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86B9" w14:textId="056B9EEB" w:rsidR="003A7849" w:rsidRPr="003A7849" w:rsidRDefault="00965309" w:rsidP="00CE1B42">
      <w:pPr>
        <w:pStyle w:val="Footer"/>
        <w:ind w:firstLine="0"/>
        <w:jc w:val="center"/>
        <w:rPr>
          <w:sz w:val="24"/>
          <w:szCs w:val="24"/>
        </w:rPr>
      </w:pPr>
      <w:r w:rsidRPr="00E5464F">
        <w:rPr>
          <w:b/>
          <w:sz w:val="24"/>
          <w:szCs w:val="24"/>
        </w:rPr>
        <w:t>Ministru kabineta noteikumu projekta</w:t>
      </w:r>
      <w:r w:rsidR="000C6111" w:rsidRPr="00E5464F">
        <w:rPr>
          <w:b/>
          <w:sz w:val="24"/>
          <w:szCs w:val="24"/>
        </w:rPr>
        <w:t xml:space="preserve"> </w:t>
      </w:r>
      <w:r w:rsidR="00337C40" w:rsidRPr="00E5464F">
        <w:rPr>
          <w:b/>
          <w:sz w:val="24"/>
          <w:szCs w:val="24"/>
        </w:rPr>
        <w:t>“</w:t>
      </w:r>
      <w:r w:rsidR="00C83AF6" w:rsidRPr="00E5464F">
        <w:rPr>
          <w:b/>
          <w:sz w:val="24"/>
          <w:szCs w:val="24"/>
        </w:rPr>
        <w:t>Noteikumi par paaugstinātas bīstamības objektu apzināšanas, noteikšanas, kā arī civilās aizsardzības un katastrofas pārvaldīšanas plānošanas un īstenošanas kārtība</w:t>
      </w:r>
      <w:r w:rsidR="00DF0D9F" w:rsidRPr="00E5464F">
        <w:rPr>
          <w:b/>
          <w:sz w:val="24"/>
          <w:szCs w:val="24"/>
        </w:rPr>
        <w:t>” sākotnējās ietekmes novērtējuma ziņojums (anotācija)</w:t>
      </w:r>
      <w:r w:rsidR="00DF0D9F" w:rsidRPr="00E5464F">
        <w:rPr>
          <w:b/>
          <w:bCs/>
          <w:sz w:val="24"/>
          <w:szCs w:val="24"/>
          <w:lang w:eastAsia="lv-LV"/>
        </w:rPr>
        <w:t xml:space="preserve"> </w:t>
      </w:r>
      <w:bookmarkStart w:id="0" w:name="_GoBack"/>
      <w:bookmarkEnd w:id="0"/>
    </w:p>
    <w:p w14:paraId="545F18D2" w14:textId="584D24B1" w:rsidR="00D37D25" w:rsidRPr="003A7849" w:rsidRDefault="00D37D25" w:rsidP="003A7849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5164" w:type="pct"/>
        <w:tblLook w:val="00A0" w:firstRow="1" w:lastRow="0" w:firstColumn="1" w:lastColumn="0" w:noHBand="0" w:noVBand="0"/>
      </w:tblPr>
      <w:tblGrid>
        <w:gridCol w:w="703"/>
        <w:gridCol w:w="2978"/>
        <w:gridCol w:w="5677"/>
      </w:tblGrid>
      <w:tr w:rsidR="00965309" w:rsidRPr="00E5464F" w14:paraId="5C98C295" w14:textId="77777777" w:rsidTr="00217FB7">
        <w:trPr>
          <w:trHeight w:val="405"/>
        </w:trPr>
        <w:tc>
          <w:tcPr>
            <w:tcW w:w="5000" w:type="pct"/>
            <w:gridSpan w:val="3"/>
          </w:tcPr>
          <w:p w14:paraId="1AD0F020" w14:textId="77777777" w:rsidR="00965309" w:rsidRPr="00E5464F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E5464F">
              <w:rPr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65309" w:rsidRPr="00E5464F" w14:paraId="430C54BC" w14:textId="77777777" w:rsidTr="00217FB7">
        <w:trPr>
          <w:trHeight w:val="405"/>
        </w:trPr>
        <w:tc>
          <w:tcPr>
            <w:tcW w:w="376" w:type="pct"/>
          </w:tcPr>
          <w:p w14:paraId="6B6DA87D" w14:textId="77777777" w:rsidR="00965309" w:rsidRPr="00E5464F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1" w:type="pct"/>
          </w:tcPr>
          <w:p w14:paraId="68E5C5DC" w14:textId="77777777" w:rsidR="00965309" w:rsidRPr="00E5464F" w:rsidRDefault="00965309" w:rsidP="00217FB7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33" w:type="pct"/>
          </w:tcPr>
          <w:p w14:paraId="51E46BE7" w14:textId="77777777" w:rsidR="00965309" w:rsidRPr="00E5464F" w:rsidRDefault="00CD6044" w:rsidP="009E3502">
            <w:pPr>
              <w:pStyle w:val="Heading5"/>
              <w:ind w:firstLine="513"/>
              <w:jc w:val="both"/>
              <w:rPr>
                <w:b w:val="0"/>
                <w:sz w:val="24"/>
                <w:szCs w:val="24"/>
              </w:rPr>
            </w:pPr>
            <w:r w:rsidRPr="00E5464F">
              <w:rPr>
                <w:b w:val="0"/>
                <w:sz w:val="24"/>
                <w:szCs w:val="24"/>
              </w:rPr>
              <w:t>Civilās aizsardzības un katastrofas pārvaldīšanas likum</w:t>
            </w:r>
            <w:r w:rsidR="003C3021" w:rsidRPr="00E5464F">
              <w:rPr>
                <w:b w:val="0"/>
                <w:sz w:val="24"/>
                <w:szCs w:val="24"/>
              </w:rPr>
              <w:t>a</w:t>
            </w:r>
            <w:r w:rsidR="00635085" w:rsidRPr="00E5464F">
              <w:rPr>
                <w:b w:val="0"/>
                <w:sz w:val="24"/>
                <w:szCs w:val="24"/>
              </w:rPr>
              <w:t xml:space="preserve"> </w:t>
            </w:r>
            <w:r w:rsidR="00F31B3E" w:rsidRPr="00E5464F">
              <w:rPr>
                <w:b w:val="0"/>
                <w:sz w:val="24"/>
                <w:szCs w:val="24"/>
              </w:rPr>
              <w:t xml:space="preserve">8.pants otrās daļas </w:t>
            </w:r>
            <w:r w:rsidR="009E3502" w:rsidRPr="00E5464F">
              <w:rPr>
                <w:b w:val="0"/>
                <w:sz w:val="24"/>
                <w:szCs w:val="24"/>
              </w:rPr>
              <w:t>3.</w:t>
            </w:r>
            <w:r w:rsidR="00F31B3E" w:rsidRPr="00E5464F">
              <w:rPr>
                <w:b w:val="0"/>
                <w:sz w:val="24"/>
                <w:szCs w:val="24"/>
              </w:rPr>
              <w:t>punkts.</w:t>
            </w:r>
          </w:p>
        </w:tc>
      </w:tr>
      <w:tr w:rsidR="00965309" w:rsidRPr="00E5464F" w14:paraId="53E01926" w14:textId="77777777" w:rsidTr="00217FB7">
        <w:trPr>
          <w:trHeight w:val="465"/>
        </w:trPr>
        <w:tc>
          <w:tcPr>
            <w:tcW w:w="376" w:type="pct"/>
          </w:tcPr>
          <w:p w14:paraId="4B1B85A4" w14:textId="77777777" w:rsidR="00965309" w:rsidRPr="00E5464F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1" w:type="pct"/>
          </w:tcPr>
          <w:p w14:paraId="79E2BA25" w14:textId="77777777" w:rsidR="00965309" w:rsidRPr="00E5464F" w:rsidRDefault="00965309" w:rsidP="00217FB7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33" w:type="pct"/>
          </w:tcPr>
          <w:p w14:paraId="0A987A32" w14:textId="18FA5A94" w:rsidR="00AC62DD" w:rsidRPr="00E5464F" w:rsidRDefault="003D4B72" w:rsidP="002C7103">
            <w:pPr>
              <w:ind w:firstLine="374"/>
              <w:rPr>
                <w:bCs/>
                <w:iCs/>
                <w:sz w:val="24"/>
                <w:szCs w:val="24"/>
              </w:rPr>
            </w:pPr>
            <w:r w:rsidRPr="00E5464F">
              <w:rPr>
                <w:iCs/>
                <w:sz w:val="24"/>
                <w:szCs w:val="24"/>
              </w:rPr>
              <w:t>Civilās aizsardzības un katastrofas pārvaldīšanas likuma, kas  stājās spēkā</w:t>
            </w:r>
            <w:r w:rsidR="00E01D54" w:rsidRPr="00E5464F">
              <w:rPr>
                <w:iCs/>
                <w:sz w:val="24"/>
                <w:szCs w:val="24"/>
              </w:rPr>
              <w:t xml:space="preserve"> </w:t>
            </w:r>
            <w:r w:rsidRPr="00E5464F">
              <w:rPr>
                <w:iCs/>
                <w:sz w:val="24"/>
                <w:szCs w:val="24"/>
              </w:rPr>
              <w:t xml:space="preserve">2016.gada 1.oktobrī,  </w:t>
            </w:r>
            <w:r w:rsidRPr="00E5464F">
              <w:rPr>
                <w:sz w:val="24"/>
                <w:szCs w:val="24"/>
              </w:rPr>
              <w:t xml:space="preserve">8.pants otrās daļas 3.punkts noteic, ka Ministru kabinets reglamentē paaugstinātas bīstamības objektu apzināšanas, noteikšanas, civilās aizsardzības un katastrofas pārvaldīšanas plānošanas un īstenošanas kārtību. </w:t>
            </w:r>
            <w:r w:rsidR="002C7103" w:rsidRPr="00E5464F">
              <w:rPr>
                <w:sz w:val="24"/>
                <w:szCs w:val="24"/>
              </w:rPr>
              <w:t>Lai izpildīt</w:t>
            </w:r>
            <w:r w:rsidR="00563301" w:rsidRPr="00E5464F">
              <w:rPr>
                <w:sz w:val="24"/>
                <w:szCs w:val="24"/>
              </w:rPr>
              <w:t>u</w:t>
            </w:r>
            <w:r w:rsidR="002C7103" w:rsidRPr="00E5464F">
              <w:rPr>
                <w:sz w:val="24"/>
                <w:szCs w:val="24"/>
              </w:rPr>
              <w:t xml:space="preserve"> doto pilnvarojumu Ministru kabinetam</w:t>
            </w:r>
            <w:r w:rsidR="00AC62DD" w:rsidRPr="00E5464F">
              <w:rPr>
                <w:iCs/>
                <w:sz w:val="24"/>
                <w:szCs w:val="24"/>
              </w:rPr>
              <w:t xml:space="preserve">, ir sagatavots Ministru kabineta noteikumu projekts </w:t>
            </w:r>
            <w:r w:rsidR="00EF0B57" w:rsidRPr="00E5464F">
              <w:t>“</w:t>
            </w:r>
            <w:r w:rsidR="006A7CF8" w:rsidRPr="00E5464F">
              <w:rPr>
                <w:sz w:val="24"/>
                <w:szCs w:val="24"/>
              </w:rPr>
              <w:t>Paaugstinātas bīstamības objektu apzināšanas, noteikšanas, kā arī civilās aizsardzības un katastrofas pārvaldīšanas plānošanas un īstenošanas kārtība</w:t>
            </w:r>
            <w:r w:rsidR="00EF0B57" w:rsidRPr="00E5464F">
              <w:t>”</w:t>
            </w:r>
            <w:r w:rsidR="00EF0B57" w:rsidRPr="00E5464F">
              <w:rPr>
                <w:iCs/>
                <w:sz w:val="24"/>
                <w:szCs w:val="24"/>
              </w:rPr>
              <w:t xml:space="preserve"> </w:t>
            </w:r>
            <w:r w:rsidR="00AC62DD" w:rsidRPr="00E5464F">
              <w:rPr>
                <w:iCs/>
                <w:sz w:val="24"/>
                <w:szCs w:val="24"/>
              </w:rPr>
              <w:t>(turpmāk – Noteikumu projekts).</w:t>
            </w:r>
          </w:p>
          <w:p w14:paraId="10A639AB" w14:textId="6DCD96FD" w:rsidR="004D0214" w:rsidRDefault="007100C6" w:rsidP="00563301">
            <w:pPr>
              <w:autoSpaceDE w:val="0"/>
              <w:autoSpaceDN w:val="0"/>
              <w:adjustRightInd w:val="0"/>
              <w:ind w:firstLine="374"/>
              <w:rPr>
                <w:sz w:val="24"/>
                <w:szCs w:val="24"/>
              </w:rPr>
            </w:pPr>
            <w:r w:rsidRPr="00E5464F">
              <w:rPr>
                <w:iCs/>
                <w:sz w:val="24"/>
                <w:szCs w:val="24"/>
              </w:rPr>
              <w:t>Noteikumu projekts</w:t>
            </w:r>
            <w:r>
              <w:rPr>
                <w:iCs/>
                <w:sz w:val="24"/>
                <w:szCs w:val="24"/>
              </w:rPr>
              <w:t xml:space="preserve"> nosaka kārtību, kāda tiek apzin</w:t>
            </w:r>
            <w:r w:rsidR="00152BCF">
              <w:rPr>
                <w:iCs/>
                <w:sz w:val="24"/>
                <w:szCs w:val="24"/>
              </w:rPr>
              <w:t>āti un noteikti</w:t>
            </w:r>
            <w:r w:rsidRPr="00E5464F">
              <w:rPr>
                <w:sz w:val="24"/>
                <w:szCs w:val="24"/>
              </w:rPr>
              <w:t xml:space="preserve"> pa</w:t>
            </w:r>
            <w:r>
              <w:rPr>
                <w:sz w:val="24"/>
                <w:szCs w:val="24"/>
              </w:rPr>
              <w:t>augstinātas bīstamības objekti</w:t>
            </w:r>
            <w:r w:rsidRPr="00E5464F">
              <w:rPr>
                <w:sz w:val="24"/>
                <w:szCs w:val="24"/>
              </w:rPr>
              <w:t xml:space="preserve"> (turpmāk – PBO)</w:t>
            </w:r>
            <w:r w:rsidR="00152BCF">
              <w:rPr>
                <w:sz w:val="24"/>
                <w:szCs w:val="24"/>
              </w:rPr>
              <w:t>, proti,</w:t>
            </w:r>
            <w:r w:rsidR="00334E5E">
              <w:rPr>
                <w:sz w:val="24"/>
                <w:szCs w:val="24"/>
              </w:rPr>
              <w:t xml:space="preserve"> Noteikumu projektā tiek noteiktas institūcijas, kas</w:t>
            </w:r>
            <w:r w:rsidR="0035735A">
              <w:rPr>
                <w:sz w:val="24"/>
                <w:szCs w:val="24"/>
              </w:rPr>
              <w:t>,</w:t>
            </w:r>
            <w:r w:rsidR="00334E5E">
              <w:rPr>
                <w:sz w:val="24"/>
                <w:szCs w:val="24"/>
              </w:rPr>
              <w:t xml:space="preserve"> ņemot vēr</w:t>
            </w:r>
            <w:r w:rsidR="009910A2">
              <w:rPr>
                <w:sz w:val="24"/>
                <w:szCs w:val="24"/>
              </w:rPr>
              <w:t>ā tā</w:t>
            </w:r>
            <w:r w:rsidR="00334E5E">
              <w:rPr>
                <w:sz w:val="24"/>
                <w:szCs w:val="24"/>
              </w:rPr>
              <w:t xml:space="preserve">m noteikto kompetenci, </w:t>
            </w:r>
            <w:r w:rsidR="00152BCF">
              <w:rPr>
                <w:sz w:val="24"/>
                <w:szCs w:val="24"/>
              </w:rPr>
              <w:t>apzina</w:t>
            </w:r>
            <w:r w:rsidR="0035735A">
              <w:rPr>
                <w:sz w:val="24"/>
                <w:szCs w:val="24"/>
              </w:rPr>
              <w:t xml:space="preserve"> attiecīgos</w:t>
            </w:r>
            <w:r w:rsidR="00152BCF">
              <w:rPr>
                <w:sz w:val="24"/>
                <w:szCs w:val="24"/>
              </w:rPr>
              <w:t xml:space="preserve"> PBO un iesniedz</w:t>
            </w:r>
            <w:r w:rsidR="0035735A">
              <w:rPr>
                <w:sz w:val="24"/>
                <w:szCs w:val="24"/>
              </w:rPr>
              <w:t xml:space="preserve"> iegūto</w:t>
            </w:r>
            <w:r w:rsidR="00152BCF">
              <w:rPr>
                <w:sz w:val="24"/>
                <w:szCs w:val="24"/>
              </w:rPr>
              <w:t xml:space="preserve"> informāciju </w:t>
            </w:r>
            <w:r w:rsidR="00152BCF" w:rsidRPr="00E5464F">
              <w:rPr>
                <w:sz w:val="24"/>
                <w:szCs w:val="24"/>
              </w:rPr>
              <w:t>Valsts ugu</w:t>
            </w:r>
            <w:r w:rsidR="00152BCF">
              <w:rPr>
                <w:sz w:val="24"/>
                <w:szCs w:val="24"/>
              </w:rPr>
              <w:t>ns</w:t>
            </w:r>
            <w:r w:rsidR="0035735A">
              <w:rPr>
                <w:sz w:val="24"/>
                <w:szCs w:val="24"/>
              </w:rPr>
              <w:t>dzēsības un glābšanas dienestam</w:t>
            </w:r>
            <w:r w:rsidR="00152BCF" w:rsidRPr="00E5464F">
              <w:rPr>
                <w:sz w:val="24"/>
                <w:szCs w:val="24"/>
              </w:rPr>
              <w:t xml:space="preserve"> (turpmāk – VUGD</w:t>
            </w:r>
            <w:r w:rsidR="0035735A">
              <w:rPr>
                <w:sz w:val="24"/>
                <w:szCs w:val="24"/>
              </w:rPr>
              <w:t>).</w:t>
            </w:r>
            <w:r w:rsidR="004D0214">
              <w:rPr>
                <w:sz w:val="24"/>
                <w:szCs w:val="24"/>
              </w:rPr>
              <w:t xml:space="preserve"> Noteikumu projektā ietvertā kārtība paredz, ka</w:t>
            </w:r>
            <w:r w:rsidR="00D03E13">
              <w:rPr>
                <w:sz w:val="24"/>
                <w:szCs w:val="24"/>
              </w:rPr>
              <w:t xml:space="preserve"> </w:t>
            </w:r>
            <w:r w:rsidR="00D03E13" w:rsidRPr="003A7849">
              <w:rPr>
                <w:sz w:val="24"/>
                <w:szCs w:val="24"/>
              </w:rPr>
              <w:t>i</w:t>
            </w:r>
            <w:r w:rsidR="0035735A" w:rsidRPr="003A7849">
              <w:rPr>
                <w:sz w:val="24"/>
                <w:szCs w:val="24"/>
              </w:rPr>
              <w:t>n</w:t>
            </w:r>
            <w:r w:rsidR="0035735A">
              <w:rPr>
                <w:sz w:val="24"/>
                <w:szCs w:val="24"/>
              </w:rPr>
              <w:t>stitūcijas, apzinot PBO, norāda ar</w:t>
            </w:r>
            <w:r w:rsidR="004D0214">
              <w:rPr>
                <w:sz w:val="24"/>
                <w:szCs w:val="24"/>
              </w:rPr>
              <w:t>ī</w:t>
            </w:r>
            <w:r w:rsidR="0035735A">
              <w:rPr>
                <w:sz w:val="24"/>
                <w:szCs w:val="24"/>
              </w:rPr>
              <w:t xml:space="preserve"> </w:t>
            </w:r>
            <w:r w:rsidR="006D4B8A">
              <w:rPr>
                <w:sz w:val="24"/>
                <w:szCs w:val="24"/>
              </w:rPr>
              <w:t>PBO</w:t>
            </w:r>
            <w:r w:rsidR="004D0214">
              <w:rPr>
                <w:sz w:val="24"/>
                <w:szCs w:val="24"/>
              </w:rPr>
              <w:t xml:space="preserve"> iespējamo kategoriju</w:t>
            </w:r>
            <w:r w:rsidR="00220DF5">
              <w:rPr>
                <w:sz w:val="24"/>
                <w:szCs w:val="24"/>
              </w:rPr>
              <w:t xml:space="preserve">, kas </w:t>
            </w:r>
            <w:r w:rsidR="007B6FFF">
              <w:rPr>
                <w:sz w:val="24"/>
                <w:szCs w:val="24"/>
              </w:rPr>
              <w:t xml:space="preserve">Noteikumu projektā </w:t>
            </w:r>
            <w:r w:rsidR="00220DF5">
              <w:rPr>
                <w:sz w:val="24"/>
                <w:szCs w:val="24"/>
              </w:rPr>
              <w:t>tiek paredzēta</w:t>
            </w:r>
            <w:r w:rsidR="004D0214">
              <w:rPr>
                <w:sz w:val="24"/>
                <w:szCs w:val="24"/>
              </w:rPr>
              <w:t xml:space="preserve">, ņemot vērā </w:t>
            </w:r>
            <w:r w:rsidR="004D0214" w:rsidRPr="00E5464F">
              <w:rPr>
                <w:sz w:val="24"/>
                <w:szCs w:val="24"/>
              </w:rPr>
              <w:t xml:space="preserve"> </w:t>
            </w:r>
            <w:r w:rsidR="004D0214">
              <w:rPr>
                <w:sz w:val="24"/>
                <w:szCs w:val="24"/>
              </w:rPr>
              <w:t xml:space="preserve">iespējamā kaitējuma ietekmi </w:t>
            </w:r>
            <w:r w:rsidR="004D0214" w:rsidRPr="00E5464F">
              <w:rPr>
                <w:sz w:val="24"/>
                <w:szCs w:val="24"/>
              </w:rPr>
              <w:t>un objekta saimnieciskās darbības rakstu</w:t>
            </w:r>
            <w:r w:rsidR="004D0214">
              <w:rPr>
                <w:sz w:val="24"/>
                <w:szCs w:val="24"/>
              </w:rPr>
              <w:t>ru.</w:t>
            </w:r>
          </w:p>
          <w:p w14:paraId="104046A9" w14:textId="77777777" w:rsidR="00562563" w:rsidRDefault="00562563" w:rsidP="00562563">
            <w:pPr>
              <w:autoSpaceDE w:val="0"/>
              <w:autoSpaceDN w:val="0"/>
              <w:adjustRightInd w:val="0"/>
              <w:ind w:firstLine="374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Ņemot vērā to, ka C kategorijas PBO veic </w:t>
            </w:r>
            <w:r w:rsidRPr="00E5464F">
              <w:rPr>
                <w:iCs/>
                <w:sz w:val="24"/>
                <w:szCs w:val="24"/>
              </w:rPr>
              <w:t xml:space="preserve"> darbības ar ķīmiskām vielām nelielos daudzumos</w:t>
            </w:r>
            <w:r>
              <w:rPr>
                <w:iCs/>
                <w:sz w:val="24"/>
                <w:szCs w:val="24"/>
              </w:rPr>
              <w:t>, bet</w:t>
            </w:r>
            <w:r w:rsidRPr="00E5464F">
              <w:rPr>
                <w:iCs/>
                <w:sz w:val="24"/>
                <w:szCs w:val="24"/>
              </w:rPr>
              <w:t xml:space="preserve"> ir uzskatāms par </w:t>
            </w:r>
            <w:r>
              <w:rPr>
                <w:iCs/>
                <w:sz w:val="24"/>
                <w:szCs w:val="24"/>
              </w:rPr>
              <w:t>PBO</w:t>
            </w:r>
            <w:r>
              <w:rPr>
                <w:sz w:val="24"/>
                <w:szCs w:val="24"/>
              </w:rPr>
              <w:t xml:space="preserve">, </w:t>
            </w:r>
            <w:r w:rsidRPr="00E5464F">
              <w:rPr>
                <w:sz w:val="24"/>
                <w:szCs w:val="24"/>
              </w:rPr>
              <w:t>Noteikumu projekta 1.pielikums</w:t>
            </w:r>
            <w:r>
              <w:rPr>
                <w:sz w:val="24"/>
                <w:szCs w:val="24"/>
              </w:rPr>
              <w:t xml:space="preserve"> nosaka šo objektu </w:t>
            </w:r>
            <w:r w:rsidRPr="00E5464F">
              <w:rPr>
                <w:sz w:val="24"/>
                <w:szCs w:val="24"/>
              </w:rPr>
              <w:t>b</w:t>
            </w:r>
            <w:r w:rsidRPr="00E5464F">
              <w:rPr>
                <w:iCs/>
                <w:sz w:val="24"/>
                <w:szCs w:val="24"/>
              </w:rPr>
              <w:t>īstamo vielu un to kvalificējoš</w:t>
            </w:r>
            <w:r>
              <w:rPr>
                <w:iCs/>
                <w:sz w:val="24"/>
                <w:szCs w:val="24"/>
              </w:rPr>
              <w:t>os</w:t>
            </w:r>
            <w:r w:rsidRPr="00E5464F">
              <w:rPr>
                <w:iCs/>
                <w:sz w:val="24"/>
                <w:szCs w:val="24"/>
              </w:rPr>
              <w:t xml:space="preserve"> daudzum</w:t>
            </w:r>
            <w:r>
              <w:rPr>
                <w:iCs/>
                <w:sz w:val="24"/>
                <w:szCs w:val="24"/>
              </w:rPr>
              <w:t xml:space="preserve">us. Ar Noteikumu projekta piedāvātā </w:t>
            </w:r>
            <w:r w:rsidRPr="00E5464F">
              <w:rPr>
                <w:iCs/>
                <w:sz w:val="24"/>
                <w:szCs w:val="24"/>
              </w:rPr>
              <w:t>formul</w:t>
            </w:r>
            <w:r>
              <w:rPr>
                <w:iCs/>
                <w:sz w:val="24"/>
                <w:szCs w:val="24"/>
              </w:rPr>
              <w:t>a</w:t>
            </w:r>
            <w:r w:rsidRPr="00E5464F">
              <w:rPr>
                <w:iCs/>
                <w:sz w:val="24"/>
                <w:szCs w:val="24"/>
              </w:rPr>
              <w:t xml:space="preserve"> un </w:t>
            </w:r>
            <w:r>
              <w:rPr>
                <w:iCs/>
                <w:sz w:val="24"/>
                <w:szCs w:val="24"/>
              </w:rPr>
              <w:t>1.</w:t>
            </w:r>
            <w:r w:rsidRPr="00E5464F">
              <w:rPr>
                <w:iCs/>
                <w:sz w:val="24"/>
                <w:szCs w:val="24"/>
              </w:rPr>
              <w:t>pielikuma</w:t>
            </w:r>
            <w:r>
              <w:rPr>
                <w:iCs/>
                <w:sz w:val="24"/>
                <w:szCs w:val="24"/>
              </w:rPr>
              <w:t xml:space="preserve"> tabulas ļauj noteikt, vai objekts ir pieskaitāms pie </w:t>
            </w:r>
            <w:r>
              <w:rPr>
                <w:sz w:val="24"/>
                <w:szCs w:val="24"/>
              </w:rPr>
              <w:t>C kategorijas PBO.</w:t>
            </w:r>
          </w:p>
          <w:p w14:paraId="787B5873" w14:textId="2C933916" w:rsidR="004D0214" w:rsidRDefault="00220DF5" w:rsidP="00563301">
            <w:pPr>
              <w:autoSpaceDE w:val="0"/>
              <w:autoSpaceDN w:val="0"/>
              <w:adjustRightInd w:val="0"/>
              <w:ind w:firstLine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VUGD izvērtē no institūcijām saņemto informāciju un sagatavo PBO sarakstu, kuru normatīvajos aktos noteiktajā kārtībā iesniedz apstiprināšanai Ministru kabinetā. </w:t>
            </w:r>
          </w:p>
          <w:p w14:paraId="543C9510" w14:textId="1669A344" w:rsidR="004E23F5" w:rsidRPr="00E5464F" w:rsidRDefault="00364F99" w:rsidP="00E92C4E">
            <w:pPr>
              <w:autoSpaceDE w:val="0"/>
              <w:autoSpaceDN w:val="0"/>
              <w:adjustRightInd w:val="0"/>
              <w:ind w:firstLine="374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 xml:space="preserve">Attiecībā uz </w:t>
            </w:r>
            <w:r w:rsidRPr="00E5464F">
              <w:rPr>
                <w:iCs/>
                <w:sz w:val="24"/>
                <w:szCs w:val="24"/>
              </w:rPr>
              <w:t>civilās aizsardzības un katastrofas pārvaldīšanas plānošanas un īstenošanas prasībām</w:t>
            </w:r>
            <w:r w:rsidR="00E92C4E" w:rsidRPr="00E5464F">
              <w:rPr>
                <w:sz w:val="24"/>
                <w:szCs w:val="24"/>
              </w:rPr>
              <w:t xml:space="preserve"> Noteikumu projekts </w:t>
            </w:r>
            <w:r w:rsidR="00E92C4E" w:rsidRPr="00E5464F">
              <w:rPr>
                <w:iCs/>
                <w:sz w:val="24"/>
                <w:szCs w:val="24"/>
              </w:rPr>
              <w:t>nosaka</w:t>
            </w:r>
            <w:r w:rsidR="00E5464F" w:rsidRPr="00E5464F">
              <w:rPr>
                <w:sz w:val="24"/>
                <w:szCs w:val="24"/>
              </w:rPr>
              <w:t xml:space="preserve"> PBO</w:t>
            </w:r>
            <w:r w:rsidR="00E5464F" w:rsidRPr="00E5464F">
              <w:rPr>
                <w:iCs/>
                <w:sz w:val="24"/>
                <w:szCs w:val="24"/>
              </w:rPr>
              <w:t xml:space="preserve"> </w:t>
            </w:r>
            <w:r w:rsidR="00E92C4E" w:rsidRPr="00E5464F">
              <w:rPr>
                <w:iCs/>
                <w:sz w:val="24"/>
                <w:szCs w:val="24"/>
              </w:rPr>
              <w:t xml:space="preserve">nepieciešamos katastrofas pārvaldīšanas plānošanas pasākumus, kas ietver </w:t>
            </w:r>
            <w:r w:rsidR="00E92C4E" w:rsidRPr="00E5464F">
              <w:rPr>
                <w:sz w:val="24"/>
                <w:szCs w:val="24"/>
              </w:rPr>
              <w:t>risku novērtēšanu</w:t>
            </w:r>
            <w:r w:rsidR="00E5464F">
              <w:rPr>
                <w:sz w:val="24"/>
                <w:szCs w:val="24"/>
              </w:rPr>
              <w:t>;</w:t>
            </w:r>
            <w:r w:rsidR="00E92C4E" w:rsidRPr="00E5464F">
              <w:rPr>
                <w:sz w:val="24"/>
                <w:szCs w:val="24"/>
              </w:rPr>
              <w:t xml:space="preserve"> preventīvo, gatavības, reaģēšanas un seku likvidēšanas pasākumu </w:t>
            </w:r>
            <w:r w:rsidR="00E5464F">
              <w:rPr>
                <w:sz w:val="24"/>
                <w:szCs w:val="24"/>
              </w:rPr>
              <w:t>identificēšanu;</w:t>
            </w:r>
            <w:r w:rsidR="00E92C4E" w:rsidRPr="00E5464F">
              <w:rPr>
                <w:sz w:val="24"/>
                <w:szCs w:val="24"/>
              </w:rPr>
              <w:t xml:space="preserve"> kā arī resursu apzināšanu un plānošanu, lai nodrošinātu negadījumu vai avāriju pasākumu īstenošanu. Šo pasākumu īstenošana nepieciešama, lai </w:t>
            </w:r>
            <w:r w:rsidR="00E92C4E" w:rsidRPr="00E5464F">
              <w:rPr>
                <w:sz w:val="24"/>
                <w:szCs w:val="24"/>
              </w:rPr>
              <w:lastRenderedPageBreak/>
              <w:t xml:space="preserve">apzinātu PBO iekšējos un ārējos apdraudējumus, ka arī ļautu savlaicīgi un plānoti apzināt savas spējas un resursus negadījuma vai avārijas mazināšanai. </w:t>
            </w:r>
          </w:p>
          <w:p w14:paraId="092EC269" w14:textId="6FB1A84E" w:rsidR="002F5D48" w:rsidRPr="00530976" w:rsidRDefault="009702F3" w:rsidP="00530976">
            <w:pPr>
              <w:autoSpaceDE w:val="0"/>
              <w:autoSpaceDN w:val="0"/>
              <w:adjustRightInd w:val="0"/>
              <w:ind w:firstLine="374"/>
              <w:rPr>
                <w:sz w:val="24"/>
                <w:szCs w:val="24"/>
              </w:rPr>
            </w:pPr>
            <w:r w:rsidRPr="003A7849">
              <w:rPr>
                <w:sz w:val="24"/>
                <w:szCs w:val="24"/>
              </w:rPr>
              <w:t>Notei</w:t>
            </w:r>
            <w:r w:rsidR="00DE7DCC" w:rsidRPr="003A7849">
              <w:rPr>
                <w:sz w:val="24"/>
                <w:szCs w:val="24"/>
              </w:rPr>
              <w:t>kumu projekts paredz, ka</w:t>
            </w:r>
            <w:r w:rsidR="00892208" w:rsidRPr="003A7849">
              <w:rPr>
                <w:sz w:val="24"/>
                <w:szCs w:val="24"/>
              </w:rPr>
              <w:t xml:space="preserve"> </w:t>
            </w:r>
            <w:r w:rsidR="00C23423" w:rsidRPr="003A7849">
              <w:rPr>
                <w:sz w:val="24"/>
                <w:szCs w:val="24"/>
              </w:rPr>
              <w:t xml:space="preserve">katastrofas, avārijas, negadījuma vai to draudu gadījumā </w:t>
            </w:r>
            <w:r w:rsidR="00895C31" w:rsidRPr="003A7849">
              <w:rPr>
                <w:sz w:val="24"/>
                <w:szCs w:val="24"/>
              </w:rPr>
              <w:t>tiek nodrošināta</w:t>
            </w:r>
            <w:r w:rsidR="00C23423" w:rsidRPr="003A7849">
              <w:rPr>
                <w:sz w:val="24"/>
                <w:szCs w:val="24"/>
              </w:rPr>
              <w:t xml:space="preserve"> personu, kas atrodas paau</w:t>
            </w:r>
            <w:r w:rsidR="00895C31" w:rsidRPr="003A7849">
              <w:rPr>
                <w:sz w:val="24"/>
                <w:szCs w:val="24"/>
              </w:rPr>
              <w:t>gstinātas bīstamības objektā, kā</w:t>
            </w:r>
            <w:r w:rsidR="00C23423" w:rsidRPr="003A7849">
              <w:rPr>
                <w:sz w:val="24"/>
                <w:szCs w:val="24"/>
              </w:rPr>
              <w:t xml:space="preserve"> arī apdraudējuma iedarbības zonā ārpus paaugstināta</w:t>
            </w:r>
            <w:r w:rsidR="00895C31" w:rsidRPr="003A7849">
              <w:rPr>
                <w:sz w:val="24"/>
                <w:szCs w:val="24"/>
              </w:rPr>
              <w:t>s bīstamības objekta, savlaicīga agrīnā brīdināšana</w:t>
            </w:r>
            <w:r w:rsidR="00C23423" w:rsidRPr="003A7849">
              <w:rPr>
                <w:sz w:val="24"/>
                <w:szCs w:val="24"/>
              </w:rPr>
              <w:t xml:space="preserve"> un </w:t>
            </w:r>
            <w:r w:rsidR="00895C31" w:rsidRPr="003A7849">
              <w:rPr>
                <w:sz w:val="24"/>
                <w:szCs w:val="24"/>
              </w:rPr>
              <w:t>informēšana</w:t>
            </w:r>
            <w:r w:rsidR="00C23423" w:rsidRPr="003A7849">
              <w:rPr>
                <w:sz w:val="24"/>
                <w:szCs w:val="24"/>
              </w:rPr>
              <w:t xml:space="preserve">, ko </w:t>
            </w:r>
            <w:r w:rsidR="00530976" w:rsidRPr="003A7849">
              <w:rPr>
                <w:sz w:val="24"/>
                <w:szCs w:val="24"/>
              </w:rPr>
              <w:t>iespējams</w:t>
            </w:r>
            <w:r w:rsidR="00C23423" w:rsidRPr="003A7849">
              <w:rPr>
                <w:sz w:val="24"/>
                <w:szCs w:val="24"/>
              </w:rPr>
              <w:t xml:space="preserve"> īstenot izmantojot attiecīgas ierīces</w:t>
            </w:r>
            <w:r w:rsidR="00530976" w:rsidRPr="003A7849">
              <w:rPr>
                <w:sz w:val="24"/>
                <w:szCs w:val="24"/>
              </w:rPr>
              <w:t xml:space="preserve"> </w:t>
            </w:r>
            <w:r w:rsidR="00C23423" w:rsidRPr="003A7849">
              <w:rPr>
                <w:sz w:val="24"/>
                <w:szCs w:val="24"/>
              </w:rPr>
              <w:t xml:space="preserve">– piemēram, </w:t>
            </w:r>
            <w:r w:rsidR="00D26C58" w:rsidRPr="003A7849">
              <w:rPr>
                <w:sz w:val="24"/>
                <w:szCs w:val="24"/>
              </w:rPr>
              <w:t xml:space="preserve">var izmantot </w:t>
            </w:r>
            <w:r w:rsidR="00D26C58" w:rsidRPr="00E5464F">
              <w:rPr>
                <w:sz w:val="24"/>
                <w:szCs w:val="24"/>
              </w:rPr>
              <w:t xml:space="preserve">objektos ierīkotu automātiskās ugunsgrēka atklāšanas un trauksmes signalizāciju, balss izziņošanas sistēmu. </w:t>
            </w:r>
            <w:r w:rsidR="004E01CB">
              <w:rPr>
                <w:sz w:val="24"/>
                <w:szCs w:val="24"/>
              </w:rPr>
              <w:t xml:space="preserve"> Spēkā esošajos normatīvajos aktos ir noteikts, ka </w:t>
            </w:r>
            <w:r w:rsidR="004E01CB" w:rsidRPr="00E5464F">
              <w:rPr>
                <w:sz w:val="24"/>
                <w:szCs w:val="24"/>
              </w:rPr>
              <w:t>būvēs jāierīko automātisk</w:t>
            </w:r>
            <w:r w:rsidR="004E01CB">
              <w:rPr>
                <w:sz w:val="24"/>
                <w:szCs w:val="24"/>
              </w:rPr>
              <w:t>ā</w:t>
            </w:r>
            <w:r w:rsidR="004E01CB" w:rsidRPr="00E5464F">
              <w:rPr>
                <w:sz w:val="24"/>
                <w:szCs w:val="24"/>
              </w:rPr>
              <w:t>s ugunsgrēka atklāšanas un trauksmes signalizācijas sistēma, ja ugun</w:t>
            </w:r>
            <w:r w:rsidR="004E01CB">
              <w:rPr>
                <w:sz w:val="24"/>
                <w:szCs w:val="24"/>
              </w:rPr>
              <w:t>s</w:t>
            </w:r>
            <w:r w:rsidR="004E01CB" w:rsidRPr="00E5464F">
              <w:rPr>
                <w:sz w:val="24"/>
                <w:szCs w:val="24"/>
              </w:rPr>
              <w:t>slodze pārsniedz 1200 MJ/m2. Automātisk</w:t>
            </w:r>
            <w:r w:rsidR="004E01CB">
              <w:rPr>
                <w:sz w:val="24"/>
                <w:szCs w:val="24"/>
              </w:rPr>
              <w:t>ā</w:t>
            </w:r>
            <w:r w:rsidR="004E01CB" w:rsidRPr="00E5464F">
              <w:rPr>
                <w:sz w:val="24"/>
                <w:szCs w:val="24"/>
              </w:rPr>
              <w:t>s ugunsgrēka atklāšanas un trauksmes signalizācijas sistēmas neierīko inženierkomunikācij</w:t>
            </w:r>
            <w:r w:rsidR="004E01CB">
              <w:rPr>
                <w:sz w:val="24"/>
                <w:szCs w:val="24"/>
              </w:rPr>
              <w:t>ā</w:t>
            </w:r>
            <w:r w:rsidR="004E01CB" w:rsidRPr="00E5464F">
              <w:rPr>
                <w:sz w:val="24"/>
                <w:szCs w:val="24"/>
              </w:rPr>
              <w:t>s, kas neatrodas būvēs</w:t>
            </w:r>
            <w:r w:rsidR="004E01CB" w:rsidRPr="003A7849">
              <w:rPr>
                <w:sz w:val="24"/>
                <w:szCs w:val="24"/>
              </w:rPr>
              <w:t xml:space="preserve">. </w:t>
            </w:r>
            <w:r w:rsidR="00530976" w:rsidRPr="003A7849">
              <w:rPr>
                <w:sz w:val="24"/>
                <w:szCs w:val="24"/>
              </w:rPr>
              <w:t xml:space="preserve"> </w:t>
            </w:r>
            <w:r w:rsidR="004E01CB" w:rsidRPr="003A7849">
              <w:rPr>
                <w:sz w:val="24"/>
                <w:szCs w:val="24"/>
              </w:rPr>
              <w:t>S</w:t>
            </w:r>
            <w:r w:rsidR="00D26C58" w:rsidRPr="003A7849">
              <w:rPr>
                <w:sz w:val="24"/>
                <w:szCs w:val="24"/>
              </w:rPr>
              <w:t xml:space="preserve">avukārt, lai brīdinātu sabiedrību, kas atrodas apdraudētajā zonā, </w:t>
            </w:r>
            <w:r w:rsidR="00C23423" w:rsidRPr="003A7849">
              <w:rPr>
                <w:sz w:val="24"/>
                <w:szCs w:val="24"/>
              </w:rPr>
              <w:t>var</w:t>
            </w:r>
            <w:r w:rsidR="00D26C58" w:rsidRPr="003A7849">
              <w:rPr>
                <w:sz w:val="24"/>
                <w:szCs w:val="24"/>
              </w:rPr>
              <w:t xml:space="preserve"> </w:t>
            </w:r>
            <w:r w:rsidR="00C23423" w:rsidRPr="003A7849">
              <w:rPr>
                <w:sz w:val="24"/>
                <w:szCs w:val="24"/>
              </w:rPr>
              <w:t>pielietot sirēnas,</w:t>
            </w:r>
            <w:r w:rsidR="00B271A1" w:rsidRPr="003A7849">
              <w:rPr>
                <w:sz w:val="24"/>
                <w:szCs w:val="24"/>
              </w:rPr>
              <w:t xml:space="preserve"> </w:t>
            </w:r>
            <w:r w:rsidR="00530976" w:rsidRPr="003A7849">
              <w:rPr>
                <w:sz w:val="24"/>
                <w:szCs w:val="24"/>
              </w:rPr>
              <w:t xml:space="preserve"> cilvēku </w:t>
            </w:r>
            <w:r w:rsidR="00C23423" w:rsidRPr="003A7849">
              <w:rPr>
                <w:sz w:val="24"/>
                <w:szCs w:val="24"/>
              </w:rPr>
              <w:t>informēšanu, apmeklējot</w:t>
            </w:r>
            <w:r w:rsidR="00530976" w:rsidRPr="003A7849">
              <w:rPr>
                <w:sz w:val="24"/>
                <w:szCs w:val="24"/>
              </w:rPr>
              <w:t xml:space="preserve"> to</w:t>
            </w:r>
            <w:r w:rsidR="00C23423" w:rsidRPr="003A7849">
              <w:rPr>
                <w:sz w:val="24"/>
                <w:szCs w:val="24"/>
              </w:rPr>
              <w:t xml:space="preserve"> uzturēšanās vietas</w:t>
            </w:r>
            <w:r w:rsidR="00B271A1" w:rsidRPr="003A7849">
              <w:rPr>
                <w:sz w:val="24"/>
                <w:szCs w:val="24"/>
              </w:rPr>
              <w:t>, kā arī</w:t>
            </w:r>
            <w:r w:rsidR="00C23423" w:rsidRPr="003A7849">
              <w:rPr>
                <w:sz w:val="24"/>
                <w:szCs w:val="24"/>
              </w:rPr>
              <w:t xml:space="preserve"> citus attiecīgajai situācijai atbilstošus risinājumus.</w:t>
            </w:r>
            <w:r w:rsidR="00B271A1" w:rsidRPr="003A7849">
              <w:rPr>
                <w:sz w:val="24"/>
                <w:szCs w:val="24"/>
              </w:rPr>
              <w:t xml:space="preserve"> </w:t>
            </w:r>
            <w:r w:rsidR="004E01CB" w:rsidRPr="003A7849">
              <w:rPr>
                <w:sz w:val="24"/>
                <w:szCs w:val="24"/>
              </w:rPr>
              <w:t xml:space="preserve">Tādēļ </w:t>
            </w:r>
            <w:r w:rsidR="00530976" w:rsidRPr="003A7849">
              <w:rPr>
                <w:sz w:val="24"/>
                <w:szCs w:val="24"/>
              </w:rPr>
              <w:t>agrīnā</w:t>
            </w:r>
            <w:r w:rsidR="004E01CB" w:rsidRPr="003A7849">
              <w:rPr>
                <w:sz w:val="24"/>
                <w:szCs w:val="24"/>
              </w:rPr>
              <w:t xml:space="preserve">s brīdināšanas </w:t>
            </w:r>
            <w:r w:rsidR="00B271A1" w:rsidRPr="003A7849">
              <w:rPr>
                <w:sz w:val="24"/>
                <w:szCs w:val="24"/>
              </w:rPr>
              <w:t xml:space="preserve">un </w:t>
            </w:r>
            <w:r w:rsidR="00743314" w:rsidRPr="003A7849">
              <w:rPr>
                <w:sz w:val="24"/>
                <w:szCs w:val="24"/>
              </w:rPr>
              <w:t xml:space="preserve">informēšanas </w:t>
            </w:r>
            <w:r w:rsidR="004E01CB" w:rsidRPr="003A7849">
              <w:rPr>
                <w:sz w:val="24"/>
                <w:szCs w:val="24"/>
              </w:rPr>
              <w:t xml:space="preserve">veidu (tehniskos risinājumus) </w:t>
            </w:r>
            <w:r w:rsidR="004E01CB" w:rsidRPr="003A7849">
              <w:rPr>
                <w:iCs/>
                <w:sz w:val="24"/>
                <w:szCs w:val="24"/>
              </w:rPr>
              <w:t>izvēlas un ievieš PBO</w:t>
            </w:r>
            <w:r w:rsidR="00562563" w:rsidRPr="003A7849">
              <w:rPr>
                <w:iCs/>
                <w:sz w:val="24"/>
                <w:szCs w:val="24"/>
              </w:rPr>
              <w:t xml:space="preserve"> īpašnieks</w:t>
            </w:r>
            <w:r w:rsidR="00B271A1" w:rsidRPr="003A7849">
              <w:rPr>
                <w:iCs/>
                <w:sz w:val="24"/>
                <w:szCs w:val="24"/>
              </w:rPr>
              <w:t xml:space="preserve"> vai tiesiskais valdītājs</w:t>
            </w:r>
            <w:r w:rsidR="004E01CB" w:rsidRPr="003A7849">
              <w:rPr>
                <w:iCs/>
                <w:sz w:val="24"/>
                <w:szCs w:val="24"/>
              </w:rPr>
              <w:t>, ņe</w:t>
            </w:r>
            <w:r w:rsidR="004E01CB">
              <w:rPr>
                <w:iCs/>
                <w:sz w:val="24"/>
                <w:szCs w:val="24"/>
              </w:rPr>
              <w:t>mot vērā saimnieciskās darbības raksturu, apdraudējuma bīstamo zonu u.c. raksturlielumus.</w:t>
            </w:r>
          </w:p>
          <w:p w14:paraId="75C64F60" w14:textId="068ACBD9" w:rsidR="003948B1" w:rsidRPr="003A7849" w:rsidRDefault="00D85004" w:rsidP="003A7849">
            <w:pPr>
              <w:autoSpaceDE w:val="0"/>
              <w:autoSpaceDN w:val="0"/>
              <w:adjustRightInd w:val="0"/>
              <w:ind w:firstLine="374"/>
              <w:rPr>
                <w:iCs/>
                <w:color w:val="FF0000"/>
                <w:sz w:val="24"/>
                <w:szCs w:val="24"/>
              </w:rPr>
            </w:pPr>
            <w:r w:rsidRPr="003A7849">
              <w:rPr>
                <w:iCs/>
                <w:sz w:val="24"/>
                <w:szCs w:val="24"/>
              </w:rPr>
              <w:t>Noteikumu projektā tie</w:t>
            </w:r>
            <w:r w:rsidR="009A1C26" w:rsidRPr="003A7849">
              <w:rPr>
                <w:iCs/>
                <w:sz w:val="24"/>
                <w:szCs w:val="24"/>
              </w:rPr>
              <w:t>k</w:t>
            </w:r>
            <w:r w:rsidRPr="003A7849">
              <w:rPr>
                <w:iCs/>
                <w:sz w:val="24"/>
                <w:szCs w:val="24"/>
              </w:rPr>
              <w:t xml:space="preserve"> paredzēts pārejas periods </w:t>
            </w:r>
            <w:r w:rsidRPr="003A7849">
              <w:rPr>
                <w:sz w:val="24"/>
                <w:szCs w:val="24"/>
              </w:rPr>
              <w:t>Noteikumu projekta  11.6. un 11.8.apakšpunktā  noteikto prasību ieviešanai.</w:t>
            </w:r>
            <w:r w:rsidR="009A1C26" w:rsidRPr="003A7849">
              <w:rPr>
                <w:sz w:val="24"/>
                <w:szCs w:val="24"/>
              </w:rPr>
              <w:t xml:space="preserve">   </w:t>
            </w:r>
            <w:r w:rsidR="008E0EF1" w:rsidRPr="003A7849">
              <w:rPr>
                <w:sz w:val="24"/>
                <w:szCs w:val="24"/>
              </w:rPr>
              <w:t xml:space="preserve">Tās nodrošinās </w:t>
            </w:r>
            <w:r w:rsidR="009A1C26" w:rsidRPr="003A7849">
              <w:rPr>
                <w:sz w:val="24"/>
                <w:szCs w:val="24"/>
              </w:rPr>
              <w:t>PBO īpašniekam savlaicīgi plānot un ieviest noteiktās prasības, neradot tūlītēju finanšu ietekmi.</w:t>
            </w:r>
          </w:p>
        </w:tc>
      </w:tr>
      <w:tr w:rsidR="00965309" w:rsidRPr="00E5464F" w14:paraId="7F6ADF27" w14:textId="77777777" w:rsidTr="00217FB7">
        <w:trPr>
          <w:trHeight w:val="465"/>
        </w:trPr>
        <w:tc>
          <w:tcPr>
            <w:tcW w:w="376" w:type="pct"/>
          </w:tcPr>
          <w:p w14:paraId="5731A9A2" w14:textId="77777777" w:rsidR="00965309" w:rsidRPr="00E5464F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1" w:type="pct"/>
          </w:tcPr>
          <w:p w14:paraId="27459C19" w14:textId="77777777" w:rsidR="00965309" w:rsidRPr="00E5464F" w:rsidRDefault="00965309" w:rsidP="00217FB7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033" w:type="pct"/>
          </w:tcPr>
          <w:p w14:paraId="3482224E" w14:textId="77777777" w:rsidR="00965309" w:rsidRPr="00E5464F" w:rsidRDefault="00965309" w:rsidP="00217FB7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Iekšlietu ministrija</w:t>
            </w:r>
            <w:r w:rsidR="00390C55" w:rsidRPr="00E5464F">
              <w:rPr>
                <w:sz w:val="24"/>
                <w:szCs w:val="24"/>
                <w:lang w:eastAsia="lv-LV"/>
              </w:rPr>
              <w:t>, Valsts ugunsdzēsības un glābšanas dienests</w:t>
            </w:r>
            <w:r w:rsidRPr="00E5464F"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965309" w:rsidRPr="00E5464F" w14:paraId="2EB4BE9B" w14:textId="77777777" w:rsidTr="00217FB7">
        <w:tc>
          <w:tcPr>
            <w:tcW w:w="376" w:type="pct"/>
          </w:tcPr>
          <w:p w14:paraId="41FFCCAF" w14:textId="77777777" w:rsidR="00965309" w:rsidRPr="00E5464F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1" w:type="pct"/>
          </w:tcPr>
          <w:p w14:paraId="0D5C369C" w14:textId="77777777" w:rsidR="00965309" w:rsidRPr="00E5464F" w:rsidRDefault="00965309" w:rsidP="00217FB7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33" w:type="pct"/>
          </w:tcPr>
          <w:p w14:paraId="25A7BAC4" w14:textId="77777777" w:rsidR="00965309" w:rsidRPr="00E5464F" w:rsidRDefault="00965309" w:rsidP="00217FB7">
            <w:pPr>
              <w:tabs>
                <w:tab w:val="center" w:pos="3516"/>
              </w:tabs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Nav.</w:t>
            </w:r>
            <w:r w:rsidR="00D52F89" w:rsidRPr="00E5464F">
              <w:rPr>
                <w:sz w:val="24"/>
                <w:szCs w:val="24"/>
                <w:lang w:eastAsia="lv-LV"/>
              </w:rPr>
              <w:tab/>
            </w:r>
          </w:p>
        </w:tc>
      </w:tr>
    </w:tbl>
    <w:p w14:paraId="67010C22" w14:textId="77777777" w:rsidR="00945CCB" w:rsidRPr="00E5464F" w:rsidRDefault="00945CCB" w:rsidP="00F50C84">
      <w:pPr>
        <w:ind w:firstLine="0"/>
        <w:jc w:val="left"/>
        <w:rPr>
          <w:sz w:val="24"/>
          <w:szCs w:val="24"/>
          <w:lang w:eastAsia="lv-LV"/>
        </w:rPr>
      </w:pPr>
    </w:p>
    <w:p w14:paraId="2E3B6DA9" w14:textId="77777777" w:rsidR="00945CCB" w:rsidRPr="00E5464F" w:rsidRDefault="00945CCB" w:rsidP="00F50C84">
      <w:pPr>
        <w:ind w:firstLine="0"/>
        <w:jc w:val="left"/>
        <w:rPr>
          <w:sz w:val="24"/>
          <w:szCs w:val="24"/>
          <w:lang w:eastAsia="lv-LV"/>
        </w:rPr>
      </w:pPr>
    </w:p>
    <w:p w14:paraId="38EAC928" w14:textId="77777777" w:rsidR="00945CCB" w:rsidRPr="00E5464F" w:rsidRDefault="00945CCB" w:rsidP="00F50C84">
      <w:pPr>
        <w:ind w:firstLine="0"/>
        <w:jc w:val="left"/>
        <w:rPr>
          <w:sz w:val="24"/>
          <w:szCs w:val="24"/>
          <w:lang w:eastAsia="lv-LV"/>
        </w:rPr>
      </w:pPr>
    </w:p>
    <w:tbl>
      <w:tblPr>
        <w:tblStyle w:val="TableGrid"/>
        <w:tblW w:w="9355" w:type="dxa"/>
        <w:tblInd w:w="-289" w:type="dxa"/>
        <w:tblLook w:val="04A0" w:firstRow="1" w:lastRow="0" w:firstColumn="1" w:lastColumn="0" w:noHBand="0" w:noVBand="1"/>
      </w:tblPr>
      <w:tblGrid>
        <w:gridCol w:w="710"/>
        <w:gridCol w:w="2976"/>
        <w:gridCol w:w="5669"/>
      </w:tblGrid>
      <w:tr w:rsidR="00D1691E" w:rsidRPr="00E5464F" w14:paraId="3A029FB8" w14:textId="77777777" w:rsidTr="00945CCB">
        <w:tc>
          <w:tcPr>
            <w:tcW w:w="9355" w:type="dxa"/>
            <w:gridSpan w:val="3"/>
          </w:tcPr>
          <w:p w14:paraId="2233D86D" w14:textId="77777777" w:rsidR="00D1691E" w:rsidRPr="00E5464F" w:rsidRDefault="00D1691E" w:rsidP="00485A47">
            <w:pPr>
              <w:pStyle w:val="NormalWeb"/>
              <w:tabs>
                <w:tab w:val="left" w:pos="552"/>
              </w:tabs>
              <w:spacing w:before="0" w:beforeAutospacing="0" w:after="0" w:afterAutospacing="0"/>
              <w:ind w:firstLine="525"/>
              <w:jc w:val="center"/>
              <w:rPr>
                <w:bCs/>
              </w:rPr>
            </w:pPr>
            <w:r w:rsidRPr="00E5464F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D1691E" w:rsidRPr="00E5464F" w14:paraId="09266A22" w14:textId="77777777" w:rsidTr="00945CCB">
        <w:tc>
          <w:tcPr>
            <w:tcW w:w="710" w:type="dxa"/>
          </w:tcPr>
          <w:p w14:paraId="11B632AF" w14:textId="77777777" w:rsidR="00D1691E" w:rsidRPr="00E5464F" w:rsidRDefault="00D1691E" w:rsidP="007A7AD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15C31913" w14:textId="77777777" w:rsidR="00D1691E" w:rsidRPr="00E5464F" w:rsidRDefault="00D1691E" w:rsidP="007A7ADE">
            <w:pPr>
              <w:spacing w:before="100" w:beforeAutospacing="1" w:after="100" w:afterAutospacing="1"/>
              <w:ind w:firstLine="136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5669" w:type="dxa"/>
          </w:tcPr>
          <w:p w14:paraId="78A5BBE6" w14:textId="3ACBA773" w:rsidR="00D1691E" w:rsidRPr="00E5464F" w:rsidRDefault="00D1691E" w:rsidP="0002648E">
            <w:pPr>
              <w:ind w:left="57" w:firstLine="284"/>
              <w:rPr>
                <w:color w:val="0070C0"/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Noteikumu projekts</w:t>
            </w:r>
            <w:r w:rsidR="00736392" w:rsidRPr="00E5464F">
              <w:rPr>
                <w:sz w:val="24"/>
                <w:szCs w:val="24"/>
              </w:rPr>
              <w:t xml:space="preserve"> </w:t>
            </w:r>
            <w:r w:rsidR="005A7A0E" w:rsidRPr="00E5464F">
              <w:rPr>
                <w:sz w:val="24"/>
                <w:szCs w:val="24"/>
              </w:rPr>
              <w:t>ietekmē</w:t>
            </w:r>
            <w:r w:rsidR="00AC15C1" w:rsidRPr="00E5464F">
              <w:rPr>
                <w:sz w:val="24"/>
                <w:szCs w:val="24"/>
              </w:rPr>
              <w:t>s</w:t>
            </w:r>
            <w:r w:rsidRPr="00E5464F">
              <w:rPr>
                <w:sz w:val="24"/>
                <w:szCs w:val="24"/>
              </w:rPr>
              <w:t xml:space="preserve"> </w:t>
            </w:r>
            <w:r w:rsidR="00736392" w:rsidRPr="00E5464F">
              <w:rPr>
                <w:rFonts w:eastAsia="Times New Roman"/>
                <w:sz w:val="24"/>
                <w:szCs w:val="24"/>
                <w:lang w:eastAsia="lv-LV"/>
              </w:rPr>
              <w:t xml:space="preserve">komersantus, </w:t>
            </w:r>
            <w:r w:rsidR="005438BC">
              <w:rPr>
                <w:rFonts w:eastAsia="Times New Roman"/>
                <w:sz w:val="24"/>
                <w:szCs w:val="24"/>
                <w:lang w:eastAsia="lv-LV"/>
              </w:rPr>
              <w:t>kas ir paaugstinātas bīstamības objektu īpašnieki vai tiesiskie valdītāji</w:t>
            </w:r>
            <w:r w:rsidR="008F41B5">
              <w:rPr>
                <w:rFonts w:eastAsia="Times New Roman"/>
                <w:sz w:val="24"/>
                <w:szCs w:val="24"/>
                <w:lang w:eastAsia="lv-LV"/>
              </w:rPr>
              <w:t xml:space="preserve"> (turpmāk - īpašnieks).</w:t>
            </w:r>
          </w:p>
        </w:tc>
      </w:tr>
      <w:tr w:rsidR="00D1691E" w:rsidRPr="00E5464F" w14:paraId="5D355165" w14:textId="77777777" w:rsidTr="00945CCB">
        <w:trPr>
          <w:trHeight w:val="284"/>
        </w:trPr>
        <w:tc>
          <w:tcPr>
            <w:tcW w:w="710" w:type="dxa"/>
          </w:tcPr>
          <w:p w14:paraId="21C24C55" w14:textId="77777777" w:rsidR="00D1691E" w:rsidRPr="00E5464F" w:rsidRDefault="00D1691E" w:rsidP="007A7AD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35F71246" w14:textId="77777777" w:rsidR="00D1691E" w:rsidRPr="00E5464F" w:rsidRDefault="00D1691E" w:rsidP="0016265E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5669" w:type="dxa"/>
          </w:tcPr>
          <w:p w14:paraId="52CCBD02" w14:textId="226A12C7" w:rsidR="003440E3" w:rsidRPr="00E5464F" w:rsidRDefault="003440E3" w:rsidP="004878BD">
            <w:pPr>
              <w:ind w:firstLine="340"/>
              <w:rPr>
                <w:iCs/>
                <w:sz w:val="24"/>
                <w:szCs w:val="24"/>
              </w:rPr>
            </w:pPr>
            <w:r w:rsidRPr="00E5464F">
              <w:rPr>
                <w:iCs/>
                <w:sz w:val="24"/>
                <w:szCs w:val="24"/>
              </w:rPr>
              <w:t xml:space="preserve">Ņemot vērā projektā noteikto regulējumu, paredzams, ka samazināsies </w:t>
            </w:r>
            <w:r w:rsidR="00D37D25">
              <w:rPr>
                <w:iCs/>
                <w:sz w:val="24"/>
                <w:szCs w:val="24"/>
              </w:rPr>
              <w:t>PBO</w:t>
            </w:r>
            <w:r w:rsidRPr="00E5464F">
              <w:rPr>
                <w:iCs/>
                <w:sz w:val="24"/>
                <w:szCs w:val="24"/>
              </w:rPr>
              <w:t xml:space="preserve"> skaits</w:t>
            </w:r>
            <w:r w:rsidR="00A84DBC">
              <w:t xml:space="preserve"> </w:t>
            </w:r>
            <w:r w:rsidR="00A84DBC" w:rsidRPr="00A84DBC">
              <w:rPr>
                <w:iCs/>
                <w:sz w:val="24"/>
                <w:szCs w:val="24"/>
              </w:rPr>
              <w:t>salīdzinājumā ar PBO skaitu, kas izriet no M</w:t>
            </w:r>
            <w:r w:rsidR="00A84DBC">
              <w:rPr>
                <w:iCs/>
                <w:sz w:val="24"/>
                <w:szCs w:val="24"/>
              </w:rPr>
              <w:t>inistru kabineta 2006.gada 18.septembra noteikumu Nr.”</w:t>
            </w:r>
            <w:r w:rsidR="00A84DBC">
              <w:t xml:space="preserve"> </w:t>
            </w:r>
            <w:r w:rsidR="00A84DBC" w:rsidRPr="00A84DBC">
              <w:rPr>
                <w:iCs/>
                <w:sz w:val="24"/>
                <w:szCs w:val="24"/>
              </w:rPr>
              <w:t>Noteikumi par paaugstinātas bīstamības objektu noteikšanas kritērijiem un šo objektu īpašnieku (valdītāju, apsaimniekotāju) pienākumiem riska samazināšanas pasākumu nodrošināšanai</w:t>
            </w:r>
            <w:r w:rsidR="00A84DBC">
              <w:rPr>
                <w:iCs/>
                <w:sz w:val="24"/>
                <w:szCs w:val="24"/>
              </w:rPr>
              <w:t>”</w:t>
            </w:r>
            <w:r w:rsidR="00A84DBC" w:rsidRPr="00A84DBC">
              <w:rPr>
                <w:iCs/>
                <w:sz w:val="24"/>
                <w:szCs w:val="24"/>
              </w:rPr>
              <w:t xml:space="preserve"> noteiktā regulējuma</w:t>
            </w:r>
            <w:r w:rsidRPr="00E5464F">
              <w:rPr>
                <w:iCs/>
                <w:sz w:val="24"/>
                <w:szCs w:val="24"/>
              </w:rPr>
              <w:t>.</w:t>
            </w:r>
          </w:p>
          <w:p w14:paraId="7032F48D" w14:textId="77777777" w:rsidR="0002648E" w:rsidRDefault="0002648E" w:rsidP="004878BD">
            <w:pPr>
              <w:ind w:firstLine="340"/>
              <w:rPr>
                <w:iCs/>
                <w:sz w:val="24"/>
                <w:szCs w:val="24"/>
              </w:rPr>
            </w:pPr>
            <w:r w:rsidRPr="0002648E">
              <w:rPr>
                <w:iCs/>
                <w:sz w:val="24"/>
                <w:szCs w:val="24"/>
              </w:rPr>
              <w:lastRenderedPageBreak/>
              <w:t xml:space="preserve">Komersantiem samazināsies administratīvais slogs, jo par PBO vairs netiks atzīti </w:t>
            </w:r>
            <w:r>
              <w:rPr>
                <w:iCs/>
                <w:sz w:val="24"/>
                <w:szCs w:val="24"/>
              </w:rPr>
              <w:t>:</w:t>
            </w:r>
          </w:p>
          <w:p w14:paraId="612B854F" w14:textId="48E1D1C9" w:rsidR="003440E3" w:rsidRPr="00E5464F" w:rsidRDefault="000E108D" w:rsidP="000E108D">
            <w:pPr>
              <w:pStyle w:val="ListParagraph"/>
              <w:numPr>
                <w:ilvl w:val="0"/>
                <w:numId w:val="17"/>
              </w:numPr>
              <w:ind w:left="602" w:hanging="283"/>
              <w:rPr>
                <w:iCs/>
                <w:sz w:val="24"/>
                <w:szCs w:val="24"/>
              </w:rPr>
            </w:pPr>
            <w:r w:rsidRPr="00E5464F">
              <w:rPr>
                <w:iCs/>
                <w:sz w:val="24"/>
                <w:szCs w:val="24"/>
              </w:rPr>
              <w:t>B un C drošuma klases hidroelektrostaciju hidrotehniskās būves;</w:t>
            </w:r>
          </w:p>
          <w:p w14:paraId="1A39F107" w14:textId="2487AF31" w:rsidR="000E108D" w:rsidRPr="00E5464F" w:rsidRDefault="000E108D" w:rsidP="000E108D">
            <w:pPr>
              <w:pStyle w:val="ListParagraph"/>
              <w:numPr>
                <w:ilvl w:val="0"/>
                <w:numId w:val="17"/>
              </w:numPr>
              <w:ind w:left="602" w:hanging="283"/>
              <w:rPr>
                <w:iCs/>
                <w:sz w:val="24"/>
                <w:szCs w:val="24"/>
              </w:rPr>
            </w:pPr>
            <w:r w:rsidRPr="00E5464F">
              <w:rPr>
                <w:iCs/>
                <w:sz w:val="24"/>
                <w:szCs w:val="24"/>
              </w:rPr>
              <w:t>objekti ar lieljaudas vaļējiem</w:t>
            </w:r>
            <w:r w:rsidR="00C5513E">
              <w:rPr>
                <w:iCs/>
                <w:sz w:val="24"/>
                <w:szCs w:val="24"/>
              </w:rPr>
              <w:t xml:space="preserve"> vai slēgtajiem</w:t>
            </w:r>
            <w:r w:rsidRPr="00E5464F">
              <w:rPr>
                <w:iCs/>
                <w:sz w:val="24"/>
                <w:szCs w:val="24"/>
              </w:rPr>
              <w:t xml:space="preserve"> starojuma avotiem, kuru kopējā radioaktivitāte 10</w:t>
            </w:r>
            <w:r w:rsidRPr="00F11716">
              <w:rPr>
                <w:iCs/>
                <w:sz w:val="24"/>
                <w:szCs w:val="24"/>
                <w:vertAlign w:val="superscript"/>
              </w:rPr>
              <w:t>6</w:t>
            </w:r>
            <w:r w:rsidRPr="00E5464F">
              <w:rPr>
                <w:iCs/>
                <w:sz w:val="24"/>
                <w:szCs w:val="24"/>
              </w:rPr>
              <w:t>-10</w:t>
            </w:r>
            <w:r w:rsidRPr="00F11716">
              <w:rPr>
                <w:iCs/>
                <w:sz w:val="24"/>
                <w:szCs w:val="24"/>
                <w:vertAlign w:val="superscript"/>
              </w:rPr>
              <w:t>9</w:t>
            </w:r>
            <w:r w:rsidRPr="00E5464F">
              <w:rPr>
                <w:iCs/>
                <w:sz w:val="24"/>
                <w:szCs w:val="24"/>
              </w:rPr>
              <w:t xml:space="preserve"> reizes pārsniedz normatīvajo</w:t>
            </w:r>
            <w:r w:rsidR="00F11716">
              <w:rPr>
                <w:iCs/>
                <w:sz w:val="24"/>
                <w:szCs w:val="24"/>
              </w:rPr>
              <w:t>s aktos par aizsardzību pret jo</w:t>
            </w:r>
            <w:r w:rsidRPr="00E5464F">
              <w:rPr>
                <w:iCs/>
                <w:sz w:val="24"/>
                <w:szCs w:val="24"/>
              </w:rPr>
              <w:t>nizējošo starojumu noteiktos radioaktivitātes limitus un kuriem nepieciešama speciālā atļauja (licence) vai atļauja;</w:t>
            </w:r>
          </w:p>
          <w:p w14:paraId="58339DC6" w14:textId="496B2EC4" w:rsidR="000E108D" w:rsidRPr="00E5464F" w:rsidRDefault="000E108D" w:rsidP="000E108D">
            <w:pPr>
              <w:pStyle w:val="ListParagraph"/>
              <w:numPr>
                <w:ilvl w:val="0"/>
                <w:numId w:val="17"/>
              </w:numPr>
              <w:ind w:left="602" w:hanging="283"/>
              <w:rPr>
                <w:iCs/>
                <w:sz w:val="24"/>
                <w:szCs w:val="24"/>
              </w:rPr>
            </w:pPr>
            <w:r w:rsidRPr="00E5464F">
              <w:rPr>
                <w:iCs/>
                <w:sz w:val="24"/>
                <w:szCs w:val="24"/>
              </w:rPr>
              <w:t>objekti ar vidēj</w:t>
            </w:r>
            <w:r w:rsidR="00F11716">
              <w:rPr>
                <w:iCs/>
                <w:sz w:val="24"/>
                <w:szCs w:val="24"/>
              </w:rPr>
              <w:t>as jaudas vaļējiem sta</w:t>
            </w:r>
            <w:r w:rsidRPr="00E5464F">
              <w:rPr>
                <w:iCs/>
                <w:sz w:val="24"/>
                <w:szCs w:val="24"/>
              </w:rPr>
              <w:t>rojuma avotiem, kuru kopējā radioaktivitāte 10</w:t>
            </w:r>
            <w:r w:rsidRPr="00F11716">
              <w:rPr>
                <w:iCs/>
                <w:sz w:val="24"/>
                <w:szCs w:val="24"/>
                <w:vertAlign w:val="superscript"/>
              </w:rPr>
              <w:t>3</w:t>
            </w:r>
            <w:r w:rsidR="00F11716">
              <w:rPr>
                <w:iCs/>
                <w:sz w:val="24"/>
                <w:szCs w:val="24"/>
              </w:rPr>
              <w:t>-10</w:t>
            </w:r>
            <w:r w:rsidR="00F11716" w:rsidRPr="00F11716">
              <w:rPr>
                <w:iCs/>
                <w:sz w:val="24"/>
                <w:szCs w:val="24"/>
                <w:vertAlign w:val="superscript"/>
              </w:rPr>
              <w:t>6</w:t>
            </w:r>
            <w:r w:rsidR="00F11716">
              <w:rPr>
                <w:iCs/>
                <w:sz w:val="24"/>
                <w:szCs w:val="24"/>
              </w:rPr>
              <w:t xml:space="preserve"> reizes pārsniedz nor</w:t>
            </w:r>
            <w:r w:rsidRPr="00E5464F">
              <w:rPr>
                <w:iCs/>
                <w:sz w:val="24"/>
                <w:szCs w:val="24"/>
              </w:rPr>
              <w:t>matīvajos aktos par aizsardzību pret joniz</w:t>
            </w:r>
            <w:r w:rsidR="00315C4B">
              <w:rPr>
                <w:iCs/>
                <w:sz w:val="24"/>
                <w:szCs w:val="24"/>
              </w:rPr>
              <w:t>ējošo starojumu noteiktos radio</w:t>
            </w:r>
            <w:r w:rsidRPr="00E5464F">
              <w:rPr>
                <w:iCs/>
                <w:sz w:val="24"/>
                <w:szCs w:val="24"/>
              </w:rPr>
              <w:t>aktivitātes limitus un kuriem nepieciešama speciālā atļauja (licence) vai atļauja;</w:t>
            </w:r>
          </w:p>
          <w:p w14:paraId="3E84F8C0" w14:textId="21804BCD" w:rsidR="007D23A9" w:rsidRPr="00E5464F" w:rsidRDefault="007D23A9" w:rsidP="000E108D">
            <w:pPr>
              <w:pStyle w:val="ListParagraph"/>
              <w:numPr>
                <w:ilvl w:val="0"/>
                <w:numId w:val="17"/>
              </w:numPr>
              <w:ind w:left="602" w:hanging="283"/>
              <w:rPr>
                <w:iCs/>
                <w:sz w:val="24"/>
                <w:szCs w:val="24"/>
              </w:rPr>
            </w:pPr>
            <w:r w:rsidRPr="00E5464F">
              <w:rPr>
                <w:iCs/>
                <w:sz w:val="24"/>
                <w:szCs w:val="24"/>
              </w:rPr>
              <w:t>degvielas uzpildes stacijas ar naftas produktu</w:t>
            </w:r>
            <w:r w:rsidR="00315C4B">
              <w:rPr>
                <w:iCs/>
                <w:sz w:val="24"/>
                <w:szCs w:val="24"/>
              </w:rPr>
              <w:t xml:space="preserve"> uzglabāšanas apjomu</w:t>
            </w:r>
            <w:r w:rsidRPr="00E5464F">
              <w:rPr>
                <w:iCs/>
                <w:sz w:val="24"/>
                <w:szCs w:val="24"/>
              </w:rPr>
              <w:t xml:space="preserve"> mazāk</w:t>
            </w:r>
            <w:r w:rsidR="00315C4B">
              <w:rPr>
                <w:iCs/>
                <w:sz w:val="24"/>
                <w:szCs w:val="24"/>
              </w:rPr>
              <w:t>u</w:t>
            </w:r>
            <w:r w:rsidRPr="00E5464F">
              <w:rPr>
                <w:iCs/>
                <w:sz w:val="24"/>
                <w:szCs w:val="24"/>
              </w:rPr>
              <w:t xml:space="preserve"> par 70 tonnām;</w:t>
            </w:r>
          </w:p>
          <w:p w14:paraId="358352AA" w14:textId="441215BC" w:rsidR="000E108D" w:rsidRPr="00E5464F" w:rsidRDefault="000E108D" w:rsidP="000E108D">
            <w:pPr>
              <w:pStyle w:val="ListParagraph"/>
              <w:numPr>
                <w:ilvl w:val="0"/>
                <w:numId w:val="17"/>
              </w:numPr>
              <w:ind w:left="602" w:hanging="283"/>
              <w:rPr>
                <w:iCs/>
                <w:sz w:val="24"/>
                <w:szCs w:val="24"/>
              </w:rPr>
            </w:pPr>
            <w:r w:rsidRPr="00E5464F">
              <w:rPr>
                <w:iCs/>
                <w:sz w:val="24"/>
                <w:szCs w:val="24"/>
              </w:rPr>
              <w:t>elektromagnētisko lauku izstarojošas lieljaudas iekārtas ar jaudu no 10 KW līdz 1 MW;</w:t>
            </w:r>
          </w:p>
          <w:p w14:paraId="04D894B5" w14:textId="4B0657AA" w:rsidR="000E108D" w:rsidRPr="00E5464F" w:rsidRDefault="000E108D" w:rsidP="000E108D">
            <w:pPr>
              <w:pStyle w:val="ListParagraph"/>
              <w:numPr>
                <w:ilvl w:val="0"/>
                <w:numId w:val="17"/>
              </w:numPr>
              <w:ind w:left="602" w:hanging="283"/>
              <w:rPr>
                <w:iCs/>
                <w:sz w:val="24"/>
                <w:szCs w:val="24"/>
              </w:rPr>
            </w:pPr>
            <w:r w:rsidRPr="00E5464F">
              <w:rPr>
                <w:iCs/>
                <w:sz w:val="24"/>
                <w:szCs w:val="24"/>
              </w:rPr>
              <w:t>elektromagnētisko lauku izstarojošas vidējas jaudas iekārtas ar jaudu no 100 W līdz 10 KW.</w:t>
            </w:r>
          </w:p>
          <w:p w14:paraId="15E379BA" w14:textId="77777777" w:rsidR="000E108D" w:rsidRPr="00E5464F" w:rsidRDefault="000E108D" w:rsidP="000E108D">
            <w:pPr>
              <w:ind w:left="602" w:hanging="283"/>
              <w:rPr>
                <w:iCs/>
                <w:sz w:val="24"/>
                <w:szCs w:val="24"/>
              </w:rPr>
            </w:pPr>
          </w:p>
          <w:p w14:paraId="48CE2FA6" w14:textId="711003BA" w:rsidR="00867BA6" w:rsidRDefault="003440E3" w:rsidP="000E108D">
            <w:pPr>
              <w:ind w:firstLine="340"/>
              <w:rPr>
                <w:iCs/>
                <w:sz w:val="24"/>
                <w:szCs w:val="24"/>
              </w:rPr>
            </w:pPr>
            <w:r w:rsidRPr="00E5464F">
              <w:rPr>
                <w:iCs/>
                <w:sz w:val="24"/>
                <w:szCs w:val="24"/>
              </w:rPr>
              <w:t>P</w:t>
            </w:r>
            <w:r w:rsidR="00867BA6">
              <w:rPr>
                <w:iCs/>
                <w:sz w:val="24"/>
                <w:szCs w:val="24"/>
              </w:rPr>
              <w:t xml:space="preserve">BO </w:t>
            </w:r>
            <w:r w:rsidRPr="00E5464F">
              <w:rPr>
                <w:iCs/>
                <w:sz w:val="24"/>
                <w:szCs w:val="24"/>
              </w:rPr>
              <w:t>īpašniekam palieli</w:t>
            </w:r>
            <w:r w:rsidR="00867BA6">
              <w:rPr>
                <w:iCs/>
                <w:sz w:val="24"/>
                <w:szCs w:val="24"/>
              </w:rPr>
              <w:t>nāsies administratīvais slogs šādos gadījumos:</w:t>
            </w:r>
          </w:p>
          <w:p w14:paraId="51CB2A1E" w14:textId="77777777" w:rsidR="00867BA6" w:rsidRDefault="00867BA6" w:rsidP="00315C4B">
            <w:pPr>
              <w:ind w:firstLine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6371BA" w:rsidRPr="00E5464F">
              <w:rPr>
                <w:iCs/>
                <w:sz w:val="24"/>
                <w:szCs w:val="24"/>
              </w:rPr>
              <w:t xml:space="preserve">būs jāizstrādā </w:t>
            </w:r>
            <w:r w:rsidR="00315C4B" w:rsidRPr="00E5464F">
              <w:rPr>
                <w:iCs/>
                <w:sz w:val="24"/>
                <w:szCs w:val="24"/>
              </w:rPr>
              <w:t xml:space="preserve">bīstamo </w:t>
            </w:r>
            <w:r w:rsidR="00315C4B">
              <w:rPr>
                <w:iCs/>
                <w:sz w:val="24"/>
                <w:szCs w:val="24"/>
              </w:rPr>
              <w:t xml:space="preserve">ķīmisko vielu atrašanās vietu </w:t>
            </w:r>
            <w:r w:rsidR="006371BA" w:rsidRPr="00E5464F">
              <w:rPr>
                <w:iCs/>
                <w:sz w:val="24"/>
                <w:szCs w:val="24"/>
              </w:rPr>
              <w:t>shematisk</w:t>
            </w:r>
            <w:r w:rsidR="00315C4B">
              <w:rPr>
                <w:iCs/>
                <w:sz w:val="24"/>
                <w:szCs w:val="24"/>
              </w:rPr>
              <w:t>ais</w:t>
            </w:r>
            <w:r w:rsidR="006371BA" w:rsidRPr="00E5464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attēlojums (</w:t>
            </w:r>
            <w:r w:rsidR="006371BA" w:rsidRPr="00E5464F">
              <w:rPr>
                <w:iCs/>
                <w:sz w:val="24"/>
                <w:szCs w:val="24"/>
              </w:rPr>
              <w:t>plān</w:t>
            </w:r>
            <w:r w:rsidR="00315C4B">
              <w:rPr>
                <w:iCs/>
                <w:sz w:val="24"/>
                <w:szCs w:val="24"/>
              </w:rPr>
              <w:t>s</w:t>
            </w:r>
            <w:r>
              <w:rPr>
                <w:iCs/>
                <w:sz w:val="24"/>
                <w:szCs w:val="24"/>
              </w:rPr>
              <w:t>)</w:t>
            </w:r>
            <w:r w:rsidR="006371BA" w:rsidRPr="00E5464F">
              <w:rPr>
                <w:iCs/>
                <w:sz w:val="24"/>
                <w:szCs w:val="24"/>
              </w:rPr>
              <w:t xml:space="preserve">, ka arī </w:t>
            </w:r>
            <w:r w:rsidR="00315C4B">
              <w:rPr>
                <w:iCs/>
                <w:sz w:val="24"/>
                <w:szCs w:val="24"/>
              </w:rPr>
              <w:t xml:space="preserve">būs nepieciešamība </w:t>
            </w:r>
            <w:r w:rsidR="006371BA" w:rsidRPr="00E5464F">
              <w:rPr>
                <w:iCs/>
                <w:sz w:val="24"/>
                <w:szCs w:val="24"/>
              </w:rPr>
              <w:t>apzīmē</w:t>
            </w:r>
            <w:r w:rsidR="00315C4B">
              <w:rPr>
                <w:iCs/>
                <w:sz w:val="24"/>
                <w:szCs w:val="24"/>
              </w:rPr>
              <w:t>t bīstamo vielu atrašanas vietas</w:t>
            </w:r>
            <w:r w:rsidR="006371BA" w:rsidRPr="00E5464F">
              <w:rPr>
                <w:iCs/>
                <w:sz w:val="24"/>
                <w:szCs w:val="24"/>
              </w:rPr>
              <w:t xml:space="preserve"> atbilstoši normatīviem aktiem par darba aizsardzības pr</w:t>
            </w:r>
            <w:r>
              <w:rPr>
                <w:iCs/>
                <w:sz w:val="24"/>
                <w:szCs w:val="24"/>
              </w:rPr>
              <w:t>asībām drošības zīmju lietošanā;</w:t>
            </w:r>
          </w:p>
          <w:p w14:paraId="7263A2FD" w14:textId="20824672" w:rsidR="0061190C" w:rsidRDefault="00867BA6" w:rsidP="00315C4B">
            <w:pPr>
              <w:ind w:firstLine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E5464F">
              <w:rPr>
                <w:iCs/>
                <w:sz w:val="24"/>
                <w:szCs w:val="24"/>
              </w:rPr>
              <w:t>būs</w:t>
            </w:r>
            <w:r>
              <w:rPr>
                <w:iCs/>
                <w:sz w:val="24"/>
                <w:szCs w:val="24"/>
              </w:rPr>
              <w:t xml:space="preserve"> jāizstrādā </w:t>
            </w:r>
            <w:r w:rsidR="00977CFF">
              <w:rPr>
                <w:iCs/>
                <w:sz w:val="24"/>
                <w:szCs w:val="24"/>
              </w:rPr>
              <w:t xml:space="preserve">un jāprecizē </w:t>
            </w:r>
            <w:r>
              <w:rPr>
                <w:iCs/>
                <w:sz w:val="24"/>
                <w:szCs w:val="24"/>
              </w:rPr>
              <w:t>civilās aizsardzības v</w:t>
            </w:r>
            <w:r w:rsidR="0061190C">
              <w:rPr>
                <w:iCs/>
                <w:sz w:val="24"/>
                <w:szCs w:val="24"/>
              </w:rPr>
              <w:t>ienības dokumentācija</w:t>
            </w:r>
            <w:r w:rsidR="0002648E">
              <w:rPr>
                <w:iCs/>
                <w:sz w:val="24"/>
                <w:szCs w:val="24"/>
              </w:rPr>
              <w:t xml:space="preserve"> </w:t>
            </w:r>
            <w:r w:rsidR="0002648E" w:rsidRPr="0002648E">
              <w:rPr>
                <w:iCs/>
                <w:sz w:val="24"/>
                <w:szCs w:val="24"/>
              </w:rPr>
              <w:t>objektos, kuros ir vai tiks izveidotas minētās vienības</w:t>
            </w:r>
            <w:r>
              <w:rPr>
                <w:iCs/>
                <w:sz w:val="24"/>
                <w:szCs w:val="24"/>
              </w:rPr>
              <w:t>;</w:t>
            </w:r>
          </w:p>
          <w:p w14:paraId="1C8E3157" w14:textId="0674B48D" w:rsidR="0061190C" w:rsidRDefault="00867BA6" w:rsidP="00315C4B">
            <w:pPr>
              <w:ind w:firstLine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 </w:t>
            </w:r>
            <w:r w:rsidRPr="00E5464F">
              <w:rPr>
                <w:iCs/>
                <w:sz w:val="24"/>
                <w:szCs w:val="24"/>
              </w:rPr>
              <w:t>būs</w:t>
            </w:r>
            <w:r>
              <w:rPr>
                <w:iCs/>
                <w:sz w:val="24"/>
                <w:szCs w:val="24"/>
              </w:rPr>
              <w:t xml:space="preserve"> nepieciešams pārskatīt un precizēt PBO civilās aizsardzības </w:t>
            </w:r>
            <w:r w:rsidR="0061190C">
              <w:rPr>
                <w:iCs/>
                <w:sz w:val="24"/>
                <w:szCs w:val="24"/>
              </w:rPr>
              <w:t xml:space="preserve"> plān</w:t>
            </w:r>
            <w:r>
              <w:rPr>
                <w:iCs/>
                <w:sz w:val="24"/>
                <w:szCs w:val="24"/>
              </w:rPr>
              <w:t>u</w:t>
            </w:r>
            <w:r w:rsidR="0002648E">
              <w:rPr>
                <w:iCs/>
                <w:sz w:val="24"/>
                <w:szCs w:val="24"/>
              </w:rPr>
              <w:t xml:space="preserve">  </w:t>
            </w:r>
            <w:r w:rsidR="0002648E" w:rsidRPr="0002648E">
              <w:rPr>
                <w:iCs/>
                <w:sz w:val="24"/>
                <w:szCs w:val="24"/>
              </w:rPr>
              <w:t>atbilstoši jaunajiem MK noteikumiem par CA plāniem</w:t>
            </w:r>
            <w:r>
              <w:rPr>
                <w:iCs/>
                <w:sz w:val="24"/>
                <w:szCs w:val="24"/>
              </w:rPr>
              <w:t>;</w:t>
            </w:r>
          </w:p>
          <w:p w14:paraId="1F8C1CB0" w14:textId="75CCF5B2" w:rsidR="003440E3" w:rsidRPr="00E5464F" w:rsidRDefault="00867BA6" w:rsidP="003A7849">
            <w:pPr>
              <w:ind w:firstLine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organizējot PBO civilās aizsardzības un katastrofu pārvaldīšanas mācības, </w:t>
            </w:r>
            <w:r w:rsidRPr="00E5464F">
              <w:rPr>
                <w:iCs/>
                <w:sz w:val="24"/>
                <w:szCs w:val="24"/>
              </w:rPr>
              <w:t>būs</w:t>
            </w:r>
            <w:r>
              <w:rPr>
                <w:iCs/>
                <w:sz w:val="24"/>
                <w:szCs w:val="24"/>
              </w:rPr>
              <w:t xml:space="preserve"> jāizstrādā m</w:t>
            </w:r>
            <w:r w:rsidR="0061190C">
              <w:rPr>
                <w:iCs/>
                <w:sz w:val="24"/>
                <w:szCs w:val="24"/>
              </w:rPr>
              <w:t>ācību dokumentācija</w:t>
            </w:r>
            <w:r w:rsidR="0002648E">
              <w:rPr>
                <w:iCs/>
                <w:sz w:val="24"/>
                <w:szCs w:val="24"/>
              </w:rPr>
              <w:t>.</w:t>
            </w:r>
          </w:p>
        </w:tc>
      </w:tr>
      <w:tr w:rsidR="00D1691E" w:rsidRPr="00E5464F" w14:paraId="2642624D" w14:textId="77777777" w:rsidTr="00945CCB">
        <w:trPr>
          <w:trHeight w:val="284"/>
        </w:trPr>
        <w:tc>
          <w:tcPr>
            <w:tcW w:w="710" w:type="dxa"/>
          </w:tcPr>
          <w:p w14:paraId="61807824" w14:textId="2C6640DB" w:rsidR="00D1691E" w:rsidRPr="00E5464F" w:rsidRDefault="00D1691E" w:rsidP="007A7AD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</w:tcPr>
          <w:p w14:paraId="188DDEDD" w14:textId="77777777" w:rsidR="00D1691E" w:rsidRPr="00E5464F" w:rsidRDefault="00D1691E" w:rsidP="007A7ADE">
            <w:pPr>
              <w:spacing w:before="100" w:beforeAutospacing="1" w:after="100" w:afterAutospacing="1"/>
              <w:ind w:firstLine="136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5669" w:type="dxa"/>
          </w:tcPr>
          <w:p w14:paraId="4997524F" w14:textId="2A3E867D" w:rsidR="002A4CE0" w:rsidRDefault="002A4CE0" w:rsidP="004D251F">
            <w:pPr>
              <w:tabs>
                <w:tab w:val="left" w:pos="360"/>
              </w:tabs>
              <w:ind w:firstLine="36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Izmaksas tiek aprēķinātas vienam PBO</w:t>
            </w:r>
            <w:r w:rsidR="007A458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1EAD5960" w14:textId="7010A503" w:rsidR="002A4CE0" w:rsidRDefault="002A4CE0" w:rsidP="004D251F">
            <w:pPr>
              <w:tabs>
                <w:tab w:val="left" w:pos="360"/>
              </w:tabs>
              <w:ind w:firstLine="36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  <w:p w14:paraId="15AB7956" w14:textId="094B0938" w:rsidR="004D251F" w:rsidRPr="00E5464F" w:rsidRDefault="004D251F" w:rsidP="004D251F">
            <w:pPr>
              <w:tabs>
                <w:tab w:val="left" w:pos="360"/>
              </w:tabs>
              <w:ind w:firstLine="360"/>
              <w:rPr>
                <w:sz w:val="24"/>
                <w:szCs w:val="24"/>
              </w:rPr>
            </w:pPr>
            <w:r w:rsidRPr="00E5464F">
              <w:rPr>
                <w:rFonts w:eastAsia="Times New Roman"/>
                <w:sz w:val="24"/>
                <w:szCs w:val="24"/>
                <w:lang w:eastAsia="lv-LV"/>
              </w:rPr>
              <w:t xml:space="preserve">1. </w:t>
            </w:r>
            <w:r w:rsidRPr="00E5464F">
              <w:rPr>
                <w:sz w:val="24"/>
                <w:szCs w:val="24"/>
                <w:shd w:val="clear" w:color="auto" w:fill="FFFFFF"/>
              </w:rPr>
              <w:t>Objektā esošo bīstamo vielu shematiskā attēlojuma (plāna) izstrāde</w:t>
            </w:r>
            <w:r w:rsidRPr="00E5464F">
              <w:rPr>
                <w:rFonts w:eastAsia="Times New Roman"/>
                <w:sz w:val="24"/>
                <w:szCs w:val="24"/>
                <w:lang w:eastAsia="lv-LV"/>
              </w:rPr>
              <w:t>:</w:t>
            </w:r>
          </w:p>
          <w:p w14:paraId="6E5AA2CB" w14:textId="1E8EDE5C" w:rsidR="004D251F" w:rsidRPr="00E5464F" w:rsidRDefault="004D251F" w:rsidP="004D251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 xml:space="preserve">Minēto plānu izstrādā </w:t>
            </w:r>
            <w:r w:rsidR="00FB7DFE">
              <w:rPr>
                <w:sz w:val="24"/>
                <w:szCs w:val="24"/>
              </w:rPr>
              <w:t xml:space="preserve">vienu </w:t>
            </w:r>
            <w:r w:rsidRPr="00E5464F">
              <w:rPr>
                <w:sz w:val="24"/>
                <w:szCs w:val="24"/>
              </w:rPr>
              <w:t xml:space="preserve">reizi  </w:t>
            </w:r>
            <w:r w:rsidR="00FB7DFE">
              <w:rPr>
                <w:sz w:val="24"/>
                <w:szCs w:val="24"/>
              </w:rPr>
              <w:t>pēc tam precizē atbilstoši situācijai</w:t>
            </w:r>
            <w:r w:rsidRPr="00E5464F">
              <w:rPr>
                <w:sz w:val="24"/>
                <w:szCs w:val="24"/>
              </w:rPr>
              <w:t xml:space="preserve">. </w:t>
            </w:r>
          </w:p>
          <w:p w14:paraId="26243BAF" w14:textId="77777777" w:rsidR="004D251F" w:rsidRPr="00E5464F" w:rsidRDefault="004D251F" w:rsidP="004D251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VUGD pieņēmumi:</w:t>
            </w:r>
          </w:p>
          <w:p w14:paraId="7B97F462" w14:textId="002576BE" w:rsidR="004D251F" w:rsidRPr="00E5464F" w:rsidRDefault="004D251F" w:rsidP="004D251F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katra objekta  īpašnieka</w:t>
            </w:r>
            <w:r w:rsidR="00053B99" w:rsidRPr="00E5464F">
              <w:rPr>
                <w:sz w:val="24"/>
                <w:szCs w:val="24"/>
              </w:rPr>
              <w:t xml:space="preserve"> vai nozīmētas personas par civilo aizsardzību</w:t>
            </w:r>
            <w:r w:rsidRPr="00E5464F">
              <w:rPr>
                <w:sz w:val="24"/>
                <w:szCs w:val="24"/>
              </w:rPr>
              <w:t xml:space="preserve"> patērētais laiks minētā darba izpildē </w:t>
            </w:r>
            <w:r w:rsidR="002A4CE0">
              <w:rPr>
                <w:sz w:val="24"/>
                <w:szCs w:val="24"/>
              </w:rPr>
              <w:t>20</w:t>
            </w:r>
            <w:r w:rsidR="002A4CE0" w:rsidRPr="00E5464F">
              <w:rPr>
                <w:sz w:val="24"/>
                <w:szCs w:val="24"/>
              </w:rPr>
              <w:t xml:space="preserve"> </w:t>
            </w:r>
            <w:r w:rsidRPr="00E5464F">
              <w:rPr>
                <w:sz w:val="24"/>
                <w:szCs w:val="24"/>
              </w:rPr>
              <w:t>stundas;</w:t>
            </w:r>
          </w:p>
          <w:p w14:paraId="0F87595A" w14:textId="77777777" w:rsidR="004D251F" w:rsidRPr="00E5464F" w:rsidRDefault="004D251F" w:rsidP="004D251F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lastRenderedPageBreak/>
              <w:t xml:space="preserve">aprēķinos izmantota vidējā  atlīdzība: </w:t>
            </w:r>
            <w:r w:rsidRPr="00E5464F">
              <w:rPr>
                <w:b/>
                <w:sz w:val="24"/>
                <w:szCs w:val="24"/>
              </w:rPr>
              <w:t xml:space="preserve">6.31 </w:t>
            </w:r>
            <w:proofErr w:type="spellStart"/>
            <w:r w:rsidRPr="00E5464F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Pr="00E5464F">
              <w:rPr>
                <w:i/>
                <w:sz w:val="24"/>
                <w:szCs w:val="24"/>
              </w:rPr>
              <w:t xml:space="preserve"> </w:t>
            </w:r>
            <w:r w:rsidRPr="00E5464F">
              <w:rPr>
                <w:sz w:val="24"/>
                <w:szCs w:val="24"/>
              </w:rPr>
              <w:t xml:space="preserve">stundā (Centrālās statistikas pārvaldes dati: 2016.gada vidējā darba samaksa (ar darba devēja VSAOI): 1061.64 </w:t>
            </w:r>
            <w:proofErr w:type="spellStart"/>
            <w:r w:rsidRPr="00E5464F">
              <w:rPr>
                <w:sz w:val="24"/>
                <w:szCs w:val="24"/>
              </w:rPr>
              <w:t>euro</w:t>
            </w:r>
            <w:proofErr w:type="spellEnd"/>
            <w:r w:rsidRPr="00E5464F">
              <w:rPr>
                <w:sz w:val="24"/>
                <w:szCs w:val="24"/>
              </w:rPr>
              <w:t xml:space="preserve">,  2016.gadā: 168.17 stundas/mēnesī). </w:t>
            </w:r>
          </w:p>
          <w:p w14:paraId="567B8E03" w14:textId="77777777" w:rsidR="004D251F" w:rsidRPr="00E5464F" w:rsidRDefault="004D251F" w:rsidP="004D251F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izmantota 1 papīra lapa;</w:t>
            </w:r>
          </w:p>
          <w:p w14:paraId="5D03EB65" w14:textId="77777777" w:rsidR="004D251F" w:rsidRPr="00E5464F" w:rsidRDefault="004D251F" w:rsidP="004D251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 xml:space="preserve">vienas papīra lapas izmaksas </w:t>
            </w:r>
            <w:r w:rsidRPr="00E5464F">
              <w:rPr>
                <w:sz w:val="24"/>
                <w:szCs w:val="24"/>
              </w:rPr>
              <w:sym w:font="Symbol" w:char="F02D"/>
            </w:r>
            <w:r w:rsidRPr="00E5464F">
              <w:rPr>
                <w:sz w:val="24"/>
                <w:szCs w:val="24"/>
              </w:rPr>
              <w:t xml:space="preserve"> 0,05 </w:t>
            </w:r>
            <w:proofErr w:type="spellStart"/>
            <w:r w:rsidRPr="00E5464F">
              <w:rPr>
                <w:i/>
                <w:sz w:val="24"/>
                <w:szCs w:val="24"/>
              </w:rPr>
              <w:t>euro</w:t>
            </w:r>
            <w:proofErr w:type="spellEnd"/>
            <w:r w:rsidRPr="00E5464F">
              <w:rPr>
                <w:sz w:val="24"/>
                <w:szCs w:val="24"/>
              </w:rPr>
              <w:t>.</w:t>
            </w:r>
          </w:p>
          <w:p w14:paraId="7A6A6784" w14:textId="64D3FAEB" w:rsidR="004D251F" w:rsidRPr="00E5464F" w:rsidRDefault="004D251F" w:rsidP="004D251F">
            <w:pPr>
              <w:tabs>
                <w:tab w:val="left" w:pos="360"/>
              </w:tabs>
              <w:rPr>
                <w:b/>
                <w:i/>
                <w:szCs w:val="28"/>
              </w:rPr>
            </w:pPr>
            <w:r w:rsidRPr="00E5464F">
              <w:rPr>
                <w:b/>
                <w:szCs w:val="28"/>
              </w:rPr>
              <w:t>C</w:t>
            </w:r>
            <w:r w:rsidRPr="00E5464F">
              <w:rPr>
                <w:b/>
                <w:szCs w:val="28"/>
                <w:vertAlign w:val="subscript"/>
              </w:rPr>
              <w:t>2</w:t>
            </w:r>
            <w:r w:rsidRPr="00E5464F">
              <w:rPr>
                <w:b/>
                <w:szCs w:val="28"/>
              </w:rPr>
              <w:t xml:space="preserve"> = (6.31 x </w:t>
            </w:r>
            <w:r w:rsidR="002A4CE0">
              <w:rPr>
                <w:b/>
                <w:szCs w:val="28"/>
              </w:rPr>
              <w:t>2</w:t>
            </w:r>
            <w:r w:rsidRPr="00E5464F">
              <w:rPr>
                <w:b/>
                <w:szCs w:val="28"/>
              </w:rPr>
              <w:t>0) x (</w:t>
            </w:r>
            <w:r w:rsidR="002A4CE0">
              <w:rPr>
                <w:b/>
                <w:szCs w:val="28"/>
              </w:rPr>
              <w:t>1</w:t>
            </w:r>
            <w:r w:rsidR="002A4CE0" w:rsidRPr="00E5464F">
              <w:rPr>
                <w:b/>
                <w:szCs w:val="28"/>
              </w:rPr>
              <w:t xml:space="preserve"> </w:t>
            </w:r>
            <w:r w:rsidRPr="00E5464F">
              <w:rPr>
                <w:b/>
                <w:szCs w:val="28"/>
              </w:rPr>
              <w:t xml:space="preserve">x 1) + (1 x 0.05 x </w:t>
            </w:r>
            <w:r w:rsidR="002A4CE0">
              <w:rPr>
                <w:b/>
                <w:szCs w:val="28"/>
              </w:rPr>
              <w:t>1</w:t>
            </w:r>
            <w:r w:rsidRPr="00E5464F">
              <w:rPr>
                <w:b/>
                <w:szCs w:val="28"/>
              </w:rPr>
              <w:t>)*</w:t>
            </w:r>
            <w:r w:rsidRPr="00E5464F">
              <w:rPr>
                <w:b/>
                <w:color w:val="0000FF"/>
                <w:szCs w:val="28"/>
              </w:rPr>
              <w:t xml:space="preserve"> </w:t>
            </w:r>
            <w:r w:rsidRPr="00E5464F">
              <w:rPr>
                <w:b/>
                <w:szCs w:val="28"/>
              </w:rPr>
              <w:t xml:space="preserve">= </w:t>
            </w:r>
            <w:r w:rsidR="002A4CE0">
              <w:rPr>
                <w:b/>
                <w:szCs w:val="28"/>
              </w:rPr>
              <w:t>126,25</w:t>
            </w:r>
            <w:r w:rsidRPr="00E5464F">
              <w:rPr>
                <w:b/>
                <w:szCs w:val="28"/>
              </w:rPr>
              <w:t xml:space="preserve"> </w:t>
            </w:r>
            <w:proofErr w:type="spellStart"/>
            <w:r w:rsidRPr="00E5464F">
              <w:rPr>
                <w:b/>
                <w:i/>
                <w:szCs w:val="28"/>
              </w:rPr>
              <w:t>euro</w:t>
            </w:r>
            <w:proofErr w:type="spellEnd"/>
          </w:p>
          <w:p w14:paraId="5F122D62" w14:textId="77777777" w:rsidR="004D251F" w:rsidRPr="00E5464F" w:rsidRDefault="004D251F" w:rsidP="004D251F">
            <w:pPr>
              <w:tabs>
                <w:tab w:val="left" w:pos="360"/>
              </w:tabs>
              <w:rPr>
                <w:i/>
                <w:sz w:val="24"/>
                <w:szCs w:val="24"/>
              </w:rPr>
            </w:pPr>
            <w:r w:rsidRPr="00E5464F">
              <w:rPr>
                <w:i/>
                <w:sz w:val="24"/>
                <w:szCs w:val="24"/>
              </w:rPr>
              <w:t>* papīra izmaksas</w:t>
            </w:r>
          </w:p>
          <w:p w14:paraId="5764014F" w14:textId="77777777" w:rsidR="004D251F" w:rsidRPr="00E5464F" w:rsidRDefault="004D251F" w:rsidP="004D251F">
            <w:pPr>
              <w:rPr>
                <w:b/>
                <w:sz w:val="24"/>
                <w:szCs w:val="24"/>
              </w:rPr>
            </w:pPr>
          </w:p>
          <w:p w14:paraId="32932571" w14:textId="77777777" w:rsidR="004D251F" w:rsidRPr="00E5464F" w:rsidRDefault="004D251F" w:rsidP="004D251F">
            <w:pPr>
              <w:tabs>
                <w:tab w:val="left" w:pos="360"/>
              </w:tabs>
              <w:ind w:firstLine="360"/>
              <w:rPr>
                <w:sz w:val="24"/>
                <w:szCs w:val="24"/>
              </w:rPr>
            </w:pPr>
            <w:r w:rsidRPr="00E5464F">
              <w:rPr>
                <w:rFonts w:eastAsia="Times New Roman"/>
                <w:sz w:val="24"/>
                <w:szCs w:val="24"/>
                <w:lang w:eastAsia="lv-LV"/>
              </w:rPr>
              <w:br w:type="page"/>
              <w:t xml:space="preserve">2. </w:t>
            </w:r>
            <w:r w:rsidR="00C25FD5" w:rsidRPr="00E5464F">
              <w:rPr>
                <w:rFonts w:eastAsia="Times New Roman"/>
                <w:sz w:val="24"/>
                <w:szCs w:val="24"/>
                <w:lang w:eastAsia="lv-LV"/>
              </w:rPr>
              <w:t>Civilās aizsardzības v</w:t>
            </w:r>
            <w:r w:rsidRPr="00E5464F">
              <w:rPr>
                <w:rFonts w:eastAsia="Times New Roman"/>
                <w:sz w:val="24"/>
                <w:szCs w:val="24"/>
                <w:lang w:eastAsia="lv-LV"/>
              </w:rPr>
              <w:t>i</w:t>
            </w:r>
            <w:r w:rsidR="006C651B" w:rsidRPr="00E5464F">
              <w:rPr>
                <w:rFonts w:eastAsia="Times New Roman"/>
                <w:sz w:val="24"/>
                <w:szCs w:val="24"/>
                <w:lang w:eastAsia="lv-LV"/>
              </w:rPr>
              <w:t xml:space="preserve">enības reglamentējošo dokumentu </w:t>
            </w:r>
            <w:r w:rsidRPr="00E5464F">
              <w:rPr>
                <w:sz w:val="24"/>
                <w:szCs w:val="24"/>
                <w:shd w:val="clear" w:color="auto" w:fill="FFFFFF"/>
              </w:rPr>
              <w:t>izstrāde</w:t>
            </w:r>
            <w:r w:rsidRPr="00E5464F">
              <w:rPr>
                <w:rFonts w:eastAsia="Times New Roman"/>
                <w:sz w:val="24"/>
                <w:szCs w:val="24"/>
                <w:lang w:eastAsia="lv-LV"/>
              </w:rPr>
              <w:t>:</w:t>
            </w:r>
          </w:p>
          <w:p w14:paraId="52102F8D" w14:textId="334DF0D9" w:rsidR="004D251F" w:rsidRPr="00E5464F" w:rsidRDefault="004D251F" w:rsidP="004D251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 xml:space="preserve">Minētos dokumentus izstrādā </w:t>
            </w:r>
            <w:r w:rsidR="00D55B64">
              <w:rPr>
                <w:sz w:val="24"/>
                <w:szCs w:val="24"/>
              </w:rPr>
              <w:t xml:space="preserve">vienu </w:t>
            </w:r>
            <w:r w:rsidRPr="00E5464F">
              <w:rPr>
                <w:sz w:val="24"/>
                <w:szCs w:val="24"/>
              </w:rPr>
              <w:t xml:space="preserve">reizi </w:t>
            </w:r>
            <w:r w:rsidR="00D55B64">
              <w:rPr>
                <w:sz w:val="24"/>
                <w:szCs w:val="24"/>
              </w:rPr>
              <w:t>un pēc tam precizē atbilstoši situācijai</w:t>
            </w:r>
            <w:r w:rsidRPr="00E5464F">
              <w:rPr>
                <w:sz w:val="24"/>
                <w:szCs w:val="24"/>
              </w:rPr>
              <w:t xml:space="preserve">. </w:t>
            </w:r>
          </w:p>
          <w:p w14:paraId="51FD0359" w14:textId="77777777" w:rsidR="004D251F" w:rsidRPr="00E5464F" w:rsidRDefault="004D251F" w:rsidP="004D251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VUGD pieņēmumi:</w:t>
            </w:r>
          </w:p>
          <w:p w14:paraId="3D814112" w14:textId="2CBA86F8" w:rsidR="004D251F" w:rsidRPr="00E5464F" w:rsidRDefault="004D251F" w:rsidP="004D251F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 xml:space="preserve">katra objekta  īpašnieka </w:t>
            </w:r>
            <w:r w:rsidR="00587FB5" w:rsidRPr="00E5464F">
              <w:rPr>
                <w:sz w:val="24"/>
                <w:szCs w:val="24"/>
              </w:rPr>
              <w:t xml:space="preserve">vai nozīmētas personas par civilo aizsardzību </w:t>
            </w:r>
            <w:r w:rsidRPr="00E5464F">
              <w:rPr>
                <w:sz w:val="24"/>
                <w:szCs w:val="24"/>
              </w:rPr>
              <w:t xml:space="preserve">patērētais laiks minētā darba izpildē </w:t>
            </w:r>
            <w:r w:rsidR="002A4CE0">
              <w:rPr>
                <w:sz w:val="24"/>
                <w:szCs w:val="24"/>
              </w:rPr>
              <w:t>168</w:t>
            </w:r>
            <w:r w:rsidR="002A4CE0" w:rsidRPr="00E5464F">
              <w:rPr>
                <w:sz w:val="24"/>
                <w:szCs w:val="24"/>
              </w:rPr>
              <w:t xml:space="preserve"> </w:t>
            </w:r>
            <w:r w:rsidRPr="00E5464F">
              <w:rPr>
                <w:sz w:val="24"/>
                <w:szCs w:val="24"/>
              </w:rPr>
              <w:t>stundas;</w:t>
            </w:r>
          </w:p>
          <w:p w14:paraId="22AA3512" w14:textId="77777777" w:rsidR="004D251F" w:rsidRPr="00E5464F" w:rsidRDefault="004D251F" w:rsidP="004D251F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 xml:space="preserve">aprēķinos izmantota vidējā  atlīdzība: </w:t>
            </w:r>
            <w:r w:rsidRPr="00E5464F">
              <w:rPr>
                <w:b/>
                <w:sz w:val="24"/>
                <w:szCs w:val="24"/>
              </w:rPr>
              <w:t xml:space="preserve">6.31 </w:t>
            </w:r>
            <w:proofErr w:type="spellStart"/>
            <w:r w:rsidRPr="00E5464F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Pr="00E5464F">
              <w:rPr>
                <w:i/>
                <w:sz w:val="24"/>
                <w:szCs w:val="24"/>
              </w:rPr>
              <w:t xml:space="preserve"> </w:t>
            </w:r>
            <w:r w:rsidRPr="00E5464F">
              <w:rPr>
                <w:sz w:val="24"/>
                <w:szCs w:val="24"/>
              </w:rPr>
              <w:t xml:space="preserve">stundā (Centrālās statistikas pārvaldes dati: 2016.gada vidējā darba samaksa (ar darba devēja VSAOI): 1061.64 </w:t>
            </w:r>
            <w:proofErr w:type="spellStart"/>
            <w:r w:rsidRPr="00E5464F">
              <w:rPr>
                <w:sz w:val="24"/>
                <w:szCs w:val="24"/>
              </w:rPr>
              <w:t>euro</w:t>
            </w:r>
            <w:proofErr w:type="spellEnd"/>
            <w:r w:rsidRPr="00E5464F">
              <w:rPr>
                <w:sz w:val="24"/>
                <w:szCs w:val="24"/>
              </w:rPr>
              <w:t>,  2016.gadā: 168.17 stundas/mēnesī);</w:t>
            </w:r>
          </w:p>
          <w:p w14:paraId="76C2ABBB" w14:textId="77777777" w:rsidR="004D251F" w:rsidRPr="00E5464F" w:rsidRDefault="004D251F" w:rsidP="004D251F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izmantotas 25 papīra lapas;</w:t>
            </w:r>
          </w:p>
          <w:p w14:paraId="25432DFB" w14:textId="77777777" w:rsidR="004D251F" w:rsidRPr="00E5464F" w:rsidRDefault="004D251F" w:rsidP="004D251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 xml:space="preserve">vienas papīra lapas izmaksas </w:t>
            </w:r>
            <w:r w:rsidRPr="00E5464F">
              <w:rPr>
                <w:sz w:val="24"/>
                <w:szCs w:val="24"/>
              </w:rPr>
              <w:sym w:font="Symbol" w:char="F02D"/>
            </w:r>
            <w:r w:rsidRPr="00E5464F">
              <w:rPr>
                <w:sz w:val="24"/>
                <w:szCs w:val="24"/>
              </w:rPr>
              <w:t xml:space="preserve"> 0,05 </w:t>
            </w:r>
            <w:proofErr w:type="spellStart"/>
            <w:r w:rsidRPr="00E5464F">
              <w:rPr>
                <w:i/>
                <w:sz w:val="24"/>
                <w:szCs w:val="24"/>
              </w:rPr>
              <w:t>euro</w:t>
            </w:r>
            <w:proofErr w:type="spellEnd"/>
            <w:r w:rsidRPr="00E5464F">
              <w:rPr>
                <w:sz w:val="24"/>
                <w:szCs w:val="24"/>
              </w:rPr>
              <w:t>.</w:t>
            </w:r>
          </w:p>
          <w:p w14:paraId="1D47B234" w14:textId="36D3051B" w:rsidR="004D251F" w:rsidRPr="00E5464F" w:rsidRDefault="004D251F" w:rsidP="004D251F">
            <w:pPr>
              <w:tabs>
                <w:tab w:val="left" w:pos="360"/>
              </w:tabs>
              <w:rPr>
                <w:b/>
                <w:i/>
                <w:szCs w:val="28"/>
              </w:rPr>
            </w:pPr>
            <w:r w:rsidRPr="00E5464F">
              <w:rPr>
                <w:b/>
                <w:szCs w:val="28"/>
              </w:rPr>
              <w:t>C</w:t>
            </w:r>
            <w:r w:rsidRPr="00E5464F">
              <w:rPr>
                <w:b/>
                <w:szCs w:val="28"/>
                <w:vertAlign w:val="subscript"/>
              </w:rPr>
              <w:t>3</w:t>
            </w:r>
            <w:r w:rsidRPr="00E5464F">
              <w:rPr>
                <w:b/>
                <w:szCs w:val="28"/>
              </w:rPr>
              <w:t xml:space="preserve"> = (6.31 x </w:t>
            </w:r>
            <w:r w:rsidR="002A4CE0">
              <w:rPr>
                <w:b/>
                <w:szCs w:val="28"/>
              </w:rPr>
              <w:t>168</w:t>
            </w:r>
            <w:r w:rsidRPr="00E5464F">
              <w:rPr>
                <w:b/>
                <w:szCs w:val="28"/>
              </w:rPr>
              <w:t>) x (</w:t>
            </w:r>
            <w:r w:rsidR="002A4CE0">
              <w:rPr>
                <w:b/>
                <w:szCs w:val="28"/>
              </w:rPr>
              <w:t>1</w:t>
            </w:r>
            <w:r w:rsidR="002A4CE0" w:rsidRPr="00E5464F">
              <w:rPr>
                <w:b/>
                <w:szCs w:val="28"/>
              </w:rPr>
              <w:t xml:space="preserve"> </w:t>
            </w:r>
            <w:r w:rsidRPr="00E5464F">
              <w:rPr>
                <w:b/>
                <w:szCs w:val="28"/>
              </w:rPr>
              <w:t xml:space="preserve">x 1) + (25 x 0.05 x </w:t>
            </w:r>
            <w:r w:rsidR="002A4CE0">
              <w:rPr>
                <w:b/>
                <w:szCs w:val="28"/>
              </w:rPr>
              <w:t>1</w:t>
            </w:r>
            <w:r w:rsidRPr="00E5464F">
              <w:rPr>
                <w:b/>
                <w:szCs w:val="28"/>
              </w:rPr>
              <w:t>)*</w:t>
            </w:r>
            <w:r w:rsidRPr="00E5464F">
              <w:rPr>
                <w:b/>
                <w:color w:val="0000FF"/>
                <w:szCs w:val="28"/>
              </w:rPr>
              <w:t xml:space="preserve"> </w:t>
            </w:r>
            <w:r w:rsidRPr="00E5464F">
              <w:rPr>
                <w:b/>
                <w:szCs w:val="28"/>
              </w:rPr>
              <w:t xml:space="preserve">= </w:t>
            </w:r>
            <w:r w:rsidR="002A4CE0">
              <w:rPr>
                <w:b/>
                <w:szCs w:val="28"/>
              </w:rPr>
              <w:t>1061,33</w:t>
            </w:r>
            <w:r w:rsidRPr="00E5464F">
              <w:rPr>
                <w:b/>
                <w:szCs w:val="28"/>
              </w:rPr>
              <w:t xml:space="preserve"> </w:t>
            </w:r>
            <w:proofErr w:type="spellStart"/>
            <w:r w:rsidRPr="00E5464F">
              <w:rPr>
                <w:b/>
                <w:i/>
                <w:szCs w:val="28"/>
              </w:rPr>
              <w:t>euro</w:t>
            </w:r>
            <w:proofErr w:type="spellEnd"/>
          </w:p>
          <w:p w14:paraId="628C3B52" w14:textId="77777777" w:rsidR="004D251F" w:rsidRPr="00E5464F" w:rsidRDefault="004D251F" w:rsidP="004D251F">
            <w:pPr>
              <w:tabs>
                <w:tab w:val="left" w:pos="360"/>
              </w:tabs>
              <w:rPr>
                <w:i/>
                <w:sz w:val="24"/>
                <w:szCs w:val="24"/>
              </w:rPr>
            </w:pPr>
            <w:r w:rsidRPr="00E5464F">
              <w:rPr>
                <w:i/>
                <w:sz w:val="24"/>
                <w:szCs w:val="24"/>
              </w:rPr>
              <w:t>* papīra izmaksas</w:t>
            </w:r>
          </w:p>
          <w:p w14:paraId="38CCAF1A" w14:textId="77777777" w:rsidR="004D251F" w:rsidRPr="00E5464F" w:rsidRDefault="004D251F" w:rsidP="004D251F">
            <w:pPr>
              <w:rPr>
                <w:b/>
                <w:sz w:val="24"/>
                <w:szCs w:val="24"/>
              </w:rPr>
            </w:pPr>
          </w:p>
          <w:p w14:paraId="0D999C30" w14:textId="77777777" w:rsidR="004D251F" w:rsidRPr="00E5464F" w:rsidRDefault="004D251F" w:rsidP="004D251F">
            <w:pPr>
              <w:tabs>
                <w:tab w:val="left" w:pos="360"/>
              </w:tabs>
              <w:rPr>
                <w:i/>
                <w:sz w:val="24"/>
                <w:szCs w:val="24"/>
              </w:rPr>
            </w:pPr>
          </w:p>
          <w:p w14:paraId="59098320" w14:textId="1011B659" w:rsidR="004D251F" w:rsidRPr="00E5464F" w:rsidRDefault="002A4CE0" w:rsidP="004D251F">
            <w:pPr>
              <w:tabs>
                <w:tab w:val="left" w:pos="360"/>
              </w:tabs>
              <w:ind w:firstLine="3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3</w:t>
            </w:r>
            <w:r w:rsidR="004D251F" w:rsidRPr="00E5464F">
              <w:rPr>
                <w:rFonts w:eastAsia="Times New Roman"/>
                <w:sz w:val="24"/>
                <w:szCs w:val="24"/>
                <w:lang w:eastAsia="lv-LV"/>
              </w:rPr>
              <w:t>. Civilās aizsardzības un katastrofas pārvaldīšanas mācību dokumentācijas izstrāde:</w:t>
            </w:r>
          </w:p>
          <w:p w14:paraId="5CF84A79" w14:textId="77777777" w:rsidR="004D251F" w:rsidRPr="00E5464F" w:rsidRDefault="004D251F" w:rsidP="004D251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 xml:space="preserve">Minētos dokumentu izstrādā reizi trijos gados. </w:t>
            </w:r>
          </w:p>
          <w:p w14:paraId="3C4DFAB8" w14:textId="77777777" w:rsidR="004D251F" w:rsidRPr="00E5464F" w:rsidRDefault="004D251F" w:rsidP="004D251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VUGD pieņēmumi:</w:t>
            </w:r>
          </w:p>
          <w:p w14:paraId="6916F7D7" w14:textId="0B4BFAB4" w:rsidR="004D251F" w:rsidRPr="00E5464F" w:rsidRDefault="004D251F" w:rsidP="004D251F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katra objekta  īpašnieka</w:t>
            </w:r>
            <w:r w:rsidR="00B175AA" w:rsidRPr="00E5464F">
              <w:rPr>
                <w:sz w:val="24"/>
                <w:szCs w:val="24"/>
              </w:rPr>
              <w:t xml:space="preserve"> vai nozīmētas personas par civilo aizsardzību</w:t>
            </w:r>
            <w:r w:rsidRPr="00E5464F">
              <w:rPr>
                <w:sz w:val="24"/>
                <w:szCs w:val="24"/>
              </w:rPr>
              <w:t xml:space="preserve"> patērētais laiks minētā darba izpildē </w:t>
            </w:r>
            <w:r w:rsidR="002A4CE0">
              <w:rPr>
                <w:sz w:val="24"/>
                <w:szCs w:val="24"/>
              </w:rPr>
              <w:t>168</w:t>
            </w:r>
            <w:r w:rsidRPr="00E5464F">
              <w:rPr>
                <w:sz w:val="24"/>
                <w:szCs w:val="24"/>
              </w:rPr>
              <w:t>stundas;</w:t>
            </w:r>
          </w:p>
          <w:p w14:paraId="312EDEDB" w14:textId="77777777" w:rsidR="004D251F" w:rsidRPr="00E5464F" w:rsidRDefault="004D251F" w:rsidP="004D251F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 xml:space="preserve">aprēķinos izmantota vidējā  atlīdzība: </w:t>
            </w:r>
            <w:r w:rsidRPr="00E5464F">
              <w:rPr>
                <w:b/>
                <w:sz w:val="24"/>
                <w:szCs w:val="24"/>
              </w:rPr>
              <w:t xml:space="preserve">6.31 </w:t>
            </w:r>
            <w:proofErr w:type="spellStart"/>
            <w:r w:rsidRPr="00E5464F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Pr="00E5464F">
              <w:rPr>
                <w:i/>
                <w:sz w:val="24"/>
                <w:szCs w:val="24"/>
              </w:rPr>
              <w:t xml:space="preserve"> </w:t>
            </w:r>
            <w:r w:rsidRPr="00E5464F">
              <w:rPr>
                <w:sz w:val="24"/>
                <w:szCs w:val="24"/>
              </w:rPr>
              <w:t xml:space="preserve">stundā (Centrālās statistikas pārvaldes dati: 2016.gada vidējā darba samaksa (ar darba devēja VSAOI): 1061.64 </w:t>
            </w:r>
            <w:proofErr w:type="spellStart"/>
            <w:r w:rsidRPr="00E5464F">
              <w:rPr>
                <w:sz w:val="24"/>
                <w:szCs w:val="24"/>
              </w:rPr>
              <w:t>euro</w:t>
            </w:r>
            <w:proofErr w:type="spellEnd"/>
            <w:r w:rsidRPr="00E5464F">
              <w:rPr>
                <w:sz w:val="24"/>
                <w:szCs w:val="24"/>
              </w:rPr>
              <w:t xml:space="preserve">,  2016.gadā: 168.17 stundas/mēnesī); </w:t>
            </w:r>
          </w:p>
          <w:p w14:paraId="6E2832AD" w14:textId="77777777" w:rsidR="004D251F" w:rsidRPr="00E5464F" w:rsidRDefault="004D251F" w:rsidP="004D251F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izmantotas 15 papīra lapas;</w:t>
            </w:r>
          </w:p>
          <w:p w14:paraId="172CFCC1" w14:textId="77777777" w:rsidR="004D251F" w:rsidRPr="00E5464F" w:rsidRDefault="004D251F" w:rsidP="004D251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 xml:space="preserve">vienas papīra lapas izmaksas </w:t>
            </w:r>
            <w:r w:rsidRPr="00E5464F">
              <w:rPr>
                <w:sz w:val="24"/>
                <w:szCs w:val="24"/>
              </w:rPr>
              <w:sym w:font="Symbol" w:char="F02D"/>
            </w:r>
            <w:r w:rsidRPr="00E5464F">
              <w:rPr>
                <w:sz w:val="24"/>
                <w:szCs w:val="24"/>
              </w:rPr>
              <w:t xml:space="preserve"> 0,05 </w:t>
            </w:r>
            <w:proofErr w:type="spellStart"/>
            <w:r w:rsidRPr="00E5464F">
              <w:rPr>
                <w:i/>
                <w:sz w:val="24"/>
                <w:szCs w:val="24"/>
              </w:rPr>
              <w:t>euro</w:t>
            </w:r>
            <w:proofErr w:type="spellEnd"/>
            <w:r w:rsidRPr="00E5464F">
              <w:rPr>
                <w:sz w:val="24"/>
                <w:szCs w:val="24"/>
              </w:rPr>
              <w:t>.</w:t>
            </w:r>
          </w:p>
          <w:p w14:paraId="33E92CCA" w14:textId="2F000B10" w:rsidR="004D251F" w:rsidRPr="00E5464F" w:rsidRDefault="004D251F" w:rsidP="004D251F">
            <w:pPr>
              <w:tabs>
                <w:tab w:val="left" w:pos="360"/>
              </w:tabs>
              <w:rPr>
                <w:b/>
                <w:i/>
                <w:szCs w:val="28"/>
              </w:rPr>
            </w:pPr>
            <w:r w:rsidRPr="00E5464F">
              <w:rPr>
                <w:b/>
                <w:szCs w:val="28"/>
              </w:rPr>
              <w:t>C</w:t>
            </w:r>
            <w:r w:rsidRPr="00E5464F">
              <w:rPr>
                <w:b/>
                <w:szCs w:val="28"/>
                <w:vertAlign w:val="subscript"/>
              </w:rPr>
              <w:t>5</w:t>
            </w:r>
            <w:r w:rsidRPr="00E5464F">
              <w:rPr>
                <w:b/>
                <w:szCs w:val="28"/>
              </w:rPr>
              <w:t xml:space="preserve"> = (6.31 x </w:t>
            </w:r>
            <w:r w:rsidR="002A4CE0">
              <w:rPr>
                <w:b/>
                <w:szCs w:val="28"/>
              </w:rPr>
              <w:t>168</w:t>
            </w:r>
            <w:r w:rsidRPr="00E5464F">
              <w:rPr>
                <w:b/>
                <w:szCs w:val="28"/>
              </w:rPr>
              <w:t xml:space="preserve"> x (</w:t>
            </w:r>
            <w:r w:rsidR="002A4CE0">
              <w:rPr>
                <w:b/>
                <w:szCs w:val="28"/>
              </w:rPr>
              <w:t>1</w:t>
            </w:r>
            <w:r w:rsidR="002A4CE0" w:rsidRPr="00E5464F">
              <w:rPr>
                <w:b/>
                <w:szCs w:val="28"/>
              </w:rPr>
              <w:t xml:space="preserve"> </w:t>
            </w:r>
            <w:r w:rsidRPr="00E5464F">
              <w:rPr>
                <w:b/>
                <w:szCs w:val="28"/>
              </w:rPr>
              <w:t xml:space="preserve">x 1) + (15 x 0.05 x </w:t>
            </w:r>
            <w:r w:rsidR="002A4CE0">
              <w:rPr>
                <w:b/>
                <w:szCs w:val="28"/>
              </w:rPr>
              <w:t>1</w:t>
            </w:r>
            <w:r w:rsidRPr="00E5464F">
              <w:rPr>
                <w:b/>
                <w:szCs w:val="28"/>
              </w:rPr>
              <w:t>)*</w:t>
            </w:r>
            <w:r w:rsidRPr="00E5464F">
              <w:rPr>
                <w:b/>
                <w:color w:val="0000FF"/>
                <w:szCs w:val="28"/>
              </w:rPr>
              <w:t xml:space="preserve"> </w:t>
            </w:r>
            <w:r w:rsidRPr="00E5464F">
              <w:rPr>
                <w:b/>
                <w:szCs w:val="28"/>
              </w:rPr>
              <w:t xml:space="preserve">= </w:t>
            </w:r>
            <w:r w:rsidR="002C109D">
              <w:rPr>
                <w:b/>
                <w:szCs w:val="28"/>
              </w:rPr>
              <w:t>1060,83</w:t>
            </w:r>
            <w:r w:rsidRPr="00E5464F">
              <w:rPr>
                <w:b/>
                <w:szCs w:val="28"/>
              </w:rPr>
              <w:t xml:space="preserve"> </w:t>
            </w:r>
            <w:proofErr w:type="spellStart"/>
            <w:r w:rsidRPr="00E5464F">
              <w:rPr>
                <w:b/>
                <w:i/>
                <w:szCs w:val="28"/>
              </w:rPr>
              <w:t>euro</w:t>
            </w:r>
            <w:proofErr w:type="spellEnd"/>
          </w:p>
          <w:p w14:paraId="13680F76" w14:textId="77777777" w:rsidR="004D251F" w:rsidRPr="00E5464F" w:rsidRDefault="004D251F" w:rsidP="004D251F">
            <w:pPr>
              <w:tabs>
                <w:tab w:val="left" w:pos="360"/>
              </w:tabs>
              <w:rPr>
                <w:i/>
                <w:sz w:val="24"/>
                <w:szCs w:val="24"/>
              </w:rPr>
            </w:pPr>
            <w:r w:rsidRPr="00E5464F">
              <w:rPr>
                <w:i/>
                <w:sz w:val="24"/>
                <w:szCs w:val="24"/>
              </w:rPr>
              <w:t>* papīra izmaksas</w:t>
            </w:r>
          </w:p>
          <w:p w14:paraId="1A25DFB0" w14:textId="77777777" w:rsidR="004D251F" w:rsidRPr="00E5464F" w:rsidRDefault="004D251F" w:rsidP="004D251F">
            <w:pPr>
              <w:rPr>
                <w:b/>
                <w:sz w:val="24"/>
                <w:szCs w:val="24"/>
              </w:rPr>
            </w:pPr>
          </w:p>
          <w:p w14:paraId="3A0310CB" w14:textId="77777777" w:rsidR="004D251F" w:rsidRPr="00E5464F" w:rsidRDefault="004D251F" w:rsidP="004D251F">
            <w:pPr>
              <w:rPr>
                <w:b/>
                <w:sz w:val="24"/>
                <w:szCs w:val="24"/>
              </w:rPr>
            </w:pPr>
            <w:r w:rsidRPr="00E5464F">
              <w:rPr>
                <w:b/>
                <w:sz w:val="24"/>
                <w:szCs w:val="24"/>
              </w:rPr>
              <w:lastRenderedPageBreak/>
              <w:t xml:space="preserve">Administratīvās izmaksas PAVISAM: </w:t>
            </w:r>
          </w:p>
          <w:p w14:paraId="22A81BE2" w14:textId="471CF553" w:rsidR="00D1691E" w:rsidRPr="00E5464F" w:rsidRDefault="004D251F" w:rsidP="002C109D">
            <w:pPr>
              <w:tabs>
                <w:tab w:val="left" w:pos="360"/>
              </w:tabs>
              <w:rPr>
                <w:b/>
                <w:color w:val="0000FF"/>
                <w:szCs w:val="28"/>
              </w:rPr>
            </w:pPr>
            <w:r w:rsidRPr="00E5464F">
              <w:rPr>
                <w:b/>
                <w:szCs w:val="28"/>
              </w:rPr>
              <w:t>C</w:t>
            </w:r>
            <w:r w:rsidRPr="00E5464F">
              <w:rPr>
                <w:b/>
                <w:color w:val="0000FF"/>
                <w:szCs w:val="28"/>
              </w:rPr>
              <w:t xml:space="preserve"> </w:t>
            </w:r>
            <w:r w:rsidRPr="00E5464F">
              <w:rPr>
                <w:b/>
                <w:szCs w:val="28"/>
              </w:rPr>
              <w:t>= C</w:t>
            </w:r>
            <w:r w:rsidRPr="00E5464F">
              <w:rPr>
                <w:b/>
                <w:szCs w:val="28"/>
                <w:vertAlign w:val="subscript"/>
              </w:rPr>
              <w:t>1</w:t>
            </w:r>
            <w:r w:rsidRPr="00E5464F">
              <w:rPr>
                <w:b/>
                <w:szCs w:val="28"/>
              </w:rPr>
              <w:t>+ C</w:t>
            </w:r>
            <w:r w:rsidRPr="00E5464F">
              <w:rPr>
                <w:b/>
                <w:szCs w:val="28"/>
                <w:vertAlign w:val="subscript"/>
              </w:rPr>
              <w:t>2</w:t>
            </w:r>
            <w:r w:rsidRPr="00E5464F">
              <w:rPr>
                <w:b/>
                <w:szCs w:val="28"/>
              </w:rPr>
              <w:t xml:space="preserve"> + C</w:t>
            </w:r>
            <w:r w:rsidRPr="00E5464F">
              <w:rPr>
                <w:b/>
                <w:szCs w:val="28"/>
                <w:vertAlign w:val="subscript"/>
              </w:rPr>
              <w:t>3</w:t>
            </w:r>
            <w:r w:rsidRPr="00E5464F">
              <w:rPr>
                <w:b/>
                <w:szCs w:val="28"/>
              </w:rPr>
              <w:t xml:space="preserve"> = </w:t>
            </w:r>
            <w:r w:rsidR="002C109D">
              <w:rPr>
                <w:b/>
                <w:szCs w:val="28"/>
              </w:rPr>
              <w:t>126,25</w:t>
            </w:r>
            <w:r w:rsidRPr="00E5464F">
              <w:rPr>
                <w:b/>
                <w:szCs w:val="28"/>
              </w:rPr>
              <w:t xml:space="preserve"> + </w:t>
            </w:r>
            <w:r w:rsidR="002C109D">
              <w:rPr>
                <w:b/>
                <w:szCs w:val="28"/>
              </w:rPr>
              <w:t>1061,33</w:t>
            </w:r>
            <w:r w:rsidRPr="00E5464F">
              <w:rPr>
                <w:b/>
                <w:szCs w:val="28"/>
              </w:rPr>
              <w:t xml:space="preserve"> + </w:t>
            </w:r>
            <w:r w:rsidR="002C109D">
              <w:rPr>
                <w:b/>
                <w:szCs w:val="28"/>
              </w:rPr>
              <w:t>1060,83</w:t>
            </w:r>
            <w:r w:rsidRPr="00E5464F">
              <w:rPr>
                <w:b/>
                <w:szCs w:val="28"/>
              </w:rPr>
              <w:t xml:space="preserve"> = </w:t>
            </w:r>
            <w:r w:rsidR="002C109D">
              <w:rPr>
                <w:b/>
                <w:szCs w:val="28"/>
              </w:rPr>
              <w:t>2248,41</w:t>
            </w:r>
            <w:r w:rsidRPr="00E5464F">
              <w:rPr>
                <w:b/>
                <w:szCs w:val="28"/>
              </w:rPr>
              <w:t xml:space="preserve"> </w:t>
            </w:r>
            <w:proofErr w:type="spellStart"/>
            <w:r w:rsidRPr="00E5464F">
              <w:rPr>
                <w:b/>
                <w:i/>
                <w:szCs w:val="28"/>
              </w:rPr>
              <w:t>euro</w:t>
            </w:r>
            <w:proofErr w:type="spellEnd"/>
          </w:p>
        </w:tc>
      </w:tr>
      <w:tr w:rsidR="00D1691E" w:rsidRPr="00E5464F" w14:paraId="66540D03" w14:textId="77777777" w:rsidTr="00945CCB">
        <w:trPr>
          <w:trHeight w:val="284"/>
        </w:trPr>
        <w:tc>
          <w:tcPr>
            <w:tcW w:w="710" w:type="dxa"/>
          </w:tcPr>
          <w:p w14:paraId="5BC1FC76" w14:textId="77777777" w:rsidR="00D1691E" w:rsidRPr="00E5464F" w:rsidRDefault="00D1691E" w:rsidP="007A7AD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6" w:type="dxa"/>
          </w:tcPr>
          <w:p w14:paraId="3BFF2890" w14:textId="77777777" w:rsidR="00D1691E" w:rsidRPr="00E5464F" w:rsidRDefault="00D1691E" w:rsidP="001F5735">
            <w:pPr>
              <w:spacing w:before="100" w:beforeAutospacing="1" w:after="100" w:afterAutospacing="1"/>
              <w:ind w:firstLine="131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Cita informācija</w:t>
            </w:r>
          </w:p>
        </w:tc>
        <w:tc>
          <w:tcPr>
            <w:tcW w:w="5669" w:type="dxa"/>
          </w:tcPr>
          <w:p w14:paraId="46C3F328" w14:textId="77777777" w:rsidR="00D1691E" w:rsidRPr="00E5464F" w:rsidRDefault="00D1691E" w:rsidP="007A7ADE">
            <w:pPr>
              <w:spacing w:before="100" w:beforeAutospacing="1" w:after="100" w:afterAutospacing="1"/>
              <w:ind w:firstLine="340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Nav.</w:t>
            </w:r>
          </w:p>
        </w:tc>
      </w:tr>
    </w:tbl>
    <w:p w14:paraId="418410DE" w14:textId="77777777" w:rsidR="00BF33FF" w:rsidRPr="00E5464F" w:rsidRDefault="00BF33FF" w:rsidP="00F50C84">
      <w:pPr>
        <w:ind w:firstLine="0"/>
        <w:jc w:val="left"/>
        <w:rPr>
          <w:sz w:val="24"/>
          <w:szCs w:val="24"/>
          <w:lang w:eastAsia="lv-LV"/>
        </w:rPr>
      </w:pPr>
    </w:p>
    <w:tbl>
      <w:tblPr>
        <w:tblStyle w:val="TableGrid"/>
        <w:tblW w:w="9351" w:type="dxa"/>
        <w:tblInd w:w="-285" w:type="dxa"/>
        <w:tblLook w:val="04A0" w:firstRow="1" w:lastRow="0" w:firstColumn="1" w:lastColumn="0" w:noHBand="0" w:noVBand="1"/>
      </w:tblPr>
      <w:tblGrid>
        <w:gridCol w:w="728"/>
        <w:gridCol w:w="2954"/>
        <w:gridCol w:w="5669"/>
      </w:tblGrid>
      <w:tr w:rsidR="00394F72" w:rsidRPr="00E5464F" w14:paraId="35984EC7" w14:textId="77777777" w:rsidTr="00945CCB">
        <w:tc>
          <w:tcPr>
            <w:tcW w:w="9351" w:type="dxa"/>
            <w:gridSpan w:val="3"/>
          </w:tcPr>
          <w:p w14:paraId="0287FA41" w14:textId="77777777" w:rsidR="00394F72" w:rsidRPr="00E5464F" w:rsidRDefault="00394F72" w:rsidP="00485A47">
            <w:pPr>
              <w:pStyle w:val="NormalWeb"/>
              <w:tabs>
                <w:tab w:val="left" w:pos="552"/>
                <w:tab w:val="left" w:pos="2145"/>
                <w:tab w:val="center" w:pos="5043"/>
              </w:tabs>
              <w:spacing w:before="0" w:beforeAutospacing="0" w:after="0" w:afterAutospacing="0"/>
              <w:ind w:firstLine="525"/>
              <w:jc w:val="center"/>
              <w:rPr>
                <w:b/>
                <w:bCs/>
              </w:rPr>
            </w:pPr>
            <w:r w:rsidRPr="00E5464F">
              <w:rPr>
                <w:b/>
                <w:bCs/>
              </w:rPr>
              <w:t>VI. Sabiedrības līdzdalība un komunikācijas aktivitātes</w:t>
            </w:r>
          </w:p>
        </w:tc>
      </w:tr>
      <w:tr w:rsidR="00394F72" w:rsidRPr="00E5464F" w14:paraId="03758F7A" w14:textId="77777777" w:rsidTr="00945CCB">
        <w:tc>
          <w:tcPr>
            <w:tcW w:w="728" w:type="dxa"/>
          </w:tcPr>
          <w:p w14:paraId="2F1306DB" w14:textId="77777777" w:rsidR="00394F72" w:rsidRPr="00E5464F" w:rsidRDefault="00394F72" w:rsidP="00592E2E">
            <w:pPr>
              <w:spacing w:before="100" w:beforeAutospacing="1" w:after="100" w:afterAutospacing="1"/>
              <w:ind w:firstLine="29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1.</w:t>
            </w:r>
          </w:p>
        </w:tc>
        <w:tc>
          <w:tcPr>
            <w:tcW w:w="2954" w:type="dxa"/>
          </w:tcPr>
          <w:p w14:paraId="07FAD2E2" w14:textId="77777777" w:rsidR="00394F72" w:rsidRPr="00E5464F" w:rsidRDefault="00394F72" w:rsidP="00592E2E">
            <w:pPr>
              <w:spacing w:before="100" w:beforeAutospacing="1" w:after="100" w:afterAutospacing="1"/>
              <w:ind w:left="-86" w:firstLine="284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  <w:shd w:val="clear" w:color="auto" w:fill="FFFFFF"/>
              </w:rPr>
              <w:t>Plānotās sabiedrības līdzdalības un komunikācijas aktivitātes saistībā ar projektu</w:t>
            </w:r>
          </w:p>
        </w:tc>
        <w:tc>
          <w:tcPr>
            <w:tcW w:w="5669" w:type="dxa"/>
          </w:tcPr>
          <w:p w14:paraId="3C78DAFA" w14:textId="77777777" w:rsidR="00394F72" w:rsidRPr="00E5464F" w:rsidRDefault="00787F59" w:rsidP="004878BD">
            <w:pPr>
              <w:ind w:left="57" w:firstLine="346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Sabiedrības līdzdalība tik</w:t>
            </w:r>
            <w:r w:rsidR="004878BD" w:rsidRPr="00E5464F">
              <w:rPr>
                <w:sz w:val="24"/>
                <w:szCs w:val="24"/>
              </w:rPr>
              <w:t>s</w:t>
            </w:r>
            <w:r w:rsidRPr="00E5464F">
              <w:rPr>
                <w:sz w:val="24"/>
                <w:szCs w:val="24"/>
              </w:rPr>
              <w:t xml:space="preserve"> nodrošināta saskaņā ar Ministru kabineta 2009.gada 25.augusta noteikumiem Nr.970 “Sabiedrības līdzdalības kārtība attīstības plānošanas procesā”, sagatavojot un publicējot paziņojumu par līdzdalības procesu. </w:t>
            </w:r>
            <w:r w:rsidR="00592E2E" w:rsidRPr="00E5464F">
              <w:rPr>
                <w:sz w:val="24"/>
                <w:szCs w:val="24"/>
              </w:rPr>
              <w:t xml:space="preserve">Projekts </w:t>
            </w:r>
            <w:r w:rsidR="004878BD" w:rsidRPr="00E5464F">
              <w:rPr>
                <w:sz w:val="24"/>
                <w:szCs w:val="24"/>
              </w:rPr>
              <w:t>tiks</w:t>
            </w:r>
            <w:r w:rsidR="00592E2E" w:rsidRPr="00E5464F">
              <w:rPr>
                <w:sz w:val="24"/>
                <w:szCs w:val="24"/>
              </w:rPr>
              <w:t xml:space="preserve"> publicēts Iekšlietu ministrijas tīmekļa vietnē sadaļā „Sabiedrības līdzdalība”.</w:t>
            </w:r>
          </w:p>
        </w:tc>
      </w:tr>
      <w:tr w:rsidR="00394F72" w:rsidRPr="00E5464F" w14:paraId="29E5D5C5" w14:textId="77777777" w:rsidTr="00945CCB">
        <w:trPr>
          <w:trHeight w:val="284"/>
        </w:trPr>
        <w:tc>
          <w:tcPr>
            <w:tcW w:w="728" w:type="dxa"/>
          </w:tcPr>
          <w:p w14:paraId="500DE8F3" w14:textId="77777777" w:rsidR="00394F72" w:rsidRPr="00E5464F" w:rsidRDefault="00394F72" w:rsidP="00592E2E">
            <w:pPr>
              <w:spacing w:before="100" w:beforeAutospacing="1" w:after="100" w:afterAutospacing="1"/>
              <w:ind w:firstLine="29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2.</w:t>
            </w:r>
          </w:p>
        </w:tc>
        <w:tc>
          <w:tcPr>
            <w:tcW w:w="2954" w:type="dxa"/>
          </w:tcPr>
          <w:p w14:paraId="40AEA3DE" w14:textId="77777777" w:rsidR="00394F72" w:rsidRPr="00E5464F" w:rsidRDefault="00394F72" w:rsidP="00592E2E">
            <w:pPr>
              <w:spacing w:before="100" w:beforeAutospacing="1" w:after="100" w:afterAutospacing="1"/>
              <w:ind w:left="-86" w:firstLine="284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  <w:shd w:val="clear" w:color="auto" w:fill="FFFFFF"/>
              </w:rPr>
              <w:t>Sabiedrības līdzdalība projekta izstrādē</w:t>
            </w:r>
          </w:p>
        </w:tc>
        <w:tc>
          <w:tcPr>
            <w:tcW w:w="5669" w:type="dxa"/>
          </w:tcPr>
          <w:p w14:paraId="06D16394" w14:textId="77777777" w:rsidR="00394F72" w:rsidRPr="00E5464F" w:rsidRDefault="00787F59" w:rsidP="004878BD">
            <w:pPr>
              <w:ind w:left="57" w:firstLine="284"/>
              <w:rPr>
                <w:sz w:val="24"/>
                <w:szCs w:val="24"/>
              </w:rPr>
            </w:pPr>
            <w:r w:rsidRPr="00E5464F">
              <w:rPr>
                <w:rFonts w:eastAsia="Times New Roman"/>
                <w:sz w:val="24"/>
                <w:szCs w:val="24"/>
                <w:lang w:eastAsia="lv-LV"/>
              </w:rPr>
              <w:t xml:space="preserve">Projekts un tā sākotnējās ietekmes novērtējuma ziņojums (anotācija) </w:t>
            </w:r>
            <w:r w:rsidR="005146EF" w:rsidRPr="00E5464F">
              <w:rPr>
                <w:rFonts w:eastAsia="Times New Roman"/>
                <w:sz w:val="24"/>
                <w:szCs w:val="24"/>
                <w:lang w:eastAsia="lv-LV"/>
              </w:rPr>
              <w:t xml:space="preserve">tiks </w:t>
            </w:r>
            <w:r w:rsidRPr="00E5464F">
              <w:rPr>
                <w:rFonts w:eastAsia="Times New Roman"/>
                <w:sz w:val="24"/>
                <w:szCs w:val="24"/>
                <w:lang w:eastAsia="lv-LV"/>
              </w:rPr>
              <w:t>ievietots Iek</w:t>
            </w:r>
            <w:r w:rsidR="004878BD" w:rsidRPr="00E5464F">
              <w:rPr>
                <w:rFonts w:eastAsia="Times New Roman"/>
                <w:sz w:val="24"/>
                <w:szCs w:val="24"/>
                <w:lang w:eastAsia="lv-LV"/>
              </w:rPr>
              <w:t xml:space="preserve">šlietu ministrijas tīmekļvietnē, </w:t>
            </w:r>
            <w:r w:rsidRPr="00E5464F">
              <w:rPr>
                <w:rFonts w:eastAsia="Times New Roman"/>
                <w:sz w:val="24"/>
                <w:szCs w:val="24"/>
                <w:lang w:eastAsia="lv-LV"/>
              </w:rPr>
              <w:t xml:space="preserve">sadaļā “Sabiedrības līdzdalība”, aicinot sabiedrību rakstveidā izteikt savu viedokli par projektu. </w:t>
            </w:r>
          </w:p>
        </w:tc>
      </w:tr>
      <w:tr w:rsidR="00394F72" w:rsidRPr="00E5464F" w14:paraId="6AFF0823" w14:textId="77777777" w:rsidTr="00945CCB">
        <w:trPr>
          <w:trHeight w:val="284"/>
        </w:trPr>
        <w:tc>
          <w:tcPr>
            <w:tcW w:w="728" w:type="dxa"/>
          </w:tcPr>
          <w:p w14:paraId="7146B876" w14:textId="77777777" w:rsidR="00394F72" w:rsidRPr="00E5464F" w:rsidRDefault="00394F72" w:rsidP="00592E2E">
            <w:pPr>
              <w:spacing w:before="100" w:beforeAutospacing="1" w:after="100" w:afterAutospacing="1"/>
              <w:ind w:firstLine="29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3.</w:t>
            </w:r>
          </w:p>
        </w:tc>
        <w:tc>
          <w:tcPr>
            <w:tcW w:w="2954" w:type="dxa"/>
          </w:tcPr>
          <w:p w14:paraId="411F7529" w14:textId="77777777" w:rsidR="00394F72" w:rsidRPr="00E5464F" w:rsidRDefault="00394F72" w:rsidP="00592E2E">
            <w:pPr>
              <w:spacing w:before="100" w:beforeAutospacing="1" w:after="100" w:afterAutospacing="1"/>
              <w:ind w:left="-86" w:firstLine="284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  <w:shd w:val="clear" w:color="auto" w:fill="FFFFFF"/>
              </w:rPr>
              <w:t>Sabiedrības līdzdalības rezultāti</w:t>
            </w:r>
          </w:p>
        </w:tc>
        <w:tc>
          <w:tcPr>
            <w:tcW w:w="5669" w:type="dxa"/>
          </w:tcPr>
          <w:p w14:paraId="6EDE8E1E" w14:textId="534DC42B" w:rsidR="00394F72" w:rsidRPr="00E5464F" w:rsidRDefault="00A038E4" w:rsidP="00275A8E">
            <w:pPr>
              <w:ind w:firstLine="0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  <w:lang w:eastAsia="lv-LV"/>
              </w:rPr>
              <w:t>Iebildumi un priekšlikumi netika saņemti.</w:t>
            </w:r>
          </w:p>
        </w:tc>
      </w:tr>
      <w:tr w:rsidR="00394F72" w:rsidRPr="00E5464F" w14:paraId="367F7E63" w14:textId="77777777" w:rsidTr="00945CCB">
        <w:trPr>
          <w:trHeight w:val="284"/>
        </w:trPr>
        <w:tc>
          <w:tcPr>
            <w:tcW w:w="728" w:type="dxa"/>
          </w:tcPr>
          <w:p w14:paraId="54E80EA4" w14:textId="77777777" w:rsidR="00394F72" w:rsidRPr="00E5464F" w:rsidRDefault="00394F72" w:rsidP="00592E2E">
            <w:pPr>
              <w:spacing w:before="100" w:beforeAutospacing="1" w:after="100" w:afterAutospacing="1"/>
              <w:ind w:firstLine="29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4.</w:t>
            </w:r>
          </w:p>
        </w:tc>
        <w:tc>
          <w:tcPr>
            <w:tcW w:w="2954" w:type="dxa"/>
          </w:tcPr>
          <w:p w14:paraId="65868104" w14:textId="77777777" w:rsidR="00394F72" w:rsidRPr="00E5464F" w:rsidRDefault="00394F72" w:rsidP="00592E2E">
            <w:pPr>
              <w:spacing w:before="100" w:beforeAutospacing="1" w:after="100" w:afterAutospacing="1"/>
              <w:ind w:left="-86" w:firstLine="284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  <w:shd w:val="clear" w:color="auto" w:fill="FFFFFF"/>
              </w:rPr>
              <w:t>Cita informācija</w:t>
            </w:r>
          </w:p>
        </w:tc>
        <w:tc>
          <w:tcPr>
            <w:tcW w:w="5669" w:type="dxa"/>
          </w:tcPr>
          <w:p w14:paraId="741075AE" w14:textId="77777777" w:rsidR="00394F72" w:rsidRPr="00E5464F" w:rsidRDefault="00394F72" w:rsidP="00485A47">
            <w:pPr>
              <w:spacing w:before="100" w:beforeAutospacing="1" w:after="100" w:afterAutospacing="1"/>
              <w:ind w:firstLine="345"/>
              <w:rPr>
                <w:sz w:val="24"/>
                <w:szCs w:val="24"/>
              </w:rPr>
            </w:pPr>
            <w:r w:rsidRPr="00E5464F">
              <w:rPr>
                <w:sz w:val="24"/>
                <w:szCs w:val="24"/>
              </w:rPr>
              <w:t>Nav.</w:t>
            </w:r>
          </w:p>
        </w:tc>
      </w:tr>
    </w:tbl>
    <w:p w14:paraId="54205E47" w14:textId="77777777" w:rsidR="00945CCB" w:rsidRPr="00E5464F" w:rsidRDefault="00945CCB" w:rsidP="00F50C84">
      <w:pPr>
        <w:ind w:firstLine="0"/>
        <w:jc w:val="left"/>
        <w:rPr>
          <w:sz w:val="24"/>
          <w:szCs w:val="24"/>
          <w:lang w:eastAsia="lv-LV"/>
        </w:rPr>
      </w:pPr>
    </w:p>
    <w:tbl>
      <w:tblPr>
        <w:tblStyle w:val="TableGrid"/>
        <w:tblW w:w="5160" w:type="pct"/>
        <w:tblInd w:w="-285" w:type="dxa"/>
        <w:tblLook w:val="00A0" w:firstRow="1" w:lastRow="0" w:firstColumn="1" w:lastColumn="0" w:noHBand="0" w:noVBand="0"/>
      </w:tblPr>
      <w:tblGrid>
        <w:gridCol w:w="740"/>
        <w:gridCol w:w="2942"/>
        <w:gridCol w:w="5669"/>
      </w:tblGrid>
      <w:tr w:rsidR="00965309" w:rsidRPr="00E5464F" w14:paraId="029E3FF4" w14:textId="77777777" w:rsidTr="00945CCB">
        <w:trPr>
          <w:trHeight w:val="375"/>
        </w:trPr>
        <w:tc>
          <w:tcPr>
            <w:tcW w:w="5000" w:type="pct"/>
            <w:gridSpan w:val="3"/>
          </w:tcPr>
          <w:p w14:paraId="78CD9A1D" w14:textId="77777777" w:rsidR="00965309" w:rsidRPr="00E5464F" w:rsidRDefault="00510DE8" w:rsidP="00862D0F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E5464F">
              <w:rPr>
                <w:b/>
                <w:bCs/>
                <w:sz w:val="24"/>
                <w:szCs w:val="24"/>
                <w:lang w:eastAsia="lv-LV"/>
              </w:rPr>
              <w:t>VII</w:t>
            </w:r>
            <w:r w:rsidR="00965309" w:rsidRPr="00E5464F">
              <w:rPr>
                <w:b/>
                <w:bCs/>
                <w:sz w:val="24"/>
                <w:szCs w:val="24"/>
                <w:lang w:eastAsia="lv-LV"/>
              </w:rPr>
              <w:t>. Tiesību akta projekta izpildes nodrošināšana un tās ietekme uz institūcijām</w:t>
            </w:r>
          </w:p>
        </w:tc>
      </w:tr>
      <w:tr w:rsidR="00965309" w:rsidRPr="00E5464F" w14:paraId="2E06A564" w14:textId="77777777" w:rsidTr="00945CCB">
        <w:trPr>
          <w:trHeight w:val="420"/>
        </w:trPr>
        <w:tc>
          <w:tcPr>
            <w:tcW w:w="396" w:type="pct"/>
          </w:tcPr>
          <w:p w14:paraId="0C081909" w14:textId="77777777" w:rsidR="00965309" w:rsidRPr="00E5464F" w:rsidRDefault="00965309" w:rsidP="00862D0F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73" w:type="pct"/>
          </w:tcPr>
          <w:p w14:paraId="2DB513E3" w14:textId="77777777" w:rsidR="00965309" w:rsidRPr="00E5464F" w:rsidRDefault="00965309" w:rsidP="00862D0F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31" w:type="pct"/>
          </w:tcPr>
          <w:p w14:paraId="1905AA5F" w14:textId="6E43285B" w:rsidR="00E93EEC" w:rsidRPr="003A7849" w:rsidRDefault="00E93EEC" w:rsidP="00FA05C6">
            <w:pPr>
              <w:ind w:firstLine="318"/>
              <w:rPr>
                <w:sz w:val="24"/>
                <w:szCs w:val="24"/>
                <w:lang w:eastAsia="lv-LV"/>
              </w:rPr>
            </w:pPr>
            <w:r w:rsidRPr="003A7849">
              <w:rPr>
                <w:sz w:val="24"/>
                <w:szCs w:val="24"/>
                <w:lang w:eastAsia="lv-LV"/>
              </w:rPr>
              <w:t>Projekta izpild</w:t>
            </w:r>
            <w:r w:rsidR="000C338A" w:rsidRPr="003A7849">
              <w:rPr>
                <w:sz w:val="24"/>
                <w:szCs w:val="24"/>
                <w:lang w:eastAsia="lv-LV"/>
              </w:rPr>
              <w:t>ē tiks</w:t>
            </w:r>
            <w:r w:rsidRPr="003A7849">
              <w:rPr>
                <w:sz w:val="24"/>
                <w:szCs w:val="24"/>
                <w:lang w:eastAsia="lv-LV"/>
              </w:rPr>
              <w:t xml:space="preserve"> iesaistītas šādas institūcijas:</w:t>
            </w:r>
          </w:p>
          <w:p w14:paraId="49073DC9" w14:textId="77777777" w:rsidR="002C109D" w:rsidRPr="003A7849" w:rsidRDefault="002C109D" w:rsidP="00A84DB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eastAsia="lv-LV"/>
              </w:rPr>
            </w:pPr>
            <w:r w:rsidRPr="003A7849">
              <w:rPr>
                <w:sz w:val="24"/>
                <w:szCs w:val="24"/>
                <w:lang w:eastAsia="lv-LV"/>
              </w:rPr>
              <w:t>Valsts SIA ”Latvijas Vides, ģeoloģijas un meteoroloģijas centrs”;</w:t>
            </w:r>
          </w:p>
          <w:p w14:paraId="28308BEA" w14:textId="04CB7E30" w:rsidR="002C109D" w:rsidRPr="003A7849" w:rsidRDefault="002C109D" w:rsidP="00A84DB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eastAsia="lv-LV"/>
              </w:rPr>
            </w:pPr>
            <w:r w:rsidRPr="003A7849">
              <w:rPr>
                <w:sz w:val="24"/>
                <w:szCs w:val="24"/>
                <w:lang w:eastAsia="lv-LV"/>
              </w:rPr>
              <w:t>Latvijas Nacionālais akreditācijas birojs;</w:t>
            </w:r>
          </w:p>
          <w:p w14:paraId="0DB49E07" w14:textId="209953C3" w:rsidR="00A84DBC" w:rsidRPr="003A7849" w:rsidRDefault="00A84DBC" w:rsidP="00A84DB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eastAsia="lv-LV"/>
              </w:rPr>
            </w:pPr>
            <w:r w:rsidRPr="003A7849">
              <w:rPr>
                <w:sz w:val="24"/>
                <w:szCs w:val="24"/>
                <w:lang w:eastAsia="lv-LV"/>
              </w:rPr>
              <w:t>Valsts vides dienests</w:t>
            </w:r>
            <w:r w:rsidR="00511C41" w:rsidRPr="003A7849">
              <w:rPr>
                <w:sz w:val="24"/>
                <w:szCs w:val="24"/>
                <w:lang w:eastAsia="lv-LV"/>
              </w:rPr>
              <w:t>;</w:t>
            </w:r>
          </w:p>
          <w:p w14:paraId="29E0C188" w14:textId="77777777" w:rsidR="002C109D" w:rsidRPr="003A7849" w:rsidRDefault="002C109D" w:rsidP="00A84DB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eastAsia="lv-LV"/>
              </w:rPr>
            </w:pPr>
            <w:r w:rsidRPr="003A7849">
              <w:rPr>
                <w:sz w:val="24"/>
                <w:szCs w:val="24"/>
                <w:lang w:eastAsia="lv-LV"/>
              </w:rPr>
              <w:t>Valsts dzelzceļa administrācija;</w:t>
            </w:r>
          </w:p>
          <w:p w14:paraId="33E1E924" w14:textId="77777777" w:rsidR="002C109D" w:rsidRPr="003A7849" w:rsidRDefault="002C109D" w:rsidP="00A84DB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eastAsia="lv-LV"/>
              </w:rPr>
            </w:pPr>
            <w:r w:rsidRPr="003A7849">
              <w:rPr>
                <w:sz w:val="24"/>
                <w:szCs w:val="24"/>
                <w:lang w:eastAsia="lv-LV"/>
              </w:rPr>
              <w:t>VAS ”Elektroniskie sakari”;</w:t>
            </w:r>
          </w:p>
          <w:p w14:paraId="40D9E4ED" w14:textId="77777777" w:rsidR="002C109D" w:rsidRPr="003A7849" w:rsidRDefault="002C109D" w:rsidP="00A84DB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eastAsia="lv-LV"/>
              </w:rPr>
            </w:pPr>
            <w:r w:rsidRPr="003A7849">
              <w:rPr>
                <w:sz w:val="24"/>
                <w:szCs w:val="24"/>
                <w:lang w:eastAsia="lv-LV"/>
              </w:rPr>
              <w:t>Sabiedrisko p</w:t>
            </w:r>
            <w:r w:rsidR="00E93EEC" w:rsidRPr="003A7849">
              <w:rPr>
                <w:sz w:val="24"/>
                <w:szCs w:val="24"/>
                <w:lang w:eastAsia="lv-LV"/>
              </w:rPr>
              <w:t>akalpojumu regulēšanas komisija;</w:t>
            </w:r>
          </w:p>
          <w:p w14:paraId="16C8BCFB" w14:textId="60A33B59" w:rsidR="00E93EEC" w:rsidRPr="003A7849" w:rsidRDefault="00E93EEC" w:rsidP="00A84DB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eastAsia="lv-LV"/>
              </w:rPr>
            </w:pPr>
            <w:r w:rsidRPr="003A7849">
              <w:rPr>
                <w:sz w:val="24"/>
                <w:szCs w:val="24"/>
                <w:lang w:eastAsia="lv-LV"/>
              </w:rPr>
              <w:t>Valsts ugunsdzēsības un glābšanas dienests.</w:t>
            </w:r>
          </w:p>
        </w:tc>
      </w:tr>
      <w:tr w:rsidR="00965309" w:rsidRPr="00E5464F" w14:paraId="2292C63A" w14:textId="77777777" w:rsidTr="00945CCB">
        <w:trPr>
          <w:trHeight w:val="450"/>
        </w:trPr>
        <w:tc>
          <w:tcPr>
            <w:tcW w:w="396" w:type="pct"/>
          </w:tcPr>
          <w:p w14:paraId="5003B200" w14:textId="02302F05" w:rsidR="00965309" w:rsidRPr="00E5464F" w:rsidRDefault="00965309" w:rsidP="00862D0F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73" w:type="pct"/>
          </w:tcPr>
          <w:p w14:paraId="38D082D4" w14:textId="77777777" w:rsidR="00965309" w:rsidRPr="00E5464F" w:rsidRDefault="00965309" w:rsidP="00FF7CC5">
            <w:pPr>
              <w:ind w:firstLine="0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FF7CC5" w:rsidRPr="00E5464F">
              <w:rPr>
                <w:sz w:val="24"/>
                <w:szCs w:val="24"/>
                <w:lang w:eastAsia="lv-LV"/>
              </w:rPr>
              <w:t xml:space="preserve"> </w:t>
            </w:r>
            <w:r w:rsidRPr="00E5464F">
              <w:rPr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cilvēkresursiem.</w:t>
            </w:r>
          </w:p>
        </w:tc>
        <w:tc>
          <w:tcPr>
            <w:tcW w:w="3031" w:type="pct"/>
          </w:tcPr>
          <w:p w14:paraId="3237D27D" w14:textId="6C099334" w:rsidR="00965309" w:rsidRPr="00E5464F" w:rsidRDefault="00390C55" w:rsidP="00A84DBC">
            <w:pPr>
              <w:ind w:left="98" w:right="140" w:firstLine="220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E5464F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Instit</w:t>
            </w:r>
            <w:r w:rsidR="0071489B" w:rsidRPr="00E5464F">
              <w:rPr>
                <w:rFonts w:eastAsia="Times New Roman"/>
                <w:bCs/>
                <w:sz w:val="24"/>
                <w:szCs w:val="24"/>
                <w:lang w:eastAsia="lv-LV"/>
              </w:rPr>
              <w:t>ūcijai pieejamos cilvēkresursus</w:t>
            </w:r>
            <w:r w:rsidR="00BF33FF" w:rsidRPr="00E5464F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E5464F">
              <w:rPr>
                <w:rFonts w:eastAsia="Times New Roman"/>
                <w:bCs/>
                <w:sz w:val="24"/>
                <w:szCs w:val="24"/>
                <w:lang w:eastAsia="lv-LV"/>
              </w:rPr>
              <w:t>neietekmē.</w:t>
            </w:r>
            <w:r w:rsidR="004878BD" w:rsidRPr="00E5464F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E5464F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Jaunas institūcijas netiks veidotas. </w:t>
            </w:r>
            <w:r w:rsidRPr="00E5464F">
              <w:rPr>
                <w:sz w:val="24"/>
                <w:szCs w:val="24"/>
              </w:rPr>
              <w:t>Esošo institūciju likvidācija vai reorganizācija nav plānota.</w:t>
            </w:r>
          </w:p>
        </w:tc>
      </w:tr>
      <w:tr w:rsidR="00965309" w:rsidRPr="00E5464F" w14:paraId="54393493" w14:textId="77777777" w:rsidTr="00945CCB">
        <w:trPr>
          <w:trHeight w:val="390"/>
        </w:trPr>
        <w:tc>
          <w:tcPr>
            <w:tcW w:w="396" w:type="pct"/>
          </w:tcPr>
          <w:p w14:paraId="73CB571D" w14:textId="77777777" w:rsidR="00965309" w:rsidRPr="00E5464F" w:rsidRDefault="00965309" w:rsidP="00862D0F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73" w:type="pct"/>
          </w:tcPr>
          <w:p w14:paraId="5AD9EEA4" w14:textId="77777777" w:rsidR="00965309" w:rsidRPr="00E5464F" w:rsidRDefault="00965309" w:rsidP="00862D0F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31" w:type="pct"/>
          </w:tcPr>
          <w:p w14:paraId="75A4F433" w14:textId="77777777" w:rsidR="00965309" w:rsidRPr="00E5464F" w:rsidRDefault="00965309" w:rsidP="00862D0F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E5464F">
              <w:rPr>
                <w:sz w:val="24"/>
                <w:szCs w:val="24"/>
                <w:lang w:eastAsia="lv-LV"/>
              </w:rPr>
              <w:t>Nav.</w:t>
            </w:r>
          </w:p>
        </w:tc>
      </w:tr>
    </w:tbl>
    <w:p w14:paraId="31A2C28C" w14:textId="77777777" w:rsidR="00965309" w:rsidRPr="00E5464F" w:rsidRDefault="00965309" w:rsidP="00226A78">
      <w:pPr>
        <w:ind w:firstLine="0"/>
        <w:rPr>
          <w:sz w:val="24"/>
          <w:szCs w:val="24"/>
        </w:rPr>
      </w:pPr>
    </w:p>
    <w:p w14:paraId="4C0E31DA" w14:textId="77777777" w:rsidR="00965309" w:rsidRPr="00E5464F" w:rsidRDefault="00965309" w:rsidP="00226A78">
      <w:pPr>
        <w:ind w:firstLine="0"/>
        <w:rPr>
          <w:sz w:val="24"/>
          <w:szCs w:val="24"/>
        </w:rPr>
      </w:pPr>
      <w:r w:rsidRPr="00E5464F">
        <w:rPr>
          <w:sz w:val="24"/>
          <w:szCs w:val="24"/>
        </w:rPr>
        <w:t>Anotācijas III, IV</w:t>
      </w:r>
      <w:r w:rsidR="000D79E6" w:rsidRPr="00E5464F">
        <w:rPr>
          <w:sz w:val="24"/>
          <w:szCs w:val="24"/>
        </w:rPr>
        <w:t xml:space="preserve"> un</w:t>
      </w:r>
      <w:r w:rsidRPr="00E5464F">
        <w:rPr>
          <w:sz w:val="24"/>
          <w:szCs w:val="24"/>
        </w:rPr>
        <w:t xml:space="preserve"> V </w:t>
      </w:r>
      <w:r w:rsidR="000D79E6" w:rsidRPr="00E5464F">
        <w:rPr>
          <w:sz w:val="24"/>
          <w:szCs w:val="24"/>
        </w:rPr>
        <w:t xml:space="preserve"> sadaļa </w:t>
      </w:r>
      <w:r w:rsidRPr="00E5464F">
        <w:rPr>
          <w:sz w:val="24"/>
          <w:szCs w:val="24"/>
        </w:rPr>
        <w:t>– projekts šīs jomas neskar.</w:t>
      </w:r>
    </w:p>
    <w:p w14:paraId="579B4C7D" w14:textId="77777777" w:rsidR="00965309" w:rsidRPr="00E5464F" w:rsidRDefault="00965309" w:rsidP="00226A78">
      <w:pPr>
        <w:ind w:firstLine="0"/>
        <w:rPr>
          <w:sz w:val="24"/>
          <w:szCs w:val="24"/>
        </w:rPr>
      </w:pPr>
    </w:p>
    <w:p w14:paraId="7BD23E82" w14:textId="77777777" w:rsidR="00945CCB" w:rsidRPr="00E5464F" w:rsidRDefault="00945CCB" w:rsidP="00226A78">
      <w:pPr>
        <w:tabs>
          <w:tab w:val="right" w:pos="9071"/>
        </w:tabs>
        <w:ind w:firstLine="0"/>
        <w:rPr>
          <w:szCs w:val="28"/>
        </w:rPr>
      </w:pPr>
    </w:p>
    <w:p w14:paraId="4BB4FF08" w14:textId="77777777" w:rsidR="00965309" w:rsidRPr="00126C18" w:rsidRDefault="00965309" w:rsidP="00226A78">
      <w:pPr>
        <w:tabs>
          <w:tab w:val="right" w:pos="9071"/>
        </w:tabs>
        <w:ind w:firstLine="0"/>
        <w:rPr>
          <w:sz w:val="24"/>
          <w:szCs w:val="24"/>
        </w:rPr>
      </w:pPr>
      <w:r w:rsidRPr="00126C18">
        <w:rPr>
          <w:sz w:val="24"/>
          <w:szCs w:val="24"/>
        </w:rPr>
        <w:t>Iekšlietu ministrs</w:t>
      </w:r>
      <w:r w:rsidRPr="00126C18">
        <w:rPr>
          <w:sz w:val="24"/>
          <w:szCs w:val="24"/>
        </w:rPr>
        <w:tab/>
        <w:t>R.Kozlovskis</w:t>
      </w:r>
    </w:p>
    <w:p w14:paraId="79A8AED8" w14:textId="77777777" w:rsidR="00945CCB" w:rsidRPr="00126C18" w:rsidRDefault="00945CCB" w:rsidP="00226A78">
      <w:pPr>
        <w:tabs>
          <w:tab w:val="right" w:pos="9071"/>
        </w:tabs>
        <w:ind w:firstLine="0"/>
        <w:rPr>
          <w:sz w:val="24"/>
          <w:szCs w:val="24"/>
        </w:rPr>
      </w:pPr>
    </w:p>
    <w:p w14:paraId="5748859C" w14:textId="77777777" w:rsidR="00945CCB" w:rsidRPr="00126C18" w:rsidRDefault="00945CCB" w:rsidP="00226A78">
      <w:pPr>
        <w:tabs>
          <w:tab w:val="right" w:pos="9071"/>
        </w:tabs>
        <w:ind w:firstLine="0"/>
        <w:rPr>
          <w:sz w:val="24"/>
          <w:szCs w:val="24"/>
        </w:rPr>
      </w:pPr>
    </w:p>
    <w:p w14:paraId="143A964E" w14:textId="77777777" w:rsidR="00965309" w:rsidRPr="00126C18" w:rsidRDefault="000D79E6" w:rsidP="00226A78">
      <w:pPr>
        <w:tabs>
          <w:tab w:val="right" w:pos="9071"/>
        </w:tabs>
        <w:ind w:firstLine="0"/>
        <w:rPr>
          <w:sz w:val="24"/>
          <w:szCs w:val="24"/>
        </w:rPr>
      </w:pPr>
      <w:r w:rsidRPr="00126C18">
        <w:rPr>
          <w:sz w:val="24"/>
          <w:szCs w:val="24"/>
        </w:rPr>
        <w:t>Iekšlietu ministrijas v</w:t>
      </w:r>
      <w:r w:rsidR="00965309" w:rsidRPr="00126C18">
        <w:rPr>
          <w:sz w:val="24"/>
          <w:szCs w:val="24"/>
        </w:rPr>
        <w:t>alsts sekretāre</w:t>
      </w:r>
      <w:r w:rsidR="00965309" w:rsidRPr="00126C18">
        <w:rPr>
          <w:sz w:val="24"/>
          <w:szCs w:val="24"/>
        </w:rPr>
        <w:tab/>
        <w:t>I.Pētersone – Godmane</w:t>
      </w:r>
    </w:p>
    <w:p w14:paraId="06600421" w14:textId="50C2CF0A" w:rsidR="000117B2" w:rsidRPr="00126C18" w:rsidRDefault="000117B2" w:rsidP="00140597">
      <w:pPr>
        <w:ind w:firstLine="0"/>
        <w:rPr>
          <w:sz w:val="24"/>
          <w:szCs w:val="24"/>
        </w:rPr>
      </w:pPr>
    </w:p>
    <w:p w14:paraId="5C8D929D" w14:textId="63950B18" w:rsidR="00A84DBC" w:rsidRDefault="00A84DBC" w:rsidP="00140597">
      <w:pPr>
        <w:ind w:firstLine="0"/>
        <w:rPr>
          <w:sz w:val="20"/>
          <w:szCs w:val="20"/>
        </w:rPr>
      </w:pPr>
    </w:p>
    <w:p w14:paraId="137A0D03" w14:textId="77777777" w:rsidR="002A5A1F" w:rsidRPr="00E5464F" w:rsidRDefault="002A5A1F" w:rsidP="00140597">
      <w:pPr>
        <w:ind w:firstLine="0"/>
        <w:rPr>
          <w:sz w:val="20"/>
          <w:szCs w:val="20"/>
        </w:rPr>
      </w:pPr>
    </w:p>
    <w:p w14:paraId="4C51F2BF" w14:textId="77777777" w:rsidR="00390C55" w:rsidRDefault="00945CCB" w:rsidP="00390C55">
      <w:pPr>
        <w:ind w:firstLine="0"/>
        <w:jc w:val="left"/>
        <w:rPr>
          <w:rFonts w:eastAsia="Times New Roman"/>
          <w:sz w:val="20"/>
          <w:szCs w:val="20"/>
          <w:lang w:eastAsia="lv-LV"/>
        </w:rPr>
      </w:pPr>
      <w:r w:rsidRPr="00E5464F">
        <w:rPr>
          <w:sz w:val="20"/>
          <w:szCs w:val="20"/>
        </w:rPr>
        <w:t>Petuhova</w:t>
      </w:r>
      <w:r w:rsidR="00390C55" w:rsidRPr="00E5464F">
        <w:rPr>
          <w:sz w:val="20"/>
          <w:szCs w:val="20"/>
        </w:rPr>
        <w:t xml:space="preserve">, </w:t>
      </w:r>
      <w:r w:rsidR="00390C55" w:rsidRPr="00E5464F">
        <w:rPr>
          <w:rFonts w:eastAsia="Times New Roman"/>
          <w:sz w:val="20"/>
          <w:szCs w:val="20"/>
          <w:lang w:eastAsia="lv-LV"/>
        </w:rPr>
        <w:t>670758</w:t>
      </w:r>
      <w:r w:rsidRPr="00E5464F">
        <w:rPr>
          <w:rFonts w:eastAsia="Times New Roman"/>
          <w:sz w:val="20"/>
          <w:szCs w:val="20"/>
          <w:lang w:eastAsia="lv-LV"/>
        </w:rPr>
        <w:t>77</w:t>
      </w:r>
      <w:r w:rsidR="00390C55" w:rsidRPr="00E5464F">
        <w:rPr>
          <w:rFonts w:eastAsia="Times New Roman"/>
          <w:sz w:val="20"/>
          <w:szCs w:val="20"/>
          <w:lang w:eastAsia="lv-LV"/>
        </w:rPr>
        <w:t xml:space="preserve"> </w:t>
      </w:r>
    </w:p>
    <w:p w14:paraId="7EDA6E3D" w14:textId="625DCEDF" w:rsidR="00965309" w:rsidRPr="00E5464F" w:rsidRDefault="00F80D26" w:rsidP="003A7849">
      <w:pPr>
        <w:ind w:firstLine="0"/>
        <w:jc w:val="left"/>
        <w:rPr>
          <w:sz w:val="20"/>
          <w:szCs w:val="20"/>
        </w:rPr>
      </w:pPr>
      <w:r w:rsidRPr="003A7849">
        <w:rPr>
          <w:rFonts w:eastAsia="Times New Roman"/>
          <w:sz w:val="20"/>
          <w:szCs w:val="20"/>
          <w:lang w:eastAsia="lv-LV"/>
        </w:rPr>
        <w:t>jevgenija.petuhova@vugd.gov.lv</w:t>
      </w:r>
    </w:p>
    <w:sectPr w:rsidR="00965309" w:rsidRPr="00E5464F" w:rsidSect="00E86A6C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8B3C5" w14:textId="77777777" w:rsidR="00954FFF" w:rsidRDefault="00954FFF" w:rsidP="00F3628F">
      <w:r>
        <w:separator/>
      </w:r>
    </w:p>
  </w:endnote>
  <w:endnote w:type="continuationSeparator" w:id="0">
    <w:p w14:paraId="2721383E" w14:textId="77777777" w:rsidR="00954FFF" w:rsidRDefault="00954FFF" w:rsidP="00F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9BF6E" w14:textId="77777777" w:rsidR="00FF7CC5" w:rsidRPr="00E86A6C" w:rsidRDefault="00ED4313" w:rsidP="00FF7CC5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 xml:space="preserve"> </w:t>
    </w:r>
  </w:p>
  <w:p w14:paraId="6C11DBDD" w14:textId="29F65F2F" w:rsidR="005146EF" w:rsidRPr="00E86A6C" w:rsidRDefault="005146EF" w:rsidP="005146EF">
    <w:pPr>
      <w:pStyle w:val="Footer"/>
      <w:ind w:firstLine="0"/>
      <w:rPr>
        <w:sz w:val="20"/>
        <w:szCs w:val="20"/>
      </w:rPr>
    </w:pPr>
    <w:r w:rsidRPr="00E86A6C">
      <w:rPr>
        <w:sz w:val="20"/>
        <w:szCs w:val="20"/>
      </w:rPr>
      <w:t>I</w:t>
    </w:r>
    <w:r>
      <w:rPr>
        <w:sz w:val="20"/>
        <w:szCs w:val="20"/>
      </w:rPr>
      <w:t>E</w:t>
    </w:r>
    <w:r w:rsidRPr="00E86A6C">
      <w:rPr>
        <w:sz w:val="20"/>
        <w:szCs w:val="20"/>
      </w:rPr>
      <w:t>M</w:t>
    </w:r>
    <w:r>
      <w:rPr>
        <w:sz w:val="20"/>
        <w:szCs w:val="20"/>
      </w:rPr>
      <w:t>a</w:t>
    </w:r>
    <w:r w:rsidRPr="00E86A6C">
      <w:rPr>
        <w:sz w:val="20"/>
        <w:szCs w:val="20"/>
      </w:rPr>
      <w:t>not_</w:t>
    </w:r>
    <w:r w:rsidR="003A7849">
      <w:rPr>
        <w:sz w:val="20"/>
        <w:szCs w:val="20"/>
      </w:rPr>
      <w:t>27</w:t>
    </w:r>
    <w:r>
      <w:rPr>
        <w:sz w:val="20"/>
        <w:szCs w:val="20"/>
      </w:rPr>
      <w:t>0</w:t>
    </w:r>
    <w:r w:rsidR="007D29D6">
      <w:rPr>
        <w:sz w:val="20"/>
        <w:szCs w:val="20"/>
      </w:rPr>
      <w:t>4</w:t>
    </w:r>
    <w:r w:rsidRPr="00E86A6C">
      <w:rPr>
        <w:sz w:val="20"/>
        <w:szCs w:val="20"/>
      </w:rPr>
      <w:t>1</w:t>
    </w:r>
    <w:r>
      <w:rPr>
        <w:sz w:val="20"/>
        <w:szCs w:val="20"/>
      </w:rPr>
      <w:t>7</w:t>
    </w:r>
    <w:r w:rsidRPr="00E86A6C">
      <w:rPr>
        <w:sz w:val="20"/>
        <w:szCs w:val="20"/>
      </w:rPr>
      <w:t xml:space="preserve"> </w:t>
    </w:r>
  </w:p>
  <w:p w14:paraId="042CA5B3" w14:textId="77777777" w:rsidR="00965309" w:rsidRPr="00E86A6C" w:rsidRDefault="00965309" w:rsidP="00E86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E843" w14:textId="229E1EAD" w:rsidR="00337C40" w:rsidRPr="00E86A6C" w:rsidRDefault="00337C40" w:rsidP="00337C40">
    <w:pPr>
      <w:pStyle w:val="Footer"/>
      <w:ind w:firstLine="0"/>
      <w:rPr>
        <w:sz w:val="20"/>
        <w:szCs w:val="20"/>
      </w:rPr>
    </w:pPr>
    <w:r w:rsidRPr="00E86A6C">
      <w:rPr>
        <w:sz w:val="20"/>
        <w:szCs w:val="20"/>
      </w:rPr>
      <w:t>I</w:t>
    </w:r>
    <w:r>
      <w:rPr>
        <w:sz w:val="20"/>
        <w:szCs w:val="20"/>
      </w:rPr>
      <w:t>E</w:t>
    </w:r>
    <w:r w:rsidRPr="00E86A6C">
      <w:rPr>
        <w:sz w:val="20"/>
        <w:szCs w:val="20"/>
      </w:rPr>
      <w:t>M</w:t>
    </w:r>
    <w:r>
      <w:rPr>
        <w:sz w:val="20"/>
        <w:szCs w:val="20"/>
      </w:rPr>
      <w:t>a</w:t>
    </w:r>
    <w:r w:rsidRPr="00E86A6C">
      <w:rPr>
        <w:sz w:val="20"/>
        <w:szCs w:val="20"/>
      </w:rPr>
      <w:t>not_</w:t>
    </w:r>
    <w:r w:rsidR="00A84DBC">
      <w:rPr>
        <w:sz w:val="20"/>
        <w:szCs w:val="20"/>
      </w:rPr>
      <w:t>2</w:t>
    </w:r>
    <w:r w:rsidR="003A7849">
      <w:rPr>
        <w:sz w:val="20"/>
        <w:szCs w:val="20"/>
      </w:rPr>
      <w:t>7</w:t>
    </w:r>
    <w:r>
      <w:rPr>
        <w:sz w:val="20"/>
        <w:szCs w:val="20"/>
      </w:rPr>
      <w:t>0</w:t>
    </w:r>
    <w:r w:rsidR="007D29D6">
      <w:rPr>
        <w:sz w:val="20"/>
        <w:szCs w:val="20"/>
      </w:rPr>
      <w:t>4</w:t>
    </w:r>
    <w:r w:rsidRPr="00E86A6C">
      <w:rPr>
        <w:sz w:val="20"/>
        <w:szCs w:val="20"/>
      </w:rPr>
      <w:t>1</w:t>
    </w:r>
    <w:r>
      <w:rPr>
        <w:sz w:val="20"/>
        <w:szCs w:val="20"/>
      </w:rPr>
      <w:t>7</w:t>
    </w:r>
  </w:p>
  <w:p w14:paraId="43E31BD8" w14:textId="77777777" w:rsidR="00965309" w:rsidRPr="000D79E6" w:rsidRDefault="00965309" w:rsidP="000D7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D7F20" w14:textId="77777777" w:rsidR="00954FFF" w:rsidRDefault="00954FFF" w:rsidP="00F3628F">
      <w:r>
        <w:separator/>
      </w:r>
    </w:p>
  </w:footnote>
  <w:footnote w:type="continuationSeparator" w:id="0">
    <w:p w14:paraId="51FE7F96" w14:textId="77777777" w:rsidR="00954FFF" w:rsidRDefault="00954FFF" w:rsidP="00F3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0147" w14:textId="72A34717" w:rsidR="00965309" w:rsidRPr="00F50C84" w:rsidRDefault="00965309">
    <w:pPr>
      <w:pStyle w:val="Header"/>
      <w:jc w:val="center"/>
      <w:rPr>
        <w:sz w:val="24"/>
        <w:szCs w:val="24"/>
      </w:rPr>
    </w:pPr>
    <w:r w:rsidRPr="00F50C84">
      <w:rPr>
        <w:sz w:val="24"/>
        <w:szCs w:val="24"/>
      </w:rPr>
      <w:fldChar w:fldCharType="begin"/>
    </w:r>
    <w:r w:rsidRPr="00F50C84">
      <w:rPr>
        <w:sz w:val="24"/>
        <w:szCs w:val="24"/>
      </w:rPr>
      <w:instrText xml:space="preserve"> PAGE   \* MERGEFORMAT </w:instrText>
    </w:r>
    <w:r w:rsidRPr="00F50C84">
      <w:rPr>
        <w:sz w:val="24"/>
        <w:szCs w:val="24"/>
      </w:rPr>
      <w:fldChar w:fldCharType="separate"/>
    </w:r>
    <w:r w:rsidR="00CE1B42">
      <w:rPr>
        <w:noProof/>
        <w:sz w:val="24"/>
        <w:szCs w:val="24"/>
      </w:rPr>
      <w:t>2</w:t>
    </w:r>
    <w:r w:rsidRPr="00F50C84">
      <w:rPr>
        <w:sz w:val="24"/>
        <w:szCs w:val="24"/>
      </w:rPr>
      <w:fldChar w:fldCharType="end"/>
    </w:r>
  </w:p>
  <w:p w14:paraId="5779F4EE" w14:textId="77777777" w:rsidR="00965309" w:rsidRPr="00F50C84" w:rsidRDefault="00965309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459FF"/>
    <w:multiLevelType w:val="hybridMultilevel"/>
    <w:tmpl w:val="8C66A74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5D0B"/>
    <w:multiLevelType w:val="hybridMultilevel"/>
    <w:tmpl w:val="F5D8F722"/>
    <w:lvl w:ilvl="0" w:tplc="458806FA">
      <w:start w:val="20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1E47DD"/>
    <w:multiLevelType w:val="hybridMultilevel"/>
    <w:tmpl w:val="6F20AAD8"/>
    <w:lvl w:ilvl="0" w:tplc="458806FA">
      <w:start w:val="201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45756F5"/>
    <w:multiLevelType w:val="hybridMultilevel"/>
    <w:tmpl w:val="997A4264"/>
    <w:lvl w:ilvl="0" w:tplc="A052026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3A2C5AA4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18508C"/>
    <w:multiLevelType w:val="hybridMultilevel"/>
    <w:tmpl w:val="BE404730"/>
    <w:lvl w:ilvl="0" w:tplc="458806FA">
      <w:start w:val="2014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1EF41E1"/>
    <w:multiLevelType w:val="hybridMultilevel"/>
    <w:tmpl w:val="896A160C"/>
    <w:lvl w:ilvl="0" w:tplc="58D0A744">
      <w:start w:val="1"/>
      <w:numFmt w:val="decimal"/>
      <w:lvlText w:val="%1)"/>
      <w:lvlJc w:val="left"/>
      <w:pPr>
        <w:ind w:left="7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0" w:hanging="360"/>
      </w:pPr>
    </w:lvl>
    <w:lvl w:ilvl="2" w:tplc="0426001B" w:tentative="1">
      <w:start w:val="1"/>
      <w:numFmt w:val="lowerRoman"/>
      <w:lvlText w:val="%3."/>
      <w:lvlJc w:val="right"/>
      <w:pPr>
        <w:ind w:left="2200" w:hanging="180"/>
      </w:pPr>
    </w:lvl>
    <w:lvl w:ilvl="3" w:tplc="0426000F" w:tentative="1">
      <w:start w:val="1"/>
      <w:numFmt w:val="decimal"/>
      <w:lvlText w:val="%4."/>
      <w:lvlJc w:val="left"/>
      <w:pPr>
        <w:ind w:left="2920" w:hanging="360"/>
      </w:pPr>
    </w:lvl>
    <w:lvl w:ilvl="4" w:tplc="04260019" w:tentative="1">
      <w:start w:val="1"/>
      <w:numFmt w:val="lowerLetter"/>
      <w:lvlText w:val="%5."/>
      <w:lvlJc w:val="left"/>
      <w:pPr>
        <w:ind w:left="3640" w:hanging="360"/>
      </w:pPr>
    </w:lvl>
    <w:lvl w:ilvl="5" w:tplc="0426001B" w:tentative="1">
      <w:start w:val="1"/>
      <w:numFmt w:val="lowerRoman"/>
      <w:lvlText w:val="%6."/>
      <w:lvlJc w:val="right"/>
      <w:pPr>
        <w:ind w:left="4360" w:hanging="180"/>
      </w:pPr>
    </w:lvl>
    <w:lvl w:ilvl="6" w:tplc="0426000F" w:tentative="1">
      <w:start w:val="1"/>
      <w:numFmt w:val="decimal"/>
      <w:lvlText w:val="%7."/>
      <w:lvlJc w:val="left"/>
      <w:pPr>
        <w:ind w:left="5080" w:hanging="360"/>
      </w:pPr>
    </w:lvl>
    <w:lvl w:ilvl="7" w:tplc="04260019" w:tentative="1">
      <w:start w:val="1"/>
      <w:numFmt w:val="lowerLetter"/>
      <w:lvlText w:val="%8."/>
      <w:lvlJc w:val="left"/>
      <w:pPr>
        <w:ind w:left="5800" w:hanging="360"/>
      </w:pPr>
    </w:lvl>
    <w:lvl w:ilvl="8" w:tplc="042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78D2ACC"/>
    <w:multiLevelType w:val="hybridMultilevel"/>
    <w:tmpl w:val="D2DA72E0"/>
    <w:lvl w:ilvl="0" w:tplc="CADCF0C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0" w:hanging="360"/>
      </w:pPr>
    </w:lvl>
    <w:lvl w:ilvl="2" w:tplc="0426001B" w:tentative="1">
      <w:start w:val="1"/>
      <w:numFmt w:val="lowerRoman"/>
      <w:lvlText w:val="%3."/>
      <w:lvlJc w:val="right"/>
      <w:pPr>
        <w:ind w:left="2200" w:hanging="180"/>
      </w:pPr>
    </w:lvl>
    <w:lvl w:ilvl="3" w:tplc="0426000F" w:tentative="1">
      <w:start w:val="1"/>
      <w:numFmt w:val="decimal"/>
      <w:lvlText w:val="%4."/>
      <w:lvlJc w:val="left"/>
      <w:pPr>
        <w:ind w:left="2920" w:hanging="360"/>
      </w:pPr>
    </w:lvl>
    <w:lvl w:ilvl="4" w:tplc="04260019" w:tentative="1">
      <w:start w:val="1"/>
      <w:numFmt w:val="lowerLetter"/>
      <w:lvlText w:val="%5."/>
      <w:lvlJc w:val="left"/>
      <w:pPr>
        <w:ind w:left="3640" w:hanging="360"/>
      </w:pPr>
    </w:lvl>
    <w:lvl w:ilvl="5" w:tplc="0426001B" w:tentative="1">
      <w:start w:val="1"/>
      <w:numFmt w:val="lowerRoman"/>
      <w:lvlText w:val="%6."/>
      <w:lvlJc w:val="right"/>
      <w:pPr>
        <w:ind w:left="4360" w:hanging="180"/>
      </w:pPr>
    </w:lvl>
    <w:lvl w:ilvl="6" w:tplc="0426000F" w:tentative="1">
      <w:start w:val="1"/>
      <w:numFmt w:val="decimal"/>
      <w:lvlText w:val="%7."/>
      <w:lvlJc w:val="left"/>
      <w:pPr>
        <w:ind w:left="5080" w:hanging="360"/>
      </w:pPr>
    </w:lvl>
    <w:lvl w:ilvl="7" w:tplc="04260019" w:tentative="1">
      <w:start w:val="1"/>
      <w:numFmt w:val="lowerLetter"/>
      <w:lvlText w:val="%8."/>
      <w:lvlJc w:val="left"/>
      <w:pPr>
        <w:ind w:left="5800" w:hanging="360"/>
      </w:pPr>
    </w:lvl>
    <w:lvl w:ilvl="8" w:tplc="042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49713258"/>
    <w:multiLevelType w:val="hybridMultilevel"/>
    <w:tmpl w:val="8C2AD16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C74D31"/>
    <w:multiLevelType w:val="hybridMultilevel"/>
    <w:tmpl w:val="A57860EA"/>
    <w:lvl w:ilvl="0" w:tplc="8EDC1F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0" w:hanging="360"/>
      </w:pPr>
    </w:lvl>
    <w:lvl w:ilvl="2" w:tplc="0426001B" w:tentative="1">
      <w:start w:val="1"/>
      <w:numFmt w:val="lowerRoman"/>
      <w:lvlText w:val="%3."/>
      <w:lvlJc w:val="right"/>
      <w:pPr>
        <w:ind w:left="2200" w:hanging="180"/>
      </w:pPr>
    </w:lvl>
    <w:lvl w:ilvl="3" w:tplc="0426000F" w:tentative="1">
      <w:start w:val="1"/>
      <w:numFmt w:val="decimal"/>
      <w:lvlText w:val="%4."/>
      <w:lvlJc w:val="left"/>
      <w:pPr>
        <w:ind w:left="2920" w:hanging="360"/>
      </w:pPr>
    </w:lvl>
    <w:lvl w:ilvl="4" w:tplc="04260019" w:tentative="1">
      <w:start w:val="1"/>
      <w:numFmt w:val="lowerLetter"/>
      <w:lvlText w:val="%5."/>
      <w:lvlJc w:val="left"/>
      <w:pPr>
        <w:ind w:left="3640" w:hanging="360"/>
      </w:pPr>
    </w:lvl>
    <w:lvl w:ilvl="5" w:tplc="0426001B" w:tentative="1">
      <w:start w:val="1"/>
      <w:numFmt w:val="lowerRoman"/>
      <w:lvlText w:val="%6."/>
      <w:lvlJc w:val="right"/>
      <w:pPr>
        <w:ind w:left="4360" w:hanging="180"/>
      </w:pPr>
    </w:lvl>
    <w:lvl w:ilvl="6" w:tplc="0426000F" w:tentative="1">
      <w:start w:val="1"/>
      <w:numFmt w:val="decimal"/>
      <w:lvlText w:val="%7."/>
      <w:lvlJc w:val="left"/>
      <w:pPr>
        <w:ind w:left="5080" w:hanging="360"/>
      </w:pPr>
    </w:lvl>
    <w:lvl w:ilvl="7" w:tplc="04260019" w:tentative="1">
      <w:start w:val="1"/>
      <w:numFmt w:val="lowerLetter"/>
      <w:lvlText w:val="%8."/>
      <w:lvlJc w:val="left"/>
      <w:pPr>
        <w:ind w:left="5800" w:hanging="360"/>
      </w:pPr>
    </w:lvl>
    <w:lvl w:ilvl="8" w:tplc="042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FCE6809"/>
    <w:multiLevelType w:val="hybridMultilevel"/>
    <w:tmpl w:val="185A8E2A"/>
    <w:lvl w:ilvl="0" w:tplc="5AD07B06">
      <w:start w:val="2013"/>
      <w:numFmt w:val="bullet"/>
      <w:lvlText w:val="-"/>
      <w:lvlJc w:val="left"/>
      <w:pPr>
        <w:ind w:left="7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519F78F0"/>
    <w:multiLevelType w:val="hybridMultilevel"/>
    <w:tmpl w:val="124A050A"/>
    <w:lvl w:ilvl="0" w:tplc="46D856E6">
      <w:start w:val="2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686C4E87"/>
    <w:multiLevelType w:val="hybridMultilevel"/>
    <w:tmpl w:val="4EA8EAA8"/>
    <w:lvl w:ilvl="0" w:tplc="A2A40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B5BF9"/>
    <w:multiLevelType w:val="hybridMultilevel"/>
    <w:tmpl w:val="88D6E3C8"/>
    <w:lvl w:ilvl="0" w:tplc="9C3AF17A">
      <w:start w:val="2"/>
      <w:numFmt w:val="bullet"/>
      <w:lvlText w:val="–"/>
      <w:lvlJc w:val="left"/>
      <w:pPr>
        <w:ind w:left="701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5" w15:restartNumberingAfterBreak="0">
    <w:nsid w:val="6E0D3663"/>
    <w:multiLevelType w:val="hybridMultilevel"/>
    <w:tmpl w:val="89CCBAB0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1D6E08"/>
    <w:multiLevelType w:val="hybridMultilevel"/>
    <w:tmpl w:val="FAA0778A"/>
    <w:lvl w:ilvl="0" w:tplc="E4AE95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AA43FC3"/>
    <w:multiLevelType w:val="hybridMultilevel"/>
    <w:tmpl w:val="CA84BF3A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17"/>
  </w:num>
  <w:num w:numId="7">
    <w:abstractNumId w:val="15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F"/>
    <w:rsid w:val="00001823"/>
    <w:rsid w:val="00002286"/>
    <w:rsid w:val="00003E54"/>
    <w:rsid w:val="00004C67"/>
    <w:rsid w:val="0001142B"/>
    <w:rsid w:val="000117B2"/>
    <w:rsid w:val="000120F4"/>
    <w:rsid w:val="00014974"/>
    <w:rsid w:val="00021077"/>
    <w:rsid w:val="00023436"/>
    <w:rsid w:val="0002648E"/>
    <w:rsid w:val="00026B5B"/>
    <w:rsid w:val="000346D8"/>
    <w:rsid w:val="00035347"/>
    <w:rsid w:val="0004061E"/>
    <w:rsid w:val="000446D7"/>
    <w:rsid w:val="00044828"/>
    <w:rsid w:val="000513C2"/>
    <w:rsid w:val="00053B99"/>
    <w:rsid w:val="000556E6"/>
    <w:rsid w:val="0005582F"/>
    <w:rsid w:val="000662E7"/>
    <w:rsid w:val="00067791"/>
    <w:rsid w:val="00071778"/>
    <w:rsid w:val="0007566F"/>
    <w:rsid w:val="00080BFC"/>
    <w:rsid w:val="00083D16"/>
    <w:rsid w:val="0008799E"/>
    <w:rsid w:val="00087DA0"/>
    <w:rsid w:val="00095E60"/>
    <w:rsid w:val="000A358F"/>
    <w:rsid w:val="000B3D1C"/>
    <w:rsid w:val="000B5BDE"/>
    <w:rsid w:val="000B6AC3"/>
    <w:rsid w:val="000C02DA"/>
    <w:rsid w:val="000C338A"/>
    <w:rsid w:val="000C4566"/>
    <w:rsid w:val="000C6111"/>
    <w:rsid w:val="000D28E0"/>
    <w:rsid w:val="000D513D"/>
    <w:rsid w:val="000D79E6"/>
    <w:rsid w:val="000E108D"/>
    <w:rsid w:val="000E5184"/>
    <w:rsid w:val="000E5608"/>
    <w:rsid w:val="000E7ED0"/>
    <w:rsid w:val="000F6679"/>
    <w:rsid w:val="00101211"/>
    <w:rsid w:val="001128B5"/>
    <w:rsid w:val="00115C42"/>
    <w:rsid w:val="00117AFC"/>
    <w:rsid w:val="00126571"/>
    <w:rsid w:val="00126C18"/>
    <w:rsid w:val="0013070F"/>
    <w:rsid w:val="0013242B"/>
    <w:rsid w:val="001347D1"/>
    <w:rsid w:val="0013550B"/>
    <w:rsid w:val="0013569A"/>
    <w:rsid w:val="00140597"/>
    <w:rsid w:val="00141133"/>
    <w:rsid w:val="0014431E"/>
    <w:rsid w:val="0014692C"/>
    <w:rsid w:val="00151714"/>
    <w:rsid w:val="00151C8F"/>
    <w:rsid w:val="00152BCF"/>
    <w:rsid w:val="001538D6"/>
    <w:rsid w:val="00154AAE"/>
    <w:rsid w:val="0015601D"/>
    <w:rsid w:val="00156056"/>
    <w:rsid w:val="00157B3D"/>
    <w:rsid w:val="00161FC1"/>
    <w:rsid w:val="0016265E"/>
    <w:rsid w:val="00164382"/>
    <w:rsid w:val="00171E4F"/>
    <w:rsid w:val="00173968"/>
    <w:rsid w:val="00177A20"/>
    <w:rsid w:val="001816BD"/>
    <w:rsid w:val="00183AE1"/>
    <w:rsid w:val="0018482F"/>
    <w:rsid w:val="001865B0"/>
    <w:rsid w:val="00186FBC"/>
    <w:rsid w:val="001963E5"/>
    <w:rsid w:val="001A0BAB"/>
    <w:rsid w:val="001A1E8C"/>
    <w:rsid w:val="001A4487"/>
    <w:rsid w:val="001B34A1"/>
    <w:rsid w:val="001B71B1"/>
    <w:rsid w:val="001C1E10"/>
    <w:rsid w:val="001C2B4F"/>
    <w:rsid w:val="001C5396"/>
    <w:rsid w:val="001C56BA"/>
    <w:rsid w:val="001C58DA"/>
    <w:rsid w:val="001C620C"/>
    <w:rsid w:val="001C7556"/>
    <w:rsid w:val="001D0E04"/>
    <w:rsid w:val="001D25B9"/>
    <w:rsid w:val="001D3816"/>
    <w:rsid w:val="001D510D"/>
    <w:rsid w:val="001D5646"/>
    <w:rsid w:val="001D681A"/>
    <w:rsid w:val="001E4331"/>
    <w:rsid w:val="001E4DC4"/>
    <w:rsid w:val="001E4FFF"/>
    <w:rsid w:val="001E6914"/>
    <w:rsid w:val="001F2731"/>
    <w:rsid w:val="001F5735"/>
    <w:rsid w:val="001F6AAD"/>
    <w:rsid w:val="00200BC7"/>
    <w:rsid w:val="00205CD5"/>
    <w:rsid w:val="00206680"/>
    <w:rsid w:val="0021213F"/>
    <w:rsid w:val="002121FE"/>
    <w:rsid w:val="00216468"/>
    <w:rsid w:val="002171F7"/>
    <w:rsid w:val="00217FB7"/>
    <w:rsid w:val="00220DF5"/>
    <w:rsid w:val="00221A97"/>
    <w:rsid w:val="00221C68"/>
    <w:rsid w:val="00223C57"/>
    <w:rsid w:val="00226A78"/>
    <w:rsid w:val="00226D12"/>
    <w:rsid w:val="00227ED8"/>
    <w:rsid w:val="00230A3D"/>
    <w:rsid w:val="00235700"/>
    <w:rsid w:val="00236127"/>
    <w:rsid w:val="00243873"/>
    <w:rsid w:val="0025218F"/>
    <w:rsid w:val="002572D4"/>
    <w:rsid w:val="0025773E"/>
    <w:rsid w:val="0027319E"/>
    <w:rsid w:val="0027455A"/>
    <w:rsid w:val="00275A8E"/>
    <w:rsid w:val="0027656E"/>
    <w:rsid w:val="00282ADF"/>
    <w:rsid w:val="002836E1"/>
    <w:rsid w:val="00283AA2"/>
    <w:rsid w:val="00294B40"/>
    <w:rsid w:val="00295EA0"/>
    <w:rsid w:val="00296449"/>
    <w:rsid w:val="002A3D3A"/>
    <w:rsid w:val="002A4CE0"/>
    <w:rsid w:val="002A5A1F"/>
    <w:rsid w:val="002A6CD7"/>
    <w:rsid w:val="002B1A32"/>
    <w:rsid w:val="002B51B0"/>
    <w:rsid w:val="002C01C2"/>
    <w:rsid w:val="002C109D"/>
    <w:rsid w:val="002C20B4"/>
    <w:rsid w:val="002C307E"/>
    <w:rsid w:val="002C566C"/>
    <w:rsid w:val="002C7103"/>
    <w:rsid w:val="002D2B36"/>
    <w:rsid w:val="002D7A33"/>
    <w:rsid w:val="002E13FB"/>
    <w:rsid w:val="002E4A57"/>
    <w:rsid w:val="002E7291"/>
    <w:rsid w:val="002F5D48"/>
    <w:rsid w:val="003102AA"/>
    <w:rsid w:val="003124CB"/>
    <w:rsid w:val="00313576"/>
    <w:rsid w:val="003149E9"/>
    <w:rsid w:val="00315C4B"/>
    <w:rsid w:val="00321EEC"/>
    <w:rsid w:val="003235AA"/>
    <w:rsid w:val="0032424B"/>
    <w:rsid w:val="003265F3"/>
    <w:rsid w:val="00327260"/>
    <w:rsid w:val="00332417"/>
    <w:rsid w:val="00334E5E"/>
    <w:rsid w:val="00337C40"/>
    <w:rsid w:val="003417A9"/>
    <w:rsid w:val="003440E3"/>
    <w:rsid w:val="00345C48"/>
    <w:rsid w:val="003501BC"/>
    <w:rsid w:val="0035735A"/>
    <w:rsid w:val="0036053F"/>
    <w:rsid w:val="0036204A"/>
    <w:rsid w:val="00364F99"/>
    <w:rsid w:val="0037178D"/>
    <w:rsid w:val="00372B9A"/>
    <w:rsid w:val="00373204"/>
    <w:rsid w:val="003749E6"/>
    <w:rsid w:val="00374EE1"/>
    <w:rsid w:val="00375713"/>
    <w:rsid w:val="00376273"/>
    <w:rsid w:val="00381DB1"/>
    <w:rsid w:val="0039002B"/>
    <w:rsid w:val="00390C55"/>
    <w:rsid w:val="003948B1"/>
    <w:rsid w:val="00394F72"/>
    <w:rsid w:val="003A451A"/>
    <w:rsid w:val="003A6E22"/>
    <w:rsid w:val="003A7849"/>
    <w:rsid w:val="003B45CF"/>
    <w:rsid w:val="003B6F50"/>
    <w:rsid w:val="003C3021"/>
    <w:rsid w:val="003C5128"/>
    <w:rsid w:val="003C530F"/>
    <w:rsid w:val="003C6849"/>
    <w:rsid w:val="003D0A37"/>
    <w:rsid w:val="003D171B"/>
    <w:rsid w:val="003D4B72"/>
    <w:rsid w:val="003D6EA8"/>
    <w:rsid w:val="003E2DA8"/>
    <w:rsid w:val="003F7EFE"/>
    <w:rsid w:val="00407DCE"/>
    <w:rsid w:val="004118C9"/>
    <w:rsid w:val="00420A06"/>
    <w:rsid w:val="004261EB"/>
    <w:rsid w:val="00430257"/>
    <w:rsid w:val="00441E5D"/>
    <w:rsid w:val="0044584E"/>
    <w:rsid w:val="00446D53"/>
    <w:rsid w:val="00451713"/>
    <w:rsid w:val="00457411"/>
    <w:rsid w:val="004625F8"/>
    <w:rsid w:val="004701FD"/>
    <w:rsid w:val="004734AF"/>
    <w:rsid w:val="00476B02"/>
    <w:rsid w:val="00476E9D"/>
    <w:rsid w:val="00483993"/>
    <w:rsid w:val="00483FFF"/>
    <w:rsid w:val="004878BD"/>
    <w:rsid w:val="00490159"/>
    <w:rsid w:val="004B1CAD"/>
    <w:rsid w:val="004B1DA3"/>
    <w:rsid w:val="004B53D9"/>
    <w:rsid w:val="004C0102"/>
    <w:rsid w:val="004C5BEA"/>
    <w:rsid w:val="004D0214"/>
    <w:rsid w:val="004D2053"/>
    <w:rsid w:val="004D251F"/>
    <w:rsid w:val="004D5AEA"/>
    <w:rsid w:val="004D79D0"/>
    <w:rsid w:val="004E01CB"/>
    <w:rsid w:val="004E1697"/>
    <w:rsid w:val="004E23F5"/>
    <w:rsid w:val="004F51EF"/>
    <w:rsid w:val="004F55B2"/>
    <w:rsid w:val="004F62C2"/>
    <w:rsid w:val="00500AD3"/>
    <w:rsid w:val="00506EE0"/>
    <w:rsid w:val="00507BA0"/>
    <w:rsid w:val="00510DE8"/>
    <w:rsid w:val="005116D8"/>
    <w:rsid w:val="00511C41"/>
    <w:rsid w:val="00512301"/>
    <w:rsid w:val="005146EF"/>
    <w:rsid w:val="00514EBE"/>
    <w:rsid w:val="00516DA6"/>
    <w:rsid w:val="00522835"/>
    <w:rsid w:val="00530976"/>
    <w:rsid w:val="005372E8"/>
    <w:rsid w:val="005401E9"/>
    <w:rsid w:val="00541B5D"/>
    <w:rsid w:val="005438BC"/>
    <w:rsid w:val="005575B9"/>
    <w:rsid w:val="00562563"/>
    <w:rsid w:val="00563301"/>
    <w:rsid w:val="00567A82"/>
    <w:rsid w:val="00571B50"/>
    <w:rsid w:val="00580DDF"/>
    <w:rsid w:val="00582BFC"/>
    <w:rsid w:val="00583CFA"/>
    <w:rsid w:val="005855AB"/>
    <w:rsid w:val="00587970"/>
    <w:rsid w:val="00587B5D"/>
    <w:rsid w:val="00587FB5"/>
    <w:rsid w:val="00592E2E"/>
    <w:rsid w:val="005937BE"/>
    <w:rsid w:val="005978A6"/>
    <w:rsid w:val="005A2741"/>
    <w:rsid w:val="005A47D0"/>
    <w:rsid w:val="005A7A0E"/>
    <w:rsid w:val="005B6A93"/>
    <w:rsid w:val="005B7774"/>
    <w:rsid w:val="005D08F3"/>
    <w:rsid w:val="005D1C57"/>
    <w:rsid w:val="005D5148"/>
    <w:rsid w:val="005D611C"/>
    <w:rsid w:val="005E36D1"/>
    <w:rsid w:val="005F1404"/>
    <w:rsid w:val="006020DB"/>
    <w:rsid w:val="0061190C"/>
    <w:rsid w:val="0061490C"/>
    <w:rsid w:val="00616CC7"/>
    <w:rsid w:val="00616DA7"/>
    <w:rsid w:val="00617E10"/>
    <w:rsid w:val="006206EC"/>
    <w:rsid w:val="00622F65"/>
    <w:rsid w:val="00623A32"/>
    <w:rsid w:val="00635085"/>
    <w:rsid w:val="006371BA"/>
    <w:rsid w:val="006462A7"/>
    <w:rsid w:val="006569D9"/>
    <w:rsid w:val="006569DF"/>
    <w:rsid w:val="00657F8A"/>
    <w:rsid w:val="00664F46"/>
    <w:rsid w:val="0066520C"/>
    <w:rsid w:val="00683920"/>
    <w:rsid w:val="00683BBE"/>
    <w:rsid w:val="00687175"/>
    <w:rsid w:val="00687DEE"/>
    <w:rsid w:val="006957E9"/>
    <w:rsid w:val="006A202F"/>
    <w:rsid w:val="006A2569"/>
    <w:rsid w:val="006A290D"/>
    <w:rsid w:val="006A4326"/>
    <w:rsid w:val="006A7CF8"/>
    <w:rsid w:val="006B01BA"/>
    <w:rsid w:val="006B06C9"/>
    <w:rsid w:val="006B279B"/>
    <w:rsid w:val="006B39CD"/>
    <w:rsid w:val="006C06CF"/>
    <w:rsid w:val="006C651B"/>
    <w:rsid w:val="006C7180"/>
    <w:rsid w:val="006C76BC"/>
    <w:rsid w:val="006D4B8A"/>
    <w:rsid w:val="006D651D"/>
    <w:rsid w:val="006D6A94"/>
    <w:rsid w:val="006F0E22"/>
    <w:rsid w:val="006F223E"/>
    <w:rsid w:val="006F2559"/>
    <w:rsid w:val="0070036B"/>
    <w:rsid w:val="00707F33"/>
    <w:rsid w:val="007100C6"/>
    <w:rsid w:val="00710F01"/>
    <w:rsid w:val="00712EB0"/>
    <w:rsid w:val="0071489B"/>
    <w:rsid w:val="00714D96"/>
    <w:rsid w:val="00715FE0"/>
    <w:rsid w:val="00721B5C"/>
    <w:rsid w:val="00727142"/>
    <w:rsid w:val="007341F5"/>
    <w:rsid w:val="00736392"/>
    <w:rsid w:val="0073700E"/>
    <w:rsid w:val="00743314"/>
    <w:rsid w:val="007536A2"/>
    <w:rsid w:val="007552DE"/>
    <w:rsid w:val="00762974"/>
    <w:rsid w:val="0076636C"/>
    <w:rsid w:val="007673B9"/>
    <w:rsid w:val="00767B0C"/>
    <w:rsid w:val="007747B8"/>
    <w:rsid w:val="0078077B"/>
    <w:rsid w:val="00785725"/>
    <w:rsid w:val="00787F59"/>
    <w:rsid w:val="00791DB5"/>
    <w:rsid w:val="007A37EB"/>
    <w:rsid w:val="007A4584"/>
    <w:rsid w:val="007A7ADE"/>
    <w:rsid w:val="007B2C1F"/>
    <w:rsid w:val="007B6FFF"/>
    <w:rsid w:val="007C3329"/>
    <w:rsid w:val="007D23A9"/>
    <w:rsid w:val="007D29D6"/>
    <w:rsid w:val="007D3319"/>
    <w:rsid w:val="007E03A6"/>
    <w:rsid w:val="007E0AEF"/>
    <w:rsid w:val="007E486A"/>
    <w:rsid w:val="007F3BE1"/>
    <w:rsid w:val="007F459D"/>
    <w:rsid w:val="007F50AD"/>
    <w:rsid w:val="007F5ACC"/>
    <w:rsid w:val="00800BE8"/>
    <w:rsid w:val="0080485C"/>
    <w:rsid w:val="0081050B"/>
    <w:rsid w:val="008230AB"/>
    <w:rsid w:val="0083114B"/>
    <w:rsid w:val="00834C1F"/>
    <w:rsid w:val="0084143A"/>
    <w:rsid w:val="00844FE7"/>
    <w:rsid w:val="00845DE8"/>
    <w:rsid w:val="00850A1C"/>
    <w:rsid w:val="00854115"/>
    <w:rsid w:val="008577CE"/>
    <w:rsid w:val="00861F95"/>
    <w:rsid w:val="00862D0F"/>
    <w:rsid w:val="008640B4"/>
    <w:rsid w:val="00864391"/>
    <w:rsid w:val="00867BA6"/>
    <w:rsid w:val="00877329"/>
    <w:rsid w:val="008773AE"/>
    <w:rsid w:val="0088221C"/>
    <w:rsid w:val="00887DF1"/>
    <w:rsid w:val="00892208"/>
    <w:rsid w:val="008925DF"/>
    <w:rsid w:val="00893484"/>
    <w:rsid w:val="00895C31"/>
    <w:rsid w:val="0089767B"/>
    <w:rsid w:val="008A295E"/>
    <w:rsid w:val="008A427F"/>
    <w:rsid w:val="008A504B"/>
    <w:rsid w:val="008A70DC"/>
    <w:rsid w:val="008A7E54"/>
    <w:rsid w:val="008B0502"/>
    <w:rsid w:val="008B3093"/>
    <w:rsid w:val="008B3E5C"/>
    <w:rsid w:val="008C16EE"/>
    <w:rsid w:val="008C7F21"/>
    <w:rsid w:val="008D46B1"/>
    <w:rsid w:val="008D5E43"/>
    <w:rsid w:val="008D64D3"/>
    <w:rsid w:val="008D71A1"/>
    <w:rsid w:val="008D722E"/>
    <w:rsid w:val="008E0EF1"/>
    <w:rsid w:val="008E2044"/>
    <w:rsid w:val="008E398C"/>
    <w:rsid w:val="008F41B5"/>
    <w:rsid w:val="008F4718"/>
    <w:rsid w:val="008F4997"/>
    <w:rsid w:val="008F60EC"/>
    <w:rsid w:val="00902BE1"/>
    <w:rsid w:val="009043E0"/>
    <w:rsid w:val="00907B1F"/>
    <w:rsid w:val="00911221"/>
    <w:rsid w:val="00913443"/>
    <w:rsid w:val="00915D58"/>
    <w:rsid w:val="0092222F"/>
    <w:rsid w:val="00924FCB"/>
    <w:rsid w:val="009310A1"/>
    <w:rsid w:val="00945CCB"/>
    <w:rsid w:val="00954D39"/>
    <w:rsid w:val="00954FFF"/>
    <w:rsid w:val="0095512F"/>
    <w:rsid w:val="0095578D"/>
    <w:rsid w:val="009566B4"/>
    <w:rsid w:val="00957BD6"/>
    <w:rsid w:val="00957FBF"/>
    <w:rsid w:val="00961452"/>
    <w:rsid w:val="009629B8"/>
    <w:rsid w:val="00963E11"/>
    <w:rsid w:val="00965309"/>
    <w:rsid w:val="00966FF4"/>
    <w:rsid w:val="009677AF"/>
    <w:rsid w:val="009702F3"/>
    <w:rsid w:val="00972BD0"/>
    <w:rsid w:val="00977A7F"/>
    <w:rsid w:val="00977CFF"/>
    <w:rsid w:val="0098406A"/>
    <w:rsid w:val="00990253"/>
    <w:rsid w:val="009910A2"/>
    <w:rsid w:val="009A0E3A"/>
    <w:rsid w:val="009A1C26"/>
    <w:rsid w:val="009A3D21"/>
    <w:rsid w:val="009B08ED"/>
    <w:rsid w:val="009B2E47"/>
    <w:rsid w:val="009B479F"/>
    <w:rsid w:val="009C1D16"/>
    <w:rsid w:val="009C5B54"/>
    <w:rsid w:val="009D6FFF"/>
    <w:rsid w:val="009E3502"/>
    <w:rsid w:val="009E49B1"/>
    <w:rsid w:val="009E6169"/>
    <w:rsid w:val="009F49C6"/>
    <w:rsid w:val="009F78BC"/>
    <w:rsid w:val="00A0188D"/>
    <w:rsid w:val="00A038E4"/>
    <w:rsid w:val="00A0497D"/>
    <w:rsid w:val="00A20831"/>
    <w:rsid w:val="00A215BF"/>
    <w:rsid w:val="00A24594"/>
    <w:rsid w:val="00A26085"/>
    <w:rsid w:val="00A2778F"/>
    <w:rsid w:val="00A3507D"/>
    <w:rsid w:val="00A46B46"/>
    <w:rsid w:val="00A5312C"/>
    <w:rsid w:val="00A63042"/>
    <w:rsid w:val="00A67BC0"/>
    <w:rsid w:val="00A770C7"/>
    <w:rsid w:val="00A82305"/>
    <w:rsid w:val="00A84DBC"/>
    <w:rsid w:val="00A900F4"/>
    <w:rsid w:val="00A91166"/>
    <w:rsid w:val="00A93EE9"/>
    <w:rsid w:val="00A9559E"/>
    <w:rsid w:val="00A974F2"/>
    <w:rsid w:val="00A97B27"/>
    <w:rsid w:val="00AA12CF"/>
    <w:rsid w:val="00AA265C"/>
    <w:rsid w:val="00AA35B2"/>
    <w:rsid w:val="00AA71F3"/>
    <w:rsid w:val="00AB6F4E"/>
    <w:rsid w:val="00AB7770"/>
    <w:rsid w:val="00AC15C1"/>
    <w:rsid w:val="00AC62DD"/>
    <w:rsid w:val="00AF1141"/>
    <w:rsid w:val="00AF1735"/>
    <w:rsid w:val="00AF2B4C"/>
    <w:rsid w:val="00AF4B51"/>
    <w:rsid w:val="00AF6149"/>
    <w:rsid w:val="00AF7FCC"/>
    <w:rsid w:val="00B00591"/>
    <w:rsid w:val="00B140F4"/>
    <w:rsid w:val="00B160D8"/>
    <w:rsid w:val="00B16423"/>
    <w:rsid w:val="00B175AA"/>
    <w:rsid w:val="00B21D01"/>
    <w:rsid w:val="00B271A1"/>
    <w:rsid w:val="00B30091"/>
    <w:rsid w:val="00B31CF9"/>
    <w:rsid w:val="00B37FF8"/>
    <w:rsid w:val="00B40AF0"/>
    <w:rsid w:val="00B40C6F"/>
    <w:rsid w:val="00B43A58"/>
    <w:rsid w:val="00B53AD7"/>
    <w:rsid w:val="00B603FA"/>
    <w:rsid w:val="00B605EA"/>
    <w:rsid w:val="00B66D7F"/>
    <w:rsid w:val="00B725BF"/>
    <w:rsid w:val="00B75620"/>
    <w:rsid w:val="00B80171"/>
    <w:rsid w:val="00B83B6D"/>
    <w:rsid w:val="00B86FC6"/>
    <w:rsid w:val="00B90087"/>
    <w:rsid w:val="00B91689"/>
    <w:rsid w:val="00B94FE3"/>
    <w:rsid w:val="00BA0E52"/>
    <w:rsid w:val="00BA35CF"/>
    <w:rsid w:val="00BA5524"/>
    <w:rsid w:val="00BA60EB"/>
    <w:rsid w:val="00BA74DB"/>
    <w:rsid w:val="00BB28CB"/>
    <w:rsid w:val="00BB56D9"/>
    <w:rsid w:val="00BC485F"/>
    <w:rsid w:val="00BC7D5C"/>
    <w:rsid w:val="00BD5264"/>
    <w:rsid w:val="00BD5322"/>
    <w:rsid w:val="00BE147B"/>
    <w:rsid w:val="00BE22DB"/>
    <w:rsid w:val="00BE3F75"/>
    <w:rsid w:val="00BE5F28"/>
    <w:rsid w:val="00BE6D54"/>
    <w:rsid w:val="00BF2D10"/>
    <w:rsid w:val="00BF2ED7"/>
    <w:rsid w:val="00BF33FF"/>
    <w:rsid w:val="00BF4C08"/>
    <w:rsid w:val="00C00BF4"/>
    <w:rsid w:val="00C06066"/>
    <w:rsid w:val="00C06AE8"/>
    <w:rsid w:val="00C139B6"/>
    <w:rsid w:val="00C20BB3"/>
    <w:rsid w:val="00C22A7A"/>
    <w:rsid w:val="00C23423"/>
    <w:rsid w:val="00C25FD5"/>
    <w:rsid w:val="00C46783"/>
    <w:rsid w:val="00C4697D"/>
    <w:rsid w:val="00C469CC"/>
    <w:rsid w:val="00C544AD"/>
    <w:rsid w:val="00C5513E"/>
    <w:rsid w:val="00C6177A"/>
    <w:rsid w:val="00C64146"/>
    <w:rsid w:val="00C735B1"/>
    <w:rsid w:val="00C7393D"/>
    <w:rsid w:val="00C75CD7"/>
    <w:rsid w:val="00C830BB"/>
    <w:rsid w:val="00C83AF6"/>
    <w:rsid w:val="00CA2652"/>
    <w:rsid w:val="00CA2C35"/>
    <w:rsid w:val="00CB01A5"/>
    <w:rsid w:val="00CB0FEC"/>
    <w:rsid w:val="00CB3E34"/>
    <w:rsid w:val="00CC131A"/>
    <w:rsid w:val="00CC29F8"/>
    <w:rsid w:val="00CD3225"/>
    <w:rsid w:val="00CD3498"/>
    <w:rsid w:val="00CD6044"/>
    <w:rsid w:val="00CE1B42"/>
    <w:rsid w:val="00CE29C6"/>
    <w:rsid w:val="00CE3242"/>
    <w:rsid w:val="00CE60DB"/>
    <w:rsid w:val="00CF1022"/>
    <w:rsid w:val="00CF35F7"/>
    <w:rsid w:val="00D03670"/>
    <w:rsid w:val="00D03E13"/>
    <w:rsid w:val="00D05C75"/>
    <w:rsid w:val="00D068AD"/>
    <w:rsid w:val="00D0737C"/>
    <w:rsid w:val="00D10525"/>
    <w:rsid w:val="00D10B38"/>
    <w:rsid w:val="00D12454"/>
    <w:rsid w:val="00D12AF7"/>
    <w:rsid w:val="00D13004"/>
    <w:rsid w:val="00D1691E"/>
    <w:rsid w:val="00D16D46"/>
    <w:rsid w:val="00D22081"/>
    <w:rsid w:val="00D2380C"/>
    <w:rsid w:val="00D247D0"/>
    <w:rsid w:val="00D25F43"/>
    <w:rsid w:val="00D26C58"/>
    <w:rsid w:val="00D27906"/>
    <w:rsid w:val="00D364F0"/>
    <w:rsid w:val="00D36967"/>
    <w:rsid w:val="00D37BC1"/>
    <w:rsid w:val="00D37D25"/>
    <w:rsid w:val="00D40C1D"/>
    <w:rsid w:val="00D40DC5"/>
    <w:rsid w:val="00D426E7"/>
    <w:rsid w:val="00D4453F"/>
    <w:rsid w:val="00D52F89"/>
    <w:rsid w:val="00D5553F"/>
    <w:rsid w:val="00D559AC"/>
    <w:rsid w:val="00D55B64"/>
    <w:rsid w:val="00D63A07"/>
    <w:rsid w:val="00D6541E"/>
    <w:rsid w:val="00D7104F"/>
    <w:rsid w:val="00D745E3"/>
    <w:rsid w:val="00D77EFF"/>
    <w:rsid w:val="00D82659"/>
    <w:rsid w:val="00D838D0"/>
    <w:rsid w:val="00D846DD"/>
    <w:rsid w:val="00D847A7"/>
    <w:rsid w:val="00D85004"/>
    <w:rsid w:val="00D87E7A"/>
    <w:rsid w:val="00D910B0"/>
    <w:rsid w:val="00D9163A"/>
    <w:rsid w:val="00D92DCC"/>
    <w:rsid w:val="00D932C6"/>
    <w:rsid w:val="00DA01E7"/>
    <w:rsid w:val="00DA192D"/>
    <w:rsid w:val="00DA6820"/>
    <w:rsid w:val="00DB0ED8"/>
    <w:rsid w:val="00DB1169"/>
    <w:rsid w:val="00DC27BA"/>
    <w:rsid w:val="00DC28BA"/>
    <w:rsid w:val="00DC2F84"/>
    <w:rsid w:val="00DC7DDC"/>
    <w:rsid w:val="00DD20F4"/>
    <w:rsid w:val="00DD22B3"/>
    <w:rsid w:val="00DD56CC"/>
    <w:rsid w:val="00DD7078"/>
    <w:rsid w:val="00DE0A42"/>
    <w:rsid w:val="00DE4E7B"/>
    <w:rsid w:val="00DE7DCC"/>
    <w:rsid w:val="00DF0B90"/>
    <w:rsid w:val="00DF0D9F"/>
    <w:rsid w:val="00DF157D"/>
    <w:rsid w:val="00DF183D"/>
    <w:rsid w:val="00DF1871"/>
    <w:rsid w:val="00DF1DB0"/>
    <w:rsid w:val="00DF3ACB"/>
    <w:rsid w:val="00E01D54"/>
    <w:rsid w:val="00E03FAE"/>
    <w:rsid w:val="00E04E01"/>
    <w:rsid w:val="00E100ED"/>
    <w:rsid w:val="00E13D23"/>
    <w:rsid w:val="00E13F52"/>
    <w:rsid w:val="00E16A33"/>
    <w:rsid w:val="00E202DF"/>
    <w:rsid w:val="00E204DD"/>
    <w:rsid w:val="00E21D7E"/>
    <w:rsid w:val="00E259C3"/>
    <w:rsid w:val="00E2692A"/>
    <w:rsid w:val="00E27ED1"/>
    <w:rsid w:val="00E3289B"/>
    <w:rsid w:val="00E361DC"/>
    <w:rsid w:val="00E42023"/>
    <w:rsid w:val="00E42AAD"/>
    <w:rsid w:val="00E527F6"/>
    <w:rsid w:val="00E5464F"/>
    <w:rsid w:val="00E54FAE"/>
    <w:rsid w:val="00E62AA4"/>
    <w:rsid w:val="00E655B2"/>
    <w:rsid w:val="00E74BF6"/>
    <w:rsid w:val="00E76A41"/>
    <w:rsid w:val="00E84650"/>
    <w:rsid w:val="00E86A6C"/>
    <w:rsid w:val="00E915A0"/>
    <w:rsid w:val="00E92C4E"/>
    <w:rsid w:val="00E93EEC"/>
    <w:rsid w:val="00E93F6A"/>
    <w:rsid w:val="00EA0FC6"/>
    <w:rsid w:val="00EA1991"/>
    <w:rsid w:val="00EA402B"/>
    <w:rsid w:val="00EA5740"/>
    <w:rsid w:val="00EB03E7"/>
    <w:rsid w:val="00EB0963"/>
    <w:rsid w:val="00EC1DC1"/>
    <w:rsid w:val="00EC1FC7"/>
    <w:rsid w:val="00ED4313"/>
    <w:rsid w:val="00EE19AD"/>
    <w:rsid w:val="00EF0B57"/>
    <w:rsid w:val="00EF0B69"/>
    <w:rsid w:val="00EF35E7"/>
    <w:rsid w:val="00EF52DE"/>
    <w:rsid w:val="00F0058E"/>
    <w:rsid w:val="00F0237B"/>
    <w:rsid w:val="00F03016"/>
    <w:rsid w:val="00F03494"/>
    <w:rsid w:val="00F04140"/>
    <w:rsid w:val="00F07CE6"/>
    <w:rsid w:val="00F11716"/>
    <w:rsid w:val="00F13960"/>
    <w:rsid w:val="00F1568B"/>
    <w:rsid w:val="00F26636"/>
    <w:rsid w:val="00F31B3E"/>
    <w:rsid w:val="00F34631"/>
    <w:rsid w:val="00F3474A"/>
    <w:rsid w:val="00F3628F"/>
    <w:rsid w:val="00F36502"/>
    <w:rsid w:val="00F37DCD"/>
    <w:rsid w:val="00F37EB7"/>
    <w:rsid w:val="00F404B7"/>
    <w:rsid w:val="00F42508"/>
    <w:rsid w:val="00F4518B"/>
    <w:rsid w:val="00F45EB2"/>
    <w:rsid w:val="00F50C84"/>
    <w:rsid w:val="00F51BD6"/>
    <w:rsid w:val="00F53DFB"/>
    <w:rsid w:val="00F6068A"/>
    <w:rsid w:val="00F620BE"/>
    <w:rsid w:val="00F66AD9"/>
    <w:rsid w:val="00F67189"/>
    <w:rsid w:val="00F705E3"/>
    <w:rsid w:val="00F71F05"/>
    <w:rsid w:val="00F73CB8"/>
    <w:rsid w:val="00F76863"/>
    <w:rsid w:val="00F771CE"/>
    <w:rsid w:val="00F80D26"/>
    <w:rsid w:val="00F81D8F"/>
    <w:rsid w:val="00F8250F"/>
    <w:rsid w:val="00F82570"/>
    <w:rsid w:val="00F828B4"/>
    <w:rsid w:val="00F83BDB"/>
    <w:rsid w:val="00F86EBD"/>
    <w:rsid w:val="00F90E64"/>
    <w:rsid w:val="00F953D7"/>
    <w:rsid w:val="00FA05C6"/>
    <w:rsid w:val="00FB1D11"/>
    <w:rsid w:val="00FB3F07"/>
    <w:rsid w:val="00FB75DA"/>
    <w:rsid w:val="00FB7DFE"/>
    <w:rsid w:val="00FC2FE2"/>
    <w:rsid w:val="00FC6E7B"/>
    <w:rsid w:val="00FD2BBD"/>
    <w:rsid w:val="00FD45F9"/>
    <w:rsid w:val="00FD61B9"/>
    <w:rsid w:val="00FE09C7"/>
    <w:rsid w:val="00FE68D5"/>
    <w:rsid w:val="00FE794E"/>
    <w:rsid w:val="00FF0E7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C9551"/>
  <w15:docId w15:val="{381B7F6A-3B35-4426-9664-7F5EEFCA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96"/>
    <w:pPr>
      <w:ind w:firstLine="720"/>
      <w:jc w:val="both"/>
    </w:pPr>
    <w:rPr>
      <w:sz w:val="28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864391"/>
    <w:pPr>
      <w:keepNext/>
      <w:autoSpaceDE w:val="0"/>
      <w:autoSpaceDN w:val="0"/>
      <w:adjustRightInd w:val="0"/>
      <w:ind w:firstLine="0"/>
      <w:jc w:val="center"/>
      <w:outlineLvl w:val="4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">
    <w:name w:val="normal--char"/>
    <w:uiPriority w:val="99"/>
    <w:rsid w:val="001D510D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rsid w:val="00F3628F"/>
    <w:pPr>
      <w:ind w:firstLine="0"/>
      <w:jc w:val="left"/>
    </w:pPr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3628F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F3628F"/>
    <w:rPr>
      <w:rFonts w:cs="Times New Roman"/>
      <w:vertAlign w:val="superscript"/>
    </w:rPr>
  </w:style>
  <w:style w:type="paragraph" w:customStyle="1" w:styleId="naisf">
    <w:name w:val="naisf"/>
    <w:basedOn w:val="Normal"/>
    <w:uiPriority w:val="99"/>
    <w:rsid w:val="00F3628F"/>
    <w:pPr>
      <w:spacing w:before="75" w:after="75"/>
      <w:ind w:firstLine="375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623A32"/>
    <w:pPr>
      <w:ind w:left="720"/>
      <w:contextualSpacing/>
    </w:pPr>
  </w:style>
  <w:style w:type="paragraph" w:customStyle="1" w:styleId="naisnod">
    <w:name w:val="naisnod"/>
    <w:basedOn w:val="Normal"/>
    <w:rsid w:val="003D6EA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3D6EA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3D6EA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B60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5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05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5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7DF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DF1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963E11"/>
    <w:rPr>
      <w:rFonts w:cs="Times New Roman"/>
      <w:color w:val="0563C1"/>
      <w:u w:val="single"/>
    </w:rPr>
  </w:style>
  <w:style w:type="character" w:customStyle="1" w:styleId="Heading5Char">
    <w:name w:val="Heading 5 Char"/>
    <w:basedOn w:val="DefaultParagraphFont"/>
    <w:link w:val="Heading5"/>
    <w:rsid w:val="00864391"/>
    <w:rPr>
      <w:rFonts w:eastAsia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locked/>
    <w:rsid w:val="0039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6E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6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3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6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0EF6-48A3-4974-8796-9EC2D2F4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6875</Words>
  <Characters>3920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“Kartība kāda nosaka un apzina paaugstinātas bīstamības objektus, kā arī civilās aizsardzības un katastrofas pārvaldīšanas plānošanu un īstenošanu” sākotnējās ietekmes novērtējuma ziņojums (anotācija)</vt:lpstr>
      <vt:lpstr>Ministru kabineta noteikumu projekta “Kartība kāda nosaka un apzina paaugstinātas bīstamības objektus, kā arī civilās aizsardzības un katastrofas pārvaldīšanas plānošanu un īstenošanu” sākotnējās ietekmes novērtējuma ziņojums (anotācija)</vt:lpstr>
    </vt:vector>
  </TitlesOfParts>
  <Company>IeM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“Kartība kāda nosaka un apzina paaugstinātas bīstamības objektus, kā arī civilās aizsardzības un katastrofas pārvaldīšanas plānošanu un īstenošanu” sākotnējās ietekmes novērtējuma ziņojums (anotācija)</dc:title>
  <dc:subject>Anotācija</dc:subject>
  <dc:creator>Jevgeņija Petuhova</dc:creator>
  <cp:keywords/>
  <dc:description>jevgenija.petuhova@vugd.gov.lv  tel.: 67075877</dc:description>
  <cp:lastModifiedBy>Jevgeņija Petuhova</cp:lastModifiedBy>
  <cp:revision>3</cp:revision>
  <cp:lastPrinted>2016-09-02T10:53:00Z</cp:lastPrinted>
  <dcterms:created xsi:type="dcterms:W3CDTF">2017-04-27T05:41:00Z</dcterms:created>
  <dcterms:modified xsi:type="dcterms:W3CDTF">2017-04-27T13:02:00Z</dcterms:modified>
</cp:coreProperties>
</file>