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D" w:rsidRPr="006D5798" w:rsidRDefault="00BE6329" w:rsidP="003F538D">
      <w:pPr>
        <w:spacing w:after="0"/>
        <w:jc w:val="center"/>
        <w:rPr>
          <w:rFonts w:ascii="Times New Roman" w:eastAsia="Calibri" w:hAnsi="Times New Roman" w:cs="Times New Roman"/>
          <w:b/>
          <w:sz w:val="28"/>
          <w:szCs w:val="28"/>
        </w:rPr>
      </w:pPr>
      <w:bookmarkStart w:id="0" w:name="OLE_LINK3"/>
      <w:bookmarkStart w:id="1" w:name="OLE_LINK4"/>
      <w:bookmarkStart w:id="2" w:name="OLE_LINK5"/>
      <w:r w:rsidRPr="00BE6329">
        <w:rPr>
          <w:rFonts w:ascii="Times New Roman" w:eastAsia="Calibri" w:hAnsi="Times New Roman" w:cs="Times New Roman"/>
          <w:b/>
          <w:sz w:val="28"/>
          <w:szCs w:val="28"/>
        </w:rPr>
        <w:t xml:space="preserve">Ministru kabineta </w:t>
      </w:r>
      <w:r>
        <w:rPr>
          <w:rFonts w:ascii="Times New Roman" w:eastAsia="Calibri" w:hAnsi="Times New Roman" w:cs="Times New Roman"/>
          <w:b/>
          <w:sz w:val="28"/>
          <w:szCs w:val="28"/>
        </w:rPr>
        <w:t>n</w:t>
      </w:r>
      <w:r w:rsidR="003F538D" w:rsidRPr="006D5798">
        <w:rPr>
          <w:rFonts w:ascii="Times New Roman" w:eastAsia="Calibri" w:hAnsi="Times New Roman" w:cs="Times New Roman"/>
          <w:b/>
          <w:sz w:val="28"/>
          <w:szCs w:val="28"/>
        </w:rPr>
        <w:t xml:space="preserve">oteikumu projekta </w:t>
      </w:r>
    </w:p>
    <w:p w:rsidR="003F538D" w:rsidRPr="006D5798" w:rsidRDefault="00696502" w:rsidP="003F538D">
      <w:pPr>
        <w:spacing w:after="0"/>
        <w:jc w:val="center"/>
        <w:rPr>
          <w:rFonts w:ascii="Times New Roman" w:eastAsia="Times New Roman" w:hAnsi="Times New Roman" w:cs="Times New Roman"/>
          <w:b/>
          <w:bCs/>
          <w:sz w:val="28"/>
          <w:szCs w:val="28"/>
          <w:lang w:eastAsia="lv-LV"/>
        </w:rPr>
      </w:pPr>
      <w:bookmarkStart w:id="3" w:name="OLE_LINK7"/>
      <w:bookmarkStart w:id="4" w:name="OLE_LINK8"/>
      <w:r>
        <w:rPr>
          <w:rFonts w:ascii="Times New Roman" w:eastAsia="Times New Roman" w:hAnsi="Times New Roman" w:cs="Times New Roman"/>
          <w:b/>
          <w:sz w:val="28"/>
          <w:szCs w:val="28"/>
          <w:lang w:eastAsia="lv-LV"/>
        </w:rPr>
        <w:t>“</w:t>
      </w:r>
      <w:bookmarkStart w:id="5" w:name="OLE_LINK1"/>
      <w:bookmarkStart w:id="6" w:name="OLE_LINK2"/>
      <w:r w:rsidR="004350B2" w:rsidRPr="008067F8">
        <w:rPr>
          <w:rFonts w:ascii="Times New Roman" w:eastAsia="Times New Roman" w:hAnsi="Times New Roman"/>
          <w:b/>
          <w:sz w:val="28"/>
          <w:szCs w:val="28"/>
          <w:lang w:eastAsia="lv-LV"/>
        </w:rPr>
        <w:t>Grozījumi Ministru kabineta 2016.</w:t>
      </w:r>
      <w:r w:rsidR="004350B2">
        <w:rPr>
          <w:rFonts w:ascii="Times New Roman" w:eastAsia="Times New Roman" w:hAnsi="Times New Roman"/>
          <w:b/>
          <w:sz w:val="28"/>
          <w:szCs w:val="28"/>
          <w:lang w:eastAsia="lv-LV"/>
        </w:rPr>
        <w:t> </w:t>
      </w:r>
      <w:r w:rsidR="004350B2" w:rsidRPr="008067F8">
        <w:rPr>
          <w:rFonts w:ascii="Times New Roman" w:eastAsia="Times New Roman" w:hAnsi="Times New Roman"/>
          <w:b/>
          <w:sz w:val="28"/>
          <w:szCs w:val="28"/>
          <w:lang w:eastAsia="lv-LV"/>
        </w:rPr>
        <w:t xml:space="preserve">gada </w:t>
      </w:r>
      <w:r w:rsidR="004350B2">
        <w:rPr>
          <w:rFonts w:ascii="Times New Roman" w:eastAsia="Times New Roman" w:hAnsi="Times New Roman"/>
          <w:b/>
          <w:sz w:val="28"/>
          <w:szCs w:val="28"/>
          <w:lang w:eastAsia="lv-LV"/>
        </w:rPr>
        <w:t>16</w:t>
      </w:r>
      <w:r w:rsidR="004350B2" w:rsidRPr="008067F8">
        <w:rPr>
          <w:rFonts w:ascii="Times New Roman" w:eastAsia="Times New Roman" w:hAnsi="Times New Roman"/>
          <w:b/>
          <w:sz w:val="28"/>
          <w:szCs w:val="28"/>
          <w:lang w:eastAsia="lv-LV"/>
        </w:rPr>
        <w:t>.</w:t>
      </w:r>
      <w:r w:rsidR="004350B2">
        <w:rPr>
          <w:rFonts w:ascii="Times New Roman" w:eastAsia="Times New Roman" w:hAnsi="Times New Roman"/>
          <w:b/>
          <w:sz w:val="28"/>
          <w:szCs w:val="28"/>
          <w:lang w:eastAsia="lv-LV"/>
        </w:rPr>
        <w:t> augusta</w:t>
      </w:r>
      <w:r w:rsidR="004350B2" w:rsidRPr="008067F8">
        <w:rPr>
          <w:rFonts w:ascii="Times New Roman" w:eastAsia="Times New Roman" w:hAnsi="Times New Roman"/>
          <w:b/>
          <w:sz w:val="28"/>
          <w:szCs w:val="28"/>
          <w:lang w:eastAsia="lv-LV"/>
        </w:rPr>
        <w:t xml:space="preserve"> noteikumos Nr.</w:t>
      </w:r>
      <w:r w:rsidR="004350B2">
        <w:rPr>
          <w:rFonts w:ascii="Times New Roman" w:eastAsia="Times New Roman" w:hAnsi="Times New Roman"/>
          <w:b/>
          <w:sz w:val="28"/>
          <w:szCs w:val="28"/>
          <w:lang w:eastAsia="lv-LV"/>
        </w:rPr>
        <w:t> 561</w:t>
      </w:r>
      <w:r w:rsidR="004350B2" w:rsidRPr="008067F8">
        <w:rPr>
          <w:rFonts w:ascii="Times New Roman" w:eastAsia="Times New Roman" w:hAnsi="Times New Roman"/>
          <w:b/>
          <w:sz w:val="28"/>
          <w:szCs w:val="28"/>
          <w:lang w:eastAsia="lv-LV"/>
        </w:rPr>
        <w:t xml:space="preserve"> “Darbības programmas “Izaugsme un nodarbinātība” 8.1.</w:t>
      </w:r>
      <w:r w:rsidR="004350B2">
        <w:rPr>
          <w:rFonts w:ascii="Times New Roman" w:eastAsia="Times New Roman" w:hAnsi="Times New Roman"/>
          <w:b/>
          <w:sz w:val="28"/>
          <w:szCs w:val="28"/>
          <w:lang w:eastAsia="lv-LV"/>
        </w:rPr>
        <w:t>1</w:t>
      </w:r>
      <w:r w:rsidR="004350B2" w:rsidRPr="008067F8">
        <w:rPr>
          <w:rFonts w:ascii="Times New Roman" w:eastAsia="Times New Roman" w:hAnsi="Times New Roman"/>
          <w:b/>
          <w:sz w:val="28"/>
          <w:szCs w:val="28"/>
          <w:lang w:eastAsia="lv-LV"/>
        </w:rPr>
        <w:t>.</w:t>
      </w:r>
      <w:r w:rsidR="004350B2">
        <w:rPr>
          <w:rFonts w:ascii="Times New Roman" w:eastAsia="Times New Roman" w:hAnsi="Times New Roman"/>
          <w:b/>
          <w:sz w:val="28"/>
          <w:szCs w:val="28"/>
          <w:lang w:eastAsia="lv-LV"/>
        </w:rPr>
        <w:t> </w:t>
      </w:r>
      <w:r w:rsidR="004350B2" w:rsidRPr="008067F8">
        <w:rPr>
          <w:rFonts w:ascii="Times New Roman" w:eastAsia="Times New Roman" w:hAnsi="Times New Roman"/>
          <w:b/>
          <w:sz w:val="28"/>
          <w:szCs w:val="28"/>
          <w:lang w:eastAsia="lv-LV"/>
        </w:rPr>
        <w:t>specifiskā atbalsta mērķa “</w:t>
      </w:r>
      <w:r w:rsidR="004350B2" w:rsidRPr="00156687">
        <w:rPr>
          <w:rFonts w:ascii="Times New Roman" w:eastAsia="Times New Roman" w:hAnsi="Times New Roman" w:cs="Times New Roman"/>
          <w:b/>
          <w:sz w:val="28"/>
          <w:szCs w:val="28"/>
          <w:lang w:eastAsia="lv-LV"/>
        </w:rPr>
        <w:t>Palielināt modernizēto STEM, tajā skaitā medicīnas un radošās industrijas, studiju programmu skaitu</w:t>
      </w:r>
      <w:r w:rsidR="004350B2" w:rsidRPr="008067F8">
        <w:rPr>
          <w:rFonts w:ascii="Times New Roman" w:eastAsia="Times New Roman" w:hAnsi="Times New Roman"/>
          <w:b/>
          <w:sz w:val="28"/>
          <w:szCs w:val="28"/>
          <w:lang w:eastAsia="lv-LV"/>
        </w:rPr>
        <w:t>” īstenošanas noteikumi”</w:t>
      </w:r>
      <w:bookmarkEnd w:id="5"/>
      <w:bookmarkEnd w:id="6"/>
      <w:r w:rsidR="003F538D" w:rsidRPr="006D5798">
        <w:rPr>
          <w:rFonts w:ascii="Times New Roman" w:eastAsia="Times New Roman" w:hAnsi="Times New Roman" w:cs="Times New Roman"/>
          <w:b/>
          <w:sz w:val="28"/>
          <w:szCs w:val="28"/>
          <w:lang w:eastAsia="lv-LV"/>
        </w:rPr>
        <w:t>”</w:t>
      </w:r>
      <w:r w:rsidR="003F538D" w:rsidRPr="006D5798">
        <w:rPr>
          <w:rFonts w:ascii="Times New Roman" w:eastAsia="Calibri" w:hAnsi="Times New Roman" w:cs="Times New Roman"/>
          <w:b/>
          <w:sz w:val="28"/>
          <w:szCs w:val="28"/>
        </w:rPr>
        <w:t xml:space="preserve"> sākotnējās</w:t>
      </w:r>
      <w:r w:rsidR="003F538D" w:rsidRPr="006D5798">
        <w:rPr>
          <w:rFonts w:ascii="Times New Roman" w:eastAsia="Times New Roman" w:hAnsi="Times New Roman" w:cs="Times New Roman"/>
          <w:b/>
          <w:bCs/>
          <w:sz w:val="28"/>
          <w:szCs w:val="28"/>
          <w:lang w:eastAsia="lv-LV"/>
        </w:rPr>
        <w:t xml:space="preserve"> ietekmes novērtējuma ziņojums (anotācija)</w:t>
      </w:r>
      <w:bookmarkEnd w:id="0"/>
      <w:bookmarkEnd w:id="1"/>
      <w:bookmarkEnd w:id="2"/>
      <w:bookmarkEnd w:id="3"/>
      <w:bookmarkEnd w:id="4"/>
    </w:p>
    <w:p w:rsidR="003F538D" w:rsidRPr="006D5798" w:rsidRDefault="003F538D" w:rsidP="003F538D">
      <w:pPr>
        <w:spacing w:after="0"/>
        <w:jc w:val="center"/>
        <w:rPr>
          <w:rFonts w:ascii="Times New Roman" w:eastAsia="Times New Roman" w:hAnsi="Times New Roman" w:cs="Times New Roman"/>
          <w:b/>
          <w:bCs/>
          <w:sz w:val="28"/>
          <w:szCs w:val="28"/>
          <w:lang w:eastAsia="lv-LV"/>
        </w:rPr>
      </w:pPr>
    </w:p>
    <w:tbl>
      <w:tblPr>
        <w:tblW w:w="49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621"/>
        <w:gridCol w:w="5830"/>
      </w:tblGrid>
      <w:tr w:rsidR="00772D21" w:rsidRPr="006D5798" w:rsidTr="003F111E">
        <w:trPr>
          <w:trHeight w:val="405"/>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rsidR="00772D21" w:rsidRPr="006D5798" w:rsidRDefault="00772D21" w:rsidP="00B34D90">
            <w:pPr>
              <w:spacing w:after="0"/>
              <w:ind w:firstLine="300"/>
              <w:jc w:val="center"/>
              <w:rPr>
                <w:rFonts w:ascii="Times New Roman" w:eastAsia="Times New Roman" w:hAnsi="Times New Roman" w:cs="Times New Roman"/>
                <w:b/>
                <w:bCs/>
                <w:sz w:val="28"/>
                <w:szCs w:val="28"/>
                <w:lang w:eastAsia="lv-LV"/>
              </w:rPr>
            </w:pPr>
            <w:r w:rsidRPr="006D5798">
              <w:rPr>
                <w:rFonts w:ascii="Times New Roman" w:eastAsia="Times New Roman" w:hAnsi="Times New Roman" w:cs="Times New Roman"/>
                <w:b/>
                <w:bCs/>
                <w:sz w:val="28"/>
                <w:szCs w:val="28"/>
                <w:lang w:eastAsia="lv-LV"/>
              </w:rPr>
              <w:t>I. Tiesību akta projekta izstrādes nepieciešamība</w:t>
            </w:r>
          </w:p>
        </w:tc>
      </w:tr>
      <w:tr w:rsidR="00772D21" w:rsidRPr="006D5798" w:rsidTr="003F111E">
        <w:trPr>
          <w:trHeight w:val="40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772D21" w:rsidRPr="00F51DE0" w:rsidRDefault="00772D21" w:rsidP="00B34D90">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1.</w:t>
            </w:r>
          </w:p>
        </w:tc>
        <w:tc>
          <w:tcPr>
            <w:tcW w:w="1458" w:type="pct"/>
            <w:tcBorders>
              <w:top w:val="outset" w:sz="6" w:space="0" w:color="auto"/>
              <w:left w:val="outset" w:sz="6" w:space="0" w:color="auto"/>
              <w:bottom w:val="outset" w:sz="6" w:space="0" w:color="auto"/>
              <w:right w:val="outset" w:sz="6" w:space="0" w:color="auto"/>
            </w:tcBorders>
            <w:hideMark/>
          </w:tcPr>
          <w:p w:rsidR="006C6DD6" w:rsidRPr="00F51DE0" w:rsidRDefault="00772D21" w:rsidP="006C6DD6">
            <w:pPr>
              <w:pStyle w:val="Heading3"/>
              <w:jc w:val="both"/>
              <w:rPr>
                <w:rFonts w:eastAsiaTheme="minorHAnsi"/>
                <w:b w:val="0"/>
                <w:bCs w:val="0"/>
                <w:sz w:val="28"/>
                <w:szCs w:val="28"/>
                <w:lang w:eastAsia="en-US"/>
              </w:rPr>
            </w:pPr>
            <w:r w:rsidRPr="00F51DE0">
              <w:rPr>
                <w:rFonts w:eastAsiaTheme="minorHAnsi"/>
                <w:b w:val="0"/>
                <w:bCs w:val="0"/>
                <w:sz w:val="28"/>
                <w:szCs w:val="28"/>
                <w:lang w:eastAsia="en-US"/>
              </w:rPr>
              <w:t>Pamatojums</w:t>
            </w:r>
          </w:p>
          <w:p w:rsidR="00E12AC9" w:rsidRPr="00F51DE0" w:rsidRDefault="00E12AC9" w:rsidP="006C6DD6">
            <w:pPr>
              <w:pStyle w:val="Heading3"/>
              <w:jc w:val="both"/>
              <w:rPr>
                <w:rFonts w:eastAsiaTheme="minorHAnsi"/>
                <w:b w:val="0"/>
                <w:bCs w:val="0"/>
                <w:sz w:val="28"/>
                <w:szCs w:val="28"/>
                <w:lang w:eastAsia="en-US"/>
              </w:rPr>
            </w:pPr>
          </w:p>
        </w:tc>
        <w:tc>
          <w:tcPr>
            <w:tcW w:w="3222" w:type="pct"/>
            <w:tcBorders>
              <w:top w:val="outset" w:sz="6" w:space="0" w:color="auto"/>
              <w:left w:val="outset" w:sz="6" w:space="0" w:color="auto"/>
              <w:bottom w:val="outset" w:sz="6" w:space="0" w:color="auto"/>
              <w:right w:val="outset" w:sz="6" w:space="0" w:color="auto"/>
            </w:tcBorders>
            <w:hideMark/>
          </w:tcPr>
          <w:p w:rsidR="00706A3B" w:rsidRPr="00F51DE0" w:rsidRDefault="00A06A0D" w:rsidP="00F60646">
            <w:pPr>
              <w:pStyle w:val="Heading3"/>
              <w:spacing w:before="0" w:beforeAutospacing="0" w:after="0" w:afterAutospacing="0"/>
              <w:jc w:val="both"/>
              <w:rPr>
                <w:rFonts w:eastAsiaTheme="minorHAnsi"/>
                <w:b w:val="0"/>
                <w:bCs w:val="0"/>
                <w:sz w:val="28"/>
                <w:szCs w:val="28"/>
                <w:lang w:eastAsia="en-US"/>
              </w:rPr>
            </w:pPr>
            <w:r w:rsidRPr="00F51DE0">
              <w:rPr>
                <w:rFonts w:eastAsiaTheme="minorHAnsi"/>
                <w:b w:val="0"/>
                <w:bCs w:val="0"/>
                <w:sz w:val="28"/>
                <w:szCs w:val="28"/>
                <w:lang w:eastAsia="en-US"/>
              </w:rPr>
              <w:t xml:space="preserve">Ministru kabineta noteikumu projekts </w:t>
            </w:r>
            <w:r w:rsidR="00696502" w:rsidRPr="00F51DE0">
              <w:rPr>
                <w:rFonts w:eastAsiaTheme="minorHAnsi"/>
                <w:b w:val="0"/>
                <w:bCs w:val="0"/>
                <w:sz w:val="28"/>
                <w:szCs w:val="28"/>
                <w:lang w:eastAsia="en-US"/>
              </w:rPr>
              <w:t>“</w:t>
            </w:r>
            <w:r w:rsidR="00161BFC" w:rsidRPr="008067F8">
              <w:rPr>
                <w:b w:val="0"/>
                <w:sz w:val="28"/>
                <w:szCs w:val="28"/>
              </w:rPr>
              <w:t>Grozījumi Ministru kabineta 2016.</w:t>
            </w:r>
            <w:r w:rsidR="00161BFC">
              <w:rPr>
                <w:b w:val="0"/>
                <w:sz w:val="28"/>
                <w:szCs w:val="28"/>
              </w:rPr>
              <w:t> </w:t>
            </w:r>
            <w:r w:rsidR="00161BFC" w:rsidRPr="008067F8">
              <w:rPr>
                <w:b w:val="0"/>
                <w:sz w:val="28"/>
                <w:szCs w:val="28"/>
              </w:rPr>
              <w:t xml:space="preserve">gada </w:t>
            </w:r>
            <w:r w:rsidR="00161BFC">
              <w:rPr>
                <w:b w:val="0"/>
                <w:sz w:val="28"/>
                <w:szCs w:val="28"/>
              </w:rPr>
              <w:t>16</w:t>
            </w:r>
            <w:r w:rsidR="00161BFC" w:rsidRPr="008067F8">
              <w:rPr>
                <w:b w:val="0"/>
                <w:sz w:val="28"/>
                <w:szCs w:val="28"/>
              </w:rPr>
              <w:t>.</w:t>
            </w:r>
            <w:r w:rsidR="00161BFC">
              <w:rPr>
                <w:b w:val="0"/>
                <w:sz w:val="28"/>
                <w:szCs w:val="28"/>
              </w:rPr>
              <w:t> augusta</w:t>
            </w:r>
            <w:r w:rsidR="00161BFC" w:rsidRPr="008067F8">
              <w:rPr>
                <w:b w:val="0"/>
                <w:sz w:val="28"/>
                <w:szCs w:val="28"/>
              </w:rPr>
              <w:t xml:space="preserve"> noteikumos Nr.</w:t>
            </w:r>
            <w:r w:rsidR="00161BFC">
              <w:rPr>
                <w:b w:val="0"/>
                <w:sz w:val="28"/>
                <w:szCs w:val="28"/>
              </w:rPr>
              <w:t> 561</w:t>
            </w:r>
            <w:r w:rsidR="00161BFC" w:rsidRPr="008067F8">
              <w:rPr>
                <w:b w:val="0"/>
                <w:sz w:val="28"/>
                <w:szCs w:val="28"/>
              </w:rPr>
              <w:t xml:space="preserve"> “Darbības programmas “Izaugsme un nodarbinātība” 8.1.</w:t>
            </w:r>
            <w:r w:rsidR="00161BFC">
              <w:rPr>
                <w:b w:val="0"/>
                <w:sz w:val="28"/>
                <w:szCs w:val="28"/>
              </w:rPr>
              <w:t>1</w:t>
            </w:r>
            <w:r w:rsidR="00161BFC" w:rsidRPr="008067F8">
              <w:rPr>
                <w:b w:val="0"/>
                <w:sz w:val="28"/>
                <w:szCs w:val="28"/>
              </w:rPr>
              <w:t>.</w:t>
            </w:r>
            <w:r w:rsidR="00161BFC">
              <w:rPr>
                <w:b w:val="0"/>
                <w:sz w:val="28"/>
                <w:szCs w:val="28"/>
              </w:rPr>
              <w:t> </w:t>
            </w:r>
            <w:r w:rsidR="00161BFC" w:rsidRPr="008067F8">
              <w:rPr>
                <w:b w:val="0"/>
                <w:sz w:val="28"/>
                <w:szCs w:val="28"/>
              </w:rPr>
              <w:t>specifiskā atbalsta mērķa “</w:t>
            </w:r>
            <w:r w:rsidR="00161BFC" w:rsidRPr="00156687">
              <w:rPr>
                <w:b w:val="0"/>
                <w:sz w:val="28"/>
                <w:szCs w:val="28"/>
              </w:rPr>
              <w:t>Palielināt modernizēto STEM, tajā skaitā medicīnas un radošās industrijas, studiju programmu skaitu</w:t>
            </w:r>
            <w:r w:rsidR="00161BFC" w:rsidRPr="008067F8">
              <w:rPr>
                <w:b w:val="0"/>
                <w:sz w:val="28"/>
                <w:szCs w:val="28"/>
              </w:rPr>
              <w:t>” īstenošanas noteikumi”</w:t>
            </w:r>
            <w:r w:rsidRPr="00F51DE0">
              <w:rPr>
                <w:rFonts w:eastAsiaTheme="minorHAnsi"/>
                <w:b w:val="0"/>
                <w:bCs w:val="0"/>
                <w:sz w:val="28"/>
                <w:szCs w:val="28"/>
                <w:lang w:eastAsia="en-US"/>
              </w:rPr>
              <w:t xml:space="preserve">” (turpmāk – noteikumu projekts) izstrādāts pēc Izglītības un zinātnes ministrijas iniciatīvas, pamatojoties uz </w:t>
            </w:r>
            <w:r w:rsidR="002D390C" w:rsidRPr="00F51DE0">
              <w:rPr>
                <w:rFonts w:eastAsiaTheme="minorHAnsi"/>
                <w:b w:val="0"/>
                <w:bCs w:val="0"/>
                <w:sz w:val="28"/>
                <w:szCs w:val="28"/>
                <w:lang w:eastAsia="en-US"/>
              </w:rPr>
              <w:t xml:space="preserve">Eiropas Savienības struktūrfondu un Kohēzijas fonda 2014.–2020.gada plānošanas perioda vadības likuma 20.panta 6. un </w:t>
            </w:r>
            <w:r w:rsidRPr="00F51DE0">
              <w:rPr>
                <w:rFonts w:eastAsiaTheme="minorHAnsi"/>
                <w:b w:val="0"/>
                <w:bCs w:val="0"/>
                <w:sz w:val="28"/>
                <w:szCs w:val="28"/>
                <w:lang w:eastAsia="en-US"/>
              </w:rPr>
              <w:t>13.punktā ietverto deleģējumu</w:t>
            </w:r>
            <w:r w:rsidR="002D390C" w:rsidRPr="00F51DE0">
              <w:rPr>
                <w:rFonts w:eastAsiaTheme="minorHAnsi"/>
                <w:b w:val="0"/>
                <w:bCs w:val="0"/>
                <w:sz w:val="28"/>
                <w:szCs w:val="28"/>
                <w:lang w:eastAsia="en-US"/>
              </w:rPr>
              <w:t>.</w:t>
            </w:r>
          </w:p>
        </w:tc>
      </w:tr>
      <w:tr w:rsidR="00090595" w:rsidRPr="006D5798"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2.</w:t>
            </w:r>
          </w:p>
        </w:tc>
        <w:tc>
          <w:tcPr>
            <w:tcW w:w="1458" w:type="pct"/>
            <w:tcBorders>
              <w:top w:val="outset" w:sz="6" w:space="0" w:color="auto"/>
              <w:left w:val="outset" w:sz="6" w:space="0" w:color="auto"/>
              <w:bottom w:val="outset" w:sz="6" w:space="0" w:color="auto"/>
              <w:right w:val="outset" w:sz="6" w:space="0" w:color="auto"/>
            </w:tcBorders>
            <w:hideMark/>
          </w:tcPr>
          <w:p w:rsidR="00486A9D" w:rsidRPr="006D5798" w:rsidRDefault="00090595" w:rsidP="006D5798">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090595" w:rsidRPr="006D5798" w:rsidRDefault="00090595" w:rsidP="00486A9D">
            <w:pPr>
              <w:jc w:val="right"/>
              <w:rPr>
                <w:rFonts w:ascii="Times New Roman" w:eastAsia="Times New Roman" w:hAnsi="Times New Roman" w:cs="Times New Roman"/>
                <w:sz w:val="28"/>
                <w:szCs w:val="28"/>
                <w:lang w:eastAsia="lv-LV"/>
              </w:rPr>
            </w:pPr>
          </w:p>
        </w:tc>
        <w:tc>
          <w:tcPr>
            <w:tcW w:w="3222" w:type="pct"/>
            <w:tcBorders>
              <w:top w:val="outset" w:sz="6" w:space="0" w:color="auto"/>
              <w:left w:val="outset" w:sz="6" w:space="0" w:color="auto"/>
              <w:bottom w:val="outset" w:sz="6" w:space="0" w:color="auto"/>
              <w:right w:val="outset" w:sz="6" w:space="0" w:color="auto"/>
            </w:tcBorders>
            <w:hideMark/>
          </w:tcPr>
          <w:p w:rsidR="00161BFC" w:rsidRPr="00084D60" w:rsidRDefault="003F538D" w:rsidP="001F5AC7">
            <w:pPr>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 xml:space="preserve">Ministru kabineta </w:t>
            </w:r>
            <w:r w:rsidR="00161BFC" w:rsidRPr="00084D60">
              <w:rPr>
                <w:rFonts w:ascii="Times New Roman" w:eastAsia="Times New Roman" w:hAnsi="Times New Roman"/>
                <w:sz w:val="28"/>
                <w:szCs w:val="28"/>
                <w:lang w:eastAsia="lv-LV"/>
              </w:rPr>
              <w:t>2016. gada 16. augusta noteikumi Nr. 561 “Darbības programmas “Izaugsme un nodarbinātība” 8.1.1. specifiskā atbalsta mērķa “</w:t>
            </w:r>
            <w:r w:rsidR="00161BFC" w:rsidRPr="00084D60">
              <w:rPr>
                <w:rFonts w:ascii="Times New Roman" w:eastAsia="Times New Roman" w:hAnsi="Times New Roman" w:cs="Times New Roman"/>
                <w:sz w:val="28"/>
                <w:szCs w:val="28"/>
                <w:lang w:eastAsia="lv-LV"/>
              </w:rPr>
              <w:t>Palielināt modernizēto STEM, tajā skaitā medicīnas un radošās industrijas, studiju programmu skaitu</w:t>
            </w:r>
            <w:r w:rsidR="00161BFC" w:rsidRPr="00084D60">
              <w:rPr>
                <w:rFonts w:ascii="Times New Roman" w:eastAsia="Times New Roman" w:hAnsi="Times New Roman"/>
                <w:sz w:val="28"/>
                <w:szCs w:val="28"/>
                <w:lang w:eastAsia="lv-LV"/>
              </w:rPr>
              <w:t>” īstenošanas noteikumi”</w:t>
            </w:r>
            <w:r w:rsidRPr="00084D60">
              <w:rPr>
                <w:rFonts w:ascii="Times New Roman" w:eastAsia="Times New Roman" w:hAnsi="Times New Roman" w:cs="Times New Roman"/>
                <w:sz w:val="28"/>
                <w:szCs w:val="28"/>
                <w:lang w:eastAsia="lv-LV"/>
              </w:rPr>
              <w:t xml:space="preserve"> (turpmāk – </w:t>
            </w:r>
            <w:r w:rsidR="00741856" w:rsidRPr="00084D60">
              <w:rPr>
                <w:rFonts w:ascii="Times New Roman" w:eastAsia="Times New Roman" w:hAnsi="Times New Roman" w:cs="Times New Roman"/>
                <w:sz w:val="28"/>
                <w:szCs w:val="28"/>
                <w:lang w:eastAsia="lv-LV"/>
              </w:rPr>
              <w:t xml:space="preserve">MK </w:t>
            </w:r>
            <w:r w:rsidR="00FF417D" w:rsidRPr="00084D60">
              <w:rPr>
                <w:rFonts w:ascii="Times New Roman" w:eastAsia="Times New Roman" w:hAnsi="Times New Roman" w:cs="Times New Roman"/>
                <w:sz w:val="28"/>
                <w:szCs w:val="28"/>
                <w:lang w:eastAsia="lv-LV"/>
              </w:rPr>
              <w:t>noteikumi</w:t>
            </w:r>
            <w:r w:rsidRPr="00084D60">
              <w:rPr>
                <w:rFonts w:ascii="Times New Roman" w:eastAsia="Times New Roman" w:hAnsi="Times New Roman" w:cs="Times New Roman"/>
                <w:sz w:val="28"/>
                <w:szCs w:val="28"/>
                <w:lang w:eastAsia="lv-LV"/>
              </w:rPr>
              <w:t xml:space="preserve">) nosaka kārtību, kādā tiks īstenoti projekti </w:t>
            </w:r>
            <w:r w:rsidR="00695D77" w:rsidRPr="00084D60">
              <w:rPr>
                <w:rFonts w:ascii="Times New Roman" w:eastAsia="Times New Roman" w:hAnsi="Times New Roman" w:cs="Times New Roman"/>
                <w:sz w:val="28"/>
                <w:szCs w:val="28"/>
                <w:lang w:eastAsia="lv-LV"/>
              </w:rPr>
              <w:t>darbības programmas “Izaugsme un nodarbinātība”</w:t>
            </w:r>
            <w:r w:rsidR="000E6C47" w:rsidRPr="00084D60">
              <w:rPr>
                <w:rFonts w:ascii="Times New Roman" w:eastAsia="Times New Roman" w:hAnsi="Times New Roman" w:cs="Times New Roman"/>
                <w:sz w:val="28"/>
                <w:szCs w:val="28"/>
                <w:lang w:eastAsia="lv-LV"/>
              </w:rPr>
              <w:t xml:space="preserve"> </w:t>
            </w:r>
            <w:r w:rsidRPr="00084D60">
              <w:rPr>
                <w:rFonts w:ascii="Times New Roman" w:eastAsia="Times New Roman" w:hAnsi="Times New Roman" w:cs="Times New Roman"/>
                <w:sz w:val="28"/>
                <w:szCs w:val="28"/>
                <w:lang w:eastAsia="lv-LV"/>
              </w:rPr>
              <w:t>8.1.</w:t>
            </w:r>
            <w:r w:rsidR="00161BFC" w:rsidRPr="00084D60">
              <w:rPr>
                <w:rFonts w:ascii="Times New Roman" w:eastAsia="Times New Roman" w:hAnsi="Times New Roman" w:cs="Times New Roman"/>
                <w:sz w:val="28"/>
                <w:szCs w:val="28"/>
                <w:lang w:eastAsia="lv-LV"/>
              </w:rPr>
              <w:t>1</w:t>
            </w:r>
            <w:r w:rsidRPr="00084D60">
              <w:rPr>
                <w:rFonts w:ascii="Times New Roman" w:eastAsia="Times New Roman" w:hAnsi="Times New Roman" w:cs="Times New Roman"/>
                <w:sz w:val="28"/>
                <w:szCs w:val="28"/>
                <w:lang w:eastAsia="lv-LV"/>
              </w:rPr>
              <w:t>.</w:t>
            </w:r>
            <w:r w:rsidR="00696502" w:rsidRPr="00084D60">
              <w:rPr>
                <w:rFonts w:ascii="Times New Roman" w:eastAsia="Times New Roman" w:hAnsi="Times New Roman" w:cs="Times New Roman"/>
                <w:sz w:val="28"/>
                <w:szCs w:val="28"/>
                <w:lang w:eastAsia="lv-LV"/>
              </w:rPr>
              <w:t xml:space="preserve"> specifiskā atbalsta mērķa “</w:t>
            </w:r>
            <w:r w:rsidR="00161BFC" w:rsidRPr="00084D60">
              <w:rPr>
                <w:rFonts w:ascii="Times New Roman" w:eastAsia="Times New Roman" w:hAnsi="Times New Roman" w:cs="Times New Roman"/>
                <w:sz w:val="28"/>
                <w:szCs w:val="28"/>
                <w:lang w:eastAsia="lv-LV"/>
              </w:rPr>
              <w:t>Palielināt modernizēto STEM, tajā skaitā medicīnas un radošās industrijas, studiju programmu skaitu</w:t>
            </w:r>
            <w:r w:rsidR="00696502" w:rsidRPr="00084D60">
              <w:rPr>
                <w:rFonts w:ascii="Times New Roman" w:eastAsia="Times New Roman" w:hAnsi="Times New Roman" w:cs="Times New Roman"/>
                <w:sz w:val="28"/>
                <w:szCs w:val="28"/>
                <w:lang w:eastAsia="lv-LV"/>
              </w:rPr>
              <w:t xml:space="preserve">” </w:t>
            </w:r>
            <w:r w:rsidRPr="00084D60">
              <w:rPr>
                <w:rFonts w:ascii="Times New Roman" w:eastAsia="Times New Roman" w:hAnsi="Times New Roman" w:cs="Times New Roman"/>
                <w:sz w:val="28"/>
                <w:szCs w:val="28"/>
                <w:lang w:eastAsia="lv-LV"/>
              </w:rPr>
              <w:t xml:space="preserve">(turpmāk – </w:t>
            </w:r>
            <w:r w:rsidR="00695D77" w:rsidRPr="00084D60">
              <w:rPr>
                <w:rFonts w:ascii="Times New Roman" w:eastAsia="Times New Roman" w:hAnsi="Times New Roman" w:cs="Times New Roman"/>
                <w:sz w:val="28"/>
                <w:szCs w:val="28"/>
                <w:lang w:eastAsia="lv-LV"/>
              </w:rPr>
              <w:t>specifiskais atbalsts</w:t>
            </w:r>
            <w:r w:rsidRPr="00084D60">
              <w:rPr>
                <w:rFonts w:ascii="Times New Roman" w:eastAsia="Times New Roman" w:hAnsi="Times New Roman" w:cs="Times New Roman"/>
                <w:sz w:val="28"/>
                <w:szCs w:val="28"/>
                <w:lang w:eastAsia="lv-LV"/>
              </w:rPr>
              <w:t>) ietvaros.</w:t>
            </w:r>
            <w:r w:rsidR="00CC5468" w:rsidRPr="00084D60">
              <w:rPr>
                <w:rFonts w:ascii="Times New Roman" w:eastAsia="Times New Roman" w:hAnsi="Times New Roman" w:cs="Times New Roman"/>
                <w:sz w:val="28"/>
                <w:szCs w:val="28"/>
                <w:lang w:eastAsia="lv-LV"/>
              </w:rPr>
              <w:t xml:space="preserve"> </w:t>
            </w:r>
          </w:p>
          <w:p w:rsidR="00801EC8" w:rsidRPr="00084D60" w:rsidRDefault="00814E0F" w:rsidP="00FE1CA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 xml:space="preserve">1. </w:t>
            </w:r>
            <w:r w:rsidR="00EE4ACB" w:rsidRPr="00084D60">
              <w:rPr>
                <w:rFonts w:ascii="Times New Roman" w:eastAsia="Times New Roman" w:hAnsi="Times New Roman" w:cs="Times New Roman"/>
                <w:sz w:val="28"/>
                <w:szCs w:val="28"/>
                <w:lang w:eastAsia="lv-LV"/>
              </w:rPr>
              <w:t xml:space="preserve">Noteikumu projekts paredz </w:t>
            </w:r>
            <w:r w:rsidR="00801EC8" w:rsidRPr="00084D60">
              <w:rPr>
                <w:rFonts w:ascii="Times New Roman" w:eastAsia="Times New Roman" w:hAnsi="Times New Roman" w:cs="Times New Roman"/>
                <w:sz w:val="28"/>
                <w:szCs w:val="28"/>
                <w:lang w:eastAsia="lv-LV"/>
              </w:rPr>
              <w:t>vairākus grozījumus</w:t>
            </w:r>
            <w:r w:rsidR="00444AC2" w:rsidRPr="00084D60">
              <w:rPr>
                <w:rFonts w:ascii="Times New Roman" w:eastAsia="Times New Roman" w:hAnsi="Times New Roman" w:cs="Times New Roman"/>
                <w:sz w:val="28"/>
                <w:szCs w:val="28"/>
                <w:lang w:eastAsia="lv-LV"/>
              </w:rPr>
              <w:t xml:space="preserve"> MK noteikumu 2</w:t>
            </w:r>
            <w:r w:rsidR="0089489A" w:rsidRPr="00084D60">
              <w:rPr>
                <w:rFonts w:ascii="Times New Roman" w:eastAsia="Times New Roman" w:hAnsi="Times New Roman" w:cs="Times New Roman"/>
                <w:sz w:val="28"/>
                <w:szCs w:val="28"/>
                <w:lang w:eastAsia="lv-LV"/>
              </w:rPr>
              <w:t>4</w:t>
            </w:r>
            <w:r w:rsidR="00444AC2" w:rsidRPr="00084D60">
              <w:rPr>
                <w:rFonts w:ascii="Times New Roman" w:eastAsia="Times New Roman" w:hAnsi="Times New Roman" w:cs="Times New Roman"/>
                <w:sz w:val="28"/>
                <w:szCs w:val="28"/>
                <w:lang w:eastAsia="lv-LV"/>
              </w:rPr>
              <w:t>.punktā</w:t>
            </w:r>
            <w:r w:rsidR="00801EC8" w:rsidRPr="00084D60">
              <w:rPr>
                <w:rFonts w:ascii="Times New Roman" w:eastAsia="Times New Roman" w:hAnsi="Times New Roman" w:cs="Times New Roman"/>
                <w:sz w:val="28"/>
                <w:szCs w:val="28"/>
                <w:lang w:eastAsia="lv-LV"/>
              </w:rPr>
              <w:t>, kas precizē specifiskā atbalsta ietvaros attiecināmās izmaksu pozīcijas</w:t>
            </w:r>
            <w:r w:rsidRPr="00084D60">
              <w:rPr>
                <w:rFonts w:ascii="Times New Roman" w:eastAsia="Times New Roman" w:hAnsi="Times New Roman" w:cs="Times New Roman"/>
                <w:sz w:val="28"/>
                <w:szCs w:val="28"/>
                <w:lang w:eastAsia="lv-LV"/>
              </w:rPr>
              <w:t xml:space="preserve">: </w:t>
            </w:r>
          </w:p>
          <w:p w:rsidR="00C32696" w:rsidRPr="00084D60" w:rsidRDefault="00814E0F" w:rsidP="00C32696">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1</w:t>
            </w:r>
            <w:r w:rsidR="007F5612" w:rsidRPr="00084D60">
              <w:rPr>
                <w:rFonts w:ascii="Times New Roman" w:eastAsia="Times New Roman" w:hAnsi="Times New Roman" w:cs="Times New Roman"/>
                <w:sz w:val="28"/>
                <w:szCs w:val="28"/>
                <w:lang w:eastAsia="lv-LV"/>
              </w:rPr>
              <w:t>.1.</w:t>
            </w:r>
            <w:r w:rsidR="00801EC8" w:rsidRPr="00084D60">
              <w:rPr>
                <w:rFonts w:ascii="Times New Roman" w:eastAsia="Times New Roman" w:hAnsi="Times New Roman" w:cs="Times New Roman"/>
                <w:sz w:val="28"/>
                <w:szCs w:val="28"/>
                <w:lang w:eastAsia="lv-LV"/>
              </w:rPr>
              <w:t xml:space="preserve"> </w:t>
            </w:r>
            <w:r w:rsidRPr="00084D60">
              <w:rPr>
                <w:rFonts w:ascii="Times New Roman" w:eastAsia="Times New Roman" w:hAnsi="Times New Roman" w:cs="Times New Roman"/>
                <w:sz w:val="28"/>
                <w:szCs w:val="28"/>
                <w:lang w:eastAsia="lv-LV"/>
              </w:rPr>
              <w:t xml:space="preserve">Lai nodrošinātu viennozīmīgu normu regulējuma izpratni un piemērošanu attiecībā uz </w:t>
            </w:r>
            <w:r w:rsidRPr="00084D60">
              <w:rPr>
                <w:rFonts w:ascii="Times New Roman" w:eastAsia="Times New Roman" w:hAnsi="Times New Roman" w:cs="Times New Roman"/>
                <w:sz w:val="28"/>
                <w:szCs w:val="28"/>
                <w:lang w:eastAsia="lv-LV"/>
              </w:rPr>
              <w:lastRenderedPageBreak/>
              <w:t>mēbeļu iegādi specifiskā atbalsta ietvaros, veikti g</w:t>
            </w:r>
            <w:r w:rsidR="00C32696" w:rsidRPr="00084D60">
              <w:rPr>
                <w:rFonts w:ascii="Times New Roman" w:eastAsia="Times New Roman" w:hAnsi="Times New Roman" w:cs="Times New Roman"/>
                <w:sz w:val="28"/>
                <w:szCs w:val="28"/>
                <w:lang w:eastAsia="lv-LV"/>
              </w:rPr>
              <w:t>rozījum</w:t>
            </w:r>
            <w:r w:rsidRPr="00084D60">
              <w:rPr>
                <w:rFonts w:ascii="Times New Roman" w:eastAsia="Times New Roman" w:hAnsi="Times New Roman" w:cs="Times New Roman"/>
                <w:sz w:val="28"/>
                <w:szCs w:val="28"/>
                <w:lang w:eastAsia="lv-LV"/>
              </w:rPr>
              <w:t>i</w:t>
            </w:r>
            <w:r w:rsidR="00C32696" w:rsidRPr="00084D60">
              <w:rPr>
                <w:rFonts w:ascii="Times New Roman" w:eastAsia="Times New Roman" w:hAnsi="Times New Roman" w:cs="Times New Roman"/>
                <w:sz w:val="28"/>
                <w:szCs w:val="28"/>
                <w:lang w:eastAsia="lv-LV"/>
              </w:rPr>
              <w:t xml:space="preserve"> MK noteikumu 2</w:t>
            </w:r>
            <w:r w:rsidRPr="00084D60">
              <w:rPr>
                <w:rFonts w:ascii="Times New Roman" w:eastAsia="Times New Roman" w:hAnsi="Times New Roman" w:cs="Times New Roman"/>
                <w:sz w:val="28"/>
                <w:szCs w:val="28"/>
                <w:lang w:eastAsia="lv-LV"/>
              </w:rPr>
              <w:t>4</w:t>
            </w:r>
            <w:r w:rsidR="00C32696" w:rsidRPr="00084D60">
              <w:rPr>
                <w:rFonts w:ascii="Times New Roman" w:eastAsia="Times New Roman" w:hAnsi="Times New Roman" w:cs="Times New Roman"/>
                <w:sz w:val="28"/>
                <w:szCs w:val="28"/>
                <w:lang w:eastAsia="lv-LV"/>
              </w:rPr>
              <w:t>.</w:t>
            </w:r>
            <w:r w:rsidRPr="00084D60">
              <w:rPr>
                <w:rFonts w:ascii="Times New Roman" w:eastAsia="Times New Roman" w:hAnsi="Times New Roman" w:cs="Times New Roman"/>
                <w:sz w:val="28"/>
                <w:szCs w:val="28"/>
                <w:lang w:eastAsia="lv-LV"/>
              </w:rPr>
              <w:t>5</w:t>
            </w:r>
            <w:r w:rsidR="00C32696" w:rsidRPr="00084D60">
              <w:rPr>
                <w:rFonts w:ascii="Times New Roman" w:eastAsia="Times New Roman" w:hAnsi="Times New Roman" w:cs="Times New Roman"/>
                <w:sz w:val="28"/>
                <w:szCs w:val="28"/>
                <w:lang w:eastAsia="lv-LV"/>
              </w:rPr>
              <w:t xml:space="preserve">. </w:t>
            </w:r>
            <w:r w:rsidRPr="00084D60">
              <w:rPr>
                <w:rFonts w:ascii="Times New Roman" w:eastAsia="Times New Roman" w:hAnsi="Times New Roman" w:cs="Times New Roman"/>
                <w:sz w:val="28"/>
                <w:szCs w:val="28"/>
                <w:lang w:eastAsia="lv-LV"/>
              </w:rPr>
              <w:t>un 24.8.</w:t>
            </w:r>
            <w:r w:rsidR="005F722F" w:rsidRPr="00084D60">
              <w:rPr>
                <w:rFonts w:ascii="Times New Roman" w:eastAsia="Times New Roman" w:hAnsi="Times New Roman" w:cs="Times New Roman"/>
                <w:sz w:val="28"/>
                <w:szCs w:val="28"/>
                <w:lang w:eastAsia="lv-LV"/>
              </w:rPr>
              <w:t> </w:t>
            </w:r>
            <w:r w:rsidR="00C32696" w:rsidRPr="00084D60">
              <w:rPr>
                <w:rFonts w:ascii="Times New Roman" w:eastAsia="Times New Roman" w:hAnsi="Times New Roman" w:cs="Times New Roman"/>
                <w:sz w:val="28"/>
                <w:szCs w:val="28"/>
                <w:lang w:eastAsia="lv-LV"/>
              </w:rPr>
              <w:t xml:space="preserve">apakšpunktā, </w:t>
            </w:r>
            <w:r w:rsidRPr="00084D60">
              <w:rPr>
                <w:rFonts w:ascii="Times New Roman" w:eastAsia="Times New Roman" w:hAnsi="Times New Roman" w:cs="Times New Roman"/>
                <w:sz w:val="28"/>
                <w:szCs w:val="28"/>
                <w:lang w:eastAsia="lv-LV"/>
              </w:rPr>
              <w:t>papildinot tos ar</w:t>
            </w:r>
            <w:r w:rsidR="00C32696" w:rsidRPr="00084D60">
              <w:rPr>
                <w:rFonts w:ascii="Times New Roman" w:eastAsia="Times New Roman" w:hAnsi="Times New Roman" w:cs="Times New Roman"/>
                <w:sz w:val="28"/>
                <w:szCs w:val="28"/>
                <w:lang w:eastAsia="lv-LV"/>
              </w:rPr>
              <w:t xml:space="preserve"> mēbeļu iegād</w:t>
            </w:r>
            <w:r w:rsidR="001C51CA" w:rsidRPr="00084D60">
              <w:rPr>
                <w:rFonts w:ascii="Times New Roman" w:eastAsia="Times New Roman" w:hAnsi="Times New Roman" w:cs="Times New Roman"/>
                <w:sz w:val="28"/>
                <w:szCs w:val="28"/>
                <w:lang w:eastAsia="lv-LV"/>
              </w:rPr>
              <w:t xml:space="preserve">es </w:t>
            </w:r>
            <w:r w:rsidRPr="00084D60">
              <w:rPr>
                <w:rFonts w:ascii="Times New Roman" w:eastAsia="Times New Roman" w:hAnsi="Times New Roman" w:cs="Times New Roman"/>
                <w:sz w:val="28"/>
                <w:szCs w:val="28"/>
                <w:lang w:eastAsia="lv-LV"/>
              </w:rPr>
              <w:t>izmaksām</w:t>
            </w:r>
            <w:r w:rsidR="00C32696" w:rsidRPr="00084D60">
              <w:rPr>
                <w:rFonts w:ascii="Times New Roman" w:eastAsia="Times New Roman" w:hAnsi="Times New Roman" w:cs="Times New Roman"/>
                <w:sz w:val="28"/>
                <w:szCs w:val="28"/>
                <w:lang w:eastAsia="lv-LV"/>
              </w:rPr>
              <w:t>.</w:t>
            </w:r>
          </w:p>
          <w:p w:rsidR="009A2F5B" w:rsidRPr="00084D60" w:rsidRDefault="00814E0F" w:rsidP="00FE1CAC">
            <w:pPr>
              <w:tabs>
                <w:tab w:val="left" w:pos="426"/>
                <w:tab w:val="left" w:pos="1134"/>
                <w:tab w:val="left" w:pos="1560"/>
                <w:tab w:val="left" w:pos="1843"/>
              </w:tabs>
              <w:ind w:right="142"/>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 xml:space="preserve">1.2. </w:t>
            </w:r>
            <w:r w:rsidR="00B56DCE" w:rsidRPr="00084D60">
              <w:rPr>
                <w:rFonts w:ascii="Times New Roman" w:eastAsia="Times New Roman" w:hAnsi="Times New Roman" w:cs="Times New Roman"/>
                <w:sz w:val="28"/>
                <w:szCs w:val="28"/>
                <w:lang w:eastAsia="lv-LV"/>
              </w:rPr>
              <w:t xml:space="preserve">MK noteikumi papildināti ar </w:t>
            </w:r>
            <w:r w:rsidR="00FE1CAC" w:rsidRPr="00084D60">
              <w:rPr>
                <w:rFonts w:ascii="Times New Roman" w:eastAsia="Times New Roman" w:hAnsi="Times New Roman" w:cs="Times New Roman"/>
                <w:sz w:val="28"/>
                <w:szCs w:val="28"/>
                <w:lang w:eastAsia="lv-LV"/>
              </w:rPr>
              <w:t xml:space="preserve">jaunu </w:t>
            </w:r>
            <w:r w:rsidR="00B56DCE" w:rsidRPr="00084D60">
              <w:rPr>
                <w:rFonts w:ascii="Times New Roman" w:eastAsia="Times New Roman" w:hAnsi="Times New Roman" w:cs="Times New Roman"/>
                <w:sz w:val="28"/>
                <w:szCs w:val="28"/>
                <w:lang w:eastAsia="lv-LV"/>
              </w:rPr>
              <w:t xml:space="preserve">attiecināmo izmaksu pozīciju par neatkarīgas </w:t>
            </w:r>
            <w:proofErr w:type="spellStart"/>
            <w:r w:rsidR="00B56DCE" w:rsidRPr="00084D60">
              <w:rPr>
                <w:rFonts w:ascii="Times New Roman" w:eastAsia="Times New Roman" w:hAnsi="Times New Roman" w:cs="Times New Roman"/>
                <w:sz w:val="28"/>
                <w:szCs w:val="28"/>
                <w:lang w:eastAsia="lv-LV"/>
              </w:rPr>
              <w:t>energosertifikācijas</w:t>
            </w:r>
            <w:proofErr w:type="spellEnd"/>
            <w:r w:rsidR="0097565F" w:rsidRPr="00084D60">
              <w:rPr>
                <w:rFonts w:ascii="Times New Roman" w:eastAsia="Times New Roman" w:hAnsi="Times New Roman" w:cs="Times New Roman"/>
                <w:sz w:val="28"/>
                <w:szCs w:val="28"/>
                <w:lang w:eastAsia="lv-LV"/>
              </w:rPr>
              <w:t xml:space="preserve">, tostarp pagaidu </w:t>
            </w:r>
            <w:proofErr w:type="spellStart"/>
            <w:r w:rsidR="0097565F" w:rsidRPr="00084D60">
              <w:rPr>
                <w:rFonts w:ascii="Times New Roman" w:eastAsia="Times New Roman" w:hAnsi="Times New Roman" w:cs="Times New Roman"/>
                <w:sz w:val="28"/>
                <w:szCs w:val="28"/>
                <w:lang w:eastAsia="lv-LV"/>
              </w:rPr>
              <w:t>energosertifikācijas</w:t>
            </w:r>
            <w:proofErr w:type="spellEnd"/>
            <w:r w:rsidR="0097565F" w:rsidRPr="00084D60">
              <w:rPr>
                <w:rFonts w:ascii="Times New Roman" w:eastAsia="Times New Roman" w:hAnsi="Times New Roman" w:cs="Times New Roman"/>
                <w:sz w:val="28"/>
                <w:szCs w:val="28"/>
                <w:lang w:eastAsia="lv-LV"/>
              </w:rPr>
              <w:t xml:space="preserve"> </w:t>
            </w:r>
            <w:r w:rsidR="00B56DCE" w:rsidRPr="00084D60">
              <w:rPr>
                <w:rFonts w:ascii="Times New Roman" w:eastAsia="Times New Roman" w:hAnsi="Times New Roman" w:cs="Times New Roman"/>
                <w:sz w:val="28"/>
                <w:szCs w:val="28"/>
                <w:lang w:eastAsia="lv-LV"/>
              </w:rPr>
              <w:t>veikšanu</w:t>
            </w:r>
            <w:r w:rsidR="00BE5C49" w:rsidRPr="00084D60">
              <w:rPr>
                <w:rFonts w:ascii="Times New Roman" w:eastAsia="Times New Roman" w:hAnsi="Times New Roman" w:cs="Times New Roman"/>
                <w:sz w:val="28"/>
                <w:szCs w:val="28"/>
                <w:lang w:eastAsia="lv-LV"/>
              </w:rPr>
              <w:t xml:space="preserve"> (24.4.2. </w:t>
            </w:r>
            <w:r w:rsidR="00BE5C49" w:rsidRPr="00084D60">
              <w:rPr>
                <w:rFonts w:ascii="Times New Roman" w:eastAsia="Times New Roman" w:hAnsi="Times New Roman"/>
                <w:sz w:val="28"/>
                <w:szCs w:val="28"/>
                <w:lang w:eastAsia="lv-LV"/>
              </w:rPr>
              <w:t>apakšpunkts</w:t>
            </w:r>
            <w:r w:rsidR="00BE5C49" w:rsidRPr="00084D60">
              <w:rPr>
                <w:rFonts w:ascii="Times New Roman" w:eastAsia="Times New Roman" w:hAnsi="Times New Roman" w:cs="Times New Roman"/>
                <w:sz w:val="28"/>
                <w:szCs w:val="28"/>
                <w:lang w:eastAsia="lv-LV"/>
              </w:rPr>
              <w:t>)</w:t>
            </w:r>
            <w:r w:rsidR="00B56DCE" w:rsidRPr="00084D60">
              <w:rPr>
                <w:rFonts w:ascii="Times New Roman" w:eastAsia="Times New Roman" w:hAnsi="Times New Roman" w:cs="Times New Roman"/>
                <w:sz w:val="28"/>
                <w:szCs w:val="28"/>
                <w:lang w:eastAsia="lv-LV"/>
              </w:rPr>
              <w:t xml:space="preserve">, ņemot vērā </w:t>
            </w:r>
            <w:r w:rsidR="00172EAD" w:rsidRPr="00084D60">
              <w:rPr>
                <w:rFonts w:ascii="Times New Roman" w:eastAsia="Times New Roman" w:hAnsi="Times New Roman" w:cs="Times New Roman"/>
                <w:sz w:val="28"/>
                <w:szCs w:val="28"/>
                <w:lang w:eastAsia="lv-LV"/>
              </w:rPr>
              <w:t>augstākās izglītības institūcijām</w:t>
            </w:r>
            <w:r w:rsidR="00B56DCE" w:rsidRPr="00084D60">
              <w:rPr>
                <w:rFonts w:ascii="Times New Roman" w:eastAsia="Times New Roman" w:hAnsi="Times New Roman" w:cs="Times New Roman"/>
                <w:sz w:val="28"/>
                <w:szCs w:val="28"/>
                <w:lang w:eastAsia="lv-LV"/>
              </w:rPr>
              <w:t xml:space="preserve"> MK noteikumu 4</w:t>
            </w:r>
            <w:r w:rsidR="00172EAD" w:rsidRPr="00084D60">
              <w:rPr>
                <w:rFonts w:ascii="Times New Roman" w:eastAsia="Times New Roman" w:hAnsi="Times New Roman" w:cs="Times New Roman"/>
                <w:sz w:val="28"/>
                <w:szCs w:val="28"/>
                <w:lang w:eastAsia="lv-LV"/>
              </w:rPr>
              <w:t>1. </w:t>
            </w:r>
            <w:r w:rsidR="00B56DCE" w:rsidRPr="00084D60">
              <w:rPr>
                <w:rFonts w:ascii="Times New Roman" w:eastAsia="Times New Roman" w:hAnsi="Times New Roman" w:cs="Times New Roman"/>
                <w:sz w:val="28"/>
                <w:szCs w:val="28"/>
                <w:lang w:eastAsia="lv-LV"/>
              </w:rPr>
              <w:t>punktā noteikto pienākumu</w:t>
            </w:r>
            <w:r w:rsidR="00172EAD" w:rsidRPr="00084D60">
              <w:rPr>
                <w:rFonts w:ascii="Times New Roman" w:eastAsia="Times New Roman" w:hAnsi="Times New Roman" w:cs="Times New Roman"/>
                <w:sz w:val="28"/>
                <w:szCs w:val="28"/>
                <w:lang w:eastAsia="lv-LV"/>
              </w:rPr>
              <w:t xml:space="preserve">, ja projekta ietvaros tiek plānota būvniecība, izņemot jaunas ēkas būvniecību, </w:t>
            </w:r>
            <w:r w:rsidR="00F75AB9" w:rsidRPr="00084D60">
              <w:rPr>
                <w:rFonts w:ascii="Times New Roman" w:eastAsia="Times New Roman" w:hAnsi="Times New Roman" w:cs="Times New Roman"/>
                <w:sz w:val="28"/>
                <w:szCs w:val="28"/>
                <w:lang w:eastAsia="lv-LV"/>
              </w:rPr>
              <w:t>informēt sadarbības iestādi par</w:t>
            </w:r>
            <w:r w:rsidR="00B56DCE" w:rsidRPr="00084D60">
              <w:rPr>
                <w:rFonts w:ascii="Times New Roman" w:eastAsia="Times New Roman" w:hAnsi="Times New Roman" w:cs="Times New Roman"/>
                <w:sz w:val="28"/>
                <w:szCs w:val="28"/>
                <w:lang w:eastAsia="lv-LV"/>
              </w:rPr>
              <w:t xml:space="preserve"> </w:t>
            </w:r>
            <w:r w:rsidR="00172EAD" w:rsidRPr="00084D60">
              <w:rPr>
                <w:rFonts w:ascii="Times New Roman" w:eastAsia="Times New Roman" w:hAnsi="Times New Roman" w:cs="Times New Roman"/>
                <w:sz w:val="28"/>
                <w:szCs w:val="28"/>
                <w:lang w:eastAsia="lv-LV"/>
              </w:rPr>
              <w:t>būves</w:t>
            </w:r>
            <w:r w:rsidR="00B56DCE" w:rsidRPr="00084D60">
              <w:rPr>
                <w:rFonts w:ascii="Times New Roman" w:eastAsia="Times New Roman" w:hAnsi="Times New Roman" w:cs="Times New Roman"/>
                <w:sz w:val="28"/>
                <w:szCs w:val="28"/>
                <w:lang w:eastAsia="lv-LV"/>
              </w:rPr>
              <w:t xml:space="preserve"> enerģijas patēriņu pirms </w:t>
            </w:r>
            <w:r w:rsidR="00F75AB9" w:rsidRPr="00084D60">
              <w:rPr>
                <w:rFonts w:ascii="Times New Roman" w:eastAsia="Times New Roman" w:hAnsi="Times New Roman" w:cs="Times New Roman"/>
                <w:sz w:val="28"/>
                <w:szCs w:val="28"/>
                <w:lang w:eastAsia="lv-LV"/>
              </w:rPr>
              <w:t xml:space="preserve">un pēc </w:t>
            </w:r>
            <w:r w:rsidR="00B56DCE" w:rsidRPr="00084D60">
              <w:rPr>
                <w:rFonts w:ascii="Times New Roman" w:eastAsia="Times New Roman" w:hAnsi="Times New Roman" w:cs="Times New Roman"/>
                <w:sz w:val="28"/>
                <w:szCs w:val="28"/>
                <w:lang w:eastAsia="lv-LV"/>
              </w:rPr>
              <w:t>projekta īstenošanas (megavatstundās</w:t>
            </w:r>
            <w:r w:rsidR="00F75AB9" w:rsidRPr="00084D60">
              <w:rPr>
                <w:rFonts w:ascii="Times New Roman" w:eastAsia="Times New Roman" w:hAnsi="Times New Roman" w:cs="Times New Roman"/>
                <w:sz w:val="28"/>
                <w:szCs w:val="28"/>
                <w:lang w:eastAsia="lv-LV"/>
              </w:rPr>
              <w:t>).</w:t>
            </w:r>
            <w:r w:rsidR="00587CD1" w:rsidRPr="00084D60">
              <w:rPr>
                <w:rFonts w:ascii="Times New Roman" w:eastAsia="Times New Roman" w:hAnsi="Times New Roman" w:cs="Times New Roman"/>
                <w:sz w:val="28"/>
                <w:szCs w:val="28"/>
                <w:lang w:eastAsia="lv-LV"/>
              </w:rPr>
              <w:t xml:space="preserve"> </w:t>
            </w:r>
            <w:r w:rsidR="00F35EA0" w:rsidRPr="00084D60">
              <w:rPr>
                <w:rFonts w:ascii="Times New Roman" w:eastAsia="Times New Roman" w:hAnsi="Times New Roman" w:cs="Times New Roman"/>
                <w:sz w:val="28"/>
                <w:szCs w:val="28"/>
                <w:lang w:eastAsia="lv-LV"/>
              </w:rPr>
              <w:t xml:space="preserve">Neatkarīgas </w:t>
            </w:r>
            <w:proofErr w:type="spellStart"/>
            <w:r w:rsidR="00F35EA0" w:rsidRPr="00084D60">
              <w:rPr>
                <w:rFonts w:ascii="Times New Roman" w:eastAsia="Times New Roman" w:hAnsi="Times New Roman" w:cs="Times New Roman"/>
                <w:sz w:val="28"/>
                <w:szCs w:val="28"/>
                <w:lang w:eastAsia="lv-LV"/>
              </w:rPr>
              <w:t>energosertifikācijas</w:t>
            </w:r>
            <w:proofErr w:type="spellEnd"/>
            <w:r w:rsidR="00F35EA0" w:rsidRPr="00084D60">
              <w:rPr>
                <w:rFonts w:ascii="Times New Roman" w:eastAsia="Times New Roman" w:hAnsi="Times New Roman" w:cs="Times New Roman"/>
                <w:sz w:val="28"/>
                <w:szCs w:val="28"/>
                <w:lang w:eastAsia="lv-LV"/>
              </w:rPr>
              <w:t>, kā arī citas MK noteikumu 2</w:t>
            </w:r>
            <w:r w:rsidR="00172EAD" w:rsidRPr="00084D60">
              <w:rPr>
                <w:rFonts w:ascii="Times New Roman" w:eastAsia="Times New Roman" w:hAnsi="Times New Roman" w:cs="Times New Roman"/>
                <w:sz w:val="28"/>
                <w:szCs w:val="28"/>
                <w:lang w:eastAsia="lv-LV"/>
              </w:rPr>
              <w:t>4</w:t>
            </w:r>
            <w:r w:rsidR="00F35EA0" w:rsidRPr="00084D60">
              <w:rPr>
                <w:rFonts w:ascii="Times New Roman" w:eastAsia="Times New Roman" w:hAnsi="Times New Roman" w:cs="Times New Roman"/>
                <w:sz w:val="28"/>
                <w:szCs w:val="28"/>
                <w:lang w:eastAsia="lv-LV"/>
              </w:rPr>
              <w:t>.</w:t>
            </w:r>
            <w:r w:rsidR="00172EAD" w:rsidRPr="00084D60">
              <w:rPr>
                <w:rFonts w:ascii="Times New Roman" w:eastAsia="Times New Roman" w:hAnsi="Times New Roman" w:cs="Times New Roman"/>
                <w:sz w:val="28"/>
                <w:szCs w:val="28"/>
                <w:lang w:eastAsia="lv-LV"/>
              </w:rPr>
              <w:t>4</w:t>
            </w:r>
            <w:r w:rsidR="00F35EA0" w:rsidRPr="00084D60">
              <w:rPr>
                <w:rFonts w:ascii="Times New Roman" w:eastAsia="Times New Roman" w:hAnsi="Times New Roman" w:cs="Times New Roman"/>
                <w:sz w:val="28"/>
                <w:szCs w:val="28"/>
                <w:lang w:eastAsia="lv-LV"/>
              </w:rPr>
              <w:t xml:space="preserve">.1., </w:t>
            </w:r>
            <w:r w:rsidR="00BE5C49" w:rsidRPr="00084D60">
              <w:rPr>
                <w:rFonts w:ascii="Times New Roman" w:eastAsia="Times New Roman" w:hAnsi="Times New Roman" w:cs="Times New Roman"/>
                <w:sz w:val="28"/>
                <w:szCs w:val="28"/>
                <w:lang w:eastAsia="lv-LV"/>
              </w:rPr>
              <w:t xml:space="preserve">24.4.2., </w:t>
            </w:r>
            <w:r w:rsidR="00F35EA0" w:rsidRPr="00084D60">
              <w:rPr>
                <w:rFonts w:ascii="Times New Roman" w:eastAsia="Times New Roman" w:hAnsi="Times New Roman" w:cs="Times New Roman"/>
                <w:sz w:val="28"/>
                <w:szCs w:val="28"/>
                <w:lang w:eastAsia="lv-LV"/>
              </w:rPr>
              <w:t>2</w:t>
            </w:r>
            <w:r w:rsidR="00172EAD" w:rsidRPr="00084D60">
              <w:rPr>
                <w:rFonts w:ascii="Times New Roman" w:eastAsia="Times New Roman" w:hAnsi="Times New Roman" w:cs="Times New Roman"/>
                <w:sz w:val="28"/>
                <w:szCs w:val="28"/>
                <w:lang w:eastAsia="lv-LV"/>
              </w:rPr>
              <w:t>4</w:t>
            </w:r>
            <w:r w:rsidR="00F35EA0" w:rsidRPr="00084D60">
              <w:rPr>
                <w:rFonts w:ascii="Times New Roman" w:eastAsia="Times New Roman" w:hAnsi="Times New Roman" w:cs="Times New Roman"/>
                <w:sz w:val="28"/>
                <w:szCs w:val="28"/>
                <w:lang w:eastAsia="lv-LV"/>
              </w:rPr>
              <w:t>.</w:t>
            </w:r>
            <w:r w:rsidR="00172EAD" w:rsidRPr="00084D60">
              <w:rPr>
                <w:rFonts w:ascii="Times New Roman" w:eastAsia="Times New Roman" w:hAnsi="Times New Roman" w:cs="Times New Roman"/>
                <w:sz w:val="28"/>
                <w:szCs w:val="28"/>
                <w:lang w:eastAsia="lv-LV"/>
              </w:rPr>
              <w:t>4</w:t>
            </w:r>
            <w:r w:rsidR="00F35EA0" w:rsidRPr="00084D60">
              <w:rPr>
                <w:rFonts w:ascii="Times New Roman" w:eastAsia="Times New Roman" w:hAnsi="Times New Roman" w:cs="Times New Roman"/>
                <w:sz w:val="28"/>
                <w:szCs w:val="28"/>
                <w:lang w:eastAsia="lv-LV"/>
              </w:rPr>
              <w:t>.</w:t>
            </w:r>
            <w:r w:rsidR="00172EAD" w:rsidRPr="00084D60">
              <w:rPr>
                <w:rFonts w:ascii="Times New Roman" w:eastAsia="Times New Roman" w:hAnsi="Times New Roman" w:cs="Times New Roman"/>
                <w:sz w:val="28"/>
                <w:szCs w:val="28"/>
                <w:lang w:eastAsia="lv-LV"/>
              </w:rPr>
              <w:t>3</w:t>
            </w:r>
            <w:r w:rsidR="00F35EA0" w:rsidRPr="00084D60">
              <w:rPr>
                <w:rFonts w:ascii="Times New Roman" w:eastAsia="Times New Roman" w:hAnsi="Times New Roman" w:cs="Times New Roman"/>
                <w:sz w:val="28"/>
                <w:szCs w:val="28"/>
                <w:lang w:eastAsia="lv-LV"/>
              </w:rPr>
              <w:t>. un 2</w:t>
            </w:r>
            <w:r w:rsidR="00172EAD" w:rsidRPr="00084D60">
              <w:rPr>
                <w:rFonts w:ascii="Times New Roman" w:eastAsia="Times New Roman" w:hAnsi="Times New Roman" w:cs="Times New Roman"/>
                <w:sz w:val="28"/>
                <w:szCs w:val="28"/>
                <w:lang w:eastAsia="lv-LV"/>
              </w:rPr>
              <w:t>4</w:t>
            </w:r>
            <w:r w:rsidR="00F35EA0" w:rsidRPr="00084D60">
              <w:rPr>
                <w:rFonts w:ascii="Times New Roman" w:eastAsia="Times New Roman" w:hAnsi="Times New Roman" w:cs="Times New Roman"/>
                <w:sz w:val="28"/>
                <w:szCs w:val="28"/>
                <w:lang w:eastAsia="lv-LV"/>
              </w:rPr>
              <w:t>.2.</w:t>
            </w:r>
            <w:r w:rsidR="00172EAD" w:rsidRPr="00084D60">
              <w:rPr>
                <w:rFonts w:ascii="Times New Roman" w:eastAsia="Times New Roman" w:hAnsi="Times New Roman" w:cs="Times New Roman"/>
                <w:sz w:val="28"/>
                <w:szCs w:val="28"/>
                <w:lang w:eastAsia="lv-LV"/>
              </w:rPr>
              <w:t> </w:t>
            </w:r>
            <w:r w:rsidR="00F35EA0" w:rsidRPr="00084D60">
              <w:rPr>
                <w:rFonts w:ascii="Times New Roman" w:eastAsia="Times New Roman" w:hAnsi="Times New Roman" w:cs="Times New Roman"/>
                <w:sz w:val="28"/>
                <w:szCs w:val="28"/>
                <w:lang w:eastAsia="lv-LV"/>
              </w:rPr>
              <w:t>apakšpunktā minētās attiecināmās izmaksas,</w:t>
            </w:r>
            <w:r w:rsidR="00472D26" w:rsidRPr="00084D60">
              <w:rPr>
                <w:rFonts w:ascii="Times New Roman" w:eastAsia="Times New Roman" w:hAnsi="Times New Roman" w:cs="Times New Roman"/>
                <w:sz w:val="28"/>
                <w:szCs w:val="28"/>
                <w:lang w:eastAsia="lv-LV"/>
              </w:rPr>
              <w:t xml:space="preserve"> atbilstoši MK noteikumu </w:t>
            </w:r>
            <w:r w:rsidR="00172EAD" w:rsidRPr="00084D60">
              <w:rPr>
                <w:rFonts w:ascii="Times New Roman" w:eastAsia="Times New Roman" w:hAnsi="Times New Roman" w:cs="Times New Roman"/>
                <w:sz w:val="28"/>
                <w:szCs w:val="28"/>
                <w:lang w:eastAsia="lv-LV"/>
              </w:rPr>
              <w:t>26. </w:t>
            </w:r>
            <w:r w:rsidR="00472D26" w:rsidRPr="00084D60">
              <w:rPr>
                <w:rFonts w:ascii="Times New Roman" w:eastAsia="Times New Roman" w:hAnsi="Times New Roman" w:cs="Times New Roman"/>
                <w:sz w:val="28"/>
                <w:szCs w:val="28"/>
                <w:lang w:eastAsia="lv-LV"/>
              </w:rPr>
              <w:t>punktā noteiktajam</w:t>
            </w:r>
            <w:r w:rsidR="00172EAD" w:rsidRPr="00084D60">
              <w:rPr>
                <w:rFonts w:ascii="Times New Roman" w:eastAsia="Times New Roman" w:hAnsi="Times New Roman" w:cs="Times New Roman"/>
                <w:sz w:val="28"/>
                <w:szCs w:val="28"/>
                <w:lang w:eastAsia="lv-LV"/>
              </w:rPr>
              <w:t>,</w:t>
            </w:r>
            <w:r w:rsidR="00F35EA0" w:rsidRPr="00084D60">
              <w:rPr>
                <w:rFonts w:ascii="Times New Roman" w:eastAsia="Times New Roman" w:hAnsi="Times New Roman" w:cs="Times New Roman"/>
                <w:sz w:val="28"/>
                <w:szCs w:val="28"/>
                <w:lang w:eastAsia="lv-LV"/>
              </w:rPr>
              <w:t xml:space="preserve"> nedrīkst kopsummā pārsniegt 10 procentus no p</w:t>
            </w:r>
            <w:r w:rsidR="000C0FA6" w:rsidRPr="00084D60">
              <w:rPr>
                <w:rFonts w:ascii="Times New Roman" w:eastAsia="Times New Roman" w:hAnsi="Times New Roman" w:cs="Times New Roman"/>
                <w:sz w:val="28"/>
                <w:szCs w:val="28"/>
                <w:lang w:eastAsia="lv-LV"/>
              </w:rPr>
              <w:t xml:space="preserve">rojekta </w:t>
            </w:r>
            <w:r w:rsidR="00172EAD" w:rsidRPr="00084D60">
              <w:rPr>
                <w:rFonts w:ascii="Times New Roman" w:eastAsia="Times New Roman" w:hAnsi="Times New Roman" w:cs="Times New Roman"/>
                <w:sz w:val="28"/>
                <w:szCs w:val="28"/>
                <w:lang w:eastAsia="lv-LV"/>
              </w:rPr>
              <w:t xml:space="preserve">kopējām </w:t>
            </w:r>
            <w:r w:rsidR="000C0FA6" w:rsidRPr="00084D60">
              <w:rPr>
                <w:rFonts w:ascii="Times New Roman" w:eastAsia="Times New Roman" w:hAnsi="Times New Roman" w:cs="Times New Roman"/>
                <w:sz w:val="28"/>
                <w:szCs w:val="28"/>
                <w:lang w:eastAsia="lv-LV"/>
              </w:rPr>
              <w:t xml:space="preserve">attiecināmajām izmaksām, un tās saskaņā ar MK noteikumu </w:t>
            </w:r>
            <w:r w:rsidR="00172EAD" w:rsidRPr="00084D60">
              <w:rPr>
                <w:rFonts w:ascii="Times New Roman" w:eastAsia="Times New Roman" w:hAnsi="Times New Roman" w:cs="Times New Roman"/>
                <w:sz w:val="28"/>
                <w:szCs w:val="28"/>
                <w:lang w:eastAsia="lv-LV"/>
              </w:rPr>
              <w:t>30</w:t>
            </w:r>
            <w:r w:rsidR="000C0FA6" w:rsidRPr="00084D60">
              <w:rPr>
                <w:rFonts w:ascii="Times New Roman" w:eastAsia="Times New Roman" w:hAnsi="Times New Roman" w:cs="Times New Roman"/>
                <w:sz w:val="28"/>
                <w:szCs w:val="28"/>
                <w:lang w:eastAsia="lv-LV"/>
              </w:rPr>
              <w:t>.</w:t>
            </w:r>
            <w:r w:rsidR="00172EAD" w:rsidRPr="00084D60">
              <w:rPr>
                <w:rFonts w:ascii="Times New Roman" w:eastAsia="Times New Roman" w:hAnsi="Times New Roman" w:cs="Times New Roman"/>
                <w:sz w:val="28"/>
                <w:szCs w:val="28"/>
                <w:lang w:eastAsia="lv-LV"/>
              </w:rPr>
              <w:t> </w:t>
            </w:r>
            <w:r w:rsidR="000C0FA6" w:rsidRPr="00084D60">
              <w:rPr>
                <w:rFonts w:ascii="Times New Roman" w:eastAsia="Times New Roman" w:hAnsi="Times New Roman" w:cs="Times New Roman"/>
                <w:sz w:val="28"/>
                <w:szCs w:val="28"/>
                <w:lang w:eastAsia="lv-LV"/>
              </w:rPr>
              <w:t>punktu ir attiecināmas, sākot ar 201</w:t>
            </w:r>
            <w:r w:rsidR="00172EAD" w:rsidRPr="00084D60">
              <w:rPr>
                <w:rFonts w:ascii="Times New Roman" w:eastAsia="Times New Roman" w:hAnsi="Times New Roman" w:cs="Times New Roman"/>
                <w:sz w:val="28"/>
                <w:szCs w:val="28"/>
                <w:lang w:eastAsia="lv-LV"/>
              </w:rPr>
              <w:t>6. </w:t>
            </w:r>
            <w:r w:rsidR="000C0FA6" w:rsidRPr="00084D60">
              <w:rPr>
                <w:rFonts w:ascii="Times New Roman" w:eastAsia="Times New Roman" w:hAnsi="Times New Roman" w:cs="Times New Roman"/>
                <w:sz w:val="28"/>
                <w:szCs w:val="28"/>
                <w:lang w:eastAsia="lv-LV"/>
              </w:rPr>
              <w:t>gada 1.</w:t>
            </w:r>
            <w:r w:rsidR="00172EAD" w:rsidRPr="00084D60">
              <w:rPr>
                <w:rFonts w:ascii="Times New Roman" w:eastAsia="Times New Roman" w:hAnsi="Times New Roman" w:cs="Times New Roman"/>
                <w:sz w:val="28"/>
                <w:szCs w:val="28"/>
                <w:lang w:eastAsia="lv-LV"/>
              </w:rPr>
              <w:t> </w:t>
            </w:r>
            <w:r w:rsidR="000C0FA6" w:rsidRPr="00084D60">
              <w:rPr>
                <w:rFonts w:ascii="Times New Roman" w:eastAsia="Times New Roman" w:hAnsi="Times New Roman" w:cs="Times New Roman"/>
                <w:sz w:val="28"/>
                <w:szCs w:val="28"/>
                <w:lang w:eastAsia="lv-LV"/>
              </w:rPr>
              <w:t>janvāri.</w:t>
            </w:r>
          </w:p>
          <w:p w:rsidR="00AE4E1C" w:rsidRPr="00084D60" w:rsidRDefault="00172EAD" w:rsidP="00BE5C49">
            <w:pPr>
              <w:tabs>
                <w:tab w:val="left" w:pos="426"/>
                <w:tab w:val="left" w:pos="1134"/>
                <w:tab w:val="left" w:pos="1560"/>
                <w:tab w:val="left" w:pos="1843"/>
              </w:tabs>
              <w:spacing w:after="0"/>
              <w:ind w:right="142"/>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2. </w:t>
            </w:r>
            <w:r w:rsidR="005648E6" w:rsidRPr="00084D60">
              <w:rPr>
                <w:rFonts w:ascii="Times New Roman" w:eastAsia="Times New Roman" w:hAnsi="Times New Roman" w:cs="Times New Roman"/>
                <w:sz w:val="28"/>
                <w:szCs w:val="28"/>
                <w:lang w:eastAsia="lv-LV"/>
              </w:rPr>
              <w:t>Pamatojoties uz sadarbības partneru darba grupas “Par Eiropas Savienības struktūrfondu un Kohēzijas fonda jautājumiem” 2017.gada 2.marta sēdē (protokols Nr.7) nolemto, lai nodrošinātu savlaicīgu faktisko projektu īstenošanas uzsākšanu, tai skaitā būvdarbu veikšanu, MK noteikumi ir papildinā</w:t>
            </w:r>
            <w:r w:rsidR="00A272FD" w:rsidRPr="00084D60">
              <w:rPr>
                <w:rFonts w:ascii="Times New Roman" w:eastAsia="Times New Roman" w:hAnsi="Times New Roman" w:cs="Times New Roman"/>
                <w:sz w:val="28"/>
                <w:szCs w:val="28"/>
                <w:lang w:eastAsia="lv-LV"/>
              </w:rPr>
              <w:t>t</w:t>
            </w:r>
            <w:r w:rsidR="005648E6" w:rsidRPr="00084D60">
              <w:rPr>
                <w:rFonts w:ascii="Times New Roman" w:eastAsia="Times New Roman" w:hAnsi="Times New Roman" w:cs="Times New Roman"/>
                <w:sz w:val="28"/>
                <w:szCs w:val="28"/>
                <w:lang w:eastAsia="lv-LV"/>
              </w:rPr>
              <w:t xml:space="preserve">i ar jaunu punktu, kas </w:t>
            </w:r>
            <w:r w:rsidR="00AE4E1C" w:rsidRPr="00084D60">
              <w:rPr>
                <w:rFonts w:ascii="Times New Roman" w:eastAsia="Times New Roman" w:hAnsi="Times New Roman" w:cs="Times New Roman"/>
                <w:sz w:val="28"/>
                <w:szCs w:val="28"/>
                <w:lang w:eastAsia="lv-LV"/>
              </w:rPr>
              <w:t xml:space="preserve">nosaka, ka finansējuma saņēmējs </w:t>
            </w:r>
            <w:r w:rsidR="005648E6" w:rsidRPr="00084D60">
              <w:rPr>
                <w:rFonts w:ascii="Times New Roman" w:eastAsia="Times New Roman" w:hAnsi="Times New Roman" w:cs="Times New Roman"/>
                <w:sz w:val="28"/>
                <w:szCs w:val="28"/>
                <w:lang w:eastAsia="lv-LV"/>
              </w:rPr>
              <w:t>būvdarbu izpildītājam</w:t>
            </w:r>
            <w:r w:rsidR="00AE4E1C" w:rsidRPr="00084D60">
              <w:rPr>
                <w:rFonts w:ascii="Times New Roman" w:eastAsia="Times New Roman" w:hAnsi="Times New Roman" w:cs="Times New Roman"/>
                <w:sz w:val="28"/>
                <w:szCs w:val="28"/>
                <w:lang w:eastAsia="lv-LV"/>
              </w:rPr>
              <w:t>,</w:t>
            </w:r>
            <w:r w:rsidR="005648E6" w:rsidRPr="00084D60">
              <w:rPr>
                <w:rFonts w:ascii="Times New Roman" w:eastAsia="Times New Roman" w:hAnsi="Times New Roman" w:cs="Times New Roman"/>
                <w:sz w:val="28"/>
                <w:szCs w:val="28"/>
                <w:lang w:eastAsia="lv-LV"/>
              </w:rPr>
              <w:t xml:space="preserve"> </w:t>
            </w:r>
            <w:r w:rsidR="00AE4E1C" w:rsidRPr="00084D60">
              <w:rPr>
                <w:rFonts w:ascii="Times New Roman" w:eastAsia="Times New Roman" w:hAnsi="Times New Roman" w:cs="Times New Roman"/>
                <w:sz w:val="28"/>
                <w:szCs w:val="28"/>
                <w:lang w:eastAsia="lv-LV"/>
              </w:rPr>
              <w:t xml:space="preserve">kā arī piegādātājam var paredzēt avansa maksājumu </w:t>
            </w:r>
            <w:r w:rsidR="005648E6" w:rsidRPr="00084D60">
              <w:rPr>
                <w:rFonts w:ascii="Times New Roman" w:eastAsia="Times New Roman" w:hAnsi="Times New Roman" w:cs="Times New Roman"/>
                <w:sz w:val="28"/>
                <w:szCs w:val="28"/>
                <w:lang w:eastAsia="lv-LV"/>
              </w:rPr>
              <w:t xml:space="preserve">līdz 30 procentiem no būvdarbu </w:t>
            </w:r>
            <w:r w:rsidR="00AE4E1C" w:rsidRPr="00084D60">
              <w:rPr>
                <w:rFonts w:ascii="Times New Roman" w:eastAsia="Times New Roman" w:hAnsi="Times New Roman" w:cs="Times New Roman"/>
                <w:sz w:val="28"/>
                <w:szCs w:val="28"/>
                <w:lang w:eastAsia="lv-LV"/>
              </w:rPr>
              <w:t xml:space="preserve">vai piegāžu </w:t>
            </w:r>
            <w:r w:rsidR="005648E6" w:rsidRPr="00084D60">
              <w:rPr>
                <w:rFonts w:ascii="Times New Roman" w:eastAsia="Times New Roman" w:hAnsi="Times New Roman" w:cs="Times New Roman"/>
                <w:sz w:val="28"/>
                <w:szCs w:val="28"/>
                <w:lang w:eastAsia="lv-LV"/>
              </w:rPr>
              <w:t xml:space="preserve">līgumcenas. </w:t>
            </w:r>
          </w:p>
          <w:p w:rsidR="000B314F" w:rsidRPr="00084D60" w:rsidRDefault="00AE4E1C" w:rsidP="00BE5C49">
            <w:pPr>
              <w:tabs>
                <w:tab w:val="left" w:pos="426"/>
                <w:tab w:val="left" w:pos="1134"/>
                <w:tab w:val="left" w:pos="1560"/>
                <w:tab w:val="left" w:pos="1843"/>
              </w:tabs>
              <w:spacing w:after="0"/>
              <w:ind w:right="142"/>
              <w:jc w:val="both"/>
              <w:rPr>
                <w:rFonts w:ascii="Times New Roman" w:hAnsi="Times New Roman" w:cs="Times New Roman"/>
                <w:sz w:val="28"/>
                <w:szCs w:val="28"/>
              </w:rPr>
            </w:pPr>
            <w:r w:rsidRPr="00084D60">
              <w:rPr>
                <w:rFonts w:ascii="Times New Roman" w:eastAsia="Times New Roman" w:hAnsi="Times New Roman" w:cs="Times New Roman"/>
                <w:sz w:val="28"/>
                <w:szCs w:val="28"/>
                <w:lang w:eastAsia="lv-LV"/>
              </w:rPr>
              <w:t>Lai nodrošinātu atbilstošu būvdarbu veicēja vai piegādātāja un finansējuma saņēmēja saistību izpildi, tostarp avansa maksājuma atmaksu, f</w:t>
            </w:r>
            <w:r w:rsidR="004914F8" w:rsidRPr="00084D60">
              <w:rPr>
                <w:rFonts w:ascii="Times New Roman" w:hAnsi="Times New Roman" w:cs="Times New Roman"/>
                <w:sz w:val="28"/>
                <w:szCs w:val="28"/>
              </w:rPr>
              <w:t xml:space="preserve">inansējuma saņēmējs būvdarbu </w:t>
            </w:r>
            <w:r w:rsidRPr="00084D60">
              <w:rPr>
                <w:rFonts w:ascii="Times New Roman" w:eastAsia="Times New Roman" w:hAnsi="Times New Roman" w:cs="Times New Roman"/>
                <w:sz w:val="28"/>
                <w:szCs w:val="28"/>
                <w:lang w:eastAsia="lv-LV"/>
              </w:rPr>
              <w:t>vai piegāžu</w:t>
            </w:r>
            <w:r w:rsidR="004914F8" w:rsidRPr="00084D60">
              <w:rPr>
                <w:rFonts w:ascii="Times New Roman" w:hAnsi="Times New Roman" w:cs="Times New Roman"/>
                <w:sz w:val="28"/>
                <w:szCs w:val="28"/>
              </w:rPr>
              <w:t xml:space="preserve"> līgumā paredz: 1) avansa atmaksāšanas kārtību; 2) gadījumus, kad pasūtītājs ir tiesīgs atprasīt samaksāto avansa maksājumu; 3) nokavējuma </w:t>
            </w:r>
            <w:r w:rsidR="004914F8" w:rsidRPr="00084D60">
              <w:rPr>
                <w:rFonts w:ascii="Times New Roman" w:hAnsi="Times New Roman" w:cs="Times New Roman"/>
                <w:sz w:val="28"/>
                <w:szCs w:val="28"/>
              </w:rPr>
              <w:lastRenderedPageBreak/>
              <w:t>sankcijas, ja avanss netiek atma</w:t>
            </w:r>
            <w:r w:rsidRPr="00084D60">
              <w:rPr>
                <w:rFonts w:ascii="Times New Roman" w:hAnsi="Times New Roman" w:cs="Times New Roman"/>
                <w:sz w:val="28"/>
                <w:szCs w:val="28"/>
              </w:rPr>
              <w:t>ksāts līgumā noteiktajā termiņā;</w:t>
            </w:r>
            <w:r w:rsidR="004914F8" w:rsidRPr="00084D60">
              <w:rPr>
                <w:rFonts w:ascii="Times New Roman" w:hAnsi="Times New Roman" w:cs="Times New Roman"/>
                <w:sz w:val="28"/>
                <w:szCs w:val="28"/>
              </w:rPr>
              <w:t xml:space="preserve"> </w:t>
            </w:r>
            <w:r w:rsidRPr="00084D60">
              <w:rPr>
                <w:rFonts w:ascii="Times New Roman" w:eastAsia="Times New Roman" w:hAnsi="Times New Roman" w:cs="Times New Roman"/>
                <w:sz w:val="28"/>
                <w:szCs w:val="28"/>
                <w:lang w:eastAsia="lv-LV"/>
              </w:rPr>
              <w:t xml:space="preserve">4) </w:t>
            </w:r>
            <w:r w:rsidR="004914F8" w:rsidRPr="00084D60">
              <w:rPr>
                <w:rFonts w:ascii="Times New Roman" w:hAnsi="Times New Roman" w:cs="Times New Roman"/>
                <w:sz w:val="28"/>
                <w:szCs w:val="28"/>
              </w:rPr>
              <w:t>citas nepieciešamās prasības.</w:t>
            </w:r>
          </w:p>
          <w:p w:rsidR="008973E2" w:rsidRPr="00084D60" w:rsidRDefault="008973E2" w:rsidP="00BE5C49">
            <w:pPr>
              <w:tabs>
                <w:tab w:val="left" w:pos="426"/>
                <w:tab w:val="left" w:pos="1134"/>
                <w:tab w:val="left" w:pos="1560"/>
                <w:tab w:val="left" w:pos="1843"/>
              </w:tabs>
              <w:spacing w:after="0"/>
              <w:ind w:right="142"/>
              <w:jc w:val="both"/>
              <w:rPr>
                <w:rFonts w:ascii="Times New Roman" w:hAnsi="Times New Roman" w:cs="Times New Roman"/>
                <w:sz w:val="28"/>
                <w:szCs w:val="28"/>
              </w:rPr>
            </w:pPr>
          </w:p>
          <w:p w:rsidR="004960B1" w:rsidRPr="00084D60" w:rsidRDefault="004B6FD8" w:rsidP="004960B1">
            <w:pPr>
              <w:pStyle w:val="ListParagraph"/>
              <w:tabs>
                <w:tab w:val="left" w:pos="426"/>
                <w:tab w:val="left" w:pos="1134"/>
              </w:tabs>
              <w:ind w:left="0" w:right="164"/>
              <w:contextualSpacing w:val="0"/>
              <w:jc w:val="both"/>
              <w:rPr>
                <w:rFonts w:ascii="Times New Roman" w:eastAsia="Times New Roman" w:hAnsi="Times New Roman" w:cs="Times New Roman"/>
                <w:sz w:val="28"/>
                <w:szCs w:val="28"/>
                <w:lang w:eastAsia="lv-LV"/>
              </w:rPr>
            </w:pPr>
            <w:r w:rsidRPr="00084D60">
              <w:rPr>
                <w:rFonts w:ascii="Times New Roman" w:eastAsia="Calibri" w:hAnsi="Times New Roman" w:cs="Times New Roman"/>
                <w:bCs/>
                <w:spacing w:val="-2"/>
                <w:sz w:val="28"/>
                <w:szCs w:val="28"/>
              </w:rPr>
              <w:t>3</w:t>
            </w:r>
            <w:r w:rsidR="00AE1C43" w:rsidRPr="00084D60">
              <w:rPr>
                <w:rFonts w:ascii="Times New Roman" w:eastAsia="Calibri" w:hAnsi="Times New Roman" w:cs="Times New Roman"/>
                <w:bCs/>
                <w:spacing w:val="-2"/>
                <w:sz w:val="28"/>
                <w:szCs w:val="28"/>
              </w:rPr>
              <w:t xml:space="preserve">. </w:t>
            </w:r>
            <w:r w:rsidR="00CA7F0B" w:rsidRPr="00084D60">
              <w:rPr>
                <w:rFonts w:ascii="Times New Roman" w:eastAsia="Calibri" w:hAnsi="Times New Roman" w:cs="Times New Roman"/>
                <w:bCs/>
                <w:spacing w:val="-2"/>
                <w:sz w:val="28"/>
                <w:szCs w:val="28"/>
              </w:rPr>
              <w:t>J</w:t>
            </w:r>
            <w:r w:rsidR="00CA7F0B" w:rsidRPr="00084D60">
              <w:rPr>
                <w:rFonts w:ascii="Times New Roman" w:eastAsia="Times New Roman" w:hAnsi="Times New Roman" w:cs="Times New Roman"/>
                <w:sz w:val="28"/>
                <w:szCs w:val="28"/>
                <w:lang w:eastAsia="lv-LV"/>
              </w:rPr>
              <w:t xml:space="preserve">uridiskās noteiktības nodrošināšanas nolūkā noteikumu projekts papildināts ar jaunu punktu, ka </w:t>
            </w:r>
            <w:r w:rsidR="00E96F14" w:rsidRPr="00084D60">
              <w:rPr>
                <w:rFonts w:ascii="Times New Roman" w:eastAsia="Times New Roman" w:hAnsi="Times New Roman" w:cs="Times New Roman"/>
                <w:sz w:val="28"/>
                <w:szCs w:val="28"/>
                <w:lang w:eastAsia="lv-LV"/>
              </w:rPr>
              <w:t xml:space="preserve">papildinoša </w:t>
            </w:r>
            <w:r w:rsidR="00CA7F0B" w:rsidRPr="00084D60">
              <w:rPr>
                <w:rFonts w:ascii="Times New Roman" w:eastAsia="Times New Roman" w:hAnsi="Times New Roman" w:cs="Times New Roman"/>
                <w:sz w:val="28"/>
                <w:szCs w:val="28"/>
                <w:lang w:eastAsia="lv-LV"/>
              </w:rPr>
              <w:t xml:space="preserve">saimnieciskā darbība </w:t>
            </w:r>
            <w:r w:rsidR="00CA7F0B" w:rsidRPr="00084D60">
              <w:rPr>
                <w:rFonts w:ascii="Times New Roman" w:hAnsi="Times New Roman"/>
                <w:bCs/>
                <w:spacing w:val="-2"/>
                <w:sz w:val="28"/>
                <w:szCs w:val="28"/>
              </w:rPr>
              <w:t xml:space="preserve">projekta ietvaros radītajā </w:t>
            </w:r>
            <w:r w:rsidR="00E96F14" w:rsidRPr="00084D60">
              <w:rPr>
                <w:rFonts w:ascii="Times New Roman" w:eastAsia="Times New Roman" w:hAnsi="Times New Roman" w:cs="Times New Roman"/>
                <w:sz w:val="28"/>
                <w:szCs w:val="28"/>
                <w:lang w:eastAsia="lv-LV"/>
              </w:rPr>
              <w:t>infrastruktūrā</w:t>
            </w:r>
            <w:r w:rsidR="00CA7F0B" w:rsidRPr="00084D60">
              <w:rPr>
                <w:rFonts w:ascii="Times New Roman" w:eastAsia="Times New Roman" w:hAnsi="Times New Roman" w:cs="Times New Roman"/>
                <w:sz w:val="28"/>
                <w:szCs w:val="28"/>
                <w:lang w:eastAsia="lv-LV"/>
              </w:rPr>
              <w:t xml:space="preserve"> nedrīkst pārsniegt 20 procentus no </w:t>
            </w:r>
            <w:r w:rsidR="00DC444B" w:rsidRPr="00084D60">
              <w:rPr>
                <w:rFonts w:ascii="Times New Roman" w:hAnsi="Times New Roman"/>
                <w:bCs/>
                <w:spacing w:val="-2"/>
                <w:sz w:val="28"/>
                <w:szCs w:val="28"/>
              </w:rPr>
              <w:t>attiecīgās infrastruktūras</w:t>
            </w:r>
            <w:r w:rsidR="00CA7F0B" w:rsidRPr="00084D60">
              <w:rPr>
                <w:rFonts w:ascii="Times New Roman" w:eastAsia="Times New Roman" w:hAnsi="Times New Roman" w:cs="Times New Roman"/>
                <w:sz w:val="28"/>
                <w:szCs w:val="28"/>
                <w:lang w:eastAsia="lv-LV"/>
              </w:rPr>
              <w:t xml:space="preserve"> gada jaudas platības, laika vai </w:t>
            </w:r>
            <w:r w:rsidR="00854712" w:rsidRPr="00084D60">
              <w:rPr>
                <w:rFonts w:ascii="Times New Roman" w:eastAsia="Times New Roman" w:hAnsi="Times New Roman" w:cs="Times New Roman"/>
                <w:sz w:val="28"/>
                <w:szCs w:val="28"/>
                <w:lang w:eastAsia="lv-LV"/>
              </w:rPr>
              <w:t>finanšu</w:t>
            </w:r>
            <w:r w:rsidR="00CA7F0B" w:rsidRPr="00084D60">
              <w:rPr>
                <w:rFonts w:ascii="Times New Roman" w:eastAsia="Times New Roman" w:hAnsi="Times New Roman" w:cs="Times New Roman"/>
                <w:sz w:val="28"/>
                <w:szCs w:val="28"/>
                <w:lang w:eastAsia="lv-LV"/>
              </w:rPr>
              <w:t xml:space="preserve"> izteiksmē</w:t>
            </w:r>
            <w:r w:rsidR="004960B1" w:rsidRPr="00084D60">
              <w:rPr>
                <w:rFonts w:ascii="Times New Roman" w:eastAsia="Times New Roman" w:hAnsi="Times New Roman" w:cs="Times New Roman"/>
                <w:sz w:val="28"/>
                <w:szCs w:val="28"/>
                <w:lang w:eastAsia="lv-LV"/>
              </w:rPr>
              <w:t xml:space="preserve"> s</w:t>
            </w:r>
            <w:r w:rsidR="00CA7F0B" w:rsidRPr="00084D60">
              <w:rPr>
                <w:rFonts w:ascii="Times New Roman" w:eastAsia="Times New Roman" w:hAnsi="Times New Roman" w:cs="Times New Roman"/>
                <w:sz w:val="28"/>
                <w:szCs w:val="28"/>
                <w:lang w:eastAsia="lv-LV"/>
              </w:rPr>
              <w:t>askaņā ar Eiropas Komisijas paziņojumā</w:t>
            </w:r>
            <w:r w:rsidR="00CA7F0B" w:rsidRPr="00084D60">
              <w:rPr>
                <w:rStyle w:val="FootnoteReference"/>
                <w:rFonts w:ascii="Times New Roman" w:eastAsia="Times New Roman" w:hAnsi="Times New Roman" w:cs="Times New Roman"/>
                <w:sz w:val="28"/>
                <w:szCs w:val="28"/>
                <w:lang w:eastAsia="lv-LV"/>
              </w:rPr>
              <w:footnoteReference w:id="1"/>
            </w:r>
            <w:r w:rsidR="00CA7F0B" w:rsidRPr="00084D60">
              <w:rPr>
                <w:rFonts w:ascii="Times New Roman" w:eastAsia="Times New Roman" w:hAnsi="Times New Roman" w:cs="Times New Roman"/>
                <w:sz w:val="28"/>
                <w:szCs w:val="28"/>
                <w:lang w:eastAsia="lv-LV"/>
              </w:rPr>
              <w:t xml:space="preserve"> noteikto</w:t>
            </w:r>
            <w:r w:rsidR="004960B1" w:rsidRPr="00084D60">
              <w:rPr>
                <w:rFonts w:ascii="Times New Roman" w:eastAsia="Times New Roman" w:hAnsi="Times New Roman" w:cs="Times New Roman"/>
                <w:sz w:val="28"/>
                <w:szCs w:val="28"/>
                <w:lang w:eastAsia="lv-LV"/>
              </w:rPr>
              <w:t>.</w:t>
            </w:r>
            <w:r w:rsidR="00CA7F0B" w:rsidRPr="00084D60">
              <w:rPr>
                <w:rFonts w:ascii="Times New Roman" w:eastAsia="Times New Roman" w:hAnsi="Times New Roman" w:cs="Times New Roman"/>
                <w:sz w:val="28"/>
                <w:szCs w:val="28"/>
                <w:lang w:eastAsia="lv-LV"/>
              </w:rPr>
              <w:t xml:space="preserve"> </w:t>
            </w:r>
            <w:r w:rsidR="00E96F14" w:rsidRPr="00084D60">
              <w:rPr>
                <w:rFonts w:ascii="Times New Roman" w:eastAsia="Times New Roman" w:hAnsi="Times New Roman" w:cs="Times New Roman"/>
                <w:sz w:val="28"/>
                <w:szCs w:val="28"/>
                <w:lang w:eastAsia="lv-LV"/>
              </w:rPr>
              <w:t>Gadījumā, ja infrastruktūra tiek galvenokārt izmantota nesaimnieciskajai darbībai, valsts atbalsta noteikumi uz to var vispār neattiekties ar nosacījumu, ka konkrētajai funkcijai nepieciešamajā infrastruktūrā īstenotā saimnieciskā darbība ir ierobežota apmērā un vienīgi papildinoša, tas ir, šī darbība ir tieši saistīta ar infrastruktūras ekspluatāciju un tai nepieciešama vai nesaraujami saistīta ar tās galveno nesaimniecisko izmantojumu.</w:t>
            </w:r>
          </w:p>
          <w:p w:rsidR="005648E6" w:rsidRPr="00084D60" w:rsidRDefault="007436FD" w:rsidP="004960B1">
            <w:pPr>
              <w:pStyle w:val="ListParagraph"/>
              <w:tabs>
                <w:tab w:val="left" w:pos="426"/>
                <w:tab w:val="left" w:pos="1134"/>
              </w:tabs>
              <w:ind w:left="0" w:right="164"/>
              <w:contextualSpacing w:val="0"/>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Ierosinātie grozījumi MK noteikumos pēc būtības neietekmēs projektu iesniegumu atlasi specifiskā atbalsta ietvaros, ņemot vērā, ka tie tikai precizē attiecināmās izmaksas</w:t>
            </w:r>
            <w:r w:rsidR="004960B1" w:rsidRPr="00084D60">
              <w:rPr>
                <w:rFonts w:ascii="Times New Roman" w:eastAsia="Times New Roman" w:hAnsi="Times New Roman" w:cs="Times New Roman"/>
                <w:sz w:val="28"/>
                <w:szCs w:val="28"/>
                <w:lang w:eastAsia="lv-LV"/>
              </w:rPr>
              <w:t xml:space="preserve"> un projektu ietvaros radītās infrastruktūras izmantojamību </w:t>
            </w:r>
            <w:r w:rsidR="00E72B0B" w:rsidRPr="00084D60">
              <w:rPr>
                <w:rFonts w:ascii="Times New Roman" w:eastAsia="Times New Roman" w:hAnsi="Times New Roman" w:cs="Times New Roman"/>
                <w:sz w:val="28"/>
                <w:szCs w:val="28"/>
                <w:lang w:eastAsia="lv-LV"/>
              </w:rPr>
              <w:t xml:space="preserve">papildinošai </w:t>
            </w:r>
            <w:r w:rsidR="004960B1" w:rsidRPr="00084D60">
              <w:rPr>
                <w:rFonts w:ascii="Times New Roman" w:eastAsia="Times New Roman" w:hAnsi="Times New Roman" w:cs="Times New Roman"/>
                <w:sz w:val="28"/>
                <w:szCs w:val="28"/>
                <w:lang w:eastAsia="lv-LV"/>
              </w:rPr>
              <w:t>saimnieciskai darbībai</w:t>
            </w:r>
            <w:r w:rsidRPr="00084D60">
              <w:rPr>
                <w:rFonts w:ascii="Times New Roman" w:eastAsia="Times New Roman" w:hAnsi="Times New Roman" w:cs="Times New Roman"/>
                <w:sz w:val="28"/>
                <w:szCs w:val="28"/>
                <w:lang w:eastAsia="lv-LV"/>
              </w:rPr>
              <w:t xml:space="preserve">, lai nodrošinātu viennozīmīgu normu regulējuma izpratni un piemērošanu, kā arī paredz iespēju izmaksāt avansu būvdarbu izpildītājam </w:t>
            </w:r>
            <w:r w:rsidR="00D60C86" w:rsidRPr="00084D60">
              <w:rPr>
                <w:rFonts w:ascii="Times New Roman" w:eastAsia="Times New Roman" w:hAnsi="Times New Roman" w:cs="Times New Roman"/>
                <w:sz w:val="28"/>
                <w:szCs w:val="28"/>
                <w:lang w:eastAsia="lv-LV"/>
              </w:rPr>
              <w:t xml:space="preserve">vai piegādātājam </w:t>
            </w:r>
            <w:r w:rsidRPr="00084D60">
              <w:rPr>
                <w:rFonts w:ascii="Times New Roman" w:eastAsia="Times New Roman" w:hAnsi="Times New Roman" w:cs="Times New Roman"/>
                <w:sz w:val="28"/>
                <w:szCs w:val="28"/>
                <w:lang w:eastAsia="lv-LV"/>
              </w:rPr>
              <w:t xml:space="preserve">līdz 30 procentiem no būvdarbu </w:t>
            </w:r>
            <w:r w:rsidR="00D60C86" w:rsidRPr="00084D60">
              <w:rPr>
                <w:rFonts w:ascii="Times New Roman" w:eastAsia="Times New Roman" w:hAnsi="Times New Roman" w:cs="Times New Roman"/>
                <w:sz w:val="28"/>
                <w:szCs w:val="28"/>
                <w:lang w:eastAsia="lv-LV"/>
              </w:rPr>
              <w:t xml:space="preserve">vai piegāžu </w:t>
            </w:r>
            <w:r w:rsidRPr="00084D60">
              <w:rPr>
                <w:rFonts w:ascii="Times New Roman" w:eastAsia="Times New Roman" w:hAnsi="Times New Roman" w:cs="Times New Roman"/>
                <w:sz w:val="28"/>
                <w:szCs w:val="28"/>
                <w:lang w:eastAsia="lv-LV"/>
              </w:rPr>
              <w:t xml:space="preserve">līgumcenas. Projektu iesniegumu vērtēšana specifiskā atbalsta ietvaros nav uzsākta, ņemot vērā, ka neviens projektu iesniegums vēl nav iesniegts </w:t>
            </w:r>
            <w:r w:rsidRPr="00084D60">
              <w:rPr>
                <w:rFonts w:ascii="Times New Roman" w:hAnsi="Times New Roman" w:cs="Times New Roman"/>
                <w:sz w:val="28"/>
                <w:szCs w:val="28"/>
              </w:rPr>
              <w:t>Centrālajā finanšu un līgumu aģentūrā (iesniegšanas termiņš ir š.g.15.jūnijs)</w:t>
            </w:r>
            <w:r w:rsidRPr="00084D60">
              <w:rPr>
                <w:rFonts w:ascii="Times New Roman" w:eastAsia="Times New Roman" w:hAnsi="Times New Roman" w:cs="Times New Roman"/>
                <w:sz w:val="28"/>
                <w:szCs w:val="28"/>
                <w:lang w:eastAsia="lv-LV"/>
              </w:rPr>
              <w:t>.</w:t>
            </w:r>
          </w:p>
        </w:tc>
      </w:tr>
      <w:tr w:rsidR="00090595" w:rsidRPr="006D5798" w:rsidTr="003F111E">
        <w:trPr>
          <w:trHeight w:val="465"/>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lastRenderedPageBreak/>
              <w:t>3.</w:t>
            </w:r>
          </w:p>
        </w:tc>
        <w:tc>
          <w:tcPr>
            <w:tcW w:w="1458" w:type="pct"/>
            <w:tcBorders>
              <w:top w:val="outset" w:sz="6" w:space="0" w:color="auto"/>
              <w:left w:val="outset" w:sz="6" w:space="0" w:color="auto"/>
              <w:bottom w:val="outset" w:sz="6" w:space="0" w:color="auto"/>
              <w:right w:val="outset" w:sz="6" w:space="0" w:color="auto"/>
            </w:tcBorders>
            <w:hideMark/>
          </w:tcPr>
          <w:p w:rsidR="00090595" w:rsidRPr="00F51DE0" w:rsidRDefault="00090595" w:rsidP="00090595">
            <w:pPr>
              <w:spacing w:after="0"/>
              <w:rPr>
                <w:rFonts w:ascii="Times New Roman" w:eastAsia="Times New Roman" w:hAnsi="Times New Roman" w:cs="Times New Roman"/>
                <w:sz w:val="28"/>
                <w:szCs w:val="28"/>
                <w:lang w:eastAsia="lv-LV"/>
              </w:rPr>
            </w:pPr>
            <w:r w:rsidRPr="00F51DE0">
              <w:rPr>
                <w:rFonts w:ascii="Times New Roman" w:eastAsia="Times New Roman" w:hAnsi="Times New Roman" w:cs="Times New Roman"/>
                <w:sz w:val="28"/>
                <w:szCs w:val="28"/>
                <w:lang w:eastAsia="lv-LV"/>
              </w:rPr>
              <w:t>Projekta izstrādē iesaistītās institūcijas</w:t>
            </w:r>
          </w:p>
        </w:tc>
        <w:tc>
          <w:tcPr>
            <w:tcW w:w="3222" w:type="pct"/>
            <w:tcBorders>
              <w:top w:val="outset" w:sz="6" w:space="0" w:color="auto"/>
              <w:left w:val="outset" w:sz="6" w:space="0" w:color="auto"/>
              <w:bottom w:val="outset" w:sz="6" w:space="0" w:color="auto"/>
              <w:right w:val="outset" w:sz="6" w:space="0" w:color="auto"/>
            </w:tcBorders>
            <w:hideMark/>
          </w:tcPr>
          <w:p w:rsidR="00090595" w:rsidRPr="00084D60" w:rsidRDefault="003F538D" w:rsidP="00361C10">
            <w:pPr>
              <w:spacing w:after="0"/>
              <w:jc w:val="both"/>
              <w:rPr>
                <w:rFonts w:ascii="Times New Roman" w:eastAsia="Times New Roman" w:hAnsi="Times New Roman" w:cs="Times New Roman"/>
                <w:sz w:val="28"/>
                <w:szCs w:val="28"/>
                <w:lang w:eastAsia="lv-LV"/>
              </w:rPr>
            </w:pPr>
            <w:r w:rsidRPr="00084D60">
              <w:rPr>
                <w:rFonts w:ascii="Times New Roman" w:eastAsia="Times New Roman" w:hAnsi="Times New Roman" w:cs="Times New Roman"/>
                <w:sz w:val="28"/>
                <w:szCs w:val="28"/>
                <w:lang w:eastAsia="lv-LV"/>
              </w:rPr>
              <w:t xml:space="preserve">Izglītības un zinātnes ministrija </w:t>
            </w:r>
          </w:p>
        </w:tc>
      </w:tr>
      <w:tr w:rsidR="00090595" w:rsidRPr="006D5798" w:rsidTr="003F111E">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4.</w:t>
            </w:r>
          </w:p>
        </w:tc>
        <w:tc>
          <w:tcPr>
            <w:tcW w:w="1458" w:type="pct"/>
            <w:tcBorders>
              <w:top w:val="outset" w:sz="6" w:space="0" w:color="auto"/>
              <w:left w:val="outset" w:sz="6" w:space="0" w:color="auto"/>
              <w:bottom w:val="outset" w:sz="6" w:space="0" w:color="auto"/>
              <w:right w:val="outset" w:sz="6" w:space="0" w:color="auto"/>
            </w:tcBorders>
            <w:hideMark/>
          </w:tcPr>
          <w:p w:rsidR="00090595" w:rsidRPr="006D5798" w:rsidRDefault="00090595" w:rsidP="00090595">
            <w:pPr>
              <w:spacing w:after="0"/>
              <w:rPr>
                <w:rFonts w:ascii="Times New Roman" w:eastAsia="Times New Roman" w:hAnsi="Times New Roman" w:cs="Times New Roman"/>
                <w:sz w:val="28"/>
                <w:szCs w:val="28"/>
                <w:lang w:eastAsia="lv-LV"/>
              </w:rPr>
            </w:pPr>
            <w:r w:rsidRPr="006D5798">
              <w:rPr>
                <w:rFonts w:ascii="Times New Roman" w:eastAsia="Times New Roman" w:hAnsi="Times New Roman" w:cs="Times New Roman"/>
                <w:sz w:val="28"/>
                <w:szCs w:val="28"/>
                <w:lang w:eastAsia="lv-LV"/>
              </w:rPr>
              <w:t>Cita informācija</w:t>
            </w:r>
          </w:p>
        </w:tc>
        <w:tc>
          <w:tcPr>
            <w:tcW w:w="3222" w:type="pct"/>
            <w:tcBorders>
              <w:top w:val="outset" w:sz="6" w:space="0" w:color="auto"/>
              <w:left w:val="outset" w:sz="6" w:space="0" w:color="auto"/>
              <w:bottom w:val="outset" w:sz="6" w:space="0" w:color="auto"/>
              <w:right w:val="outset" w:sz="6" w:space="0" w:color="auto"/>
            </w:tcBorders>
            <w:hideMark/>
          </w:tcPr>
          <w:p w:rsidR="00090595" w:rsidRPr="006D5798" w:rsidRDefault="0089489A" w:rsidP="00FF0D55">
            <w:pPr>
              <w:spacing w:after="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rsidR="002F5F06" w:rsidRPr="006D5798" w:rsidRDefault="002F5F06" w:rsidP="002F5F06">
      <w:pPr>
        <w:spacing w:after="0"/>
        <w:rPr>
          <w:rFonts w:ascii="Times New Roman" w:eastAsia="Times New Roman" w:hAnsi="Times New Roman" w:cs="Times New Roman"/>
          <w:sz w:val="28"/>
          <w:szCs w:val="28"/>
          <w:lang w:eastAsia="lv-LV"/>
        </w:rPr>
      </w:pPr>
    </w:p>
    <w:tbl>
      <w:tblPr>
        <w:tblW w:w="49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802"/>
        <w:gridCol w:w="5711"/>
      </w:tblGrid>
      <w:tr w:rsidR="006B6000" w:rsidRPr="006D5798" w:rsidTr="00C156BC">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II. Tiesību akta projekta ietekme uz sabiedrību, tautsaimniecības attīstību un administratīvo slogu</w:t>
            </w:r>
          </w:p>
        </w:tc>
      </w:tr>
      <w:tr w:rsidR="006B6000" w:rsidRPr="00F51DE0" w:rsidTr="00C156B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Sabiedrības mērķgrupas, kuras tiesiskais regulējums ietekmē vai varētu ietekmēt</w:t>
            </w:r>
          </w:p>
        </w:tc>
        <w:tc>
          <w:tcPr>
            <w:tcW w:w="3133" w:type="pct"/>
            <w:tcBorders>
              <w:top w:val="outset" w:sz="6" w:space="0" w:color="auto"/>
              <w:left w:val="outset" w:sz="6" w:space="0" w:color="auto"/>
              <w:bottom w:val="outset" w:sz="6" w:space="0" w:color="auto"/>
              <w:right w:val="outset" w:sz="6" w:space="0" w:color="auto"/>
            </w:tcBorders>
            <w:hideMark/>
          </w:tcPr>
          <w:p w:rsidR="006B6000" w:rsidRPr="00F51DE0" w:rsidRDefault="0089489A" w:rsidP="00F60646">
            <w:pPr>
              <w:spacing w:after="0"/>
              <w:jc w:val="both"/>
              <w:rPr>
                <w:rFonts w:ascii="Times New Roman" w:hAnsi="Times New Roman" w:cs="Times New Roman"/>
                <w:spacing w:val="2"/>
                <w:sz w:val="28"/>
                <w:szCs w:val="28"/>
              </w:rPr>
            </w:pPr>
            <w:r w:rsidRPr="0089489A">
              <w:rPr>
                <w:rFonts w:ascii="Times New Roman" w:hAnsi="Times New Roman" w:cs="Times New Roman"/>
                <w:sz w:val="28"/>
                <w:szCs w:val="28"/>
              </w:rPr>
              <w:t>MK noteikumu 12. un 15.punktā minētās augstākās izglītības institūcijas.</w:t>
            </w:r>
          </w:p>
        </w:tc>
      </w:tr>
      <w:tr w:rsidR="006B6000" w:rsidRPr="00F51DE0" w:rsidTr="00C156B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2.</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Tiesiskā regulējuma ietekme uz tautsaimniecību un administratīvo slogu</w:t>
            </w:r>
          </w:p>
        </w:tc>
        <w:tc>
          <w:tcPr>
            <w:tcW w:w="3133" w:type="pct"/>
            <w:tcBorders>
              <w:top w:val="outset" w:sz="6" w:space="0" w:color="auto"/>
              <w:left w:val="outset" w:sz="6" w:space="0" w:color="auto"/>
              <w:bottom w:val="outset" w:sz="6" w:space="0" w:color="auto"/>
              <w:right w:val="outset" w:sz="6" w:space="0" w:color="auto"/>
            </w:tcBorders>
            <w:hideMark/>
          </w:tcPr>
          <w:p w:rsidR="00DB2856" w:rsidRPr="00F51DE0" w:rsidRDefault="004A35F0" w:rsidP="004A35F0">
            <w:pPr>
              <w:spacing w:after="0"/>
              <w:jc w:val="both"/>
              <w:rPr>
                <w:rFonts w:ascii="Times New Roman" w:hAnsi="Times New Roman" w:cs="Times New Roman"/>
                <w:sz w:val="28"/>
                <w:szCs w:val="28"/>
              </w:rPr>
            </w:pPr>
            <w:r>
              <w:rPr>
                <w:rFonts w:ascii="Times New Roman" w:hAnsi="Times New Roman" w:cs="Times New Roman"/>
                <w:sz w:val="28"/>
                <w:szCs w:val="28"/>
              </w:rPr>
              <w:t>Noteikumu projekts šo jomu neskar.</w:t>
            </w:r>
          </w:p>
        </w:tc>
      </w:tr>
      <w:tr w:rsidR="006B6000" w:rsidRPr="00F51DE0" w:rsidTr="00C156B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3.</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Administratīvo izmaksu monetārs novērtējums</w:t>
            </w:r>
          </w:p>
        </w:tc>
        <w:tc>
          <w:tcPr>
            <w:tcW w:w="3133" w:type="pct"/>
            <w:tcBorders>
              <w:top w:val="outset" w:sz="6" w:space="0" w:color="auto"/>
              <w:left w:val="outset" w:sz="6" w:space="0" w:color="auto"/>
              <w:bottom w:val="outset" w:sz="6" w:space="0" w:color="auto"/>
              <w:right w:val="outset" w:sz="6" w:space="0" w:color="auto"/>
            </w:tcBorders>
            <w:hideMark/>
          </w:tcPr>
          <w:p w:rsidR="006B6000" w:rsidRPr="00F51DE0" w:rsidRDefault="004A35F0" w:rsidP="003F2B11">
            <w:pPr>
              <w:pStyle w:val="Heading3"/>
              <w:spacing w:before="0" w:beforeAutospacing="0" w:after="0" w:afterAutospacing="0"/>
              <w:jc w:val="both"/>
              <w:rPr>
                <w:b w:val="0"/>
                <w:sz w:val="28"/>
                <w:szCs w:val="28"/>
              </w:rPr>
            </w:pPr>
            <w:r w:rsidRPr="004A35F0">
              <w:rPr>
                <w:rFonts w:eastAsiaTheme="minorHAnsi"/>
                <w:b w:val="0"/>
                <w:bCs w:val="0"/>
                <w:sz w:val="28"/>
                <w:szCs w:val="28"/>
                <w:lang w:eastAsia="en-US"/>
              </w:rPr>
              <w:t>Noteikumu projekts šo jomu neskar.</w:t>
            </w:r>
          </w:p>
        </w:tc>
      </w:tr>
      <w:tr w:rsidR="006D5798" w:rsidRPr="006D5798" w:rsidTr="00C156B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4.</w:t>
            </w:r>
          </w:p>
        </w:tc>
        <w:tc>
          <w:tcPr>
            <w:tcW w:w="1550"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Cita informācija</w:t>
            </w:r>
          </w:p>
        </w:tc>
        <w:tc>
          <w:tcPr>
            <w:tcW w:w="3133"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Nav</w:t>
            </w:r>
            <w:r w:rsidR="00B1227A" w:rsidRPr="00F51DE0">
              <w:rPr>
                <w:rFonts w:ascii="Times New Roman" w:hAnsi="Times New Roman" w:cs="Times New Roman"/>
                <w:sz w:val="28"/>
                <w:szCs w:val="28"/>
              </w:rPr>
              <w:t>.</w:t>
            </w:r>
          </w:p>
        </w:tc>
      </w:tr>
    </w:tbl>
    <w:p w:rsidR="003F7815" w:rsidRDefault="003F7815"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9"/>
        <w:gridCol w:w="3388"/>
        <w:gridCol w:w="5261"/>
      </w:tblGrid>
      <w:tr w:rsidR="00F5210C" w:rsidRPr="006D5798" w:rsidTr="00885C2D">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210C" w:rsidRPr="006D5798" w:rsidRDefault="00F5210C" w:rsidP="00885C2D">
            <w:pPr>
              <w:spacing w:after="0"/>
              <w:ind w:firstLine="300"/>
              <w:jc w:val="center"/>
              <w:rPr>
                <w:rFonts w:ascii="Times New Roman" w:hAnsi="Times New Roman" w:cs="Times New Roman"/>
                <w:b/>
                <w:bCs/>
                <w:sz w:val="28"/>
                <w:szCs w:val="28"/>
              </w:rPr>
            </w:pPr>
            <w:r w:rsidRPr="00F5210C">
              <w:rPr>
                <w:rFonts w:ascii="Times New Roman" w:hAnsi="Times New Roman" w:cs="Times New Roman"/>
                <w:b/>
                <w:bCs/>
                <w:sz w:val="28"/>
                <w:szCs w:val="28"/>
              </w:rPr>
              <w:t>VI. Sabiedrības līdzdalība un komunikācijas aktivitātes</w:t>
            </w:r>
          </w:p>
        </w:tc>
      </w:tr>
      <w:tr w:rsidR="00F5210C" w:rsidRPr="006D5798" w:rsidTr="00F5210C">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rsidR="00F5210C" w:rsidRPr="00F51DE0" w:rsidRDefault="00F5210C" w:rsidP="00F5210C">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792" w:type="pct"/>
            <w:tcBorders>
              <w:top w:val="outset" w:sz="6" w:space="0" w:color="auto"/>
              <w:left w:val="outset" w:sz="6" w:space="0" w:color="auto"/>
              <w:bottom w:val="outset" w:sz="6" w:space="0" w:color="auto"/>
              <w:right w:val="outset" w:sz="6" w:space="0" w:color="auto"/>
            </w:tcBorders>
            <w:hideMark/>
          </w:tcPr>
          <w:p w:rsidR="00F5210C" w:rsidRPr="00F51DE0"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Plānotās sabiedrības līdzdalības un komunikācijas aktivitātes saistībā ar projektu</w:t>
            </w:r>
          </w:p>
        </w:tc>
        <w:tc>
          <w:tcPr>
            <w:tcW w:w="2751" w:type="pct"/>
            <w:tcBorders>
              <w:top w:val="outset" w:sz="6" w:space="0" w:color="auto"/>
              <w:left w:val="outset" w:sz="6" w:space="0" w:color="auto"/>
              <w:bottom w:val="outset" w:sz="6" w:space="0" w:color="auto"/>
              <w:right w:val="outset" w:sz="6" w:space="0" w:color="auto"/>
            </w:tcBorders>
            <w:hideMark/>
          </w:tcPr>
          <w:p w:rsidR="004F13B1" w:rsidRPr="00F51DE0" w:rsidRDefault="004F13B1" w:rsidP="003F16BA">
            <w:pPr>
              <w:spacing w:after="0"/>
              <w:jc w:val="both"/>
              <w:rPr>
                <w:rFonts w:ascii="Times New Roman" w:hAnsi="Times New Roman" w:cs="Times New Roman"/>
                <w:sz w:val="28"/>
                <w:szCs w:val="28"/>
              </w:rPr>
            </w:pPr>
            <w:r w:rsidRPr="00084D60">
              <w:rPr>
                <w:rFonts w:ascii="Times New Roman" w:hAnsi="Times New Roman" w:cs="Times New Roman"/>
                <w:sz w:val="28"/>
                <w:szCs w:val="28"/>
              </w:rPr>
              <w:t xml:space="preserve">Par </w:t>
            </w:r>
            <w:r w:rsidR="003F16BA" w:rsidRPr="00084D60">
              <w:rPr>
                <w:rFonts w:ascii="Times New Roman" w:eastAsia="Times New Roman" w:hAnsi="Times New Roman" w:cs="Times New Roman"/>
                <w:sz w:val="28"/>
                <w:szCs w:val="28"/>
                <w:lang w:eastAsia="lv-LV"/>
              </w:rPr>
              <w:t xml:space="preserve">ierosinātajiem grozījumiem MK noteikumos </w:t>
            </w:r>
            <w:r w:rsidR="003F16BA" w:rsidRPr="00084D60">
              <w:rPr>
                <w:rFonts w:ascii="Times New Roman" w:hAnsi="Times New Roman" w:cs="Times New Roman"/>
                <w:sz w:val="28"/>
                <w:szCs w:val="28"/>
              </w:rPr>
              <w:t xml:space="preserve">Centrālā finanšu un līgumu aģentūra sadarbībā ar Izglītības un zinātnes ministriju informēs </w:t>
            </w:r>
            <w:r w:rsidR="00695D77" w:rsidRPr="00084D60">
              <w:rPr>
                <w:rFonts w:ascii="Times New Roman" w:hAnsi="Times New Roman" w:cs="Times New Roman"/>
                <w:sz w:val="28"/>
                <w:szCs w:val="28"/>
              </w:rPr>
              <w:t xml:space="preserve">specifiskā atbalsta </w:t>
            </w:r>
            <w:r w:rsidRPr="00084D60">
              <w:rPr>
                <w:rFonts w:ascii="Times New Roman" w:hAnsi="Times New Roman" w:cs="Times New Roman"/>
                <w:sz w:val="28"/>
                <w:szCs w:val="28"/>
              </w:rPr>
              <w:t xml:space="preserve">projektu </w:t>
            </w:r>
            <w:r w:rsidR="003F16BA" w:rsidRPr="00084D60">
              <w:rPr>
                <w:rFonts w:ascii="Times New Roman" w:hAnsi="Times New Roman" w:cs="Times New Roman"/>
                <w:sz w:val="28"/>
                <w:szCs w:val="28"/>
              </w:rPr>
              <w:t xml:space="preserve">iesniedzējus </w:t>
            </w:r>
            <w:r w:rsidR="00D11890" w:rsidRPr="00084D60">
              <w:rPr>
                <w:rFonts w:ascii="Times New Roman" w:hAnsi="Times New Roman" w:cs="Times New Roman"/>
                <w:sz w:val="28"/>
                <w:szCs w:val="28"/>
              </w:rPr>
              <w:t xml:space="preserve">individuāli ar e-pasta starpniecību un </w:t>
            </w:r>
            <w:r w:rsidR="00661C29" w:rsidRPr="00084D60">
              <w:rPr>
                <w:rFonts w:ascii="Times New Roman" w:hAnsi="Times New Roman" w:cs="Times New Roman"/>
                <w:sz w:val="28"/>
                <w:szCs w:val="28"/>
              </w:rPr>
              <w:t>konsultācijā</w:t>
            </w:r>
            <w:r w:rsidRPr="00084D60">
              <w:rPr>
                <w:rFonts w:ascii="Times New Roman" w:hAnsi="Times New Roman" w:cs="Times New Roman"/>
                <w:sz w:val="28"/>
                <w:szCs w:val="28"/>
              </w:rPr>
              <w:t>s</w:t>
            </w:r>
            <w:r w:rsidR="00661C29" w:rsidRPr="00084D60">
              <w:rPr>
                <w:rFonts w:ascii="Times New Roman" w:hAnsi="Times New Roman" w:cs="Times New Roman"/>
                <w:sz w:val="28"/>
                <w:szCs w:val="28"/>
              </w:rPr>
              <w:t xml:space="preserve"> </w:t>
            </w:r>
            <w:r w:rsidRPr="00084D60">
              <w:rPr>
                <w:rFonts w:ascii="Times New Roman" w:hAnsi="Times New Roman" w:cs="Times New Roman"/>
                <w:sz w:val="28"/>
                <w:szCs w:val="28"/>
              </w:rPr>
              <w:t xml:space="preserve">par projekta iesnieguma veidlapas aizpildīšanu, kā arī </w:t>
            </w:r>
            <w:r w:rsidR="00695D77" w:rsidRPr="00084D60">
              <w:rPr>
                <w:rFonts w:ascii="Times New Roman" w:hAnsi="Times New Roman" w:cs="Times New Roman"/>
                <w:sz w:val="28"/>
                <w:szCs w:val="28"/>
              </w:rPr>
              <w:t>specifiskā atbalsta</w:t>
            </w:r>
            <w:r w:rsidR="00695D77" w:rsidRPr="00695D77">
              <w:rPr>
                <w:rFonts w:ascii="Times New Roman" w:hAnsi="Times New Roman" w:cs="Times New Roman"/>
                <w:sz w:val="28"/>
                <w:szCs w:val="28"/>
              </w:rPr>
              <w:t xml:space="preserve"> </w:t>
            </w:r>
            <w:r>
              <w:rPr>
                <w:rFonts w:ascii="Times New Roman" w:hAnsi="Times New Roman" w:cs="Times New Roman"/>
                <w:sz w:val="28"/>
                <w:szCs w:val="28"/>
              </w:rPr>
              <w:t xml:space="preserve">projekta īstenošanas laikā, tostarp </w:t>
            </w:r>
            <w:r w:rsidR="002B178D">
              <w:rPr>
                <w:rFonts w:ascii="Times New Roman" w:hAnsi="Times New Roman" w:cs="Times New Roman"/>
                <w:sz w:val="28"/>
                <w:szCs w:val="28"/>
              </w:rPr>
              <w:t xml:space="preserve">finansējuma saņēmējiem </w:t>
            </w:r>
            <w:r>
              <w:rPr>
                <w:rFonts w:ascii="Times New Roman" w:hAnsi="Times New Roman" w:cs="Times New Roman"/>
                <w:sz w:val="28"/>
                <w:szCs w:val="28"/>
              </w:rPr>
              <w:t>iesniedzot maksājuma pieprasījumus.</w:t>
            </w:r>
          </w:p>
        </w:tc>
      </w:tr>
      <w:tr w:rsidR="00F5210C" w:rsidRPr="006D5798" w:rsidTr="00F5210C">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2.</w:t>
            </w:r>
          </w:p>
        </w:tc>
        <w:tc>
          <w:tcPr>
            <w:tcW w:w="1792" w:type="pct"/>
            <w:tcBorders>
              <w:top w:val="outset" w:sz="6" w:space="0" w:color="auto"/>
              <w:left w:val="outset" w:sz="6" w:space="0" w:color="auto"/>
              <w:bottom w:val="outset" w:sz="6" w:space="0" w:color="auto"/>
              <w:right w:val="outset" w:sz="6" w:space="0" w:color="auto"/>
            </w:tcBorders>
            <w:hideMark/>
          </w:tcPr>
          <w:p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 projekta izstrādē</w:t>
            </w:r>
          </w:p>
        </w:tc>
        <w:tc>
          <w:tcPr>
            <w:tcW w:w="2751" w:type="pct"/>
            <w:tcBorders>
              <w:top w:val="outset" w:sz="6" w:space="0" w:color="auto"/>
              <w:left w:val="outset" w:sz="6" w:space="0" w:color="auto"/>
              <w:bottom w:val="outset" w:sz="6" w:space="0" w:color="auto"/>
              <w:right w:val="outset" w:sz="6" w:space="0" w:color="auto"/>
            </w:tcBorders>
            <w:hideMark/>
          </w:tcPr>
          <w:p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Sabiedrības grupām projekta tiesiskais regulējums pēc būtības nemaina to tiesības un pienākumus</w:t>
            </w:r>
            <w:r w:rsidR="00292D23">
              <w:rPr>
                <w:rFonts w:ascii="Times New Roman" w:hAnsi="Times New Roman" w:cs="Times New Roman"/>
                <w:sz w:val="28"/>
                <w:szCs w:val="28"/>
              </w:rPr>
              <w:t>.</w:t>
            </w:r>
          </w:p>
        </w:tc>
      </w:tr>
      <w:tr w:rsidR="00F5210C" w:rsidRPr="006D5798" w:rsidTr="00F5210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3.</w:t>
            </w:r>
          </w:p>
        </w:tc>
        <w:tc>
          <w:tcPr>
            <w:tcW w:w="1792" w:type="pct"/>
            <w:tcBorders>
              <w:top w:val="outset" w:sz="6" w:space="0" w:color="auto"/>
              <w:left w:val="outset" w:sz="6" w:space="0" w:color="auto"/>
              <w:bottom w:val="outset" w:sz="6" w:space="0" w:color="auto"/>
              <w:right w:val="outset" w:sz="6" w:space="0" w:color="auto"/>
            </w:tcBorders>
            <w:hideMark/>
          </w:tcPr>
          <w:p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Sabiedrības līdzdalības rezultāti</w:t>
            </w:r>
          </w:p>
        </w:tc>
        <w:tc>
          <w:tcPr>
            <w:tcW w:w="2751" w:type="pct"/>
            <w:tcBorders>
              <w:top w:val="outset" w:sz="6" w:space="0" w:color="auto"/>
              <w:left w:val="outset" w:sz="6" w:space="0" w:color="auto"/>
              <w:bottom w:val="outset" w:sz="6" w:space="0" w:color="auto"/>
              <w:right w:val="outset" w:sz="6" w:space="0" w:color="auto"/>
            </w:tcBorders>
            <w:hideMark/>
          </w:tcPr>
          <w:p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Noteikumu projekts šo jomu neskar</w:t>
            </w:r>
            <w:r w:rsidR="00292D23">
              <w:rPr>
                <w:rFonts w:ascii="Times New Roman" w:hAnsi="Times New Roman" w:cs="Times New Roman"/>
                <w:sz w:val="28"/>
                <w:szCs w:val="28"/>
              </w:rPr>
              <w:t>.</w:t>
            </w:r>
          </w:p>
        </w:tc>
      </w:tr>
      <w:tr w:rsidR="00F5210C" w:rsidRPr="006D5798" w:rsidTr="00F5210C">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tcPr>
          <w:p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4.</w:t>
            </w:r>
          </w:p>
        </w:tc>
        <w:tc>
          <w:tcPr>
            <w:tcW w:w="1792" w:type="pct"/>
            <w:tcBorders>
              <w:top w:val="outset" w:sz="6" w:space="0" w:color="auto"/>
              <w:left w:val="outset" w:sz="6" w:space="0" w:color="auto"/>
              <w:bottom w:val="outset" w:sz="6" w:space="0" w:color="auto"/>
              <w:right w:val="outset" w:sz="6" w:space="0" w:color="auto"/>
            </w:tcBorders>
          </w:tcPr>
          <w:p w:rsidR="00F5210C" w:rsidRPr="00F5210C" w:rsidRDefault="00F5210C" w:rsidP="00F5210C">
            <w:pPr>
              <w:spacing w:after="0"/>
              <w:rPr>
                <w:rFonts w:ascii="Times New Roman" w:hAnsi="Times New Roman" w:cs="Times New Roman"/>
                <w:sz w:val="28"/>
                <w:szCs w:val="28"/>
              </w:rPr>
            </w:pPr>
            <w:r w:rsidRPr="00F5210C">
              <w:rPr>
                <w:rFonts w:ascii="Times New Roman" w:hAnsi="Times New Roman" w:cs="Times New Roman"/>
                <w:sz w:val="28"/>
                <w:szCs w:val="28"/>
              </w:rPr>
              <w:t>Cita informācija</w:t>
            </w:r>
          </w:p>
        </w:tc>
        <w:tc>
          <w:tcPr>
            <w:tcW w:w="2751" w:type="pct"/>
            <w:tcBorders>
              <w:top w:val="outset" w:sz="6" w:space="0" w:color="auto"/>
              <w:left w:val="outset" w:sz="6" w:space="0" w:color="auto"/>
              <w:bottom w:val="outset" w:sz="6" w:space="0" w:color="auto"/>
              <w:right w:val="outset" w:sz="6" w:space="0" w:color="auto"/>
            </w:tcBorders>
          </w:tcPr>
          <w:p w:rsidR="00F5210C" w:rsidRPr="00F5210C" w:rsidRDefault="00F5210C" w:rsidP="00DC2EC3">
            <w:pPr>
              <w:spacing w:after="0"/>
              <w:jc w:val="both"/>
              <w:rPr>
                <w:rFonts w:ascii="Times New Roman" w:hAnsi="Times New Roman" w:cs="Times New Roman"/>
                <w:sz w:val="28"/>
                <w:szCs w:val="28"/>
              </w:rPr>
            </w:pPr>
            <w:r w:rsidRPr="00F5210C">
              <w:rPr>
                <w:rFonts w:ascii="Times New Roman" w:hAnsi="Times New Roman" w:cs="Times New Roman"/>
                <w:sz w:val="28"/>
                <w:szCs w:val="28"/>
              </w:rPr>
              <w:t>Nav</w:t>
            </w:r>
            <w:r w:rsidR="00292D23">
              <w:rPr>
                <w:rFonts w:ascii="Times New Roman" w:hAnsi="Times New Roman" w:cs="Times New Roman"/>
                <w:sz w:val="28"/>
                <w:szCs w:val="28"/>
              </w:rPr>
              <w:t>.</w:t>
            </w:r>
          </w:p>
        </w:tc>
      </w:tr>
    </w:tbl>
    <w:p w:rsidR="00F5210C" w:rsidRDefault="00F5210C" w:rsidP="006B6000">
      <w:pPr>
        <w:spacing w:after="0"/>
        <w:rPr>
          <w:rFonts w:ascii="Times New Roman" w:hAnsi="Times New Roman" w:cs="Times New Roman"/>
          <w:sz w:val="28"/>
          <w:szCs w:val="28"/>
        </w:rPr>
      </w:pPr>
    </w:p>
    <w:tbl>
      <w:tblPr>
        <w:tblW w:w="516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79"/>
        <w:gridCol w:w="3390"/>
        <w:gridCol w:w="5259"/>
      </w:tblGrid>
      <w:tr w:rsidR="00500681" w:rsidRPr="006D5798" w:rsidTr="007F4CB2">
        <w:trPr>
          <w:trHeight w:val="375"/>
          <w:tblCellSpacing w:w="15" w:type="dxa"/>
          <w:jc w:val="center"/>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B6000" w:rsidRPr="006D5798" w:rsidRDefault="006B6000" w:rsidP="006B6000">
            <w:pPr>
              <w:spacing w:after="0"/>
              <w:ind w:firstLine="300"/>
              <w:jc w:val="center"/>
              <w:rPr>
                <w:rFonts w:ascii="Times New Roman" w:hAnsi="Times New Roman" w:cs="Times New Roman"/>
                <w:b/>
                <w:bCs/>
                <w:sz w:val="28"/>
                <w:szCs w:val="28"/>
              </w:rPr>
            </w:pPr>
            <w:r w:rsidRPr="006D5798">
              <w:rPr>
                <w:rFonts w:ascii="Times New Roman" w:hAnsi="Times New Roman" w:cs="Times New Roman"/>
                <w:b/>
                <w:bCs/>
                <w:sz w:val="28"/>
                <w:szCs w:val="28"/>
              </w:rPr>
              <w:t>VII. Tiesību akta projekta izpildes nodrošināšana un tās ietekme uz institūcijām</w:t>
            </w:r>
          </w:p>
        </w:tc>
      </w:tr>
      <w:tr w:rsidR="00500681" w:rsidRPr="006D5798" w:rsidTr="00777C0F">
        <w:trPr>
          <w:trHeight w:val="42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1.</w:t>
            </w:r>
          </w:p>
        </w:tc>
        <w:tc>
          <w:tcPr>
            <w:tcW w:w="1793"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sz w:val="28"/>
                <w:szCs w:val="28"/>
              </w:rPr>
            </w:pPr>
            <w:r w:rsidRPr="00F51DE0">
              <w:rPr>
                <w:rFonts w:ascii="Times New Roman" w:hAnsi="Times New Roman" w:cs="Times New Roman"/>
                <w:sz w:val="28"/>
                <w:szCs w:val="28"/>
              </w:rPr>
              <w:t>Projekta izpildē iesaistītās institūcijas</w:t>
            </w:r>
          </w:p>
        </w:tc>
        <w:tc>
          <w:tcPr>
            <w:tcW w:w="2751" w:type="pct"/>
            <w:tcBorders>
              <w:top w:val="outset" w:sz="6" w:space="0" w:color="auto"/>
              <w:left w:val="outset" w:sz="6" w:space="0" w:color="auto"/>
              <w:bottom w:val="outset" w:sz="6" w:space="0" w:color="auto"/>
              <w:right w:val="outset" w:sz="6" w:space="0" w:color="auto"/>
            </w:tcBorders>
            <w:hideMark/>
          </w:tcPr>
          <w:p w:rsidR="006B6000" w:rsidRPr="00F51DE0" w:rsidRDefault="003F538D" w:rsidP="00AF3D90">
            <w:pPr>
              <w:spacing w:after="0"/>
              <w:jc w:val="both"/>
              <w:rPr>
                <w:rFonts w:ascii="Times New Roman" w:hAnsi="Times New Roman" w:cs="Times New Roman"/>
                <w:sz w:val="28"/>
                <w:szCs w:val="28"/>
              </w:rPr>
            </w:pPr>
            <w:r w:rsidRPr="00F51DE0">
              <w:rPr>
                <w:rFonts w:ascii="Times New Roman" w:hAnsi="Times New Roman" w:cs="Times New Roman"/>
                <w:sz w:val="28"/>
                <w:szCs w:val="28"/>
              </w:rPr>
              <w:t>Izglītības un zinātnes ministrija</w:t>
            </w:r>
            <w:r w:rsidR="00361C10" w:rsidRPr="00F51DE0">
              <w:rPr>
                <w:rFonts w:ascii="Times New Roman" w:hAnsi="Times New Roman" w:cs="Times New Roman"/>
                <w:sz w:val="28"/>
                <w:szCs w:val="28"/>
              </w:rPr>
              <w:t xml:space="preserve">, </w:t>
            </w:r>
            <w:r w:rsidR="00AF3D90">
              <w:rPr>
                <w:rFonts w:ascii="Times New Roman" w:hAnsi="Times New Roman" w:cs="Times New Roman"/>
                <w:sz w:val="28"/>
                <w:szCs w:val="28"/>
              </w:rPr>
              <w:t>Centrālā finanšu un līgumu aģentūra, augstākās izglītības institūcijas</w:t>
            </w:r>
            <w:r w:rsidRPr="00F51DE0">
              <w:rPr>
                <w:rFonts w:ascii="Times New Roman" w:hAnsi="Times New Roman" w:cs="Times New Roman"/>
                <w:sz w:val="28"/>
                <w:szCs w:val="28"/>
              </w:rPr>
              <w:t>.</w:t>
            </w:r>
          </w:p>
        </w:tc>
      </w:tr>
      <w:tr w:rsidR="006B6000" w:rsidRPr="006D5798" w:rsidTr="00777C0F">
        <w:trPr>
          <w:trHeight w:val="45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2.</w:t>
            </w:r>
          </w:p>
        </w:tc>
        <w:tc>
          <w:tcPr>
            <w:tcW w:w="1793" w:type="pct"/>
            <w:tcBorders>
              <w:top w:val="outset" w:sz="6" w:space="0" w:color="auto"/>
              <w:left w:val="outset" w:sz="6" w:space="0" w:color="auto"/>
              <w:bottom w:val="outset" w:sz="6" w:space="0" w:color="auto"/>
              <w:right w:val="outset" w:sz="6" w:space="0" w:color="auto"/>
            </w:tcBorders>
            <w:hideMark/>
          </w:tcPr>
          <w:p w:rsidR="006B6000"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 xml:space="preserve">Projekta izpildes ietekme uz pārvaldes funkcijām un institucionālo struktūru. </w:t>
            </w:r>
          </w:p>
          <w:p w:rsidR="003F7815" w:rsidRPr="00F51DE0" w:rsidRDefault="006B6000" w:rsidP="006B6000">
            <w:pPr>
              <w:spacing w:after="0"/>
              <w:rPr>
                <w:rFonts w:ascii="Times New Roman" w:hAnsi="Times New Roman" w:cs="Times New Roman"/>
                <w:color w:val="000000"/>
                <w:sz w:val="28"/>
                <w:szCs w:val="28"/>
              </w:rPr>
            </w:pPr>
            <w:r w:rsidRPr="00F51DE0">
              <w:rPr>
                <w:rFonts w:ascii="Times New Roman" w:hAnsi="Times New Roman" w:cs="Times New Roman"/>
                <w:color w:val="000000"/>
                <w:sz w:val="28"/>
                <w:szCs w:val="28"/>
              </w:rPr>
              <w:t>Jaunu institūciju izveide, esošu institūciju likvidācija vai reorganizācija, to ietekme uz institūcijas cilvēkresursiem</w:t>
            </w:r>
          </w:p>
        </w:tc>
        <w:tc>
          <w:tcPr>
            <w:tcW w:w="2751" w:type="pct"/>
            <w:tcBorders>
              <w:top w:val="outset" w:sz="6" w:space="0" w:color="auto"/>
              <w:left w:val="outset" w:sz="6" w:space="0" w:color="auto"/>
              <w:bottom w:val="outset" w:sz="6" w:space="0" w:color="auto"/>
              <w:right w:val="outset" w:sz="6" w:space="0" w:color="auto"/>
            </w:tcBorders>
            <w:hideMark/>
          </w:tcPr>
          <w:p w:rsidR="006B6000" w:rsidRPr="00F51DE0" w:rsidRDefault="00AF3D90" w:rsidP="00F51DE0">
            <w:pPr>
              <w:spacing w:after="0"/>
              <w:jc w:val="both"/>
              <w:rPr>
                <w:rFonts w:ascii="Times New Roman" w:hAnsi="Times New Roman" w:cs="Times New Roman"/>
                <w:color w:val="000000"/>
                <w:sz w:val="28"/>
                <w:szCs w:val="28"/>
              </w:rPr>
            </w:pPr>
            <w:r>
              <w:rPr>
                <w:rFonts w:ascii="Times New Roman" w:hAnsi="Times New Roman"/>
                <w:sz w:val="28"/>
                <w:szCs w:val="28"/>
              </w:rPr>
              <w:t xml:space="preserve">Netiek paplašinātas </w:t>
            </w:r>
            <w:r w:rsidRPr="00E91A75">
              <w:rPr>
                <w:rFonts w:ascii="Times New Roman" w:hAnsi="Times New Roman"/>
                <w:sz w:val="28"/>
                <w:szCs w:val="28"/>
              </w:rPr>
              <w:t xml:space="preserve">vai sašaurinātas </w:t>
            </w:r>
            <w:r>
              <w:rPr>
                <w:rFonts w:ascii="Times New Roman" w:hAnsi="Times New Roman"/>
                <w:sz w:val="28"/>
                <w:szCs w:val="28"/>
              </w:rPr>
              <w:t xml:space="preserve">esošo institūciju funkcijas, kā arī </w:t>
            </w:r>
            <w:r w:rsidRPr="00E91A75">
              <w:rPr>
                <w:rFonts w:ascii="Times New Roman" w:hAnsi="Times New Roman"/>
                <w:sz w:val="28"/>
                <w:szCs w:val="28"/>
              </w:rPr>
              <w:t>nav nepieciešams veidot jaunas institūcijas, likvidēt vai reorganizēt esošās institūcijas.</w:t>
            </w:r>
            <w:r>
              <w:rPr>
                <w:rFonts w:ascii="Times New Roman" w:hAnsi="Times New Roman"/>
                <w:sz w:val="28"/>
                <w:szCs w:val="28"/>
              </w:rPr>
              <w:t xml:space="preserve"> Noteikumu</w:t>
            </w:r>
            <w:r w:rsidRPr="00F10B05">
              <w:rPr>
                <w:rFonts w:ascii="Times New Roman" w:hAnsi="Times New Roman"/>
                <w:sz w:val="28"/>
                <w:szCs w:val="28"/>
              </w:rPr>
              <w:t xml:space="preserve"> projekta izpilde neietekmēs institūcijas cilvēkresursus.</w:t>
            </w:r>
          </w:p>
        </w:tc>
      </w:tr>
      <w:tr w:rsidR="006B6000" w:rsidRPr="006D5798" w:rsidTr="00777C0F">
        <w:trPr>
          <w:trHeight w:val="390"/>
          <w:tblCellSpacing w:w="15" w:type="dxa"/>
          <w:jc w:val="center"/>
        </w:trPr>
        <w:tc>
          <w:tcPr>
            <w:tcW w:w="392"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3.</w:t>
            </w:r>
          </w:p>
        </w:tc>
        <w:tc>
          <w:tcPr>
            <w:tcW w:w="1793"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Cita informācija</w:t>
            </w:r>
          </w:p>
        </w:tc>
        <w:tc>
          <w:tcPr>
            <w:tcW w:w="2751" w:type="pct"/>
            <w:tcBorders>
              <w:top w:val="outset" w:sz="6" w:space="0" w:color="auto"/>
              <w:left w:val="outset" w:sz="6" w:space="0" w:color="auto"/>
              <w:bottom w:val="outset" w:sz="6" w:space="0" w:color="auto"/>
              <w:right w:val="outset" w:sz="6" w:space="0" w:color="auto"/>
            </w:tcBorders>
            <w:hideMark/>
          </w:tcPr>
          <w:p w:rsidR="006B6000" w:rsidRPr="006D5798" w:rsidRDefault="006B6000" w:rsidP="006B6000">
            <w:pPr>
              <w:spacing w:after="0"/>
              <w:rPr>
                <w:rFonts w:ascii="Times New Roman" w:hAnsi="Times New Roman" w:cs="Times New Roman"/>
                <w:color w:val="000000"/>
                <w:sz w:val="28"/>
                <w:szCs w:val="28"/>
              </w:rPr>
            </w:pPr>
            <w:r w:rsidRPr="006D5798">
              <w:rPr>
                <w:rFonts w:ascii="Times New Roman" w:hAnsi="Times New Roman" w:cs="Times New Roman"/>
                <w:color w:val="000000"/>
                <w:sz w:val="28"/>
                <w:szCs w:val="28"/>
              </w:rPr>
              <w:t>Nav</w:t>
            </w:r>
            <w:r w:rsidR="00B1227A" w:rsidRPr="006D5798">
              <w:rPr>
                <w:rFonts w:ascii="Times New Roman" w:hAnsi="Times New Roman" w:cs="Times New Roman"/>
                <w:color w:val="000000"/>
                <w:sz w:val="28"/>
                <w:szCs w:val="28"/>
              </w:rPr>
              <w:t>.</w:t>
            </w:r>
          </w:p>
        </w:tc>
      </w:tr>
    </w:tbl>
    <w:p w:rsidR="006B6000" w:rsidRPr="006D5798" w:rsidRDefault="006B6000" w:rsidP="006B6000">
      <w:pPr>
        <w:spacing w:after="0"/>
        <w:rPr>
          <w:rFonts w:ascii="Times New Roman" w:hAnsi="Times New Roman" w:cs="Times New Roman"/>
          <w:sz w:val="28"/>
          <w:szCs w:val="28"/>
        </w:rPr>
      </w:pPr>
    </w:p>
    <w:p w:rsidR="006B6000" w:rsidRPr="006D5798" w:rsidRDefault="004E1896" w:rsidP="006B6000">
      <w:pPr>
        <w:spacing w:after="0"/>
        <w:rPr>
          <w:rFonts w:ascii="Times New Roman" w:hAnsi="Times New Roman" w:cs="Times New Roman"/>
          <w:sz w:val="28"/>
          <w:szCs w:val="28"/>
        </w:rPr>
      </w:pPr>
      <w:r>
        <w:rPr>
          <w:rFonts w:ascii="Times New Roman" w:hAnsi="Times New Roman" w:cs="Times New Roman"/>
          <w:sz w:val="28"/>
          <w:szCs w:val="28"/>
        </w:rPr>
        <w:t xml:space="preserve">Anotācijas III, IV un </w:t>
      </w:r>
      <w:r w:rsidR="006B6000" w:rsidRPr="006D5798">
        <w:rPr>
          <w:rFonts w:ascii="Times New Roman" w:hAnsi="Times New Roman" w:cs="Times New Roman"/>
          <w:sz w:val="28"/>
          <w:szCs w:val="28"/>
        </w:rPr>
        <w:t>V</w:t>
      </w:r>
      <w:r>
        <w:rPr>
          <w:rFonts w:ascii="Times New Roman" w:hAnsi="Times New Roman" w:cs="Times New Roman"/>
          <w:sz w:val="28"/>
          <w:szCs w:val="28"/>
        </w:rPr>
        <w:t xml:space="preserve"> </w:t>
      </w:r>
      <w:r w:rsidR="006B6000" w:rsidRPr="006D5798">
        <w:rPr>
          <w:rFonts w:ascii="Times New Roman" w:hAnsi="Times New Roman" w:cs="Times New Roman"/>
          <w:sz w:val="28"/>
          <w:szCs w:val="28"/>
        </w:rPr>
        <w:t xml:space="preserve">sadaļa </w:t>
      </w:r>
      <w:r w:rsidR="003F7815" w:rsidRPr="006D5798">
        <w:rPr>
          <w:rFonts w:ascii="Times New Roman" w:hAnsi="Times New Roman" w:cs="Times New Roman"/>
          <w:sz w:val="28"/>
          <w:szCs w:val="28"/>
        </w:rPr>
        <w:t>–</w:t>
      </w:r>
      <w:r w:rsidR="006B6000" w:rsidRPr="006D5798">
        <w:rPr>
          <w:rFonts w:ascii="Times New Roman" w:hAnsi="Times New Roman" w:cs="Times New Roman"/>
          <w:sz w:val="28"/>
          <w:szCs w:val="28"/>
        </w:rPr>
        <w:t xml:space="preserve"> </w:t>
      </w:r>
      <w:r w:rsidR="003F2B11">
        <w:rPr>
          <w:rFonts w:ascii="Times New Roman" w:hAnsi="Times New Roman" w:cs="Times New Roman"/>
          <w:sz w:val="28"/>
          <w:szCs w:val="28"/>
        </w:rPr>
        <w:t xml:space="preserve">noteikumu </w:t>
      </w:r>
      <w:r w:rsidR="003F7815" w:rsidRPr="006D5798">
        <w:rPr>
          <w:rFonts w:ascii="Times New Roman" w:hAnsi="Times New Roman" w:cs="Times New Roman"/>
          <w:sz w:val="28"/>
          <w:szCs w:val="28"/>
        </w:rPr>
        <w:t>projekts šīs jomas neskar</w:t>
      </w:r>
      <w:r w:rsidR="006B6000" w:rsidRPr="006D5798">
        <w:rPr>
          <w:rFonts w:ascii="Times New Roman" w:hAnsi="Times New Roman" w:cs="Times New Roman"/>
          <w:sz w:val="28"/>
          <w:szCs w:val="28"/>
        </w:rPr>
        <w:t xml:space="preserve">. </w:t>
      </w:r>
    </w:p>
    <w:p w:rsidR="001C1839" w:rsidRDefault="001C1839" w:rsidP="00D74803">
      <w:pPr>
        <w:tabs>
          <w:tab w:val="left" w:pos="6521"/>
        </w:tabs>
        <w:jc w:val="both"/>
        <w:rPr>
          <w:rFonts w:ascii="Times New Roman" w:eastAsia="Times New Roman" w:hAnsi="Times New Roman" w:cs="Times New Roman"/>
          <w:sz w:val="28"/>
          <w:szCs w:val="28"/>
          <w:lang w:eastAsia="lv-LV"/>
        </w:rPr>
      </w:pPr>
    </w:p>
    <w:p w:rsidR="00A272FD" w:rsidRDefault="00A272FD" w:rsidP="00D74803">
      <w:pPr>
        <w:tabs>
          <w:tab w:val="left" w:pos="6521"/>
        </w:tabs>
        <w:jc w:val="both"/>
        <w:rPr>
          <w:rFonts w:ascii="Times New Roman" w:eastAsia="Times New Roman" w:hAnsi="Times New Roman" w:cs="Times New Roman"/>
          <w:sz w:val="28"/>
          <w:szCs w:val="28"/>
          <w:lang w:eastAsia="lv-LV"/>
        </w:rPr>
      </w:pPr>
    </w:p>
    <w:p w:rsidR="00772D21" w:rsidRPr="006D5798" w:rsidRDefault="00D74803" w:rsidP="008B524F">
      <w:pPr>
        <w:tabs>
          <w:tab w:val="left" w:pos="6521"/>
        </w:tabs>
        <w:spacing w:after="0"/>
        <w:jc w:val="both"/>
        <w:rPr>
          <w:sz w:val="28"/>
          <w:szCs w:val="28"/>
        </w:rPr>
      </w:pPr>
      <w:r w:rsidRPr="00D74803">
        <w:rPr>
          <w:rFonts w:ascii="Times New Roman" w:eastAsia="Times New Roman" w:hAnsi="Times New Roman" w:cs="Times New Roman"/>
          <w:sz w:val="28"/>
          <w:szCs w:val="28"/>
          <w:lang w:eastAsia="lv-LV"/>
        </w:rPr>
        <w:t xml:space="preserve">Izglītības un zinātnes </w:t>
      </w:r>
      <w:r w:rsidRPr="008B524F">
        <w:rPr>
          <w:rFonts w:ascii="Times New Roman" w:eastAsia="Times New Roman" w:hAnsi="Times New Roman" w:cs="Times New Roman"/>
          <w:sz w:val="28"/>
          <w:szCs w:val="28"/>
          <w:lang w:eastAsia="lv-LV"/>
        </w:rPr>
        <w:t>ministrs</w:t>
      </w:r>
      <w:r w:rsidR="00FA4497">
        <w:rPr>
          <w:rFonts w:ascii="Times New Roman" w:eastAsia="Times New Roman" w:hAnsi="Times New Roman" w:cs="Times New Roman"/>
          <w:sz w:val="28"/>
          <w:szCs w:val="28"/>
          <w:lang w:eastAsia="lv-LV"/>
        </w:rPr>
        <w:tab/>
      </w:r>
      <w:r w:rsidR="00FA4497">
        <w:rPr>
          <w:rFonts w:ascii="Times New Roman" w:eastAsia="Times New Roman" w:hAnsi="Times New Roman" w:cs="Times New Roman"/>
          <w:sz w:val="28"/>
          <w:szCs w:val="28"/>
          <w:lang w:eastAsia="lv-LV"/>
        </w:rPr>
        <w:tab/>
      </w:r>
      <w:r w:rsidR="008B524F">
        <w:rPr>
          <w:rFonts w:ascii="Times New Roman" w:eastAsia="Times New Roman" w:hAnsi="Times New Roman" w:cs="Times New Roman"/>
          <w:sz w:val="28"/>
          <w:szCs w:val="28"/>
          <w:lang w:eastAsia="lv-LV"/>
        </w:rPr>
        <w:t>K. Šadurskis</w:t>
      </w:r>
    </w:p>
    <w:p w:rsidR="00A272FD" w:rsidRDefault="00A272FD" w:rsidP="00772D21">
      <w:pPr>
        <w:pStyle w:val="naisf"/>
        <w:rPr>
          <w:sz w:val="28"/>
          <w:szCs w:val="28"/>
        </w:rPr>
      </w:pPr>
    </w:p>
    <w:p w:rsidR="00DC05B4" w:rsidRDefault="00DC05B4" w:rsidP="00772D21">
      <w:pPr>
        <w:pStyle w:val="naisf"/>
        <w:rPr>
          <w:sz w:val="28"/>
          <w:szCs w:val="28"/>
        </w:rPr>
      </w:pPr>
    </w:p>
    <w:p w:rsidR="0021751B" w:rsidRDefault="00772D21" w:rsidP="00084D60">
      <w:pPr>
        <w:pStyle w:val="naisf"/>
        <w:spacing w:before="0" w:after="0"/>
        <w:rPr>
          <w:sz w:val="28"/>
          <w:szCs w:val="28"/>
        </w:rPr>
      </w:pPr>
      <w:r w:rsidRPr="006D5798">
        <w:rPr>
          <w:sz w:val="28"/>
          <w:szCs w:val="28"/>
        </w:rPr>
        <w:t xml:space="preserve">Vīza: </w:t>
      </w:r>
    </w:p>
    <w:p w:rsidR="00084D60" w:rsidRPr="00117C88" w:rsidRDefault="00084D60" w:rsidP="00084D60">
      <w:pPr>
        <w:tabs>
          <w:tab w:val="left" w:pos="2090"/>
        </w:tabs>
        <w:spacing w:after="0"/>
        <w:jc w:val="both"/>
        <w:rPr>
          <w:rFonts w:ascii="Times New Roman" w:hAnsi="Times New Roman"/>
          <w:sz w:val="28"/>
          <w:szCs w:val="28"/>
        </w:rPr>
      </w:pPr>
      <w:r>
        <w:rPr>
          <w:rFonts w:ascii="Times New Roman" w:hAnsi="Times New Roman"/>
          <w:sz w:val="28"/>
          <w:szCs w:val="28"/>
        </w:rPr>
        <w:t>V</w:t>
      </w:r>
      <w:r w:rsidRPr="00117C88">
        <w:rPr>
          <w:rFonts w:ascii="Times New Roman" w:hAnsi="Times New Roman"/>
          <w:sz w:val="28"/>
          <w:szCs w:val="28"/>
        </w:rPr>
        <w:t xml:space="preserve">alsts sekretāra vietniece – </w:t>
      </w:r>
    </w:p>
    <w:p w:rsidR="00084D60" w:rsidRDefault="00084D60" w:rsidP="00084D60">
      <w:pPr>
        <w:tabs>
          <w:tab w:val="left" w:pos="2090"/>
        </w:tabs>
        <w:spacing w:after="0"/>
        <w:jc w:val="both"/>
        <w:rPr>
          <w:rFonts w:ascii="Times New Roman" w:hAnsi="Times New Roman"/>
          <w:sz w:val="28"/>
          <w:szCs w:val="28"/>
        </w:rPr>
      </w:pPr>
      <w:r w:rsidRPr="00117C88">
        <w:rPr>
          <w:rFonts w:ascii="Times New Roman" w:hAnsi="Times New Roman"/>
          <w:sz w:val="28"/>
          <w:szCs w:val="28"/>
        </w:rPr>
        <w:t xml:space="preserve">Politikas iniciatīvu un attīstības </w:t>
      </w:r>
    </w:p>
    <w:p w:rsidR="00084D60" w:rsidRPr="00117C88" w:rsidRDefault="00084D60" w:rsidP="00084D60">
      <w:pPr>
        <w:tabs>
          <w:tab w:val="left" w:pos="2090"/>
        </w:tabs>
        <w:spacing w:after="0"/>
        <w:jc w:val="both"/>
        <w:rPr>
          <w:rFonts w:ascii="Times New Roman" w:hAnsi="Times New Roman"/>
          <w:sz w:val="28"/>
          <w:szCs w:val="28"/>
        </w:rPr>
      </w:pPr>
      <w:r w:rsidRPr="00117C88">
        <w:rPr>
          <w:rFonts w:ascii="Times New Roman" w:hAnsi="Times New Roman"/>
          <w:sz w:val="28"/>
          <w:szCs w:val="28"/>
        </w:rPr>
        <w:t>departamenta direktore,</w:t>
      </w:r>
    </w:p>
    <w:p w:rsidR="00304995" w:rsidRDefault="00084D60" w:rsidP="00084D60">
      <w:pPr>
        <w:tabs>
          <w:tab w:val="left" w:pos="6426"/>
        </w:tabs>
        <w:spacing w:after="0"/>
        <w:rPr>
          <w:rFonts w:ascii="Times New Roman" w:eastAsia="Times New Roman" w:hAnsi="Times New Roman" w:cs="Times New Roman"/>
          <w:sz w:val="20"/>
          <w:szCs w:val="20"/>
          <w:lang w:eastAsia="lv-LV"/>
        </w:rPr>
      </w:pPr>
      <w:r w:rsidRPr="00117C88">
        <w:rPr>
          <w:rFonts w:ascii="Times New Roman" w:hAnsi="Times New Roman"/>
          <w:sz w:val="28"/>
          <w:szCs w:val="28"/>
        </w:rPr>
        <w:t xml:space="preserve">valsts sekretāra pienākumu izpildītāja </w:t>
      </w:r>
      <w:r w:rsidRPr="00117C88">
        <w:rPr>
          <w:rFonts w:ascii="Times New Roman" w:hAnsi="Times New Roman"/>
          <w:sz w:val="28"/>
          <w:szCs w:val="28"/>
        </w:rPr>
        <w:tab/>
      </w:r>
      <w:bookmarkStart w:id="7" w:name="_GoBack"/>
      <w:bookmarkEnd w:id="7"/>
      <w:r>
        <w:rPr>
          <w:rFonts w:ascii="Times New Roman" w:hAnsi="Times New Roman"/>
          <w:sz w:val="28"/>
          <w:szCs w:val="28"/>
        </w:rPr>
        <w:tab/>
      </w:r>
      <w:r>
        <w:rPr>
          <w:rFonts w:ascii="Times New Roman" w:hAnsi="Times New Roman"/>
          <w:sz w:val="28"/>
          <w:szCs w:val="28"/>
        </w:rPr>
        <w:tab/>
        <w:t xml:space="preserve">G. </w:t>
      </w:r>
      <w:r w:rsidRPr="00117C88">
        <w:rPr>
          <w:rFonts w:ascii="Times New Roman" w:hAnsi="Times New Roman"/>
          <w:sz w:val="28"/>
          <w:szCs w:val="28"/>
        </w:rPr>
        <w:t>Arāja</w:t>
      </w:r>
    </w:p>
    <w:p w:rsidR="00A272FD" w:rsidRDefault="00A272FD" w:rsidP="00B63406">
      <w:pPr>
        <w:tabs>
          <w:tab w:val="left" w:pos="6426"/>
        </w:tabs>
        <w:spacing w:after="0"/>
        <w:rPr>
          <w:rFonts w:ascii="Times New Roman" w:eastAsia="Times New Roman" w:hAnsi="Times New Roman" w:cs="Times New Roman"/>
          <w:sz w:val="20"/>
          <w:szCs w:val="20"/>
          <w:lang w:eastAsia="lv-LV"/>
        </w:rPr>
      </w:pPr>
    </w:p>
    <w:p w:rsidR="00E96F14" w:rsidRDefault="00E96F14" w:rsidP="00B63406">
      <w:pPr>
        <w:tabs>
          <w:tab w:val="left" w:pos="6426"/>
        </w:tabs>
        <w:spacing w:after="0"/>
        <w:rPr>
          <w:rFonts w:ascii="Times New Roman" w:eastAsia="Times New Roman" w:hAnsi="Times New Roman" w:cs="Times New Roman"/>
          <w:sz w:val="20"/>
          <w:szCs w:val="20"/>
          <w:lang w:eastAsia="lv-LV"/>
        </w:rPr>
      </w:pPr>
    </w:p>
    <w:p w:rsidR="00E96F14" w:rsidRDefault="00E96F14" w:rsidP="00B63406">
      <w:pPr>
        <w:tabs>
          <w:tab w:val="left" w:pos="6426"/>
        </w:tabs>
        <w:spacing w:after="0"/>
        <w:rPr>
          <w:rFonts w:ascii="Times New Roman" w:eastAsia="Times New Roman" w:hAnsi="Times New Roman" w:cs="Times New Roman"/>
          <w:sz w:val="20"/>
          <w:szCs w:val="20"/>
          <w:lang w:eastAsia="lv-LV"/>
        </w:rPr>
      </w:pPr>
    </w:p>
    <w:p w:rsidR="00E96F14" w:rsidRDefault="00E96F14" w:rsidP="00B63406">
      <w:pPr>
        <w:tabs>
          <w:tab w:val="left" w:pos="6426"/>
        </w:tabs>
        <w:spacing w:after="0"/>
        <w:rPr>
          <w:rFonts w:ascii="Times New Roman" w:eastAsia="Times New Roman" w:hAnsi="Times New Roman" w:cs="Times New Roman"/>
          <w:sz w:val="20"/>
          <w:szCs w:val="20"/>
          <w:lang w:eastAsia="lv-LV"/>
        </w:rPr>
      </w:pPr>
    </w:p>
    <w:p w:rsidR="00E96F14" w:rsidRDefault="00E96F14" w:rsidP="00B63406">
      <w:pPr>
        <w:tabs>
          <w:tab w:val="left" w:pos="6426"/>
        </w:tabs>
        <w:spacing w:after="0"/>
        <w:rPr>
          <w:rFonts w:ascii="Times New Roman" w:eastAsia="Times New Roman" w:hAnsi="Times New Roman" w:cs="Times New Roman"/>
          <w:sz w:val="20"/>
          <w:szCs w:val="20"/>
          <w:lang w:eastAsia="lv-LV"/>
        </w:rPr>
      </w:pPr>
    </w:p>
    <w:p w:rsidR="00E96F14" w:rsidRDefault="00E96F14" w:rsidP="00B63406">
      <w:pPr>
        <w:tabs>
          <w:tab w:val="left" w:pos="6426"/>
        </w:tabs>
        <w:spacing w:after="0"/>
        <w:rPr>
          <w:rFonts w:ascii="Times New Roman" w:eastAsia="Times New Roman" w:hAnsi="Times New Roman" w:cs="Times New Roman"/>
          <w:sz w:val="20"/>
          <w:szCs w:val="20"/>
          <w:lang w:eastAsia="lv-LV"/>
        </w:rPr>
      </w:pPr>
    </w:p>
    <w:p w:rsidR="00934A8E" w:rsidRPr="007B120B" w:rsidRDefault="00E96F14" w:rsidP="00934A8E">
      <w:pPr>
        <w:spacing w:after="0"/>
        <w:rPr>
          <w:rFonts w:ascii="Times New Roman" w:hAnsi="Times New Roman"/>
          <w:sz w:val="18"/>
          <w:szCs w:val="18"/>
        </w:rPr>
      </w:pPr>
      <w:r>
        <w:rPr>
          <w:rFonts w:ascii="Times New Roman" w:hAnsi="Times New Roman"/>
          <w:sz w:val="18"/>
          <w:szCs w:val="18"/>
        </w:rPr>
        <w:t>1</w:t>
      </w:r>
      <w:r w:rsidR="00084D60">
        <w:rPr>
          <w:rFonts w:ascii="Times New Roman" w:hAnsi="Times New Roman"/>
          <w:sz w:val="18"/>
          <w:szCs w:val="18"/>
        </w:rPr>
        <w:t>7</w:t>
      </w:r>
      <w:r w:rsidR="00934A8E" w:rsidRPr="007B120B">
        <w:rPr>
          <w:rFonts w:ascii="Times New Roman" w:hAnsi="Times New Roman"/>
          <w:sz w:val="18"/>
          <w:szCs w:val="18"/>
        </w:rPr>
        <w:t>.</w:t>
      </w:r>
      <w:r w:rsidR="00B21BEF" w:rsidRPr="007B120B">
        <w:rPr>
          <w:rFonts w:ascii="Times New Roman" w:hAnsi="Times New Roman"/>
          <w:sz w:val="18"/>
          <w:szCs w:val="18"/>
        </w:rPr>
        <w:t>0</w:t>
      </w:r>
      <w:r w:rsidR="00B21BEF">
        <w:rPr>
          <w:rFonts w:ascii="Times New Roman" w:hAnsi="Times New Roman"/>
          <w:sz w:val="18"/>
          <w:szCs w:val="18"/>
        </w:rPr>
        <w:t>5</w:t>
      </w:r>
      <w:r w:rsidR="00934A8E" w:rsidRPr="007B120B">
        <w:rPr>
          <w:rFonts w:ascii="Times New Roman" w:hAnsi="Times New Roman"/>
          <w:sz w:val="18"/>
          <w:szCs w:val="18"/>
        </w:rPr>
        <w:t xml:space="preserve">.2017. </w:t>
      </w:r>
      <w:r w:rsidR="00084D60">
        <w:rPr>
          <w:rFonts w:ascii="Times New Roman" w:hAnsi="Times New Roman"/>
          <w:sz w:val="18"/>
          <w:szCs w:val="18"/>
        </w:rPr>
        <w:t>9</w:t>
      </w:r>
      <w:r w:rsidR="00934A8E" w:rsidRPr="007B120B">
        <w:rPr>
          <w:rFonts w:ascii="Times New Roman" w:hAnsi="Times New Roman"/>
          <w:sz w:val="18"/>
          <w:szCs w:val="18"/>
        </w:rPr>
        <w:t>:</w:t>
      </w:r>
      <w:r w:rsidR="00084D60">
        <w:rPr>
          <w:rFonts w:ascii="Times New Roman" w:hAnsi="Times New Roman"/>
          <w:sz w:val="18"/>
          <w:szCs w:val="18"/>
        </w:rPr>
        <w:t>00</w:t>
      </w:r>
    </w:p>
    <w:p w:rsidR="00934A8E" w:rsidRPr="007B120B" w:rsidRDefault="00E96F14" w:rsidP="00934A8E">
      <w:pPr>
        <w:spacing w:after="0"/>
        <w:rPr>
          <w:rFonts w:ascii="Times New Roman" w:hAnsi="Times New Roman"/>
          <w:sz w:val="18"/>
          <w:szCs w:val="18"/>
        </w:rPr>
      </w:pPr>
      <w:r>
        <w:rPr>
          <w:rFonts w:ascii="Times New Roman" w:hAnsi="Times New Roman"/>
          <w:sz w:val="18"/>
          <w:szCs w:val="18"/>
        </w:rPr>
        <w:t>9</w:t>
      </w:r>
      <w:r w:rsidR="00084D60">
        <w:rPr>
          <w:rFonts w:ascii="Times New Roman" w:hAnsi="Times New Roman"/>
          <w:sz w:val="18"/>
          <w:szCs w:val="18"/>
        </w:rPr>
        <w:t>30</w:t>
      </w:r>
    </w:p>
    <w:p w:rsidR="00934A8E" w:rsidRPr="007B120B" w:rsidRDefault="00934A8E" w:rsidP="00934A8E">
      <w:pPr>
        <w:spacing w:after="0"/>
        <w:rPr>
          <w:rFonts w:ascii="Times New Roman" w:hAnsi="Times New Roman"/>
          <w:sz w:val="18"/>
          <w:szCs w:val="18"/>
        </w:rPr>
      </w:pPr>
      <w:r>
        <w:rPr>
          <w:rFonts w:ascii="Times New Roman" w:hAnsi="Times New Roman"/>
          <w:sz w:val="18"/>
          <w:szCs w:val="18"/>
        </w:rPr>
        <w:t>I.Kalva</w:t>
      </w:r>
      <w:r w:rsidRPr="007B120B">
        <w:rPr>
          <w:rFonts w:ascii="Times New Roman" w:hAnsi="Times New Roman"/>
          <w:sz w:val="18"/>
          <w:szCs w:val="18"/>
        </w:rPr>
        <w:t>, 67047</w:t>
      </w:r>
      <w:r>
        <w:rPr>
          <w:rFonts w:ascii="Times New Roman" w:hAnsi="Times New Roman"/>
          <w:sz w:val="18"/>
          <w:szCs w:val="18"/>
        </w:rPr>
        <w:t>941</w:t>
      </w:r>
      <w:r w:rsidRPr="007B120B">
        <w:rPr>
          <w:rFonts w:ascii="Times New Roman" w:hAnsi="Times New Roman"/>
          <w:sz w:val="18"/>
          <w:szCs w:val="18"/>
        </w:rPr>
        <w:t xml:space="preserve"> </w:t>
      </w:r>
    </w:p>
    <w:p w:rsidR="00D875E2" w:rsidRPr="006B6000" w:rsidRDefault="00B27A17" w:rsidP="00934A8E">
      <w:pPr>
        <w:tabs>
          <w:tab w:val="left" w:pos="6426"/>
        </w:tabs>
        <w:spacing w:after="0"/>
        <w:rPr>
          <w:rFonts w:ascii="Times New Roman" w:hAnsi="Times New Roman" w:cs="Times New Roman"/>
        </w:rPr>
      </w:pPr>
      <w:hyperlink r:id="rId8" w:history="1">
        <w:r w:rsidR="00934A8E" w:rsidRPr="006D6952">
          <w:rPr>
            <w:rStyle w:val="Hyperlink"/>
            <w:rFonts w:ascii="Times New Roman" w:hAnsi="Times New Roman"/>
            <w:sz w:val="18"/>
            <w:szCs w:val="18"/>
          </w:rPr>
          <w:t>Inese.Kalva@izm.gov.lv</w:t>
        </w:r>
      </w:hyperlink>
    </w:p>
    <w:sectPr w:rsidR="00D875E2" w:rsidRPr="006B6000" w:rsidSect="00814E0F">
      <w:headerReference w:type="default" r:id="rId9"/>
      <w:footerReference w:type="even" r:id="rId10"/>
      <w:footerReference w:type="default" r:id="rId11"/>
      <w:footerReference w:type="first" r:id="rId12"/>
      <w:pgSz w:w="11906" w:h="16838"/>
      <w:pgMar w:top="1440" w:right="1134"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67F" w:rsidRDefault="0044067F" w:rsidP="00B9664F">
      <w:pPr>
        <w:spacing w:after="0"/>
      </w:pPr>
      <w:r>
        <w:separator/>
      </w:r>
    </w:p>
  </w:endnote>
  <w:endnote w:type="continuationSeparator" w:id="0">
    <w:p w:rsidR="0044067F" w:rsidRDefault="0044067F" w:rsidP="00B966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0" w:rsidRDefault="00B34D90" w:rsidP="00F23ABE">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0" w:rsidRPr="004350B2" w:rsidRDefault="004350B2" w:rsidP="004350B2">
    <w:pPr>
      <w:pStyle w:val="Footer"/>
      <w:jc w:val="both"/>
    </w:pPr>
    <w:r>
      <w:rPr>
        <w:rFonts w:ascii="Times New Roman" w:hAnsi="Times New Roman" w:cs="Times New Roman"/>
        <w:sz w:val="20"/>
        <w:szCs w:val="20"/>
      </w:rPr>
      <w:t>IZMAnot_</w:t>
    </w:r>
    <w:r w:rsidR="00E96F14">
      <w:rPr>
        <w:rFonts w:ascii="Times New Roman" w:hAnsi="Times New Roman" w:cs="Times New Roman"/>
        <w:sz w:val="20"/>
        <w:szCs w:val="20"/>
      </w:rPr>
      <w:t>1</w:t>
    </w:r>
    <w:r w:rsidR="00084D60">
      <w:rPr>
        <w:rFonts w:ascii="Times New Roman" w:hAnsi="Times New Roman" w:cs="Times New Roman"/>
        <w:sz w:val="20"/>
        <w:szCs w:val="20"/>
      </w:rPr>
      <w:t>7</w:t>
    </w:r>
    <w:r w:rsidR="00E96F14">
      <w:rPr>
        <w:rFonts w:ascii="Times New Roman" w:hAnsi="Times New Roman" w:cs="Times New Roman"/>
        <w:sz w:val="20"/>
        <w:szCs w:val="20"/>
      </w:rPr>
      <w:t>05</w:t>
    </w:r>
    <w:r w:rsidR="00E96F14" w:rsidRPr="00304995">
      <w:rPr>
        <w:rFonts w:ascii="Times New Roman" w:hAnsi="Times New Roman" w:cs="Times New Roman"/>
        <w:sz w:val="20"/>
        <w:szCs w:val="20"/>
      </w:rPr>
      <w:t>17</w:t>
    </w:r>
    <w:r w:rsidRPr="00304995">
      <w:rPr>
        <w:rFonts w:ascii="Times New Roman" w:hAnsi="Times New Roman" w:cs="Times New Roman"/>
        <w:sz w:val="20"/>
        <w:szCs w:val="20"/>
      </w:rPr>
      <w:t>_</w:t>
    </w:r>
    <w:r w:rsidRPr="00B60A7A">
      <w:rPr>
        <w:rFonts w:ascii="Times New Roman" w:hAnsi="Times New Roman" w:cs="Times New Roman"/>
        <w:sz w:val="20"/>
        <w:szCs w:val="20"/>
      </w:rPr>
      <w:t>81</w:t>
    </w:r>
    <w:r>
      <w:rPr>
        <w:rFonts w:ascii="Times New Roman" w:hAnsi="Times New Roman" w:cs="Times New Roman"/>
        <w:sz w:val="20"/>
        <w:szCs w:val="20"/>
      </w:rPr>
      <w:t>1</w:t>
    </w:r>
    <w:r w:rsidRPr="00B60A7A">
      <w:rPr>
        <w:rFonts w:ascii="Times New Roman" w:hAnsi="Times New Roman" w:cs="Times New Roman"/>
        <w:sz w:val="20"/>
        <w:szCs w:val="20"/>
      </w:rPr>
      <w:t>SAM; Noteikumu projekta ”</w:t>
    </w:r>
    <w:r w:rsidRPr="004350B2">
      <w:rPr>
        <w:rFonts w:ascii="Times New Roman" w:hAnsi="Times New Roman" w:cs="Times New Roman"/>
        <w:sz w:val="20"/>
        <w:szCs w:val="20"/>
      </w:rPr>
      <w:t>Grozījumi Ministru kabineta 2016. gada 16. augusta noteikumos Nr. 561 “Darbības programmas “Izaugsme un nodarbinātība” 8.1.1. specifiskā atbalsta mērķa “Palielināt modernizēto STEM, tajā skaitā medicīnas un radošās industrijas, studiju programmu skaitu” īstenošanas noteikumi”</w:t>
    </w:r>
    <w:r w:rsidRPr="00B60A7A">
      <w:rPr>
        <w:rFonts w:ascii="Times New Roman" w:hAnsi="Times New Roman" w:cs="Times New Roman"/>
        <w:sz w:val="20"/>
        <w:szCs w:val="20"/>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90" w:rsidRPr="00B60A7A" w:rsidRDefault="00B60A7A" w:rsidP="00B60A7A">
    <w:pPr>
      <w:pStyle w:val="Footer"/>
      <w:jc w:val="both"/>
    </w:pPr>
    <w:r>
      <w:rPr>
        <w:rFonts w:ascii="Times New Roman" w:hAnsi="Times New Roman" w:cs="Times New Roman"/>
        <w:sz w:val="20"/>
        <w:szCs w:val="20"/>
      </w:rPr>
      <w:t>IZMAnot_</w:t>
    </w:r>
    <w:r w:rsidR="00E96F14">
      <w:rPr>
        <w:rFonts w:ascii="Times New Roman" w:hAnsi="Times New Roman" w:cs="Times New Roman"/>
        <w:sz w:val="20"/>
        <w:szCs w:val="20"/>
      </w:rPr>
      <w:t>1</w:t>
    </w:r>
    <w:r w:rsidR="00084D60">
      <w:rPr>
        <w:rFonts w:ascii="Times New Roman" w:hAnsi="Times New Roman" w:cs="Times New Roman"/>
        <w:sz w:val="20"/>
        <w:szCs w:val="20"/>
      </w:rPr>
      <w:t>7</w:t>
    </w:r>
    <w:r w:rsidR="00E96F14">
      <w:rPr>
        <w:rFonts w:ascii="Times New Roman" w:hAnsi="Times New Roman" w:cs="Times New Roman"/>
        <w:sz w:val="20"/>
        <w:szCs w:val="20"/>
      </w:rPr>
      <w:t>05</w:t>
    </w:r>
    <w:r w:rsidR="00E96F14" w:rsidRPr="00304995">
      <w:rPr>
        <w:rFonts w:ascii="Times New Roman" w:hAnsi="Times New Roman" w:cs="Times New Roman"/>
        <w:sz w:val="20"/>
        <w:szCs w:val="20"/>
      </w:rPr>
      <w:t>17</w:t>
    </w:r>
    <w:r w:rsidRPr="00304995">
      <w:rPr>
        <w:rFonts w:ascii="Times New Roman" w:hAnsi="Times New Roman" w:cs="Times New Roman"/>
        <w:sz w:val="20"/>
        <w:szCs w:val="20"/>
      </w:rPr>
      <w:t>_</w:t>
    </w:r>
    <w:r w:rsidRPr="00B60A7A">
      <w:rPr>
        <w:rFonts w:ascii="Times New Roman" w:hAnsi="Times New Roman" w:cs="Times New Roman"/>
        <w:sz w:val="20"/>
        <w:szCs w:val="20"/>
      </w:rPr>
      <w:t>81</w:t>
    </w:r>
    <w:r w:rsidR="004350B2">
      <w:rPr>
        <w:rFonts w:ascii="Times New Roman" w:hAnsi="Times New Roman" w:cs="Times New Roman"/>
        <w:sz w:val="20"/>
        <w:szCs w:val="20"/>
      </w:rPr>
      <w:t>1</w:t>
    </w:r>
    <w:r w:rsidRPr="00B60A7A">
      <w:rPr>
        <w:rFonts w:ascii="Times New Roman" w:hAnsi="Times New Roman" w:cs="Times New Roman"/>
        <w:sz w:val="20"/>
        <w:szCs w:val="20"/>
      </w:rPr>
      <w:t xml:space="preserve">SAM; Noteikumu projekta </w:t>
    </w:r>
    <w:r w:rsidR="004350B2" w:rsidRPr="00B60A7A">
      <w:rPr>
        <w:rFonts w:ascii="Times New Roman" w:hAnsi="Times New Roman" w:cs="Times New Roman"/>
        <w:sz w:val="20"/>
        <w:szCs w:val="20"/>
      </w:rPr>
      <w:t>”</w:t>
    </w:r>
    <w:r w:rsidR="004350B2" w:rsidRPr="004350B2">
      <w:rPr>
        <w:rFonts w:ascii="Times New Roman" w:hAnsi="Times New Roman" w:cs="Times New Roman"/>
        <w:sz w:val="20"/>
        <w:szCs w:val="20"/>
      </w:rPr>
      <w:t>Grozījumi Ministru kabineta 2016. gada 16. augusta noteikumos Nr. 561 “Darbības programmas “Izaugsme un nodarbinātība” 8.1.1. specifiskā atbalsta mērķa “Palielināt modernizēto STEM, tajā skaitā medicīnas un radošās industrijas, studiju programmu skaitu” īstenošanas noteikumi”</w:t>
    </w:r>
    <w:r w:rsidRPr="00B60A7A">
      <w:rPr>
        <w:rFonts w:ascii="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67F" w:rsidRDefault="0044067F" w:rsidP="00B9664F">
      <w:pPr>
        <w:spacing w:after="0"/>
      </w:pPr>
      <w:r>
        <w:separator/>
      </w:r>
    </w:p>
  </w:footnote>
  <w:footnote w:type="continuationSeparator" w:id="0">
    <w:p w:rsidR="0044067F" w:rsidRDefault="0044067F" w:rsidP="00B9664F">
      <w:pPr>
        <w:spacing w:after="0"/>
      </w:pPr>
      <w:r>
        <w:continuationSeparator/>
      </w:r>
    </w:p>
  </w:footnote>
  <w:footnote w:id="1">
    <w:p w:rsidR="00CA7F0B" w:rsidRPr="002B14B6" w:rsidRDefault="00CA7F0B" w:rsidP="00CA7F0B">
      <w:pPr>
        <w:pStyle w:val="FootnoteText"/>
        <w:rPr>
          <w:rFonts w:ascii="Times New Roman" w:hAnsi="Times New Roman" w:cs="Times New Roman"/>
        </w:rPr>
      </w:pPr>
      <w:r w:rsidRPr="002B14B6">
        <w:rPr>
          <w:rStyle w:val="FootnoteReference"/>
          <w:rFonts w:ascii="Times New Roman" w:hAnsi="Times New Roman" w:cs="Times New Roman"/>
        </w:rPr>
        <w:footnoteRef/>
      </w:r>
      <w:r w:rsidRPr="002B14B6">
        <w:rPr>
          <w:rFonts w:ascii="Times New Roman" w:hAnsi="Times New Roman" w:cs="Times New Roman"/>
        </w:rPr>
        <w:t xml:space="preserve"> </w:t>
      </w:r>
      <w:r w:rsidRPr="001562F7">
        <w:rPr>
          <w:rFonts w:ascii="Times New Roman" w:hAnsi="Times New Roman" w:cs="Times New Roman"/>
        </w:rPr>
        <w:t xml:space="preserve">Eiropas </w:t>
      </w:r>
      <w:r>
        <w:rPr>
          <w:rFonts w:ascii="Times New Roman" w:hAnsi="Times New Roman" w:cs="Times New Roman"/>
        </w:rPr>
        <w:t>Komisijas paziņojums</w:t>
      </w:r>
      <w:r w:rsidRPr="001562F7">
        <w:rPr>
          <w:rFonts w:ascii="Times New Roman" w:hAnsi="Times New Roman" w:cs="Times New Roman"/>
        </w:rPr>
        <w:t xml:space="preserve"> par Līguma par Eiropas Savienības darbību 107.panta 1.punktā minēto valsts atbalsta jēdzienu</w:t>
      </w:r>
      <w:r>
        <w:rPr>
          <w:rFonts w:ascii="Times New Roman" w:hAnsi="Times New Roman" w:cs="Times New Roman"/>
        </w:rPr>
        <w:t xml:space="preserve"> </w:t>
      </w:r>
      <w:hyperlink r:id="rId1" w:history="1">
        <w:r w:rsidRPr="00787A1F">
          <w:rPr>
            <w:rStyle w:val="Hyperlink"/>
            <w:rFonts w:ascii="Times New Roman" w:hAnsi="Times New Roman" w:cs="Times New Roman"/>
          </w:rPr>
          <w:t>http://eur-lex.europa.eu/legal-content/LV/TXT/HTML/?uri=CELEX:52016XC0719(05)&amp;from=EN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0001"/>
      <w:docPartObj>
        <w:docPartGallery w:val="Page Numbers (Top of Page)"/>
        <w:docPartUnique/>
      </w:docPartObj>
    </w:sdtPr>
    <w:sdtEndPr>
      <w:rPr>
        <w:rFonts w:ascii="Times New Roman" w:hAnsi="Times New Roman" w:cs="Times New Roman"/>
        <w:sz w:val="20"/>
        <w:szCs w:val="20"/>
      </w:rPr>
    </w:sdtEndPr>
    <w:sdtContent>
      <w:p w:rsidR="00B34D90" w:rsidRDefault="00B27A17">
        <w:pPr>
          <w:pStyle w:val="Header"/>
          <w:jc w:val="center"/>
        </w:pPr>
        <w:r w:rsidRPr="00CE3E2E">
          <w:rPr>
            <w:rFonts w:ascii="Times New Roman" w:hAnsi="Times New Roman" w:cs="Times New Roman"/>
            <w:sz w:val="20"/>
            <w:szCs w:val="20"/>
          </w:rPr>
          <w:fldChar w:fldCharType="begin"/>
        </w:r>
        <w:r w:rsidR="00B34D90"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084D60">
          <w:rPr>
            <w:rFonts w:ascii="Times New Roman" w:hAnsi="Times New Roman" w:cs="Times New Roman"/>
            <w:noProof/>
            <w:sz w:val="20"/>
            <w:szCs w:val="20"/>
          </w:rPr>
          <w:t>5</w:t>
        </w:r>
        <w:r w:rsidRPr="00CE3E2E">
          <w:rPr>
            <w:rFonts w:ascii="Times New Roman" w:hAnsi="Times New Roman" w:cs="Times New Roman"/>
            <w:sz w:val="20"/>
            <w:szCs w:val="20"/>
          </w:rPr>
          <w:fldChar w:fldCharType="end"/>
        </w:r>
      </w:p>
    </w:sdtContent>
  </w:sdt>
  <w:p w:rsidR="00B34D90" w:rsidRDefault="00B34D90" w:rsidP="00F23ABE">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0F4C7840"/>
    <w:multiLevelType w:val="hybridMultilevel"/>
    <w:tmpl w:val="25941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0977E1"/>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7">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BC22AD"/>
    <w:multiLevelType w:val="hybridMultilevel"/>
    <w:tmpl w:val="EE2808DE"/>
    <w:lvl w:ilvl="0" w:tplc="1CB836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77C1B30"/>
    <w:multiLevelType w:val="hybridMultilevel"/>
    <w:tmpl w:val="557AA6E2"/>
    <w:lvl w:ilvl="0" w:tplc="99DAB430">
      <w:start w:val="1"/>
      <w:numFmt w:val="decimal"/>
      <w:lvlText w:val="%1."/>
      <w:lvlJc w:val="left"/>
      <w:pPr>
        <w:ind w:left="1113" w:hanging="360"/>
      </w:pPr>
      <w:rPr>
        <w:rFonts w:ascii="Times New Roman" w:eastAsia="Times New Roman" w:hAnsi="Times New Roman" w:cs="Times New Roman"/>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1">
    <w:nsid w:val="4B4142B4"/>
    <w:multiLevelType w:val="hybridMultilevel"/>
    <w:tmpl w:val="F0045408"/>
    <w:lvl w:ilvl="0" w:tplc="85A0B734">
      <w:start w:val="2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2">
    <w:nsid w:val="4F9675B7"/>
    <w:multiLevelType w:val="hybridMultilevel"/>
    <w:tmpl w:val="D0C0F176"/>
    <w:lvl w:ilvl="0" w:tplc="99DAB430">
      <w:start w:val="1"/>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3">
    <w:nsid w:val="5A3D1A32"/>
    <w:multiLevelType w:val="hybridMultilevel"/>
    <w:tmpl w:val="38B4BCBA"/>
    <w:lvl w:ilvl="0" w:tplc="99DAB430">
      <w:start w:val="3"/>
      <w:numFmt w:val="decimal"/>
      <w:lvlText w:val="%1."/>
      <w:lvlJc w:val="left"/>
      <w:pPr>
        <w:ind w:left="1113" w:hanging="360"/>
      </w:pPr>
      <w:rPr>
        <w:rFonts w:hint="default"/>
      </w:rPr>
    </w:lvl>
    <w:lvl w:ilvl="1" w:tplc="04260019" w:tentative="1">
      <w:start w:val="1"/>
      <w:numFmt w:val="lowerLetter"/>
      <w:lvlText w:val="%2."/>
      <w:lvlJc w:val="left"/>
      <w:pPr>
        <w:ind w:left="1833" w:hanging="360"/>
      </w:pPr>
    </w:lvl>
    <w:lvl w:ilvl="2" w:tplc="0426001B" w:tentative="1">
      <w:start w:val="1"/>
      <w:numFmt w:val="lowerRoman"/>
      <w:lvlText w:val="%3."/>
      <w:lvlJc w:val="right"/>
      <w:pPr>
        <w:ind w:left="2553" w:hanging="180"/>
      </w:pPr>
    </w:lvl>
    <w:lvl w:ilvl="3" w:tplc="0426000F" w:tentative="1">
      <w:start w:val="1"/>
      <w:numFmt w:val="decimal"/>
      <w:lvlText w:val="%4."/>
      <w:lvlJc w:val="left"/>
      <w:pPr>
        <w:ind w:left="3273" w:hanging="360"/>
      </w:pPr>
    </w:lvl>
    <w:lvl w:ilvl="4" w:tplc="04260019" w:tentative="1">
      <w:start w:val="1"/>
      <w:numFmt w:val="lowerLetter"/>
      <w:lvlText w:val="%5."/>
      <w:lvlJc w:val="left"/>
      <w:pPr>
        <w:ind w:left="3993" w:hanging="360"/>
      </w:pPr>
    </w:lvl>
    <w:lvl w:ilvl="5" w:tplc="0426001B" w:tentative="1">
      <w:start w:val="1"/>
      <w:numFmt w:val="lowerRoman"/>
      <w:lvlText w:val="%6."/>
      <w:lvlJc w:val="right"/>
      <w:pPr>
        <w:ind w:left="4713" w:hanging="180"/>
      </w:pPr>
    </w:lvl>
    <w:lvl w:ilvl="6" w:tplc="0426000F" w:tentative="1">
      <w:start w:val="1"/>
      <w:numFmt w:val="decimal"/>
      <w:lvlText w:val="%7."/>
      <w:lvlJc w:val="left"/>
      <w:pPr>
        <w:ind w:left="5433" w:hanging="360"/>
      </w:pPr>
    </w:lvl>
    <w:lvl w:ilvl="7" w:tplc="04260019" w:tentative="1">
      <w:start w:val="1"/>
      <w:numFmt w:val="lowerLetter"/>
      <w:lvlText w:val="%8."/>
      <w:lvlJc w:val="left"/>
      <w:pPr>
        <w:ind w:left="6153" w:hanging="360"/>
      </w:pPr>
    </w:lvl>
    <w:lvl w:ilvl="8" w:tplc="0426001B" w:tentative="1">
      <w:start w:val="1"/>
      <w:numFmt w:val="lowerRoman"/>
      <w:lvlText w:val="%9."/>
      <w:lvlJc w:val="right"/>
      <w:pPr>
        <w:ind w:left="6873" w:hanging="180"/>
      </w:pPr>
    </w:lvl>
  </w:abstractNum>
  <w:abstractNum w:abstractNumId="14">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423359C"/>
    <w:multiLevelType w:val="hybridMultilevel"/>
    <w:tmpl w:val="40DEE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5"/>
  </w:num>
  <w:num w:numId="3">
    <w:abstractNumId w:val="15"/>
  </w:num>
  <w:num w:numId="4">
    <w:abstractNumId w:val="4"/>
  </w:num>
  <w:num w:numId="5">
    <w:abstractNumId w:val="2"/>
  </w:num>
  <w:num w:numId="6">
    <w:abstractNumId w:val="0"/>
  </w:num>
  <w:num w:numId="7">
    <w:abstractNumId w:val="7"/>
  </w:num>
  <w:num w:numId="8">
    <w:abstractNumId w:val="14"/>
  </w:num>
  <w:num w:numId="9">
    <w:abstractNumId w:val="8"/>
  </w:num>
  <w:num w:numId="10">
    <w:abstractNumId w:val="1"/>
  </w:num>
  <w:num w:numId="11">
    <w:abstractNumId w:val="6"/>
  </w:num>
  <w:num w:numId="12">
    <w:abstractNumId w:val="9"/>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72706"/>
  </w:hdrShapeDefaults>
  <w:footnotePr>
    <w:footnote w:id="-1"/>
    <w:footnote w:id="0"/>
  </w:footnotePr>
  <w:endnotePr>
    <w:endnote w:id="-1"/>
    <w:endnote w:id="0"/>
  </w:endnotePr>
  <w:compat/>
  <w:rsids>
    <w:rsidRoot w:val="00772D21"/>
    <w:rsid w:val="00002120"/>
    <w:rsid w:val="0000367A"/>
    <w:rsid w:val="00004027"/>
    <w:rsid w:val="00012619"/>
    <w:rsid w:val="000155C9"/>
    <w:rsid w:val="0001595D"/>
    <w:rsid w:val="00021302"/>
    <w:rsid w:val="000213C1"/>
    <w:rsid w:val="000218C3"/>
    <w:rsid w:val="00023F51"/>
    <w:rsid w:val="00024823"/>
    <w:rsid w:val="00032FEF"/>
    <w:rsid w:val="00037292"/>
    <w:rsid w:val="00040E69"/>
    <w:rsid w:val="00043AB0"/>
    <w:rsid w:val="00050E9E"/>
    <w:rsid w:val="0005200A"/>
    <w:rsid w:val="00054E83"/>
    <w:rsid w:val="000551F7"/>
    <w:rsid w:val="00057D92"/>
    <w:rsid w:val="0006216E"/>
    <w:rsid w:val="00063269"/>
    <w:rsid w:val="00063E0C"/>
    <w:rsid w:val="00065DAB"/>
    <w:rsid w:val="0008032F"/>
    <w:rsid w:val="00084BE0"/>
    <w:rsid w:val="00084D60"/>
    <w:rsid w:val="00087308"/>
    <w:rsid w:val="00087EF9"/>
    <w:rsid w:val="00090595"/>
    <w:rsid w:val="00090928"/>
    <w:rsid w:val="00093327"/>
    <w:rsid w:val="000A763A"/>
    <w:rsid w:val="000A7F74"/>
    <w:rsid w:val="000B0BDD"/>
    <w:rsid w:val="000B314F"/>
    <w:rsid w:val="000B5661"/>
    <w:rsid w:val="000C04A0"/>
    <w:rsid w:val="000C0FA6"/>
    <w:rsid w:val="000C1601"/>
    <w:rsid w:val="000D1181"/>
    <w:rsid w:val="000D29A4"/>
    <w:rsid w:val="000D6D53"/>
    <w:rsid w:val="000D7EEE"/>
    <w:rsid w:val="000E0047"/>
    <w:rsid w:val="000E28C8"/>
    <w:rsid w:val="000E4AEB"/>
    <w:rsid w:val="000E5933"/>
    <w:rsid w:val="000E6C47"/>
    <w:rsid w:val="000F0D4B"/>
    <w:rsid w:val="000F4E6C"/>
    <w:rsid w:val="001005CE"/>
    <w:rsid w:val="00101580"/>
    <w:rsid w:val="00104120"/>
    <w:rsid w:val="00124B9D"/>
    <w:rsid w:val="00124D24"/>
    <w:rsid w:val="00127223"/>
    <w:rsid w:val="00130776"/>
    <w:rsid w:val="00135892"/>
    <w:rsid w:val="00137274"/>
    <w:rsid w:val="00137423"/>
    <w:rsid w:val="00141906"/>
    <w:rsid w:val="00145BDF"/>
    <w:rsid w:val="00146D4E"/>
    <w:rsid w:val="00150289"/>
    <w:rsid w:val="00152FD9"/>
    <w:rsid w:val="001615D9"/>
    <w:rsid w:val="00161BFC"/>
    <w:rsid w:val="001640EA"/>
    <w:rsid w:val="00172EAD"/>
    <w:rsid w:val="00177936"/>
    <w:rsid w:val="00181EF1"/>
    <w:rsid w:val="001820AE"/>
    <w:rsid w:val="0018791C"/>
    <w:rsid w:val="0019102A"/>
    <w:rsid w:val="00196536"/>
    <w:rsid w:val="001A0502"/>
    <w:rsid w:val="001B042A"/>
    <w:rsid w:val="001B2995"/>
    <w:rsid w:val="001B3590"/>
    <w:rsid w:val="001B5AFE"/>
    <w:rsid w:val="001C126B"/>
    <w:rsid w:val="001C1839"/>
    <w:rsid w:val="001C51CA"/>
    <w:rsid w:val="001D0250"/>
    <w:rsid w:val="001E2674"/>
    <w:rsid w:val="001E3589"/>
    <w:rsid w:val="001F4178"/>
    <w:rsid w:val="001F4587"/>
    <w:rsid w:val="001F5AC7"/>
    <w:rsid w:val="001F762D"/>
    <w:rsid w:val="002012DC"/>
    <w:rsid w:val="002053F4"/>
    <w:rsid w:val="00206E0A"/>
    <w:rsid w:val="002074B9"/>
    <w:rsid w:val="00207F6F"/>
    <w:rsid w:val="00215734"/>
    <w:rsid w:val="0021751B"/>
    <w:rsid w:val="00217EE7"/>
    <w:rsid w:val="00223C74"/>
    <w:rsid w:val="002270D7"/>
    <w:rsid w:val="00230811"/>
    <w:rsid w:val="00231EDF"/>
    <w:rsid w:val="00232F3F"/>
    <w:rsid w:val="00234E71"/>
    <w:rsid w:val="002415A3"/>
    <w:rsid w:val="00246725"/>
    <w:rsid w:val="0025077A"/>
    <w:rsid w:val="00251A3A"/>
    <w:rsid w:val="0026384E"/>
    <w:rsid w:val="00270890"/>
    <w:rsid w:val="00271185"/>
    <w:rsid w:val="00272D1B"/>
    <w:rsid w:val="00272E0E"/>
    <w:rsid w:val="00274566"/>
    <w:rsid w:val="0027798F"/>
    <w:rsid w:val="002814AC"/>
    <w:rsid w:val="002823AB"/>
    <w:rsid w:val="00283326"/>
    <w:rsid w:val="00284DE8"/>
    <w:rsid w:val="00292215"/>
    <w:rsid w:val="00292D23"/>
    <w:rsid w:val="0029354B"/>
    <w:rsid w:val="002A0E1A"/>
    <w:rsid w:val="002B0A14"/>
    <w:rsid w:val="002B178D"/>
    <w:rsid w:val="002C1A8C"/>
    <w:rsid w:val="002C571A"/>
    <w:rsid w:val="002C6CB4"/>
    <w:rsid w:val="002D390C"/>
    <w:rsid w:val="002D693B"/>
    <w:rsid w:val="002E3799"/>
    <w:rsid w:val="002E6427"/>
    <w:rsid w:val="002F5F06"/>
    <w:rsid w:val="002F79E5"/>
    <w:rsid w:val="00304704"/>
    <w:rsid w:val="00304995"/>
    <w:rsid w:val="003063CC"/>
    <w:rsid w:val="003077CD"/>
    <w:rsid w:val="003149A8"/>
    <w:rsid w:val="00331FE4"/>
    <w:rsid w:val="003320C5"/>
    <w:rsid w:val="00334878"/>
    <w:rsid w:val="00352B8A"/>
    <w:rsid w:val="003552A0"/>
    <w:rsid w:val="003602CE"/>
    <w:rsid w:val="00361C10"/>
    <w:rsid w:val="00373CDE"/>
    <w:rsid w:val="00377BF1"/>
    <w:rsid w:val="00382170"/>
    <w:rsid w:val="00396E57"/>
    <w:rsid w:val="003A09E7"/>
    <w:rsid w:val="003A2DD7"/>
    <w:rsid w:val="003A330F"/>
    <w:rsid w:val="003A3D66"/>
    <w:rsid w:val="003B3512"/>
    <w:rsid w:val="003B67C5"/>
    <w:rsid w:val="003D3B28"/>
    <w:rsid w:val="003D5978"/>
    <w:rsid w:val="003D6DDF"/>
    <w:rsid w:val="003E2B30"/>
    <w:rsid w:val="003E347E"/>
    <w:rsid w:val="003E3865"/>
    <w:rsid w:val="003F0C08"/>
    <w:rsid w:val="003F111E"/>
    <w:rsid w:val="003F16BA"/>
    <w:rsid w:val="003F2B11"/>
    <w:rsid w:val="003F3F51"/>
    <w:rsid w:val="003F538D"/>
    <w:rsid w:val="003F7815"/>
    <w:rsid w:val="003F79F7"/>
    <w:rsid w:val="00421CC7"/>
    <w:rsid w:val="00424714"/>
    <w:rsid w:val="00426F72"/>
    <w:rsid w:val="004303B3"/>
    <w:rsid w:val="0043169B"/>
    <w:rsid w:val="004340F6"/>
    <w:rsid w:val="004350B2"/>
    <w:rsid w:val="0043675C"/>
    <w:rsid w:val="0044067F"/>
    <w:rsid w:val="004422EA"/>
    <w:rsid w:val="00443AF9"/>
    <w:rsid w:val="00444AC2"/>
    <w:rsid w:val="00451609"/>
    <w:rsid w:val="004646BB"/>
    <w:rsid w:val="004649AA"/>
    <w:rsid w:val="00465FC0"/>
    <w:rsid w:val="004662E4"/>
    <w:rsid w:val="004677DE"/>
    <w:rsid w:val="00472D26"/>
    <w:rsid w:val="00476DD3"/>
    <w:rsid w:val="00477C12"/>
    <w:rsid w:val="00486A9D"/>
    <w:rsid w:val="004914F8"/>
    <w:rsid w:val="004960B1"/>
    <w:rsid w:val="004A09E0"/>
    <w:rsid w:val="004A35F0"/>
    <w:rsid w:val="004B00A9"/>
    <w:rsid w:val="004B1750"/>
    <w:rsid w:val="004B22BD"/>
    <w:rsid w:val="004B2ABF"/>
    <w:rsid w:val="004B3374"/>
    <w:rsid w:val="004B56E7"/>
    <w:rsid w:val="004B6FD8"/>
    <w:rsid w:val="004C3D18"/>
    <w:rsid w:val="004D3A52"/>
    <w:rsid w:val="004D3E80"/>
    <w:rsid w:val="004D50A6"/>
    <w:rsid w:val="004D7632"/>
    <w:rsid w:val="004E1896"/>
    <w:rsid w:val="004E4454"/>
    <w:rsid w:val="004E581C"/>
    <w:rsid w:val="004E7718"/>
    <w:rsid w:val="004F0137"/>
    <w:rsid w:val="004F0B50"/>
    <w:rsid w:val="004F13B1"/>
    <w:rsid w:val="004F387C"/>
    <w:rsid w:val="004F68D1"/>
    <w:rsid w:val="004F7ADB"/>
    <w:rsid w:val="00500681"/>
    <w:rsid w:val="00503B94"/>
    <w:rsid w:val="00505694"/>
    <w:rsid w:val="00524404"/>
    <w:rsid w:val="0052774F"/>
    <w:rsid w:val="00533F92"/>
    <w:rsid w:val="005378BE"/>
    <w:rsid w:val="00551E83"/>
    <w:rsid w:val="00554110"/>
    <w:rsid w:val="0055566C"/>
    <w:rsid w:val="005648E6"/>
    <w:rsid w:val="0057417B"/>
    <w:rsid w:val="005818B1"/>
    <w:rsid w:val="00582D8B"/>
    <w:rsid w:val="00587CD1"/>
    <w:rsid w:val="0059573E"/>
    <w:rsid w:val="005968A3"/>
    <w:rsid w:val="005A0C86"/>
    <w:rsid w:val="005B16DE"/>
    <w:rsid w:val="005C00ED"/>
    <w:rsid w:val="005C5714"/>
    <w:rsid w:val="005C631E"/>
    <w:rsid w:val="005D14CA"/>
    <w:rsid w:val="005D253E"/>
    <w:rsid w:val="005D7324"/>
    <w:rsid w:val="005E1189"/>
    <w:rsid w:val="005E3580"/>
    <w:rsid w:val="005E4794"/>
    <w:rsid w:val="005F5818"/>
    <w:rsid w:val="005F6A89"/>
    <w:rsid w:val="005F722F"/>
    <w:rsid w:val="005F778A"/>
    <w:rsid w:val="00610BD8"/>
    <w:rsid w:val="00611656"/>
    <w:rsid w:val="00615092"/>
    <w:rsid w:val="006227BF"/>
    <w:rsid w:val="0064052B"/>
    <w:rsid w:val="0064571A"/>
    <w:rsid w:val="00652658"/>
    <w:rsid w:val="00652F41"/>
    <w:rsid w:val="006531E6"/>
    <w:rsid w:val="00661C29"/>
    <w:rsid w:val="00661ECC"/>
    <w:rsid w:val="00665EF9"/>
    <w:rsid w:val="0067018F"/>
    <w:rsid w:val="006709BB"/>
    <w:rsid w:val="00672BF9"/>
    <w:rsid w:val="00675A61"/>
    <w:rsid w:val="00675A7E"/>
    <w:rsid w:val="00690ABD"/>
    <w:rsid w:val="00691E7E"/>
    <w:rsid w:val="0069344C"/>
    <w:rsid w:val="00695D77"/>
    <w:rsid w:val="00696502"/>
    <w:rsid w:val="006B6000"/>
    <w:rsid w:val="006C214D"/>
    <w:rsid w:val="006C5375"/>
    <w:rsid w:val="006C59F2"/>
    <w:rsid w:val="006C6DD6"/>
    <w:rsid w:val="006D5798"/>
    <w:rsid w:val="006D76FD"/>
    <w:rsid w:val="006E114F"/>
    <w:rsid w:val="006E4C5E"/>
    <w:rsid w:val="006E4F05"/>
    <w:rsid w:val="006E7B8E"/>
    <w:rsid w:val="006F2C19"/>
    <w:rsid w:val="006F7FD6"/>
    <w:rsid w:val="00700905"/>
    <w:rsid w:val="0070253D"/>
    <w:rsid w:val="00706A3B"/>
    <w:rsid w:val="0071253C"/>
    <w:rsid w:val="00717460"/>
    <w:rsid w:val="00721A6F"/>
    <w:rsid w:val="00722FC4"/>
    <w:rsid w:val="00727DDA"/>
    <w:rsid w:val="00730CD7"/>
    <w:rsid w:val="007323B1"/>
    <w:rsid w:val="00737940"/>
    <w:rsid w:val="00741856"/>
    <w:rsid w:val="00742D93"/>
    <w:rsid w:val="007436FD"/>
    <w:rsid w:val="0074532F"/>
    <w:rsid w:val="0075118B"/>
    <w:rsid w:val="007605BB"/>
    <w:rsid w:val="007622D7"/>
    <w:rsid w:val="007655A0"/>
    <w:rsid w:val="00770526"/>
    <w:rsid w:val="00772D21"/>
    <w:rsid w:val="00773270"/>
    <w:rsid w:val="007770C8"/>
    <w:rsid w:val="00777C0F"/>
    <w:rsid w:val="007828B2"/>
    <w:rsid w:val="007845DA"/>
    <w:rsid w:val="00790DF6"/>
    <w:rsid w:val="007944B7"/>
    <w:rsid w:val="007A44BF"/>
    <w:rsid w:val="007A5096"/>
    <w:rsid w:val="007C1208"/>
    <w:rsid w:val="007C4240"/>
    <w:rsid w:val="007C666C"/>
    <w:rsid w:val="007D053B"/>
    <w:rsid w:val="007D38A1"/>
    <w:rsid w:val="007D574F"/>
    <w:rsid w:val="007E20F6"/>
    <w:rsid w:val="007F349F"/>
    <w:rsid w:val="007F36C2"/>
    <w:rsid w:val="007F4ACF"/>
    <w:rsid w:val="007F4CB2"/>
    <w:rsid w:val="007F5612"/>
    <w:rsid w:val="00800655"/>
    <w:rsid w:val="00801EC8"/>
    <w:rsid w:val="008076C3"/>
    <w:rsid w:val="00811F35"/>
    <w:rsid w:val="00814E0F"/>
    <w:rsid w:val="00830173"/>
    <w:rsid w:val="00831739"/>
    <w:rsid w:val="00831F22"/>
    <w:rsid w:val="00834C93"/>
    <w:rsid w:val="008370EB"/>
    <w:rsid w:val="00837884"/>
    <w:rsid w:val="00840F79"/>
    <w:rsid w:val="008410A9"/>
    <w:rsid w:val="00851315"/>
    <w:rsid w:val="008514D7"/>
    <w:rsid w:val="008526E2"/>
    <w:rsid w:val="00853FCE"/>
    <w:rsid w:val="00854712"/>
    <w:rsid w:val="00863065"/>
    <w:rsid w:val="00867399"/>
    <w:rsid w:val="00871C2C"/>
    <w:rsid w:val="00877660"/>
    <w:rsid w:val="00891FE3"/>
    <w:rsid w:val="0089489A"/>
    <w:rsid w:val="008973E2"/>
    <w:rsid w:val="008B3B08"/>
    <w:rsid w:val="008B4617"/>
    <w:rsid w:val="008B4945"/>
    <w:rsid w:val="008B4E96"/>
    <w:rsid w:val="008B524F"/>
    <w:rsid w:val="008B5518"/>
    <w:rsid w:val="008C4676"/>
    <w:rsid w:val="008C6E51"/>
    <w:rsid w:val="008C6E99"/>
    <w:rsid w:val="008D21D9"/>
    <w:rsid w:val="008D2824"/>
    <w:rsid w:val="008D363C"/>
    <w:rsid w:val="008D61A1"/>
    <w:rsid w:val="008D78A9"/>
    <w:rsid w:val="008E7A40"/>
    <w:rsid w:val="008F201B"/>
    <w:rsid w:val="008F5492"/>
    <w:rsid w:val="00901209"/>
    <w:rsid w:val="0090196D"/>
    <w:rsid w:val="0091094B"/>
    <w:rsid w:val="009119A1"/>
    <w:rsid w:val="00914B4B"/>
    <w:rsid w:val="0092162C"/>
    <w:rsid w:val="00921C08"/>
    <w:rsid w:val="00923E5E"/>
    <w:rsid w:val="00926714"/>
    <w:rsid w:val="0093024D"/>
    <w:rsid w:val="00934A8E"/>
    <w:rsid w:val="009652BB"/>
    <w:rsid w:val="00966ADE"/>
    <w:rsid w:val="00967D9F"/>
    <w:rsid w:val="009707C1"/>
    <w:rsid w:val="00971F55"/>
    <w:rsid w:val="00973840"/>
    <w:rsid w:val="009743C7"/>
    <w:rsid w:val="00974CE6"/>
    <w:rsid w:val="0097565F"/>
    <w:rsid w:val="00976034"/>
    <w:rsid w:val="009763DF"/>
    <w:rsid w:val="00976C75"/>
    <w:rsid w:val="00981012"/>
    <w:rsid w:val="00984233"/>
    <w:rsid w:val="009857DC"/>
    <w:rsid w:val="009901A7"/>
    <w:rsid w:val="0099518A"/>
    <w:rsid w:val="009A1195"/>
    <w:rsid w:val="009A2F5B"/>
    <w:rsid w:val="009A5CAE"/>
    <w:rsid w:val="009A7532"/>
    <w:rsid w:val="009B0739"/>
    <w:rsid w:val="009B0DD0"/>
    <w:rsid w:val="009B4CDE"/>
    <w:rsid w:val="009C2214"/>
    <w:rsid w:val="009C3999"/>
    <w:rsid w:val="009D36B4"/>
    <w:rsid w:val="009E6C3A"/>
    <w:rsid w:val="009E74EF"/>
    <w:rsid w:val="009F09DC"/>
    <w:rsid w:val="009F15D9"/>
    <w:rsid w:val="009F1CEF"/>
    <w:rsid w:val="009F3849"/>
    <w:rsid w:val="00A06A0D"/>
    <w:rsid w:val="00A070A8"/>
    <w:rsid w:val="00A109AD"/>
    <w:rsid w:val="00A10ED6"/>
    <w:rsid w:val="00A11B7D"/>
    <w:rsid w:val="00A1203D"/>
    <w:rsid w:val="00A1428C"/>
    <w:rsid w:val="00A20962"/>
    <w:rsid w:val="00A23E78"/>
    <w:rsid w:val="00A25958"/>
    <w:rsid w:val="00A272FD"/>
    <w:rsid w:val="00A37095"/>
    <w:rsid w:val="00A55472"/>
    <w:rsid w:val="00A60806"/>
    <w:rsid w:val="00A7181B"/>
    <w:rsid w:val="00A7757D"/>
    <w:rsid w:val="00A80C57"/>
    <w:rsid w:val="00A82F4B"/>
    <w:rsid w:val="00A85983"/>
    <w:rsid w:val="00A95F03"/>
    <w:rsid w:val="00AB0B5B"/>
    <w:rsid w:val="00AB405E"/>
    <w:rsid w:val="00AB5A72"/>
    <w:rsid w:val="00AC0E72"/>
    <w:rsid w:val="00AC4AF5"/>
    <w:rsid w:val="00AC6075"/>
    <w:rsid w:val="00AC70EC"/>
    <w:rsid w:val="00AC7A7F"/>
    <w:rsid w:val="00AE1C43"/>
    <w:rsid w:val="00AE4E1C"/>
    <w:rsid w:val="00AF3D90"/>
    <w:rsid w:val="00B00844"/>
    <w:rsid w:val="00B11085"/>
    <w:rsid w:val="00B1227A"/>
    <w:rsid w:val="00B12D27"/>
    <w:rsid w:val="00B13DB8"/>
    <w:rsid w:val="00B179F6"/>
    <w:rsid w:val="00B21BEF"/>
    <w:rsid w:val="00B22EBE"/>
    <w:rsid w:val="00B26121"/>
    <w:rsid w:val="00B27A17"/>
    <w:rsid w:val="00B320E3"/>
    <w:rsid w:val="00B34D90"/>
    <w:rsid w:val="00B37AE1"/>
    <w:rsid w:val="00B441AF"/>
    <w:rsid w:val="00B45C23"/>
    <w:rsid w:val="00B5218F"/>
    <w:rsid w:val="00B52CEE"/>
    <w:rsid w:val="00B56DCE"/>
    <w:rsid w:val="00B57ACC"/>
    <w:rsid w:val="00B60A7A"/>
    <w:rsid w:val="00B61B5F"/>
    <w:rsid w:val="00B63406"/>
    <w:rsid w:val="00B66F7D"/>
    <w:rsid w:val="00B71FD1"/>
    <w:rsid w:val="00B72A25"/>
    <w:rsid w:val="00B72EAA"/>
    <w:rsid w:val="00B74BF3"/>
    <w:rsid w:val="00B756BB"/>
    <w:rsid w:val="00B82596"/>
    <w:rsid w:val="00B8384E"/>
    <w:rsid w:val="00B86756"/>
    <w:rsid w:val="00B92D1D"/>
    <w:rsid w:val="00B96199"/>
    <w:rsid w:val="00B9664F"/>
    <w:rsid w:val="00B9702F"/>
    <w:rsid w:val="00B976B2"/>
    <w:rsid w:val="00BA4283"/>
    <w:rsid w:val="00BA60B8"/>
    <w:rsid w:val="00BB0865"/>
    <w:rsid w:val="00BB1301"/>
    <w:rsid w:val="00BB1818"/>
    <w:rsid w:val="00BB2ED7"/>
    <w:rsid w:val="00BE3A94"/>
    <w:rsid w:val="00BE3E9B"/>
    <w:rsid w:val="00BE5C49"/>
    <w:rsid w:val="00BE6329"/>
    <w:rsid w:val="00BF504B"/>
    <w:rsid w:val="00BF75C8"/>
    <w:rsid w:val="00C0467D"/>
    <w:rsid w:val="00C0689F"/>
    <w:rsid w:val="00C1085A"/>
    <w:rsid w:val="00C156BC"/>
    <w:rsid w:val="00C2014B"/>
    <w:rsid w:val="00C25F84"/>
    <w:rsid w:val="00C275F6"/>
    <w:rsid w:val="00C30DA0"/>
    <w:rsid w:val="00C32173"/>
    <w:rsid w:val="00C32696"/>
    <w:rsid w:val="00C47D78"/>
    <w:rsid w:val="00C51030"/>
    <w:rsid w:val="00C63A6E"/>
    <w:rsid w:val="00C66BB9"/>
    <w:rsid w:val="00C677C3"/>
    <w:rsid w:val="00C67C9E"/>
    <w:rsid w:val="00C705DC"/>
    <w:rsid w:val="00C9136E"/>
    <w:rsid w:val="00C94243"/>
    <w:rsid w:val="00C96F71"/>
    <w:rsid w:val="00CA0229"/>
    <w:rsid w:val="00CA2E0D"/>
    <w:rsid w:val="00CA5ABD"/>
    <w:rsid w:val="00CA6436"/>
    <w:rsid w:val="00CA68A4"/>
    <w:rsid w:val="00CA7F0B"/>
    <w:rsid w:val="00CB0801"/>
    <w:rsid w:val="00CB2860"/>
    <w:rsid w:val="00CB3254"/>
    <w:rsid w:val="00CB73CC"/>
    <w:rsid w:val="00CC3CFC"/>
    <w:rsid w:val="00CC5468"/>
    <w:rsid w:val="00CC6FA7"/>
    <w:rsid w:val="00CD1CA3"/>
    <w:rsid w:val="00CD644F"/>
    <w:rsid w:val="00CE1CC0"/>
    <w:rsid w:val="00CF4A63"/>
    <w:rsid w:val="00D11890"/>
    <w:rsid w:val="00D124CF"/>
    <w:rsid w:val="00D138E7"/>
    <w:rsid w:val="00D14C41"/>
    <w:rsid w:val="00D23C18"/>
    <w:rsid w:val="00D24DC2"/>
    <w:rsid w:val="00D32589"/>
    <w:rsid w:val="00D405C2"/>
    <w:rsid w:val="00D54D65"/>
    <w:rsid w:val="00D607B6"/>
    <w:rsid w:val="00D60C86"/>
    <w:rsid w:val="00D63F2D"/>
    <w:rsid w:val="00D64D82"/>
    <w:rsid w:val="00D70EA5"/>
    <w:rsid w:val="00D74803"/>
    <w:rsid w:val="00D80F55"/>
    <w:rsid w:val="00D859B2"/>
    <w:rsid w:val="00D875E2"/>
    <w:rsid w:val="00D937E9"/>
    <w:rsid w:val="00D96C1D"/>
    <w:rsid w:val="00D96D29"/>
    <w:rsid w:val="00DA3787"/>
    <w:rsid w:val="00DA3B30"/>
    <w:rsid w:val="00DA5AE4"/>
    <w:rsid w:val="00DB2856"/>
    <w:rsid w:val="00DC05B4"/>
    <w:rsid w:val="00DC1513"/>
    <w:rsid w:val="00DC29ED"/>
    <w:rsid w:val="00DC2EC3"/>
    <w:rsid w:val="00DC444B"/>
    <w:rsid w:val="00DC65E4"/>
    <w:rsid w:val="00DC67A1"/>
    <w:rsid w:val="00DC6A47"/>
    <w:rsid w:val="00DD3529"/>
    <w:rsid w:val="00DD5995"/>
    <w:rsid w:val="00DE280E"/>
    <w:rsid w:val="00DE7C67"/>
    <w:rsid w:val="00DF669F"/>
    <w:rsid w:val="00E00176"/>
    <w:rsid w:val="00E014D2"/>
    <w:rsid w:val="00E06F0B"/>
    <w:rsid w:val="00E12AC9"/>
    <w:rsid w:val="00E15B26"/>
    <w:rsid w:val="00E16A57"/>
    <w:rsid w:val="00E20FA2"/>
    <w:rsid w:val="00E269CF"/>
    <w:rsid w:val="00E351DC"/>
    <w:rsid w:val="00E54553"/>
    <w:rsid w:val="00E55AFF"/>
    <w:rsid w:val="00E56445"/>
    <w:rsid w:val="00E64534"/>
    <w:rsid w:val="00E65A94"/>
    <w:rsid w:val="00E671C5"/>
    <w:rsid w:val="00E678B1"/>
    <w:rsid w:val="00E70229"/>
    <w:rsid w:val="00E72B0B"/>
    <w:rsid w:val="00E86F2C"/>
    <w:rsid w:val="00E9087A"/>
    <w:rsid w:val="00E91EF2"/>
    <w:rsid w:val="00E96F14"/>
    <w:rsid w:val="00EA003B"/>
    <w:rsid w:val="00EB29EB"/>
    <w:rsid w:val="00EB4504"/>
    <w:rsid w:val="00EC3348"/>
    <w:rsid w:val="00EC7130"/>
    <w:rsid w:val="00ED1E27"/>
    <w:rsid w:val="00ED64AC"/>
    <w:rsid w:val="00ED7ACF"/>
    <w:rsid w:val="00EE0E61"/>
    <w:rsid w:val="00EE4ACB"/>
    <w:rsid w:val="00EF77A1"/>
    <w:rsid w:val="00F01434"/>
    <w:rsid w:val="00F1458E"/>
    <w:rsid w:val="00F14858"/>
    <w:rsid w:val="00F20A51"/>
    <w:rsid w:val="00F234C2"/>
    <w:rsid w:val="00F23ABE"/>
    <w:rsid w:val="00F27D2C"/>
    <w:rsid w:val="00F31218"/>
    <w:rsid w:val="00F35CDB"/>
    <w:rsid w:val="00F35EA0"/>
    <w:rsid w:val="00F36302"/>
    <w:rsid w:val="00F37B36"/>
    <w:rsid w:val="00F40110"/>
    <w:rsid w:val="00F437AB"/>
    <w:rsid w:val="00F4418D"/>
    <w:rsid w:val="00F46652"/>
    <w:rsid w:val="00F51DE0"/>
    <w:rsid w:val="00F51F06"/>
    <w:rsid w:val="00F5210C"/>
    <w:rsid w:val="00F54C48"/>
    <w:rsid w:val="00F571A0"/>
    <w:rsid w:val="00F60646"/>
    <w:rsid w:val="00F60E67"/>
    <w:rsid w:val="00F6167E"/>
    <w:rsid w:val="00F707F4"/>
    <w:rsid w:val="00F710B3"/>
    <w:rsid w:val="00F75AB9"/>
    <w:rsid w:val="00F858F8"/>
    <w:rsid w:val="00F935EB"/>
    <w:rsid w:val="00F94C81"/>
    <w:rsid w:val="00F9756E"/>
    <w:rsid w:val="00FA0DE4"/>
    <w:rsid w:val="00FA30EB"/>
    <w:rsid w:val="00FA4497"/>
    <w:rsid w:val="00FA628F"/>
    <w:rsid w:val="00FB17E6"/>
    <w:rsid w:val="00FB70CA"/>
    <w:rsid w:val="00FC01C7"/>
    <w:rsid w:val="00FC1A44"/>
    <w:rsid w:val="00FD5B10"/>
    <w:rsid w:val="00FD6533"/>
    <w:rsid w:val="00FD70B9"/>
    <w:rsid w:val="00FE1CAC"/>
    <w:rsid w:val="00FE3C7E"/>
    <w:rsid w:val="00FE6F89"/>
    <w:rsid w:val="00FF0D55"/>
    <w:rsid w:val="00FF417D"/>
    <w:rsid w:val="00FF4694"/>
    <w:rsid w:val="00FF6A06"/>
    <w:rsid w:val="00FF73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D21"/>
    <w:pPr>
      <w:spacing w:after="120"/>
    </w:pPr>
  </w:style>
  <w:style w:type="paragraph" w:styleId="Heading3">
    <w:name w:val="heading 3"/>
    <w:basedOn w:val="Normal"/>
    <w:link w:val="Heading3Char"/>
    <w:uiPriority w:val="9"/>
    <w:qFormat/>
    <w:rsid w:val="00772D21"/>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21"/>
    <w:rPr>
      <w:rFonts w:ascii="Times New Roman" w:eastAsia="Times New Roman" w:hAnsi="Times New Roman" w:cs="Times New Roman"/>
      <w:b/>
      <w:bCs/>
      <w:sz w:val="27"/>
      <w:szCs w:val="27"/>
      <w:lang w:eastAsia="lv-LV"/>
    </w:rPr>
  </w:style>
  <w:style w:type="paragraph" w:customStyle="1" w:styleId="labojumupamats1">
    <w:name w:val="labojumu_pamats1"/>
    <w:basedOn w:val="Normal"/>
    <w:rsid w:val="00772D2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772D21"/>
    <w:pPr>
      <w:tabs>
        <w:tab w:val="center" w:pos="4153"/>
        <w:tab w:val="right" w:pos="8306"/>
      </w:tabs>
      <w:spacing w:after="0"/>
    </w:pPr>
  </w:style>
  <w:style w:type="character" w:customStyle="1" w:styleId="HeaderChar">
    <w:name w:val="Header Char"/>
    <w:basedOn w:val="DefaultParagraphFont"/>
    <w:link w:val="Header"/>
    <w:uiPriority w:val="99"/>
    <w:rsid w:val="00772D21"/>
  </w:style>
  <w:style w:type="paragraph" w:styleId="Footer">
    <w:name w:val="footer"/>
    <w:basedOn w:val="Normal"/>
    <w:link w:val="FooterChar"/>
    <w:uiPriority w:val="99"/>
    <w:unhideWhenUsed/>
    <w:rsid w:val="00772D21"/>
    <w:pPr>
      <w:tabs>
        <w:tab w:val="center" w:pos="4153"/>
        <w:tab w:val="right" w:pos="8306"/>
      </w:tabs>
      <w:spacing w:after="0"/>
    </w:pPr>
  </w:style>
  <w:style w:type="character" w:customStyle="1" w:styleId="FooterChar">
    <w:name w:val="Footer Char"/>
    <w:basedOn w:val="DefaultParagraphFont"/>
    <w:link w:val="Footer"/>
    <w:uiPriority w:val="99"/>
    <w:rsid w:val="00772D21"/>
  </w:style>
  <w:style w:type="paragraph" w:styleId="ListParagraph">
    <w:name w:val="List Paragraph"/>
    <w:aliases w:val="H&amp;P List Paragraph,2,Strip"/>
    <w:basedOn w:val="Normal"/>
    <w:link w:val="ListParagraphChar"/>
    <w:uiPriority w:val="34"/>
    <w:qFormat/>
    <w:rsid w:val="00772D21"/>
    <w:pPr>
      <w:ind w:left="720"/>
      <w:contextualSpacing/>
    </w:pPr>
  </w:style>
  <w:style w:type="character" w:customStyle="1" w:styleId="spelle">
    <w:name w:val="spelle"/>
    <w:rsid w:val="00772D21"/>
  </w:style>
  <w:style w:type="paragraph" w:customStyle="1" w:styleId="naislab">
    <w:name w:val="naislab"/>
    <w:basedOn w:val="Normal"/>
    <w:rsid w:val="00772D21"/>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772D21"/>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772D21"/>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772D21"/>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772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772D21"/>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772D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D21"/>
    <w:rPr>
      <w:rFonts w:ascii="Tahoma" w:hAnsi="Tahoma" w:cs="Tahoma"/>
      <w:sz w:val="16"/>
      <w:szCs w:val="16"/>
    </w:rPr>
  </w:style>
  <w:style w:type="paragraph" w:styleId="NormalWeb">
    <w:name w:val="Normal (Web)"/>
    <w:basedOn w:val="Normal"/>
    <w:uiPriority w:val="99"/>
    <w:unhideWhenUsed/>
    <w:rsid w:val="00772D21"/>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72D21"/>
    <w:pPr>
      <w:spacing w:line="480" w:lineRule="auto"/>
    </w:pPr>
  </w:style>
  <w:style w:type="character" w:customStyle="1" w:styleId="BodyText2Char">
    <w:name w:val="Body Text 2 Char"/>
    <w:basedOn w:val="DefaultParagraphFont"/>
    <w:link w:val="BodyText2"/>
    <w:uiPriority w:val="99"/>
    <w:semiHidden/>
    <w:rsid w:val="00772D21"/>
  </w:style>
  <w:style w:type="paragraph" w:styleId="NoSpacing">
    <w:name w:val="No Spacing"/>
    <w:uiPriority w:val="1"/>
    <w:qFormat/>
    <w:rsid w:val="00772D21"/>
  </w:style>
  <w:style w:type="character" w:styleId="Hyperlink">
    <w:name w:val="Hyperlink"/>
    <w:basedOn w:val="DefaultParagraphFont"/>
    <w:uiPriority w:val="99"/>
    <w:unhideWhenUsed/>
    <w:rsid w:val="00772D21"/>
    <w:rPr>
      <w:color w:val="0000FF"/>
      <w:u w:val="single"/>
    </w:rPr>
  </w:style>
  <w:style w:type="paragraph" w:styleId="FootnoteText">
    <w:name w:val="footnote text"/>
    <w:basedOn w:val="Normal"/>
    <w:link w:val="FootnoteTextChar"/>
    <w:uiPriority w:val="99"/>
    <w:semiHidden/>
    <w:unhideWhenUsed/>
    <w:rsid w:val="00E20FA2"/>
    <w:pPr>
      <w:spacing w:after="0"/>
    </w:pPr>
    <w:rPr>
      <w:sz w:val="20"/>
      <w:szCs w:val="20"/>
    </w:rPr>
  </w:style>
  <w:style w:type="character" w:customStyle="1" w:styleId="FootnoteTextChar">
    <w:name w:val="Footnote Text Char"/>
    <w:basedOn w:val="DefaultParagraphFont"/>
    <w:link w:val="FootnoteText"/>
    <w:uiPriority w:val="99"/>
    <w:semiHidden/>
    <w:rsid w:val="00E20FA2"/>
    <w:rPr>
      <w:sz w:val="20"/>
      <w:szCs w:val="20"/>
    </w:rPr>
  </w:style>
  <w:style w:type="character" w:styleId="FootnoteReference">
    <w:name w:val="footnote reference"/>
    <w:basedOn w:val="DefaultParagraphFont"/>
    <w:uiPriority w:val="99"/>
    <w:semiHidden/>
    <w:unhideWhenUsed/>
    <w:rsid w:val="00E20FA2"/>
    <w:rPr>
      <w:vertAlign w:val="superscript"/>
    </w:rPr>
  </w:style>
  <w:style w:type="character" w:styleId="CommentReference">
    <w:name w:val="annotation reference"/>
    <w:basedOn w:val="DefaultParagraphFont"/>
    <w:unhideWhenUsed/>
    <w:rsid w:val="007A5096"/>
    <w:rPr>
      <w:sz w:val="16"/>
      <w:szCs w:val="16"/>
    </w:rPr>
  </w:style>
  <w:style w:type="paragraph" w:styleId="CommentText">
    <w:name w:val="annotation text"/>
    <w:basedOn w:val="Normal"/>
    <w:link w:val="CommentTextChar"/>
    <w:unhideWhenUsed/>
    <w:rsid w:val="007A5096"/>
    <w:rPr>
      <w:sz w:val="20"/>
      <w:szCs w:val="20"/>
    </w:rPr>
  </w:style>
  <w:style w:type="character" w:customStyle="1" w:styleId="CommentTextChar">
    <w:name w:val="Comment Text Char"/>
    <w:basedOn w:val="DefaultParagraphFont"/>
    <w:link w:val="CommentText"/>
    <w:rsid w:val="007A5096"/>
    <w:rPr>
      <w:sz w:val="20"/>
      <w:szCs w:val="20"/>
    </w:rPr>
  </w:style>
  <w:style w:type="paragraph" w:styleId="CommentSubject">
    <w:name w:val="annotation subject"/>
    <w:basedOn w:val="CommentText"/>
    <w:next w:val="CommentText"/>
    <w:link w:val="CommentSubjectChar"/>
    <w:uiPriority w:val="99"/>
    <w:semiHidden/>
    <w:unhideWhenUsed/>
    <w:rsid w:val="007A5096"/>
    <w:rPr>
      <w:b/>
      <w:bCs/>
    </w:rPr>
  </w:style>
  <w:style w:type="character" w:customStyle="1" w:styleId="CommentSubjectChar">
    <w:name w:val="Comment Subject Char"/>
    <w:basedOn w:val="CommentTextChar"/>
    <w:link w:val="CommentSubject"/>
    <w:uiPriority w:val="99"/>
    <w:semiHidden/>
    <w:rsid w:val="007A5096"/>
    <w:rPr>
      <w:b/>
      <w:bCs/>
      <w:sz w:val="20"/>
      <w:szCs w:val="20"/>
    </w:rPr>
  </w:style>
  <w:style w:type="character" w:customStyle="1" w:styleId="tvhtml">
    <w:name w:val="tv_html"/>
    <w:basedOn w:val="DefaultParagraphFont"/>
    <w:rsid w:val="008B4617"/>
  </w:style>
  <w:style w:type="character" w:customStyle="1" w:styleId="ListParagraphChar">
    <w:name w:val="List Paragraph Char"/>
    <w:aliases w:val="H&amp;P List Paragraph Char,2 Char,Strip Char"/>
    <w:link w:val="ListParagraph"/>
    <w:uiPriority w:val="34"/>
    <w:qFormat/>
    <w:locked/>
    <w:rsid w:val="008973E2"/>
  </w:style>
</w:styles>
</file>

<file path=word/webSettings.xml><?xml version="1.0" encoding="utf-8"?>
<w:webSettings xmlns:r="http://schemas.openxmlformats.org/officeDocument/2006/relationships" xmlns:w="http://schemas.openxmlformats.org/wordprocessingml/2006/main">
  <w:divs>
    <w:div w:id="227695499">
      <w:bodyDiv w:val="1"/>
      <w:marLeft w:val="0"/>
      <w:marRight w:val="0"/>
      <w:marTop w:val="0"/>
      <w:marBottom w:val="0"/>
      <w:divBdr>
        <w:top w:val="none" w:sz="0" w:space="0" w:color="auto"/>
        <w:left w:val="none" w:sz="0" w:space="0" w:color="auto"/>
        <w:bottom w:val="none" w:sz="0" w:space="0" w:color="auto"/>
        <w:right w:val="none" w:sz="0" w:space="0" w:color="auto"/>
      </w:divBdr>
    </w:div>
    <w:div w:id="255335566">
      <w:bodyDiv w:val="1"/>
      <w:marLeft w:val="0"/>
      <w:marRight w:val="0"/>
      <w:marTop w:val="0"/>
      <w:marBottom w:val="0"/>
      <w:divBdr>
        <w:top w:val="none" w:sz="0" w:space="0" w:color="auto"/>
        <w:left w:val="none" w:sz="0" w:space="0" w:color="auto"/>
        <w:bottom w:val="none" w:sz="0" w:space="0" w:color="auto"/>
        <w:right w:val="none" w:sz="0" w:space="0" w:color="auto"/>
      </w:divBdr>
    </w:div>
    <w:div w:id="683628825">
      <w:bodyDiv w:val="1"/>
      <w:marLeft w:val="0"/>
      <w:marRight w:val="0"/>
      <w:marTop w:val="0"/>
      <w:marBottom w:val="0"/>
      <w:divBdr>
        <w:top w:val="none" w:sz="0" w:space="0" w:color="auto"/>
        <w:left w:val="none" w:sz="0" w:space="0" w:color="auto"/>
        <w:bottom w:val="none" w:sz="0" w:space="0" w:color="auto"/>
        <w:right w:val="none" w:sz="0" w:space="0" w:color="auto"/>
      </w:divBdr>
    </w:div>
    <w:div w:id="728724806">
      <w:bodyDiv w:val="1"/>
      <w:marLeft w:val="0"/>
      <w:marRight w:val="0"/>
      <w:marTop w:val="0"/>
      <w:marBottom w:val="0"/>
      <w:divBdr>
        <w:top w:val="none" w:sz="0" w:space="0" w:color="auto"/>
        <w:left w:val="none" w:sz="0" w:space="0" w:color="auto"/>
        <w:bottom w:val="none" w:sz="0" w:space="0" w:color="auto"/>
        <w:right w:val="none" w:sz="0" w:space="0" w:color="auto"/>
      </w:divBdr>
    </w:div>
    <w:div w:id="763648925">
      <w:bodyDiv w:val="1"/>
      <w:marLeft w:val="0"/>
      <w:marRight w:val="0"/>
      <w:marTop w:val="0"/>
      <w:marBottom w:val="0"/>
      <w:divBdr>
        <w:top w:val="none" w:sz="0" w:space="0" w:color="auto"/>
        <w:left w:val="none" w:sz="0" w:space="0" w:color="auto"/>
        <w:bottom w:val="none" w:sz="0" w:space="0" w:color="auto"/>
        <w:right w:val="none" w:sz="0" w:space="0" w:color="auto"/>
      </w:divBdr>
    </w:div>
    <w:div w:id="980622181">
      <w:bodyDiv w:val="1"/>
      <w:marLeft w:val="0"/>
      <w:marRight w:val="0"/>
      <w:marTop w:val="0"/>
      <w:marBottom w:val="0"/>
      <w:divBdr>
        <w:top w:val="none" w:sz="0" w:space="0" w:color="auto"/>
        <w:left w:val="none" w:sz="0" w:space="0" w:color="auto"/>
        <w:bottom w:val="none" w:sz="0" w:space="0" w:color="auto"/>
        <w:right w:val="none" w:sz="0" w:space="0" w:color="auto"/>
      </w:divBdr>
    </w:div>
    <w:div w:id="1058943665">
      <w:bodyDiv w:val="1"/>
      <w:marLeft w:val="0"/>
      <w:marRight w:val="0"/>
      <w:marTop w:val="0"/>
      <w:marBottom w:val="0"/>
      <w:divBdr>
        <w:top w:val="none" w:sz="0" w:space="0" w:color="auto"/>
        <w:left w:val="none" w:sz="0" w:space="0" w:color="auto"/>
        <w:bottom w:val="none" w:sz="0" w:space="0" w:color="auto"/>
        <w:right w:val="none" w:sz="0" w:space="0" w:color="auto"/>
      </w:divBdr>
    </w:div>
    <w:div w:id="1136605539">
      <w:bodyDiv w:val="1"/>
      <w:marLeft w:val="0"/>
      <w:marRight w:val="0"/>
      <w:marTop w:val="0"/>
      <w:marBottom w:val="0"/>
      <w:divBdr>
        <w:top w:val="none" w:sz="0" w:space="0" w:color="auto"/>
        <w:left w:val="none" w:sz="0" w:space="0" w:color="auto"/>
        <w:bottom w:val="none" w:sz="0" w:space="0" w:color="auto"/>
        <w:right w:val="none" w:sz="0" w:space="0" w:color="auto"/>
      </w:divBdr>
    </w:div>
    <w:div w:id="11849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alv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LV/TXT/HTML/?uri=CELEX:52016XC0719(0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48EAA-DAE3-4F6F-A807-3B4DD689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4907</Words>
  <Characters>2797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2016. gada 16. augusta noteikumos Nr. 561 “Darbības programmas “Izaugsme un nodarbinātība” 8.1.1. specifiskā atbalsta mērķa “Palielināt modernizēto STEM, tajā skaitā medicīnas un radošās in</vt:lpstr>
      <vt:lpstr/>
    </vt:vector>
  </TitlesOfParts>
  <Company>LR Izglītības un zinātnes ministrija</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16. augusta noteikumos Nr. 561 “Darbības programmas “Izaugsme un nodarbinātība” 8.1.1. specifiskā atbalsta mērķa “Palielināt modernizēto STEM, tajā skaitā medicīnas un radošās industrijas, studiju programmu skaitu” īstenošanas noteikumi”” sākotnējās ietekmes novērtējuma ziņojums (anotācija)</dc:title>
  <dc:subject>Anotācija</dc:subject>
  <dc:creator>Inese Kalva</dc:creator>
  <cp:keywords>IZM</cp:keywords>
  <dc:description>Inese Kalva
Inese.Kalva@izm.gov.lv
67047941</dc:description>
  <cp:lastModifiedBy>inese.kalva</cp:lastModifiedBy>
  <cp:revision>15</cp:revision>
  <cp:lastPrinted>2017-05-08T09:20:00Z</cp:lastPrinted>
  <dcterms:created xsi:type="dcterms:W3CDTF">2017-04-24T13:33:00Z</dcterms:created>
  <dcterms:modified xsi:type="dcterms:W3CDTF">2017-05-17T06:00:00Z</dcterms:modified>
</cp:coreProperties>
</file>