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6C522D" w:rsidRPr="007E4F68" w:rsidP="00913579">
      <w:pPr>
        <w:shd w:val="clear" w:color="auto" w:fill="FFFFFF"/>
        <w:spacing w:after="0" w:line="240" w:lineRule="auto"/>
        <w:jc w:val="right"/>
        <w:rPr>
          <w:rFonts w:ascii="Times New Roman" w:eastAsia="Times New Roman" w:hAnsi="Times New Roman"/>
          <w:sz w:val="28"/>
          <w:szCs w:val="28"/>
          <w:lang w:eastAsia="lv-LV"/>
        </w:rPr>
      </w:pPr>
      <w:r w:rsidRPr="007E4F68">
        <w:rPr>
          <w:rFonts w:ascii="Times New Roman" w:eastAsia="Times New Roman" w:hAnsi="Times New Roman"/>
          <w:sz w:val="28"/>
          <w:szCs w:val="28"/>
          <w:lang w:eastAsia="lv-LV"/>
        </w:rPr>
        <w:t>3</w:t>
      </w:r>
      <w:r w:rsidRPr="007E4F68" w:rsidR="00913579">
        <w:rPr>
          <w:rFonts w:ascii="Times New Roman" w:eastAsia="Times New Roman" w:hAnsi="Times New Roman"/>
          <w:sz w:val="28"/>
          <w:szCs w:val="28"/>
          <w:lang w:eastAsia="lv-LV"/>
        </w:rPr>
        <w:t>.</w:t>
      </w:r>
      <w:r w:rsidRPr="007E4F68" w:rsidR="00374A9D">
        <w:rPr>
          <w:rFonts w:ascii="Times New Roman" w:eastAsia="Times New Roman" w:hAnsi="Times New Roman"/>
          <w:sz w:val="28"/>
          <w:szCs w:val="28"/>
          <w:lang w:eastAsia="lv-LV"/>
        </w:rPr>
        <w:t> </w:t>
      </w:r>
      <w:r w:rsidRPr="007E4F68" w:rsidR="00913579">
        <w:rPr>
          <w:rFonts w:ascii="Times New Roman" w:eastAsia="Times New Roman" w:hAnsi="Times New Roman"/>
          <w:sz w:val="28"/>
          <w:szCs w:val="28"/>
          <w:lang w:eastAsia="lv-LV"/>
        </w:rPr>
        <w:t>pielikums </w:t>
      </w:r>
      <w:r w:rsidRPr="007E4F68" w:rsidR="00913579">
        <w:rPr>
          <w:rFonts w:ascii="Times New Roman" w:eastAsia="Times New Roman" w:hAnsi="Times New Roman"/>
          <w:sz w:val="28"/>
          <w:szCs w:val="28"/>
          <w:lang w:eastAsia="lv-LV"/>
        </w:rPr>
        <w:br/>
        <w:t>Ministru kabineta </w:t>
      </w:r>
      <w:r w:rsidRPr="007E4F68" w:rsidR="00913579">
        <w:rPr>
          <w:rFonts w:ascii="Times New Roman" w:eastAsia="Times New Roman" w:hAnsi="Times New Roman"/>
          <w:sz w:val="28"/>
          <w:szCs w:val="28"/>
          <w:lang w:eastAsia="lv-LV"/>
        </w:rPr>
        <w:br/>
      </w:r>
      <w:r w:rsidRPr="007E4F68" w:rsidR="00B80644">
        <w:rPr>
          <w:rFonts w:ascii="Times New Roman" w:eastAsia="Times New Roman" w:hAnsi="Times New Roman"/>
          <w:sz w:val="28"/>
          <w:szCs w:val="28"/>
          <w:lang w:eastAsia="lv-LV"/>
        </w:rPr>
        <w:t>201</w:t>
      </w:r>
      <w:r w:rsidRPr="007E4F68" w:rsidR="00197E0A">
        <w:rPr>
          <w:rFonts w:ascii="Times New Roman" w:eastAsia="Times New Roman" w:hAnsi="Times New Roman"/>
          <w:sz w:val="28"/>
          <w:szCs w:val="28"/>
          <w:lang w:eastAsia="lv-LV"/>
        </w:rPr>
        <w:t>7</w:t>
      </w:r>
      <w:r w:rsidRPr="007E4F68" w:rsidR="00913579">
        <w:rPr>
          <w:rFonts w:ascii="Times New Roman" w:eastAsia="Times New Roman" w:hAnsi="Times New Roman"/>
          <w:sz w:val="28"/>
          <w:szCs w:val="28"/>
          <w:lang w:eastAsia="lv-LV"/>
        </w:rPr>
        <w:t>.</w:t>
      </w:r>
      <w:r w:rsidRPr="007E4F68" w:rsidR="00E52CE1">
        <w:rPr>
          <w:rFonts w:ascii="Times New Roman" w:eastAsia="Times New Roman" w:hAnsi="Times New Roman"/>
          <w:sz w:val="28"/>
          <w:szCs w:val="28"/>
          <w:lang w:eastAsia="lv-LV"/>
        </w:rPr>
        <w:t> </w:t>
      </w:r>
      <w:r w:rsidRPr="007E4F68" w:rsidR="00913579">
        <w:rPr>
          <w:rFonts w:ascii="Times New Roman" w:eastAsia="Times New Roman" w:hAnsi="Times New Roman"/>
          <w:sz w:val="28"/>
          <w:szCs w:val="28"/>
          <w:lang w:eastAsia="lv-LV"/>
        </w:rPr>
        <w:t>gada ___________</w:t>
      </w:r>
    </w:p>
    <w:p w:rsidR="00913579" w:rsidRPr="007E4F68" w:rsidP="00913579">
      <w:pPr>
        <w:shd w:val="clear" w:color="auto" w:fill="FFFFFF"/>
        <w:spacing w:after="0" w:line="240" w:lineRule="auto"/>
        <w:jc w:val="right"/>
        <w:rPr>
          <w:rFonts w:ascii="Times New Roman" w:eastAsia="Times New Roman" w:hAnsi="Times New Roman"/>
          <w:sz w:val="28"/>
          <w:szCs w:val="28"/>
          <w:lang w:eastAsia="lv-LV"/>
        </w:rPr>
      </w:pPr>
      <w:r w:rsidRPr="007E4F68">
        <w:rPr>
          <w:rFonts w:ascii="Times New Roman" w:eastAsia="Times New Roman" w:hAnsi="Times New Roman"/>
          <w:sz w:val="28"/>
          <w:szCs w:val="28"/>
          <w:lang w:eastAsia="lv-LV"/>
        </w:rPr>
        <w:t>noteikumiem Nr.___</w:t>
      </w:r>
    </w:p>
    <w:p w:rsidR="00137E8F" w:rsidRPr="007E4F68" w:rsidP="00913579">
      <w:pPr>
        <w:shd w:val="clear" w:color="auto" w:fill="FFFFFF"/>
        <w:spacing w:after="120" w:line="240" w:lineRule="atLeast"/>
        <w:jc w:val="both"/>
        <w:rPr>
          <w:rFonts w:ascii="Times New Roman" w:eastAsia="Times New Roman" w:hAnsi="Times New Roman"/>
          <w:sz w:val="28"/>
          <w:szCs w:val="28"/>
          <w:highlight w:val="yellow"/>
          <w:lang w:eastAsia="lv-LV"/>
        </w:rPr>
      </w:pPr>
      <w:bookmarkStart w:id="0" w:name="457361"/>
      <w:bookmarkEnd w:id="0"/>
    </w:p>
    <w:p w:rsidR="00760560" w:rsidRPr="007E4F68" w:rsidP="00760560">
      <w:pPr>
        <w:keepNext/>
        <w:keepLines/>
        <w:spacing w:before="130" w:after="0" w:line="260" w:lineRule="exact"/>
        <w:jc w:val="center"/>
        <w:outlineLvl w:val="3"/>
        <w:rPr>
          <w:rFonts w:ascii="Times New Roman" w:eastAsia="Times New Roman" w:hAnsi="Times New Roman"/>
          <w:iCs/>
          <w:sz w:val="28"/>
          <w:szCs w:val="28"/>
          <w:lang w:eastAsia="lv-LV"/>
        </w:rPr>
      </w:pPr>
      <w:r w:rsidRPr="007E4F68">
        <w:rPr>
          <w:rFonts w:ascii="Times New Roman" w:eastAsia="Times New Roman" w:hAnsi="Times New Roman"/>
          <w:b/>
          <w:iCs/>
          <w:sz w:val="28"/>
          <w:szCs w:val="28"/>
          <w:bdr w:val="none" w:sz="0" w:space="0" w:color="auto" w:frame="1"/>
          <w:lang w:eastAsia="lv-LV"/>
        </w:rPr>
        <w:t xml:space="preserve">Veidlapa </w:t>
      </w:r>
      <w:r w:rsidRPr="007E4F68" w:rsidR="00FF5AF0">
        <w:rPr>
          <w:rFonts w:ascii="Times New Roman" w:hAnsi="Times New Roman"/>
          <w:b/>
          <w:bCs/>
          <w:color w:val="000000"/>
          <w:sz w:val="28"/>
          <w:szCs w:val="28"/>
        </w:rPr>
        <w:t>“</w:t>
      </w:r>
      <w:r w:rsidRPr="007E4F68">
        <w:rPr>
          <w:rFonts w:ascii="Times New Roman" w:eastAsia="Times New Roman" w:hAnsi="Times New Roman"/>
          <w:b/>
          <w:iCs/>
          <w:sz w:val="28"/>
          <w:szCs w:val="28"/>
          <w:bdr w:val="none" w:sz="0" w:space="0" w:color="auto" w:frame="1"/>
          <w:lang w:eastAsia="lv-LV"/>
        </w:rPr>
        <w:t>Nr. 3 – Atkritumi. Pārskats par atkritumiem</w:t>
      </w:r>
      <w:r w:rsidRPr="007E4F68" w:rsidR="00CD703A">
        <w:rPr>
          <w:rFonts w:ascii="Times New Roman" w:eastAsia="Times New Roman" w:hAnsi="Times New Roman"/>
          <w:b/>
          <w:iCs/>
          <w:sz w:val="28"/>
          <w:szCs w:val="28"/>
          <w:bdr w:val="none" w:sz="0" w:space="0" w:color="auto" w:frame="1"/>
          <w:lang w:eastAsia="lv-LV"/>
        </w:rPr>
        <w:t>”</w:t>
      </w:r>
      <w:r w:rsidRPr="007E4F68">
        <w:rPr>
          <w:rFonts w:ascii="Times New Roman" w:eastAsia="Times New Roman" w:hAnsi="Times New Roman"/>
          <w:iCs/>
          <w:sz w:val="28"/>
          <w:szCs w:val="28"/>
          <w:bdr w:val="none" w:sz="0" w:space="0" w:color="auto" w:frame="1"/>
          <w:lang w:eastAsia="lv-LV"/>
        </w:rPr>
        <w:br/>
      </w:r>
      <w:r w:rsidRPr="007E4F68">
        <w:rPr>
          <w:rFonts w:ascii="Times New Roman" w:eastAsia="Times New Roman" w:hAnsi="Times New Roman"/>
          <w:iCs/>
          <w:sz w:val="28"/>
          <w:szCs w:val="28"/>
          <w:u w:val="single"/>
          <w:lang w:eastAsia="lv-LV"/>
        </w:rPr>
        <w:t>___________</w:t>
      </w:r>
      <w:r w:rsidRPr="007E4F68" w:rsidR="00D8273E">
        <w:rPr>
          <w:rFonts w:ascii="Times New Roman" w:eastAsia="Times New Roman" w:hAnsi="Times New Roman"/>
          <w:iCs/>
          <w:sz w:val="28"/>
          <w:szCs w:val="28"/>
          <w:u w:val="single"/>
          <w:lang w:eastAsia="lv-LV"/>
        </w:rPr>
        <w:t xml:space="preserve"> </w:t>
      </w:r>
      <w:r w:rsidRPr="007E4F68">
        <w:rPr>
          <w:rFonts w:ascii="Times New Roman" w:eastAsia="Times New Roman" w:hAnsi="Times New Roman"/>
          <w:b/>
          <w:iCs/>
          <w:sz w:val="28"/>
          <w:szCs w:val="28"/>
          <w:bdr w:val="none" w:sz="0" w:space="0" w:color="auto" w:frame="1"/>
          <w:lang w:eastAsia="lv-LV"/>
        </w:rPr>
        <w:t>gads</w:t>
      </w:r>
    </w:p>
    <w:p w:rsidR="00D8273E" w:rsidRPr="007E4F68" w:rsidP="00760560">
      <w:pPr>
        <w:spacing w:before="130" w:after="0" w:line="260" w:lineRule="exact"/>
        <w:jc w:val="center"/>
        <w:rPr>
          <w:rFonts w:ascii="Times New Roman" w:eastAsia="Times New Roman" w:hAnsi="Times New Roman"/>
          <w:b/>
          <w:bCs/>
          <w:sz w:val="28"/>
          <w:szCs w:val="28"/>
          <w:lang w:eastAsia="en-GB"/>
        </w:rPr>
      </w:pPr>
    </w:p>
    <w:p w:rsidR="00D8273E" w:rsidRPr="00760560" w:rsidP="00D8273E">
      <w:pPr>
        <w:spacing w:before="130" w:after="0" w:line="260" w:lineRule="exact"/>
        <w:jc w:val="center"/>
        <w:rPr>
          <w:rFonts w:ascii="Times New Roman" w:eastAsia="Times New Roman" w:hAnsi="Times New Roman"/>
          <w:b/>
          <w:bCs/>
          <w:sz w:val="24"/>
          <w:szCs w:val="24"/>
          <w:lang w:eastAsia="en-GB"/>
        </w:rPr>
      </w:pPr>
      <w:r w:rsidRPr="00760560">
        <w:rPr>
          <w:rFonts w:ascii="Times New Roman" w:eastAsia="Times New Roman" w:hAnsi="Times New Roman"/>
          <w:b/>
          <w:bCs/>
          <w:sz w:val="24"/>
          <w:szCs w:val="24"/>
          <w:lang w:eastAsia="en-GB"/>
        </w:rPr>
        <w:t>Ziņas par operatoru:</w:t>
      </w:r>
    </w:p>
    <w:tbl>
      <w:tblPr>
        <w:tblW w:w="5000" w:type="pct"/>
        <w:tblCellMar>
          <w:top w:w="30" w:type="dxa"/>
          <w:left w:w="30" w:type="dxa"/>
          <w:bottom w:w="30" w:type="dxa"/>
          <w:right w:w="30" w:type="dxa"/>
        </w:tblCellMar>
        <w:tblLook w:val="04A0"/>
      </w:tblPr>
      <w:tblGrid>
        <w:gridCol w:w="4970"/>
        <w:gridCol w:w="4386"/>
      </w:tblGrid>
      <w:tr w:rsidTr="00DE0AE9">
        <w:tblPrEx>
          <w:tblW w:w="5000" w:type="pct"/>
          <w:tblCellMar>
            <w:top w:w="30" w:type="dxa"/>
            <w:left w:w="30" w:type="dxa"/>
            <w:bottom w:w="30" w:type="dxa"/>
            <w:right w:w="30" w:type="dxa"/>
          </w:tblCellMar>
          <w:tblLook w:val="04A0"/>
        </w:tblPrEx>
        <w:tc>
          <w:tcPr>
            <w:tcW w:w="2656" w:type="pct"/>
            <w:tcBorders>
              <w:top w:val="nil"/>
              <w:left w:val="nil"/>
              <w:bottom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Operatora/komersanta nosaukums/</w:t>
            </w:r>
          </w:p>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fiziskas personas vārds un uzvārds</w:t>
            </w:r>
          </w:p>
        </w:tc>
        <w:tc>
          <w:tcPr>
            <w:tcW w:w="2344" w:type="pct"/>
            <w:tcBorders>
              <w:top w:val="nil"/>
              <w:left w:val="nil"/>
              <w:bottom w:val="single" w:sz="4" w:space="0" w:color="auto"/>
              <w:right w:val="nil"/>
            </w:tcBorders>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656" w:type="pct"/>
            <w:tcBorders>
              <w:top w:val="nil"/>
              <w:left w:val="nil"/>
              <w:bottom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p>
        </w:tc>
        <w:tc>
          <w:tcPr>
            <w:tcW w:w="2344" w:type="pct"/>
            <w:tcBorders>
              <w:top w:val="single" w:sz="4" w:space="0" w:color="auto"/>
              <w:left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656" w:type="pct"/>
            <w:tcBorders>
              <w:top w:val="nil"/>
              <w:left w:val="nil"/>
              <w:bottom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Faktiskā adrese</w:t>
            </w:r>
          </w:p>
        </w:tc>
        <w:tc>
          <w:tcPr>
            <w:tcW w:w="2344" w:type="pct"/>
            <w:tcBorders>
              <w:top w:val="nil"/>
              <w:left w:val="nil"/>
              <w:bottom w:val="single" w:sz="4" w:space="0" w:color="auto"/>
              <w:right w:val="nil"/>
            </w:tcBorders>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656" w:type="pct"/>
            <w:tcBorders>
              <w:top w:val="nil"/>
              <w:left w:val="nil"/>
              <w:bottom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p>
        </w:tc>
        <w:tc>
          <w:tcPr>
            <w:tcW w:w="2344" w:type="pct"/>
            <w:tcBorders>
              <w:top w:val="single" w:sz="4" w:space="0" w:color="auto"/>
              <w:left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656" w:type="pct"/>
            <w:tcBorders>
              <w:top w:val="nil"/>
              <w:left w:val="nil"/>
              <w:bottom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Juridiskā adrese</w:t>
            </w:r>
          </w:p>
        </w:tc>
        <w:tc>
          <w:tcPr>
            <w:tcW w:w="2344" w:type="pct"/>
            <w:tcBorders>
              <w:top w:val="nil"/>
              <w:left w:val="nil"/>
              <w:bottom w:val="single" w:sz="4" w:space="0" w:color="auto"/>
              <w:right w:val="nil"/>
            </w:tcBorders>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656" w:type="pct"/>
            <w:tcBorders>
              <w:top w:val="nil"/>
              <w:left w:val="nil"/>
              <w:bottom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p>
        </w:tc>
        <w:tc>
          <w:tcPr>
            <w:tcW w:w="2344" w:type="pct"/>
            <w:tcBorders>
              <w:top w:val="single" w:sz="4" w:space="0" w:color="auto"/>
              <w:left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p>
        </w:tc>
      </w:tr>
    </w:tbl>
    <w:p w:rsidR="00760560" w:rsidRPr="00760560" w:rsidP="00760560">
      <w:pPr>
        <w:spacing w:before="130" w:after="0" w:line="260" w:lineRule="exact"/>
        <w:ind w:firstLine="539"/>
        <w:rPr>
          <w:rFonts w:ascii="Times New Roman" w:eastAsia="Times New Roman" w:hAnsi="Times New Roman"/>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950"/>
        <w:gridCol w:w="539"/>
        <w:gridCol w:w="526"/>
        <w:gridCol w:w="526"/>
        <w:gridCol w:w="528"/>
        <w:gridCol w:w="526"/>
        <w:gridCol w:w="526"/>
        <w:gridCol w:w="492"/>
        <w:gridCol w:w="253"/>
        <w:gridCol w:w="241"/>
        <w:gridCol w:w="202"/>
        <w:gridCol w:w="47"/>
      </w:tblGrid>
      <w:tr w:rsidTr="00DE0A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gridAfter w:val="1"/>
          <w:wAfter w:w="25" w:type="dxa"/>
        </w:trPr>
        <w:tc>
          <w:tcPr>
            <w:tcW w:w="2646" w:type="pct"/>
            <w:tcBorders>
              <w:top w:val="nil"/>
              <w:left w:val="nil"/>
              <w:bottom w:val="nil"/>
              <w:right w:val="nil"/>
            </w:tcBorders>
            <w:shd w:val="clear" w:color="auto" w:fill="auto"/>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Kontaktinformācija (tālrunis, e-pasts)</w:t>
            </w:r>
          </w:p>
        </w:tc>
        <w:tc>
          <w:tcPr>
            <w:tcW w:w="2329" w:type="pct"/>
            <w:gridSpan w:val="10"/>
            <w:tcBorders>
              <w:top w:val="nil"/>
              <w:left w:val="nil"/>
              <w:bottom w:val="single" w:sz="4" w:space="0" w:color="auto"/>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r>
      <w:tr w:rsidTr="00DE0AE9">
        <w:tblPrEx>
          <w:tblW w:w="5000" w:type="pct"/>
          <w:tblCellMar>
            <w:top w:w="28" w:type="dxa"/>
            <w:left w:w="28" w:type="dxa"/>
            <w:bottom w:w="28" w:type="dxa"/>
            <w:right w:w="28" w:type="dxa"/>
          </w:tblCellMar>
          <w:tblLook w:val="04A0"/>
        </w:tblPrEx>
        <w:trPr>
          <w:gridAfter w:val="1"/>
          <w:wAfter w:w="25" w:type="dxa"/>
        </w:trPr>
        <w:tc>
          <w:tcPr>
            <w:tcW w:w="2646" w:type="pct"/>
            <w:tcBorders>
              <w:top w:val="nil"/>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c>
          <w:tcPr>
            <w:tcW w:w="2329" w:type="pct"/>
            <w:gridSpan w:val="10"/>
            <w:tcBorders>
              <w:top w:val="single" w:sz="4" w:space="0" w:color="auto"/>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r>
      <w:tr w:rsidTr="00DE0AE9">
        <w:tblPrEx>
          <w:tblW w:w="5000" w:type="pct"/>
          <w:tblCellMar>
            <w:top w:w="28" w:type="dxa"/>
            <w:left w:w="28" w:type="dxa"/>
            <w:bottom w:w="28" w:type="dxa"/>
            <w:right w:w="28" w:type="dxa"/>
          </w:tblCellMar>
          <w:tblLook w:val="04A0"/>
        </w:tblPrEx>
        <w:trPr>
          <w:gridAfter w:val="1"/>
          <w:wAfter w:w="25" w:type="dxa"/>
        </w:trPr>
        <w:tc>
          <w:tcPr>
            <w:tcW w:w="2646" w:type="pct"/>
            <w:tcBorders>
              <w:top w:val="nil"/>
              <w:left w:val="nil"/>
              <w:bottom w:val="nil"/>
              <w:right w:val="nil"/>
            </w:tcBorders>
            <w:shd w:val="clear" w:color="auto" w:fill="auto"/>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Reģistrācijas numurs komercreģistrā</w:t>
            </w:r>
          </w:p>
        </w:tc>
        <w:tc>
          <w:tcPr>
            <w:tcW w:w="2329" w:type="pct"/>
            <w:gridSpan w:val="10"/>
            <w:tcBorders>
              <w:top w:val="nil"/>
              <w:left w:val="nil"/>
              <w:bottom w:val="single" w:sz="4" w:space="0" w:color="auto"/>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r>
      <w:tr w:rsidTr="00DE0AE9">
        <w:tblPrEx>
          <w:tblW w:w="5000" w:type="pct"/>
          <w:tblCellMar>
            <w:top w:w="28" w:type="dxa"/>
            <w:left w:w="28" w:type="dxa"/>
            <w:bottom w:w="28" w:type="dxa"/>
            <w:right w:w="28" w:type="dxa"/>
          </w:tblCellMar>
          <w:tblLook w:val="04A0"/>
        </w:tblPrEx>
        <w:trPr>
          <w:gridAfter w:val="1"/>
          <w:wAfter w:w="25" w:type="dxa"/>
        </w:trPr>
        <w:tc>
          <w:tcPr>
            <w:tcW w:w="2646" w:type="pct"/>
            <w:tcBorders>
              <w:top w:val="nil"/>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c>
          <w:tcPr>
            <w:tcW w:w="2329" w:type="pct"/>
            <w:gridSpan w:val="10"/>
            <w:tcBorders>
              <w:top w:val="single" w:sz="4" w:space="0" w:color="auto"/>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r>
      <w:tr w:rsidTr="00DE0AE9">
        <w:tblPrEx>
          <w:tblW w:w="5000" w:type="pct"/>
          <w:tblCellMar>
            <w:top w:w="28" w:type="dxa"/>
            <w:left w:w="28" w:type="dxa"/>
            <w:bottom w:w="28" w:type="dxa"/>
            <w:right w:w="28" w:type="dxa"/>
          </w:tblCellMar>
          <w:tblLook w:val="04A0"/>
        </w:tblPrEx>
        <w:trPr>
          <w:gridAfter w:val="1"/>
          <w:wAfter w:w="25" w:type="dxa"/>
        </w:trPr>
        <w:tc>
          <w:tcPr>
            <w:tcW w:w="2646" w:type="pct"/>
            <w:tcBorders>
              <w:top w:val="nil"/>
              <w:left w:val="nil"/>
              <w:bottom w:val="nil"/>
              <w:right w:val="nil"/>
            </w:tcBorders>
            <w:shd w:val="clear" w:color="auto" w:fill="auto"/>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Darbības kods saskaņā ar NACE 2. red.</w:t>
            </w:r>
          </w:p>
        </w:tc>
        <w:tc>
          <w:tcPr>
            <w:tcW w:w="2329" w:type="pct"/>
            <w:gridSpan w:val="10"/>
            <w:tcBorders>
              <w:top w:val="nil"/>
              <w:left w:val="nil"/>
              <w:bottom w:val="single" w:sz="4" w:space="0" w:color="auto"/>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r>
      <w:tr w:rsidTr="00DE0AE9">
        <w:tblPrEx>
          <w:tblW w:w="5000" w:type="pct"/>
          <w:tblCellMar>
            <w:top w:w="28" w:type="dxa"/>
            <w:left w:w="28" w:type="dxa"/>
            <w:bottom w:w="28" w:type="dxa"/>
            <w:right w:w="28" w:type="dxa"/>
          </w:tblCellMar>
          <w:tblLook w:val="04A0"/>
        </w:tblPrEx>
        <w:trPr>
          <w:gridAfter w:val="1"/>
          <w:wAfter w:w="25" w:type="dxa"/>
        </w:trPr>
        <w:tc>
          <w:tcPr>
            <w:tcW w:w="2646" w:type="pct"/>
            <w:tcBorders>
              <w:top w:val="nil"/>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c>
          <w:tcPr>
            <w:tcW w:w="2329" w:type="pct"/>
            <w:gridSpan w:val="10"/>
            <w:tcBorders>
              <w:top w:val="single" w:sz="4" w:space="0" w:color="auto"/>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r>
      <w:tr w:rsidTr="00DE0AE9">
        <w:tblPrEx>
          <w:tblW w:w="5000" w:type="pct"/>
          <w:tblCellMar>
            <w:top w:w="28" w:type="dxa"/>
            <w:left w:w="28" w:type="dxa"/>
            <w:bottom w:w="28" w:type="dxa"/>
            <w:right w:w="28" w:type="dxa"/>
          </w:tblCellMar>
          <w:tblLook w:val="04A0"/>
        </w:tblPrEx>
        <w:tc>
          <w:tcPr>
            <w:tcW w:w="2646" w:type="pct"/>
            <w:tcBorders>
              <w:top w:val="nil"/>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Piesārņojošās darbības kategorija</w:t>
            </w:r>
          </w:p>
        </w:tc>
        <w:tc>
          <w:tcPr>
            <w:tcW w:w="288" w:type="pct"/>
            <w:tcBorders>
              <w:top w:val="nil"/>
              <w:left w:val="nil"/>
              <w:bottom w:val="nil"/>
              <w:right w:val="single" w:sz="4" w:space="0" w:color="auto"/>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760560" w:rsidRPr="00760560" w:rsidP="00760560">
            <w:pPr>
              <w:spacing w:after="0" w:line="240" w:lineRule="auto"/>
              <w:jc w:val="center"/>
              <w:rPr>
                <w:rFonts w:ascii="Times New Roman" w:eastAsia="Times New Roman" w:hAnsi="Times New Roman"/>
                <w:b/>
                <w:bCs/>
                <w:sz w:val="24"/>
                <w:szCs w:val="24"/>
                <w:lang w:eastAsia="en-GB"/>
              </w:rPr>
            </w:pPr>
            <w:r w:rsidRPr="00760560">
              <w:rPr>
                <w:rFonts w:ascii="Times New Roman" w:eastAsia="Times New Roman" w:hAnsi="Times New Roman"/>
                <w:b/>
                <w:bCs/>
                <w:sz w:val="24"/>
                <w:szCs w:val="24"/>
                <w:lang w:eastAsia="en-GB"/>
              </w:rPr>
              <w:t>A</w:t>
            </w:r>
          </w:p>
        </w:tc>
        <w:tc>
          <w:tcPr>
            <w:tcW w:w="281" w:type="pct"/>
            <w:tcBorders>
              <w:top w:val="nil"/>
              <w:left w:val="single" w:sz="4" w:space="0" w:color="auto"/>
              <w:bottom w:val="nil"/>
              <w:right w:val="single" w:sz="4" w:space="0" w:color="auto"/>
            </w:tcBorders>
            <w:shd w:val="clear" w:color="auto" w:fill="auto"/>
            <w:hideMark/>
          </w:tcPr>
          <w:p w:rsidR="00760560" w:rsidRPr="00760560" w:rsidP="00760560">
            <w:pPr>
              <w:spacing w:after="0" w:line="240" w:lineRule="auto"/>
              <w:jc w:val="both"/>
              <w:rPr>
                <w:rFonts w:ascii="Times New Roman" w:eastAsia="Times New Roman" w:hAnsi="Times New Roman"/>
                <w:b/>
                <w:bCs/>
                <w:sz w:val="24"/>
                <w:szCs w:val="24"/>
                <w:lang w:eastAsia="lv-LV"/>
              </w:rPr>
            </w:pPr>
          </w:p>
        </w:tc>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760560" w:rsidRPr="00760560" w:rsidP="00760560">
            <w:pPr>
              <w:spacing w:after="0" w:line="240" w:lineRule="auto"/>
              <w:jc w:val="center"/>
              <w:rPr>
                <w:rFonts w:ascii="Times New Roman" w:eastAsia="Times New Roman" w:hAnsi="Times New Roman"/>
                <w:b/>
                <w:bCs/>
                <w:sz w:val="24"/>
                <w:szCs w:val="24"/>
                <w:lang w:eastAsia="en-GB"/>
              </w:rPr>
            </w:pPr>
            <w:r w:rsidRPr="00760560">
              <w:rPr>
                <w:rFonts w:ascii="Times New Roman" w:eastAsia="Times New Roman" w:hAnsi="Times New Roman"/>
                <w:b/>
                <w:bCs/>
                <w:sz w:val="24"/>
                <w:szCs w:val="24"/>
                <w:lang w:eastAsia="en-GB"/>
              </w:rPr>
              <w:t>B</w:t>
            </w:r>
          </w:p>
        </w:tc>
        <w:tc>
          <w:tcPr>
            <w:tcW w:w="281" w:type="pct"/>
            <w:tcBorders>
              <w:top w:val="nil"/>
              <w:left w:val="single" w:sz="4" w:space="0" w:color="auto"/>
              <w:bottom w:val="nil"/>
              <w:right w:val="single" w:sz="4" w:space="0" w:color="auto"/>
            </w:tcBorders>
            <w:shd w:val="clear" w:color="auto" w:fill="auto"/>
            <w:hideMark/>
          </w:tcPr>
          <w:p w:rsidR="00760560" w:rsidRPr="00760560" w:rsidP="00760560">
            <w:pPr>
              <w:spacing w:after="0" w:line="240" w:lineRule="auto"/>
              <w:jc w:val="both"/>
              <w:rPr>
                <w:rFonts w:ascii="Times New Roman" w:eastAsia="Times New Roman" w:hAnsi="Times New Roman"/>
                <w:b/>
                <w:bCs/>
                <w:sz w:val="24"/>
                <w:szCs w:val="24"/>
                <w:lang w:eastAsia="lv-LV"/>
              </w:rPr>
            </w:pP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760560" w:rsidRPr="00760560" w:rsidP="00760560">
            <w:pPr>
              <w:spacing w:after="0" w:line="240" w:lineRule="auto"/>
              <w:jc w:val="center"/>
              <w:rPr>
                <w:rFonts w:ascii="Times New Roman" w:eastAsia="Times New Roman" w:hAnsi="Times New Roman"/>
                <w:sz w:val="24"/>
                <w:szCs w:val="24"/>
                <w:lang w:val="en-GB" w:eastAsia="en-GB"/>
              </w:rPr>
            </w:pPr>
            <w:r w:rsidRPr="00760560">
              <w:rPr>
                <w:rFonts w:ascii="Times New Roman" w:eastAsia="Times New Roman" w:hAnsi="Times New Roman"/>
                <w:b/>
                <w:bCs/>
                <w:sz w:val="24"/>
                <w:szCs w:val="24"/>
                <w:lang w:eastAsia="en-GB"/>
              </w:rPr>
              <w:t>C</w:t>
            </w:r>
          </w:p>
        </w:tc>
        <w:tc>
          <w:tcPr>
            <w:tcW w:w="263" w:type="pct"/>
            <w:tcBorders>
              <w:top w:val="nil"/>
              <w:left w:val="single" w:sz="4" w:space="0" w:color="auto"/>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c>
          <w:tcPr>
            <w:tcW w:w="135" w:type="pct"/>
            <w:tcBorders>
              <w:top w:val="nil"/>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c>
          <w:tcPr>
            <w:tcW w:w="129" w:type="pct"/>
            <w:tcBorders>
              <w:top w:val="nil"/>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c>
          <w:tcPr>
            <w:tcW w:w="133" w:type="pct"/>
            <w:gridSpan w:val="2"/>
            <w:tcBorders>
              <w:top w:val="nil"/>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r>
      <w:tr w:rsidTr="00DE0AE9">
        <w:tblPrEx>
          <w:tblW w:w="5000" w:type="pct"/>
          <w:tblCellMar>
            <w:top w:w="28" w:type="dxa"/>
            <w:left w:w="28" w:type="dxa"/>
            <w:bottom w:w="28" w:type="dxa"/>
            <w:right w:w="28" w:type="dxa"/>
          </w:tblCellMar>
          <w:tblLook w:val="04A0"/>
        </w:tblPrEx>
        <w:trPr>
          <w:gridAfter w:val="1"/>
          <w:wAfter w:w="25" w:type="dxa"/>
        </w:trPr>
        <w:tc>
          <w:tcPr>
            <w:tcW w:w="2646" w:type="pct"/>
            <w:tcBorders>
              <w:top w:val="nil"/>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c>
          <w:tcPr>
            <w:tcW w:w="2329" w:type="pct"/>
            <w:gridSpan w:val="10"/>
            <w:tcBorders>
              <w:top w:val="nil"/>
              <w:left w:val="nil"/>
              <w:bottom w:val="nil"/>
              <w:right w:val="nil"/>
            </w:tcBorders>
            <w:shd w:val="clear" w:color="auto" w:fill="auto"/>
            <w:hideMark/>
          </w:tcPr>
          <w:p w:rsidR="00760560" w:rsidRPr="00760560" w:rsidP="00760560">
            <w:pPr>
              <w:spacing w:after="0" w:line="240" w:lineRule="auto"/>
              <w:jc w:val="both"/>
              <w:rPr>
                <w:rFonts w:ascii="Times New Roman" w:eastAsia="Times New Roman" w:hAnsi="Times New Roman"/>
                <w:sz w:val="24"/>
                <w:szCs w:val="24"/>
                <w:lang w:eastAsia="lv-LV"/>
              </w:rPr>
            </w:pPr>
          </w:p>
        </w:tc>
      </w:tr>
    </w:tbl>
    <w:p w:rsidR="00760560" w:rsidRPr="00760560" w:rsidP="00760560">
      <w:pPr>
        <w:tabs>
          <w:tab w:val="left" w:pos="2220"/>
        </w:tabs>
        <w:spacing w:before="130" w:after="0" w:line="260" w:lineRule="exact"/>
        <w:rPr>
          <w:rFonts w:ascii="Times New Roman" w:eastAsia="Times New Roman" w:hAnsi="Times New Roman"/>
          <w:bCs/>
          <w:sz w:val="24"/>
          <w:szCs w:val="24"/>
          <w:lang w:eastAsia="en-GB"/>
        </w:rPr>
      </w:pPr>
    </w:p>
    <w:p w:rsidR="00760560" w:rsidRPr="00760560" w:rsidP="00760560">
      <w:pPr>
        <w:spacing w:before="130" w:after="0" w:line="40" w:lineRule="atLeast"/>
        <w:rPr>
          <w:rFonts w:ascii="Times New Roman" w:eastAsia="Times New Roman" w:hAnsi="Times New Roman"/>
          <w:bCs/>
          <w:sz w:val="24"/>
          <w:szCs w:val="24"/>
          <w:lang w:eastAsia="en-GB"/>
        </w:rPr>
      </w:pPr>
    </w:p>
    <w:tbl>
      <w:tblPr>
        <w:tblW w:w="5000" w:type="pct"/>
        <w:tblCellMar>
          <w:top w:w="30" w:type="dxa"/>
          <w:left w:w="30" w:type="dxa"/>
          <w:bottom w:w="30" w:type="dxa"/>
          <w:right w:w="30" w:type="dxa"/>
        </w:tblCellMar>
        <w:tblLook w:val="04A0"/>
      </w:tblPr>
      <w:tblGrid>
        <w:gridCol w:w="2994"/>
        <w:gridCol w:w="520"/>
        <w:gridCol w:w="36"/>
        <w:gridCol w:w="5801"/>
      </w:tblGrid>
      <w:tr w:rsidTr="00DE0AE9">
        <w:tblPrEx>
          <w:tblW w:w="5000" w:type="pct"/>
          <w:tblCellMar>
            <w:top w:w="30" w:type="dxa"/>
            <w:left w:w="30" w:type="dxa"/>
            <w:bottom w:w="30" w:type="dxa"/>
            <w:right w:w="30" w:type="dxa"/>
          </w:tblCellMar>
          <w:tblLook w:val="04A0"/>
        </w:tblPrEx>
        <w:tc>
          <w:tcPr>
            <w:tcW w:w="1898" w:type="pct"/>
            <w:gridSpan w:val="3"/>
            <w:tcBorders>
              <w:top w:val="nil"/>
              <w:left w:val="nil"/>
              <w:bottom w:val="nil"/>
              <w:right w:val="single" w:sz="4" w:space="0" w:color="auto"/>
            </w:tcBorders>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apsaimniekošanas atļauja</w:t>
            </w:r>
          </w:p>
        </w:tc>
        <w:tc>
          <w:tcPr>
            <w:tcW w:w="3102" w:type="pct"/>
            <w:tcBorders>
              <w:top w:val="single" w:sz="4" w:space="0" w:color="auto"/>
              <w:left w:val="single" w:sz="4" w:space="0" w:color="auto"/>
              <w:bottom w:val="single" w:sz="4" w:space="0" w:color="auto"/>
              <w:right w:val="single" w:sz="4" w:space="0" w:color="auto"/>
            </w:tcBorders>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AAA:</w:t>
            </w:r>
          </w:p>
          <w:p w:rsidR="00760560" w:rsidRPr="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1. Atkritumu savākšana vai atkritumu savākšana un pārvadāšana</w:t>
            </w:r>
          </w:p>
          <w:p w:rsidR="00760560" w:rsidRPr="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2. Atkritumu pārvadāšana</w:t>
            </w:r>
          </w:p>
          <w:p w:rsidR="00760560" w:rsidRPr="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3. Atkritumu pārkraušana un uzglabāšana</w:t>
            </w:r>
          </w:p>
          <w:p w:rsidR="00760560" w:rsidRPr="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4. Atkritumu šķirošana un uzglabāšana</w:t>
            </w:r>
          </w:p>
          <w:p w:rsidR="00760560" w:rsidRPr="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5. Atkritumu uzglabāšana</w:t>
            </w:r>
          </w:p>
          <w:p w:rsidR="00760560" w:rsidRPr="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6. Slēgtas vai rekultivētas izgāztuves atrakšana un tajā esošo atkritumu pāršķirošana</w:t>
            </w:r>
          </w:p>
        </w:tc>
      </w:tr>
      <w:tr w:rsidTr="00DE0AE9">
        <w:tblPrEx>
          <w:tblW w:w="5000" w:type="pct"/>
          <w:tblCellMar>
            <w:top w:w="30" w:type="dxa"/>
            <w:left w:w="30" w:type="dxa"/>
            <w:bottom w:w="30" w:type="dxa"/>
            <w:right w:w="30" w:type="dxa"/>
          </w:tblCellMar>
          <w:tblLook w:val="04A0"/>
        </w:tblPrEx>
        <w:tc>
          <w:tcPr>
            <w:tcW w:w="1879" w:type="pct"/>
            <w:gridSpan w:val="2"/>
            <w:tcBorders>
              <w:top w:val="nil"/>
              <w:left w:val="nil"/>
              <w:bottom w:val="nil"/>
              <w:right w:val="nil"/>
            </w:tcBorders>
          </w:tcPr>
          <w:p w:rsidR="00760560" w:rsidRPr="00760560" w:rsidP="00760560">
            <w:pPr>
              <w:spacing w:after="0" w:line="240" w:lineRule="auto"/>
              <w:rPr>
                <w:rFonts w:ascii="Times New Roman" w:eastAsia="Times New Roman" w:hAnsi="Times New Roman"/>
                <w:sz w:val="24"/>
                <w:szCs w:val="24"/>
                <w:lang w:eastAsia="lv-LV"/>
              </w:rPr>
            </w:pPr>
          </w:p>
        </w:tc>
        <w:tc>
          <w:tcPr>
            <w:tcW w:w="3121" w:type="pct"/>
            <w:gridSpan w:val="2"/>
            <w:tcBorders>
              <w:top w:val="nil"/>
              <w:left w:val="nil"/>
              <w:right w:val="nil"/>
            </w:tcBorders>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1879" w:type="pct"/>
            <w:gridSpan w:val="2"/>
            <w:tcBorders>
              <w:top w:val="nil"/>
              <w:left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Reģistrācija</w:t>
            </w:r>
          </w:p>
        </w:tc>
        <w:tc>
          <w:tcPr>
            <w:tcW w:w="3121" w:type="pct"/>
            <w:gridSpan w:val="2"/>
            <w:tcBorders>
              <w:top w:val="nil"/>
              <w:left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1. Atkritumu tirgotājs</w:t>
            </w:r>
          </w:p>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2. Atkritumu apsaimniekošanas starpnieks</w:t>
            </w:r>
          </w:p>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5000" w:type="pct"/>
            <w:gridSpan w:val="4"/>
            <w:tcBorders>
              <w:left w:val="nil"/>
              <w:bottom w:val="single" w:sz="4" w:space="0" w:color="auto"/>
            </w:tcBorders>
            <w:hideMark/>
          </w:tcPr>
          <w:p w:rsidR="00760560" w:rsidRPr="00760560" w:rsidP="00760560">
            <w:pPr>
              <w:spacing w:after="0" w:line="240" w:lineRule="auto"/>
              <w:jc w:val="both"/>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Atļaujas vai apliecinājuma numurs un datums, datums, kad pieņemts lēmums par personas reģistrāciju atkritumu tirgotāju vai atkritumu apsaimniekošanas starpnieku sarakstā, datums, kad izsniegts paziņojuma dokuments par atkritumu pārrobežu pārvietošanu vai sūtījumiem, un tā numurs (atkritumu radītājiem, kas paši izved no Latvijas teritorijas atkritumus apglabāšanai, pārstrādei vai reģenerācijai)</w:t>
            </w:r>
          </w:p>
          <w:p w:rsidR="00760560" w:rsidRPr="00760560" w:rsidP="00760560">
            <w:pPr>
              <w:spacing w:after="0" w:line="240" w:lineRule="auto"/>
              <w:jc w:val="both"/>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5000" w:type="pct"/>
            <w:gridSpan w:val="4"/>
            <w:tcBorders>
              <w:top w:val="single" w:sz="4" w:space="0" w:color="auto"/>
              <w:left w:val="nil"/>
              <w:bottom w:val="nil"/>
              <w:right w:val="nil"/>
            </w:tcBorders>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1601" w:type="pct"/>
            <w:tcBorders>
              <w:top w:val="nil"/>
              <w:left w:val="nil"/>
              <w:bottom w:val="nil"/>
              <w:right w:val="nil"/>
            </w:tcBorders>
            <w:hideMark/>
          </w:tcPr>
          <w:p w:rsidR="00760560" w:rsidRPr="007E49DE" w:rsidP="00760560">
            <w:pPr>
              <w:spacing w:after="0" w:line="240" w:lineRule="auto"/>
              <w:rPr>
                <w:rFonts w:ascii="Times New Roman" w:eastAsia="Times New Roman" w:hAnsi="Times New Roman"/>
                <w:sz w:val="24"/>
                <w:szCs w:val="24"/>
                <w:lang w:eastAsia="lv-LV"/>
              </w:rPr>
            </w:pPr>
            <w:r w:rsidRPr="007E49DE">
              <w:rPr>
                <w:rFonts w:ascii="Times New Roman" w:eastAsia="Times New Roman" w:hAnsi="Times New Roman"/>
                <w:sz w:val="24"/>
                <w:szCs w:val="24"/>
                <w:lang w:eastAsia="lv-LV"/>
              </w:rPr>
              <w:t>Veidlapas aizpildītājs</w:t>
            </w:r>
          </w:p>
        </w:tc>
        <w:tc>
          <w:tcPr>
            <w:tcW w:w="3399" w:type="pct"/>
            <w:gridSpan w:val="3"/>
            <w:tcBorders>
              <w:top w:val="nil"/>
              <w:left w:val="nil"/>
              <w:bottom w:val="single" w:sz="4" w:space="0" w:color="auto"/>
              <w:right w:val="nil"/>
            </w:tcBorders>
            <w:hideMark/>
          </w:tcPr>
          <w:p w:rsidR="00760560" w:rsidRPr="007E49DE"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1601" w:type="pct"/>
            <w:tcBorders>
              <w:top w:val="nil"/>
              <w:left w:val="nil"/>
              <w:bottom w:val="nil"/>
              <w:right w:val="nil"/>
            </w:tcBorders>
            <w:hideMark/>
          </w:tcPr>
          <w:p w:rsidR="00760560" w:rsidRPr="007E49DE" w:rsidP="00760560">
            <w:pPr>
              <w:spacing w:after="0" w:line="240" w:lineRule="auto"/>
              <w:rPr>
                <w:rFonts w:ascii="Times New Roman" w:eastAsia="Times New Roman" w:hAnsi="Times New Roman"/>
                <w:sz w:val="24"/>
                <w:szCs w:val="24"/>
                <w:lang w:eastAsia="lv-LV"/>
              </w:rPr>
            </w:pPr>
          </w:p>
        </w:tc>
        <w:tc>
          <w:tcPr>
            <w:tcW w:w="3399" w:type="pct"/>
            <w:gridSpan w:val="3"/>
            <w:tcBorders>
              <w:top w:val="single" w:sz="6" w:space="0" w:color="auto"/>
              <w:left w:val="nil"/>
              <w:right w:val="nil"/>
            </w:tcBorders>
            <w:hideMark/>
          </w:tcPr>
          <w:p w:rsidR="00760560" w:rsidRPr="007E49DE" w:rsidP="00760560">
            <w:pPr>
              <w:spacing w:after="0" w:line="240" w:lineRule="auto"/>
              <w:jc w:val="center"/>
              <w:rPr>
                <w:rFonts w:ascii="Times New Roman" w:eastAsia="Times New Roman" w:hAnsi="Times New Roman"/>
                <w:sz w:val="24"/>
                <w:szCs w:val="24"/>
                <w:lang w:eastAsia="en-GB"/>
              </w:rPr>
            </w:pPr>
            <w:r w:rsidRPr="007E49DE">
              <w:rPr>
                <w:rFonts w:ascii="Times New Roman" w:eastAsia="Times New Roman" w:hAnsi="Times New Roman"/>
                <w:sz w:val="24"/>
                <w:szCs w:val="24"/>
                <w:lang w:eastAsia="en-GB"/>
              </w:rPr>
              <w:t>(amats, vārds, uzvārds, tālrunis)</w:t>
            </w:r>
          </w:p>
        </w:tc>
      </w:tr>
      <w:tr w:rsidTr="00DE0AE9">
        <w:tblPrEx>
          <w:tblW w:w="5000" w:type="pct"/>
          <w:tblCellMar>
            <w:top w:w="30" w:type="dxa"/>
            <w:left w:w="30" w:type="dxa"/>
            <w:bottom w:w="30" w:type="dxa"/>
            <w:right w:w="30" w:type="dxa"/>
          </w:tblCellMar>
          <w:tblLook w:val="04A0"/>
        </w:tblPrEx>
        <w:tc>
          <w:tcPr>
            <w:tcW w:w="1601" w:type="pct"/>
            <w:tcBorders>
              <w:top w:val="nil"/>
              <w:left w:val="nil"/>
              <w:bottom w:val="nil"/>
              <w:right w:val="nil"/>
            </w:tcBorders>
            <w:hideMark/>
          </w:tcPr>
          <w:p w:rsidR="00760560" w:rsidRPr="007E49DE" w:rsidP="00760560">
            <w:pPr>
              <w:spacing w:after="0" w:line="240" w:lineRule="auto"/>
              <w:rPr>
                <w:rFonts w:ascii="Times New Roman" w:eastAsia="Times New Roman" w:hAnsi="Times New Roman"/>
                <w:sz w:val="24"/>
                <w:szCs w:val="24"/>
                <w:lang w:eastAsia="lv-LV"/>
              </w:rPr>
            </w:pPr>
            <w:r w:rsidRPr="007E49DE">
              <w:rPr>
                <w:rFonts w:ascii="Times New Roman" w:eastAsia="Times New Roman" w:hAnsi="Times New Roman"/>
                <w:sz w:val="24"/>
                <w:szCs w:val="24"/>
                <w:lang w:eastAsia="lv-LV"/>
              </w:rPr>
              <w:t>Atbildīgā persona</w:t>
            </w:r>
          </w:p>
        </w:tc>
        <w:tc>
          <w:tcPr>
            <w:tcW w:w="3399" w:type="pct"/>
            <w:gridSpan w:val="3"/>
            <w:tcBorders>
              <w:top w:val="nil"/>
              <w:left w:val="nil"/>
              <w:bottom w:val="single" w:sz="4" w:space="0" w:color="auto"/>
              <w:right w:val="nil"/>
            </w:tcBorders>
            <w:hideMark/>
          </w:tcPr>
          <w:p w:rsidR="00760560" w:rsidRPr="007E49DE"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1601" w:type="pct"/>
            <w:tcBorders>
              <w:top w:val="nil"/>
              <w:left w:val="nil"/>
              <w:bottom w:val="nil"/>
              <w:right w:val="nil"/>
            </w:tcBorders>
            <w:hideMark/>
          </w:tcPr>
          <w:p w:rsidR="00760560" w:rsidRPr="007E49DE" w:rsidP="00760560">
            <w:pPr>
              <w:spacing w:after="0" w:line="240" w:lineRule="auto"/>
              <w:rPr>
                <w:rFonts w:ascii="Times New Roman" w:eastAsia="Times New Roman" w:hAnsi="Times New Roman"/>
                <w:sz w:val="24"/>
                <w:szCs w:val="24"/>
                <w:lang w:eastAsia="lv-LV"/>
              </w:rPr>
            </w:pPr>
          </w:p>
        </w:tc>
        <w:tc>
          <w:tcPr>
            <w:tcW w:w="3399" w:type="pct"/>
            <w:gridSpan w:val="3"/>
            <w:tcBorders>
              <w:top w:val="single" w:sz="4" w:space="0" w:color="auto"/>
              <w:left w:val="nil"/>
              <w:bottom w:val="nil"/>
              <w:right w:val="nil"/>
            </w:tcBorders>
            <w:hideMark/>
          </w:tcPr>
          <w:p w:rsidR="00760560" w:rsidRPr="00760560" w:rsidP="00760560">
            <w:pPr>
              <w:spacing w:after="0" w:line="240" w:lineRule="auto"/>
              <w:jc w:val="center"/>
              <w:rPr>
                <w:rFonts w:ascii="Times New Roman" w:eastAsia="Times New Roman" w:hAnsi="Times New Roman"/>
                <w:sz w:val="24"/>
                <w:szCs w:val="24"/>
                <w:lang w:eastAsia="en-GB"/>
              </w:rPr>
            </w:pPr>
            <w:r w:rsidRPr="007E49DE">
              <w:rPr>
                <w:rFonts w:ascii="Times New Roman" w:eastAsia="Times New Roman" w:hAnsi="Times New Roman"/>
                <w:sz w:val="24"/>
                <w:szCs w:val="24"/>
                <w:lang w:eastAsia="en-GB"/>
              </w:rPr>
              <w:t>(amats, vārds, uzvārds, paraksts)</w:t>
            </w:r>
          </w:p>
        </w:tc>
      </w:tr>
    </w:tbl>
    <w:p w:rsidR="00760560" w:rsidRPr="00760560" w:rsidP="00760560">
      <w:pPr>
        <w:spacing w:before="130" w:after="0" w:line="260" w:lineRule="exact"/>
        <w:ind w:firstLine="539"/>
        <w:rPr>
          <w:rFonts w:ascii="Times New Roman" w:eastAsia="Times New Roman" w:hAnsi="Times New Roman"/>
          <w:b/>
          <w:bCs/>
          <w:sz w:val="24"/>
          <w:szCs w:val="24"/>
          <w:lang w:eastAsia="en-GB"/>
        </w:rPr>
      </w:pPr>
    </w:p>
    <w:p w:rsidR="00760560" w:rsidRPr="00760560" w:rsidP="00E53039">
      <w:pPr>
        <w:rPr>
          <w:rFonts w:ascii="Times New Roman" w:eastAsia="Times New Roman" w:hAnsi="Times New Roman"/>
          <w:b/>
          <w:bCs/>
          <w:sz w:val="24"/>
          <w:szCs w:val="24"/>
          <w:lang w:eastAsia="en-GB"/>
        </w:rPr>
      </w:pPr>
      <w:r w:rsidRPr="00760560">
        <w:rPr>
          <w:rFonts w:ascii="Times New Roman" w:eastAsia="Times New Roman" w:hAnsi="Times New Roman"/>
          <w:b/>
          <w:bCs/>
          <w:sz w:val="24"/>
          <w:szCs w:val="24"/>
          <w:lang w:eastAsia="lv-LV"/>
        </w:rPr>
        <w:br w:type="page"/>
      </w:r>
      <w:r w:rsidRPr="00760560">
        <w:rPr>
          <w:rFonts w:ascii="Times New Roman" w:eastAsia="Times New Roman" w:hAnsi="Times New Roman"/>
          <w:b/>
          <w:bCs/>
          <w:sz w:val="24"/>
          <w:szCs w:val="24"/>
          <w:lang w:eastAsia="en-GB"/>
        </w:rPr>
        <w:t>A daļa: Rindas A1 un A2 aizpilda visas šo noteikumu 2.3. apakšpunktā minētās personas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0"/>
        <w:gridCol w:w="2336"/>
        <w:gridCol w:w="4483"/>
        <w:gridCol w:w="1961"/>
      </w:tblGrid>
      <w:tr w:rsidTr="00DE0AE9">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299" w:type="pct"/>
            <w:vMerge w:val="restart"/>
            <w:tcBorders>
              <w:top w:val="outset" w:sz="6" w:space="0" w:color="414142"/>
              <w:left w:val="outset" w:sz="6" w:space="0" w:color="414142"/>
              <w:bottom w:val="outset" w:sz="6" w:space="0" w:color="414142"/>
              <w:right w:val="outset" w:sz="6" w:space="0" w:color="414142"/>
            </w:tcBorders>
            <w:vAlign w:val="center"/>
            <w:hideMark/>
          </w:tcPr>
          <w:p w:rsidR="00760560" w:rsidRPr="00760560" w:rsidP="00760560">
            <w:pPr>
              <w:spacing w:after="0" w:line="240" w:lineRule="auto"/>
              <w:jc w:val="center"/>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A1</w:t>
            </w:r>
          </w:p>
        </w:tc>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rsidR="00760560" w:rsidRPr="00760560" w:rsidP="00CE0FC5">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Personas darbības veids ar atkritumiem</w:t>
            </w:r>
          </w:p>
        </w:tc>
        <w:tc>
          <w:tcPr>
            <w:tcW w:w="2400" w:type="pct"/>
            <w:tcBorders>
              <w:top w:val="outset" w:sz="6" w:space="0" w:color="414142"/>
              <w:left w:val="outset" w:sz="6" w:space="0" w:color="414142"/>
              <w:bottom w:val="outset" w:sz="6" w:space="0" w:color="414142"/>
              <w:right w:val="outset" w:sz="6" w:space="0" w:color="414142"/>
            </w:tcBorders>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1. Atkritumu radītājs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60560" w:rsidRPr="00760560" w:rsidP="00CE0FC5">
            <w:pPr>
              <w:spacing w:after="0" w:line="240" w:lineRule="auto"/>
              <w:rPr>
                <w:rFonts w:ascii="Times New Roman" w:eastAsia="Times New Roman" w:hAnsi="Times New Roman"/>
                <w:sz w:val="24"/>
                <w:szCs w:val="24"/>
                <w:lang w:eastAsia="lv-LV"/>
              </w:rPr>
            </w:pPr>
          </w:p>
        </w:tc>
        <w:tc>
          <w:tcPr>
            <w:tcW w:w="2400" w:type="pct"/>
            <w:tcBorders>
              <w:top w:val="outset" w:sz="6" w:space="0" w:color="414142"/>
              <w:left w:val="outset" w:sz="6" w:space="0" w:color="414142"/>
              <w:bottom w:val="outset" w:sz="6" w:space="0" w:color="414142"/>
              <w:right w:val="outset" w:sz="6" w:space="0" w:color="414142"/>
            </w:tcBorders>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2. Atkritumu apsaimniekotājs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9" w:type="pct"/>
            <w:vMerge w:val="restart"/>
            <w:tcBorders>
              <w:top w:val="outset" w:sz="6" w:space="0" w:color="414142"/>
              <w:left w:val="outset" w:sz="6" w:space="0" w:color="414142"/>
              <w:right w:val="outset" w:sz="6" w:space="0" w:color="414142"/>
            </w:tcBorders>
            <w:vAlign w:val="center"/>
            <w:hideMark/>
          </w:tcPr>
          <w:p w:rsidR="00760560" w:rsidRPr="00760560" w:rsidP="00760560">
            <w:pPr>
              <w:spacing w:after="0" w:line="240" w:lineRule="auto"/>
              <w:jc w:val="center"/>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A2</w:t>
            </w:r>
          </w:p>
        </w:tc>
        <w:tc>
          <w:tcPr>
            <w:tcW w:w="1250" w:type="pct"/>
            <w:vMerge w:val="restart"/>
            <w:tcBorders>
              <w:top w:val="outset" w:sz="6" w:space="0" w:color="414142"/>
              <w:left w:val="outset" w:sz="6" w:space="0" w:color="414142"/>
              <w:right w:val="outset" w:sz="6" w:space="0" w:color="414142"/>
            </w:tcBorders>
            <w:vAlign w:val="center"/>
            <w:hideMark/>
          </w:tcPr>
          <w:p w:rsidR="00760560" w:rsidRPr="00760560" w:rsidP="00CE0FC5">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Personas statuss</w:t>
            </w:r>
          </w:p>
        </w:tc>
        <w:tc>
          <w:tcPr>
            <w:tcW w:w="2400" w:type="pct"/>
            <w:tcBorders>
              <w:top w:val="outset" w:sz="6" w:space="0" w:color="414142"/>
              <w:left w:val="outset" w:sz="6" w:space="0" w:color="414142"/>
              <w:bottom w:val="outset" w:sz="6" w:space="0" w:color="414142"/>
              <w:right w:val="outset" w:sz="6" w:space="0" w:color="414142"/>
            </w:tcBorders>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Pašvaldības vai valsts kapitālsabiedrība, aģentūra vai iestāde</w:t>
            </w:r>
          </w:p>
        </w:tc>
        <w:tc>
          <w:tcPr>
            <w:tcW w:w="1050" w:type="pct"/>
            <w:tcBorders>
              <w:top w:val="outset" w:sz="6" w:space="0" w:color="414142"/>
              <w:left w:val="outset" w:sz="6" w:space="0" w:color="414142"/>
              <w:bottom w:val="single" w:sz="4" w:space="0" w:color="auto"/>
              <w:right w:val="outset" w:sz="6" w:space="0" w:color="414142"/>
            </w:tcBorders>
            <w:vAlign w:val="center"/>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tcBorders>
              <w:left w:val="outset" w:sz="6" w:space="0" w:color="414142"/>
              <w:right w:val="outset" w:sz="6" w:space="0" w:color="414142"/>
            </w:tcBorders>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tcBorders>
              <w:left w:val="outset" w:sz="6" w:space="0" w:color="414142"/>
              <w:right w:val="outset" w:sz="6" w:space="0" w:color="414142"/>
            </w:tcBorders>
            <w:hideMark/>
          </w:tcPr>
          <w:p w:rsidR="00760560" w:rsidRPr="00760560" w:rsidP="00760560">
            <w:pPr>
              <w:spacing w:after="0" w:line="240" w:lineRule="auto"/>
              <w:rPr>
                <w:rFonts w:ascii="Times New Roman" w:eastAsia="Times New Roman" w:hAnsi="Times New Roman"/>
                <w:sz w:val="24"/>
                <w:szCs w:val="24"/>
                <w:lang w:eastAsia="lv-LV"/>
              </w:rPr>
            </w:pPr>
          </w:p>
        </w:tc>
        <w:tc>
          <w:tcPr>
            <w:tcW w:w="2400" w:type="pct"/>
            <w:tcBorders>
              <w:top w:val="outset" w:sz="6" w:space="0" w:color="414142"/>
              <w:left w:val="outset" w:sz="6" w:space="0" w:color="414142"/>
              <w:bottom w:val="outset" w:sz="6" w:space="0" w:color="414142"/>
              <w:right w:val="single" w:sz="4" w:space="0" w:color="auto"/>
            </w:tcBorders>
            <w:shd w:val="clear" w:color="auto" w:fill="FFFFFF"/>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Komersants (izņemot valsts vai pašvaldības kapitālsabiedrības)</w:t>
            </w:r>
          </w:p>
        </w:tc>
        <w:tc>
          <w:tcPr>
            <w:tcW w:w="0" w:type="auto"/>
            <w:tcBorders>
              <w:top w:val="single" w:sz="4" w:space="0" w:color="auto"/>
              <w:left w:val="single" w:sz="4" w:space="0" w:color="auto"/>
              <w:bottom w:val="single" w:sz="4" w:space="0" w:color="auto"/>
              <w:right w:val="single" w:sz="4" w:space="0" w:color="auto"/>
            </w:tcBorders>
            <w:vAlign w:val="center"/>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tcBorders>
              <w:left w:val="outset" w:sz="6" w:space="0" w:color="414142"/>
              <w:bottom w:val="outset" w:sz="6" w:space="0" w:color="414142"/>
              <w:right w:val="outset" w:sz="6" w:space="0" w:color="414142"/>
            </w:tcBorders>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tcBorders>
              <w:left w:val="outset" w:sz="6" w:space="0" w:color="414142"/>
              <w:bottom w:val="outset" w:sz="6" w:space="0" w:color="414142"/>
              <w:right w:val="outset" w:sz="6" w:space="0" w:color="414142"/>
            </w:tcBorders>
            <w:hideMark/>
          </w:tcPr>
          <w:p w:rsidR="00760560" w:rsidRPr="00760560" w:rsidP="00760560">
            <w:pPr>
              <w:spacing w:after="0" w:line="240" w:lineRule="auto"/>
              <w:rPr>
                <w:rFonts w:ascii="Times New Roman" w:eastAsia="Times New Roman" w:hAnsi="Times New Roman"/>
                <w:sz w:val="24"/>
                <w:szCs w:val="24"/>
                <w:lang w:eastAsia="lv-LV"/>
              </w:rPr>
            </w:pPr>
          </w:p>
        </w:tc>
        <w:tc>
          <w:tcPr>
            <w:tcW w:w="2400" w:type="pct"/>
            <w:tcBorders>
              <w:top w:val="outset" w:sz="6" w:space="0" w:color="414142"/>
              <w:left w:val="outset" w:sz="6" w:space="0" w:color="414142"/>
              <w:bottom w:val="outset" w:sz="6" w:space="0" w:color="414142"/>
              <w:right w:val="single" w:sz="4" w:space="0" w:color="auto"/>
            </w:tcBorders>
            <w:shd w:val="clear" w:color="auto" w:fill="FFFFFF"/>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Fiziska 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760560" w:rsidRPr="00760560" w:rsidP="00760560">
            <w:pPr>
              <w:spacing w:after="0" w:line="240" w:lineRule="auto"/>
              <w:rPr>
                <w:rFonts w:ascii="Times New Roman" w:eastAsia="Times New Roman" w:hAnsi="Times New Roman"/>
                <w:sz w:val="24"/>
                <w:szCs w:val="24"/>
                <w:lang w:eastAsia="lv-LV"/>
              </w:rPr>
            </w:pPr>
          </w:p>
        </w:tc>
      </w:tr>
    </w:tbl>
    <w:p w:rsidR="00622703" w:rsidP="00E53039">
      <w:pPr>
        <w:shd w:val="clear" w:color="auto" w:fill="FFFFFF"/>
        <w:spacing w:before="130" w:after="0" w:line="260" w:lineRule="exact"/>
        <w:jc w:val="both"/>
        <w:rPr>
          <w:rFonts w:ascii="Times New Roman" w:eastAsia="Times New Roman" w:hAnsi="Times New Roman"/>
          <w:b/>
          <w:bCs/>
          <w:sz w:val="24"/>
          <w:szCs w:val="24"/>
          <w:lang w:eastAsia="lv-LV"/>
        </w:rPr>
      </w:pPr>
    </w:p>
    <w:p w:rsidR="00760560" w:rsidRPr="00760560" w:rsidP="00E53039">
      <w:pPr>
        <w:shd w:val="clear" w:color="auto" w:fill="FFFFFF"/>
        <w:spacing w:before="130" w:after="0" w:line="260" w:lineRule="exact"/>
        <w:jc w:val="both"/>
        <w:rPr>
          <w:rFonts w:ascii="Times New Roman" w:eastAsia="Times New Roman" w:hAnsi="Times New Roman"/>
          <w:b/>
          <w:bCs/>
          <w:sz w:val="24"/>
          <w:szCs w:val="24"/>
          <w:lang w:eastAsia="lv-LV"/>
        </w:rPr>
      </w:pPr>
      <w:r w:rsidRPr="00760560">
        <w:rPr>
          <w:rFonts w:ascii="Times New Roman" w:eastAsia="Times New Roman" w:hAnsi="Times New Roman"/>
          <w:b/>
          <w:bCs/>
          <w:sz w:val="24"/>
          <w:szCs w:val="24"/>
          <w:lang w:eastAsia="lv-LV"/>
        </w:rPr>
        <w:t>B daļa: Rindas B1–B10 aizpilda operatori vai komersanti, kuri rada atkritumus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41"/>
        <w:gridCol w:w="3499"/>
        <w:gridCol w:w="1723"/>
        <w:gridCol w:w="1224"/>
        <w:gridCol w:w="471"/>
        <w:gridCol w:w="471"/>
        <w:gridCol w:w="471"/>
        <w:gridCol w:w="471"/>
        <w:gridCol w:w="475"/>
      </w:tblGrid>
      <w:tr w:rsidTr="00DE0A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3738" w:type="pct"/>
            <w:gridSpan w:val="4"/>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1.</w:t>
            </w:r>
          </w:p>
        </w:tc>
        <w:tc>
          <w:tcPr>
            <w:tcW w:w="252" w:type="pct"/>
            <w:vAlign w:val="bottom"/>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2.</w:t>
            </w:r>
          </w:p>
        </w:tc>
        <w:tc>
          <w:tcPr>
            <w:tcW w:w="252" w:type="pct"/>
            <w:vAlign w:val="bottom"/>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3.</w:t>
            </w:r>
          </w:p>
        </w:tc>
        <w:tc>
          <w:tcPr>
            <w:tcW w:w="252" w:type="pct"/>
            <w:vAlign w:val="bottom"/>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4.</w:t>
            </w:r>
          </w:p>
        </w:tc>
        <w:tc>
          <w:tcPr>
            <w:tcW w:w="252" w:type="pct"/>
            <w:vAlign w:val="bottom"/>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5.</w:t>
            </w:r>
          </w:p>
        </w:tc>
      </w:tr>
      <w:tr w:rsidTr="00DE0AE9">
        <w:tblPrEx>
          <w:tblW w:w="5000" w:type="pct"/>
          <w:tblCellMar>
            <w:top w:w="30" w:type="dxa"/>
            <w:left w:w="30" w:type="dxa"/>
            <w:bottom w:w="30" w:type="dxa"/>
            <w:right w:w="30" w:type="dxa"/>
          </w:tblCellMar>
          <w:tblLook w:val="04A0"/>
        </w:tblPrEx>
        <w:tc>
          <w:tcPr>
            <w:tcW w:w="289"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B1</w:t>
            </w:r>
          </w:p>
        </w:tc>
        <w:tc>
          <w:tcPr>
            <w:tcW w:w="3449"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nosaukums</w:t>
            </w:r>
          </w:p>
        </w:tc>
        <w:tc>
          <w:tcPr>
            <w:tcW w:w="252"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89"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B2</w:t>
            </w:r>
          </w:p>
        </w:tc>
        <w:tc>
          <w:tcPr>
            <w:tcW w:w="3449"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klases kods</w:t>
            </w:r>
          </w:p>
        </w:tc>
        <w:tc>
          <w:tcPr>
            <w:tcW w:w="252"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89"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B3</w:t>
            </w:r>
          </w:p>
        </w:tc>
        <w:tc>
          <w:tcPr>
            <w:tcW w:w="3449"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Īpašības, kuras padara atkritumus bīstamus (H kods, tikai bīstamajiem atkritumiem)</w:t>
            </w:r>
          </w:p>
        </w:tc>
        <w:tc>
          <w:tcPr>
            <w:tcW w:w="252"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89"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B4</w:t>
            </w:r>
          </w:p>
        </w:tc>
        <w:tc>
          <w:tcPr>
            <w:tcW w:w="3449"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daudzuma noteikšanas metode</w:t>
            </w:r>
          </w:p>
        </w:tc>
        <w:tc>
          <w:tcPr>
            <w:tcW w:w="252" w:type="pct"/>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89"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B5</w:t>
            </w:r>
          </w:p>
        </w:tc>
        <w:tc>
          <w:tcPr>
            <w:tcW w:w="3449"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daudzums uzņēmumā pārskata gada sākumā (t)</w:t>
            </w:r>
          </w:p>
        </w:tc>
        <w:tc>
          <w:tcPr>
            <w:tcW w:w="252" w:type="pct"/>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89"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B6</w:t>
            </w:r>
          </w:p>
        </w:tc>
        <w:tc>
          <w:tcPr>
            <w:tcW w:w="3449"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Pārskata gada laikā radītais atkritumu daudzums (t)</w:t>
            </w:r>
          </w:p>
        </w:tc>
        <w:tc>
          <w:tcPr>
            <w:tcW w:w="252"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89"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B7</w:t>
            </w:r>
          </w:p>
        </w:tc>
        <w:tc>
          <w:tcPr>
            <w:tcW w:w="1872"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 vai komersanta pārskata gada laikā veiktās darbības ar atkritumiem</w:t>
            </w:r>
          </w:p>
        </w:tc>
        <w:tc>
          <w:tcPr>
            <w:tcW w:w="922"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1. Apglabāto atkritumu daudzums</w:t>
            </w:r>
          </w:p>
        </w:tc>
        <w:tc>
          <w:tcPr>
            <w:tcW w:w="655"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 kods</w:t>
            </w:r>
          </w:p>
        </w:tc>
        <w:tc>
          <w:tcPr>
            <w:tcW w:w="252"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655"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daudzums (t)</w:t>
            </w:r>
          </w:p>
        </w:tc>
        <w:tc>
          <w:tcPr>
            <w:tcW w:w="252"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922"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2. Pārstrādāto atkritumu daudzums</w:t>
            </w:r>
          </w:p>
        </w:tc>
        <w:tc>
          <w:tcPr>
            <w:tcW w:w="655"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R kods</w:t>
            </w:r>
          </w:p>
        </w:tc>
        <w:tc>
          <w:tcPr>
            <w:tcW w:w="252"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655"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daudzums (t)</w:t>
            </w:r>
          </w:p>
        </w:tc>
        <w:tc>
          <w:tcPr>
            <w:tcW w:w="252"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89"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B8</w:t>
            </w:r>
          </w:p>
        </w:tc>
        <w:tc>
          <w:tcPr>
            <w:tcW w:w="1872"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Citai personai pārskata gadā nodotie atkritumi</w:t>
            </w:r>
          </w:p>
        </w:tc>
        <w:tc>
          <w:tcPr>
            <w:tcW w:w="157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nodots apglabāšanai gadā (t)</w:t>
            </w:r>
          </w:p>
        </w:tc>
        <w:tc>
          <w:tcPr>
            <w:tcW w:w="252" w:type="pct"/>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157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nodots pārstrādei gadā (t)</w:t>
            </w:r>
          </w:p>
        </w:tc>
        <w:tc>
          <w:tcPr>
            <w:tcW w:w="252" w:type="pct"/>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89"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B9</w:t>
            </w:r>
          </w:p>
        </w:tc>
        <w:tc>
          <w:tcPr>
            <w:tcW w:w="1872"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Izvestie/eksportētie atkritumi</w:t>
            </w:r>
          </w:p>
        </w:tc>
        <w:tc>
          <w:tcPr>
            <w:tcW w:w="157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izvests/eksportēts apglabāšanai gadā (t)</w:t>
            </w:r>
          </w:p>
        </w:tc>
        <w:tc>
          <w:tcPr>
            <w:tcW w:w="252" w:type="pct"/>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157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izvests/eksportēts pārstrādei gadā (t)</w:t>
            </w:r>
          </w:p>
        </w:tc>
        <w:tc>
          <w:tcPr>
            <w:tcW w:w="252" w:type="pct"/>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89"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B10</w:t>
            </w:r>
          </w:p>
        </w:tc>
        <w:tc>
          <w:tcPr>
            <w:tcW w:w="3449"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 vai komersanta uzkrātais atkritumu daudzums pārskata gada beigās (t)</w:t>
            </w:r>
          </w:p>
        </w:tc>
        <w:tc>
          <w:tcPr>
            <w:tcW w:w="252"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P="00760560">
            <w:pPr>
              <w:spacing w:after="0" w:line="240" w:lineRule="auto"/>
              <w:rPr>
                <w:rFonts w:ascii="Times New Roman" w:eastAsia="Times New Roman" w:hAnsi="Times New Roman"/>
                <w:sz w:val="24"/>
                <w:szCs w:val="24"/>
                <w:lang w:eastAsia="lv-LV"/>
              </w:rPr>
            </w:pPr>
          </w:p>
        </w:tc>
      </w:tr>
    </w:tbl>
    <w:p w:rsidR="00622703" w:rsidP="00E53039">
      <w:pPr>
        <w:shd w:val="clear" w:color="auto" w:fill="FFFFFF"/>
        <w:spacing w:before="130" w:after="0" w:line="260" w:lineRule="exact"/>
        <w:jc w:val="both"/>
        <w:rPr>
          <w:rFonts w:ascii="Times New Roman" w:eastAsia="Times New Roman" w:hAnsi="Times New Roman"/>
          <w:b/>
          <w:bCs/>
          <w:sz w:val="24"/>
          <w:szCs w:val="24"/>
          <w:lang w:eastAsia="lv-LV"/>
        </w:rPr>
      </w:pPr>
    </w:p>
    <w:p w:rsidR="00760560" w:rsidRPr="00760560" w:rsidP="00E53039">
      <w:pPr>
        <w:shd w:val="clear" w:color="auto" w:fill="FFFFFF"/>
        <w:spacing w:before="130" w:after="0" w:line="260" w:lineRule="exact"/>
        <w:jc w:val="both"/>
        <w:rPr>
          <w:rFonts w:ascii="Times New Roman" w:eastAsia="Times New Roman" w:hAnsi="Times New Roman"/>
          <w:b/>
          <w:bCs/>
          <w:sz w:val="24"/>
          <w:szCs w:val="24"/>
          <w:lang w:eastAsia="lv-LV"/>
        </w:rPr>
      </w:pPr>
      <w:r w:rsidRPr="00760560">
        <w:rPr>
          <w:rFonts w:ascii="Times New Roman" w:eastAsia="Times New Roman" w:hAnsi="Times New Roman"/>
          <w:b/>
          <w:bCs/>
          <w:sz w:val="24"/>
          <w:szCs w:val="24"/>
          <w:lang w:eastAsia="lv-LV"/>
        </w:rPr>
        <w:t>C daļa: Rindas C1–C13 aizpilda personas, kas apsaimnieko atkritumus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43"/>
        <w:gridCol w:w="3062"/>
        <w:gridCol w:w="1568"/>
        <w:gridCol w:w="1662"/>
        <w:gridCol w:w="503"/>
        <w:gridCol w:w="503"/>
        <w:gridCol w:w="503"/>
        <w:gridCol w:w="503"/>
        <w:gridCol w:w="499"/>
      </w:tblGrid>
      <w:tr w:rsidTr="00DE0A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3657" w:type="pct"/>
            <w:gridSpan w:val="4"/>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1.</w:t>
            </w:r>
          </w:p>
        </w:tc>
        <w:tc>
          <w:tcPr>
            <w:tcW w:w="269" w:type="pct"/>
            <w:vAlign w:val="bottom"/>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2.</w:t>
            </w:r>
          </w:p>
        </w:tc>
        <w:tc>
          <w:tcPr>
            <w:tcW w:w="269" w:type="pct"/>
            <w:vAlign w:val="bottom"/>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3.</w:t>
            </w:r>
          </w:p>
        </w:tc>
        <w:tc>
          <w:tcPr>
            <w:tcW w:w="269" w:type="pct"/>
            <w:vAlign w:val="bottom"/>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4.</w:t>
            </w:r>
          </w:p>
        </w:tc>
        <w:tc>
          <w:tcPr>
            <w:tcW w:w="268" w:type="pct"/>
            <w:vAlign w:val="bottom"/>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5.</w:t>
            </w:r>
          </w:p>
        </w:tc>
      </w:tr>
      <w:tr w:rsidTr="00DE0AE9">
        <w:tblPrEx>
          <w:tblW w:w="5000" w:type="pct"/>
          <w:tblCellMar>
            <w:top w:w="30" w:type="dxa"/>
            <w:left w:w="30" w:type="dxa"/>
            <w:bottom w:w="30" w:type="dxa"/>
            <w:right w:w="30" w:type="dxa"/>
          </w:tblCellMar>
          <w:tblLook w:val="04A0"/>
        </w:tblPrEx>
        <w:tc>
          <w:tcPr>
            <w:tcW w:w="291"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C1</w:t>
            </w:r>
          </w:p>
        </w:tc>
        <w:tc>
          <w:tcPr>
            <w:tcW w:w="3365"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nosaukums</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C2</w:t>
            </w:r>
          </w:p>
        </w:tc>
        <w:tc>
          <w:tcPr>
            <w:tcW w:w="3365"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klases kods</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C3</w:t>
            </w:r>
          </w:p>
        </w:tc>
        <w:tc>
          <w:tcPr>
            <w:tcW w:w="3365"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Īpašības, kuras padara atkritumus bīstamus (H kods, tikai bīstamajiem atkritumiem)</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C4</w:t>
            </w:r>
          </w:p>
        </w:tc>
        <w:tc>
          <w:tcPr>
            <w:tcW w:w="3365"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daudzuma noteikšanas metode</w:t>
            </w:r>
          </w:p>
        </w:tc>
        <w:tc>
          <w:tcPr>
            <w:tcW w:w="269" w:type="pct"/>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bottom"/>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C5</w:t>
            </w:r>
          </w:p>
        </w:tc>
        <w:tc>
          <w:tcPr>
            <w:tcW w:w="3365"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daudzums pārskata gada sākumā (t)</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Merge w:val="restart"/>
            <w:vAlign w:val="center"/>
            <w:hideMark/>
          </w:tcPr>
          <w:p w:rsidR="00760560" w:rsidRPr="006A30E2" w:rsidP="00760560">
            <w:pPr>
              <w:spacing w:after="0" w:line="240" w:lineRule="auto"/>
              <w:rPr>
                <w:rFonts w:ascii="Times New Roman" w:eastAsia="Times New Roman" w:hAnsi="Times New Roman"/>
                <w:sz w:val="24"/>
                <w:szCs w:val="24"/>
                <w:lang w:eastAsia="lv-LV"/>
              </w:rPr>
            </w:pPr>
            <w:r w:rsidRPr="006A30E2">
              <w:rPr>
                <w:rFonts w:ascii="Times New Roman" w:eastAsia="Times New Roman" w:hAnsi="Times New Roman"/>
                <w:sz w:val="24"/>
                <w:szCs w:val="24"/>
                <w:lang w:eastAsia="lv-LV"/>
              </w:rPr>
              <w:t>C6</w:t>
            </w:r>
          </w:p>
        </w:tc>
        <w:tc>
          <w:tcPr>
            <w:tcW w:w="2477" w:type="pct"/>
            <w:gridSpan w:val="2"/>
            <w:vMerge w:val="restart"/>
            <w:vAlign w:val="center"/>
            <w:hideMark/>
          </w:tcPr>
          <w:p w:rsidR="00760560" w:rsidRPr="006A30E2" w:rsidP="00760560">
            <w:pPr>
              <w:spacing w:after="0" w:line="240" w:lineRule="auto"/>
              <w:rPr>
                <w:rFonts w:ascii="Times New Roman" w:eastAsia="Times New Roman" w:hAnsi="Times New Roman"/>
                <w:sz w:val="24"/>
                <w:szCs w:val="24"/>
                <w:lang w:eastAsia="lv-LV"/>
              </w:rPr>
            </w:pPr>
            <w:r w:rsidRPr="006A30E2">
              <w:rPr>
                <w:rFonts w:ascii="Times New Roman" w:eastAsia="Times New Roman" w:hAnsi="Times New Roman"/>
                <w:sz w:val="24"/>
                <w:szCs w:val="24"/>
                <w:lang w:eastAsia="lv-LV"/>
              </w:rPr>
              <w:t>Pārskata gada laikā savākto vai apglabāšanai un pārstrādei pieņemto atkritumu veidi un daudzums no tiešajiem atkritumu radītājiem vai veiktas darbības ar šādiem atkritumiem (t)</w:t>
            </w:r>
          </w:p>
        </w:tc>
        <w:tc>
          <w:tcPr>
            <w:tcW w:w="889" w:type="pct"/>
            <w:vAlign w:val="center"/>
            <w:hideMark/>
          </w:tcPr>
          <w:p w:rsidR="00760560" w:rsidRPr="006A30E2" w:rsidP="00760560">
            <w:pPr>
              <w:spacing w:after="0" w:line="240" w:lineRule="auto"/>
              <w:rPr>
                <w:rFonts w:ascii="Times New Roman" w:eastAsia="Times New Roman" w:hAnsi="Times New Roman"/>
                <w:sz w:val="24"/>
                <w:szCs w:val="24"/>
                <w:lang w:eastAsia="lv-LV"/>
              </w:rPr>
            </w:pPr>
            <w:r w:rsidRPr="006A30E2">
              <w:rPr>
                <w:rFonts w:ascii="Times New Roman" w:eastAsia="Times New Roman" w:hAnsi="Times New Roman"/>
                <w:sz w:val="24"/>
                <w:szCs w:val="24"/>
                <w:lang w:eastAsia="lv-LV"/>
              </w:rPr>
              <w:t>nešķiroti atkritumi</w:t>
            </w:r>
          </w:p>
        </w:tc>
        <w:tc>
          <w:tcPr>
            <w:tcW w:w="269" w:type="pct"/>
            <w:vAlign w:val="center"/>
            <w:hideMark/>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6A30E2"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6A30E2" w:rsidP="00760560">
            <w:pPr>
              <w:spacing w:after="0" w:line="240" w:lineRule="auto"/>
              <w:rPr>
                <w:rFonts w:ascii="Times New Roman" w:eastAsia="Times New Roman" w:hAnsi="Times New Roman"/>
                <w:sz w:val="24"/>
                <w:szCs w:val="24"/>
                <w:lang w:eastAsia="lv-LV"/>
              </w:rPr>
            </w:pPr>
          </w:p>
        </w:tc>
        <w:tc>
          <w:tcPr>
            <w:tcW w:w="0" w:type="auto"/>
            <w:gridSpan w:val="2"/>
            <w:vMerge/>
            <w:vAlign w:val="center"/>
            <w:hideMark/>
          </w:tcPr>
          <w:p w:rsidR="00760560" w:rsidRPr="006A30E2" w:rsidP="00760560">
            <w:pPr>
              <w:spacing w:after="0" w:line="240" w:lineRule="auto"/>
              <w:rPr>
                <w:rFonts w:ascii="Times New Roman" w:eastAsia="Times New Roman" w:hAnsi="Times New Roman"/>
                <w:sz w:val="24"/>
                <w:szCs w:val="24"/>
                <w:lang w:eastAsia="lv-LV"/>
              </w:rPr>
            </w:pPr>
          </w:p>
        </w:tc>
        <w:tc>
          <w:tcPr>
            <w:tcW w:w="889" w:type="pct"/>
            <w:vAlign w:val="center"/>
            <w:hideMark/>
          </w:tcPr>
          <w:p w:rsidR="00760560" w:rsidRPr="006A30E2" w:rsidP="00760560">
            <w:pPr>
              <w:spacing w:after="0" w:line="240" w:lineRule="auto"/>
              <w:rPr>
                <w:rFonts w:ascii="Times New Roman" w:eastAsia="Times New Roman" w:hAnsi="Times New Roman"/>
                <w:sz w:val="24"/>
                <w:szCs w:val="24"/>
                <w:lang w:eastAsia="lv-LV"/>
              </w:rPr>
            </w:pPr>
            <w:r w:rsidRPr="006A30E2">
              <w:rPr>
                <w:rFonts w:ascii="Times New Roman" w:eastAsia="Times New Roman" w:hAnsi="Times New Roman"/>
                <w:sz w:val="24"/>
                <w:szCs w:val="24"/>
                <w:lang w:eastAsia="lv-LV"/>
              </w:rPr>
              <w:t>lielgabarīta atkritumi</w:t>
            </w:r>
          </w:p>
        </w:tc>
        <w:tc>
          <w:tcPr>
            <w:tcW w:w="269" w:type="pct"/>
            <w:vAlign w:val="center"/>
            <w:hideMark/>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6A30E2"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6A30E2" w:rsidP="00760560">
            <w:pPr>
              <w:spacing w:after="0" w:line="240" w:lineRule="auto"/>
              <w:rPr>
                <w:rFonts w:ascii="Times New Roman" w:eastAsia="Times New Roman" w:hAnsi="Times New Roman"/>
                <w:sz w:val="24"/>
                <w:szCs w:val="24"/>
                <w:lang w:eastAsia="lv-LV"/>
              </w:rPr>
            </w:pPr>
          </w:p>
        </w:tc>
        <w:tc>
          <w:tcPr>
            <w:tcW w:w="0" w:type="auto"/>
            <w:gridSpan w:val="2"/>
            <w:vMerge/>
            <w:vAlign w:val="center"/>
            <w:hideMark/>
          </w:tcPr>
          <w:p w:rsidR="00760560" w:rsidRPr="006A30E2" w:rsidP="00760560">
            <w:pPr>
              <w:spacing w:after="0" w:line="240" w:lineRule="auto"/>
              <w:rPr>
                <w:rFonts w:ascii="Times New Roman" w:eastAsia="Times New Roman" w:hAnsi="Times New Roman"/>
                <w:sz w:val="24"/>
                <w:szCs w:val="24"/>
                <w:lang w:eastAsia="lv-LV"/>
              </w:rPr>
            </w:pPr>
          </w:p>
        </w:tc>
        <w:tc>
          <w:tcPr>
            <w:tcW w:w="889" w:type="pct"/>
            <w:vAlign w:val="center"/>
            <w:hideMark/>
          </w:tcPr>
          <w:p w:rsidR="00760560" w:rsidRPr="006A30E2" w:rsidP="00760560">
            <w:pPr>
              <w:spacing w:after="0" w:line="240" w:lineRule="auto"/>
              <w:rPr>
                <w:rFonts w:ascii="Times New Roman" w:eastAsia="Times New Roman" w:hAnsi="Times New Roman"/>
                <w:sz w:val="24"/>
                <w:szCs w:val="24"/>
                <w:lang w:eastAsia="lv-LV"/>
              </w:rPr>
            </w:pPr>
            <w:r w:rsidRPr="006A30E2">
              <w:rPr>
                <w:rFonts w:ascii="Times New Roman" w:eastAsia="Times New Roman" w:hAnsi="Times New Roman"/>
                <w:sz w:val="24"/>
                <w:szCs w:val="24"/>
                <w:lang w:eastAsia="lv-LV"/>
              </w:rPr>
              <w:t>šķiroti atkritumi</w:t>
            </w:r>
          </w:p>
        </w:tc>
        <w:tc>
          <w:tcPr>
            <w:tcW w:w="269" w:type="pct"/>
            <w:vAlign w:val="center"/>
            <w:hideMark/>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6A30E2"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Merge w:val="restart"/>
            <w:vAlign w:val="center"/>
            <w:hideMark/>
          </w:tcPr>
          <w:p w:rsidR="00760560" w:rsidRPr="006A30E2" w:rsidP="00760560">
            <w:pPr>
              <w:spacing w:after="0" w:line="240" w:lineRule="auto"/>
              <w:rPr>
                <w:rFonts w:ascii="Times New Roman" w:eastAsia="Times New Roman" w:hAnsi="Times New Roman"/>
                <w:sz w:val="24"/>
                <w:szCs w:val="24"/>
                <w:lang w:eastAsia="lv-LV"/>
              </w:rPr>
            </w:pPr>
            <w:r w:rsidRPr="006A30E2">
              <w:rPr>
                <w:rFonts w:ascii="Times New Roman" w:eastAsia="Times New Roman" w:hAnsi="Times New Roman"/>
                <w:sz w:val="24"/>
                <w:szCs w:val="24"/>
                <w:lang w:eastAsia="lv-LV"/>
              </w:rPr>
              <w:t>C7</w:t>
            </w:r>
          </w:p>
        </w:tc>
        <w:tc>
          <w:tcPr>
            <w:tcW w:w="2477" w:type="pct"/>
            <w:gridSpan w:val="2"/>
            <w:vMerge w:val="restart"/>
            <w:vAlign w:val="center"/>
            <w:hideMark/>
          </w:tcPr>
          <w:p w:rsidR="00760560" w:rsidRPr="006A30E2" w:rsidP="00760560">
            <w:pPr>
              <w:spacing w:after="0" w:line="240" w:lineRule="auto"/>
              <w:rPr>
                <w:rFonts w:ascii="Times New Roman" w:eastAsia="Times New Roman" w:hAnsi="Times New Roman"/>
                <w:sz w:val="24"/>
                <w:szCs w:val="24"/>
                <w:lang w:eastAsia="lv-LV"/>
              </w:rPr>
            </w:pPr>
            <w:r w:rsidRPr="006A30E2">
              <w:rPr>
                <w:rFonts w:ascii="Times New Roman" w:eastAsia="Times New Roman" w:hAnsi="Times New Roman"/>
                <w:sz w:val="24"/>
                <w:szCs w:val="24"/>
                <w:lang w:eastAsia="lv-LV"/>
              </w:rPr>
              <w:t>Pārskata gada laikā savākto vai apglabāšanai un pārstrādei pieņemto atkritumu veidi un daudzums no atkritumu apsaimniekotājiem vai veiktas darbības ar šādiem atkritumiem (t)</w:t>
            </w:r>
          </w:p>
        </w:tc>
        <w:tc>
          <w:tcPr>
            <w:tcW w:w="889" w:type="pct"/>
            <w:vAlign w:val="center"/>
            <w:hideMark/>
          </w:tcPr>
          <w:p w:rsidR="00760560" w:rsidRPr="006A30E2" w:rsidP="00760560">
            <w:pPr>
              <w:spacing w:after="0" w:line="240" w:lineRule="auto"/>
              <w:rPr>
                <w:rFonts w:ascii="Times New Roman" w:eastAsia="Times New Roman" w:hAnsi="Times New Roman"/>
                <w:sz w:val="24"/>
                <w:szCs w:val="24"/>
                <w:lang w:eastAsia="lv-LV"/>
              </w:rPr>
            </w:pPr>
            <w:r w:rsidRPr="006A30E2">
              <w:rPr>
                <w:rFonts w:ascii="Times New Roman" w:eastAsia="Times New Roman" w:hAnsi="Times New Roman"/>
                <w:sz w:val="24"/>
                <w:szCs w:val="24"/>
                <w:lang w:eastAsia="lv-LV"/>
              </w:rPr>
              <w:t>nešķiroti atkritumi</w:t>
            </w:r>
          </w:p>
        </w:tc>
        <w:tc>
          <w:tcPr>
            <w:tcW w:w="269" w:type="pct"/>
            <w:vAlign w:val="center"/>
            <w:hideMark/>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6A30E2"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6A30E2"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gridSpan w:val="2"/>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889"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lielgabarīta atkritumi</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gridSpan w:val="2"/>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889"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šķiroti atkritumi</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C8</w:t>
            </w:r>
          </w:p>
        </w:tc>
        <w:tc>
          <w:tcPr>
            <w:tcW w:w="3365"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 vai komersanta, vai fiziskas personas pārskata gada laikā ievesto/importēto atkritumu daudzums (t)</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C9</w:t>
            </w:r>
          </w:p>
        </w:tc>
        <w:tc>
          <w:tcPr>
            <w:tcW w:w="1638"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 vai komersanta veiktās pārstrādes vai apglabāšanas darbības ar atkritumiem</w:t>
            </w:r>
          </w:p>
        </w:tc>
        <w:tc>
          <w:tcPr>
            <w:tcW w:w="172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R kods</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172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daudzums gadā (t)</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172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 kods</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172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daudzums gadā (t)</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C10</w:t>
            </w:r>
          </w:p>
        </w:tc>
        <w:tc>
          <w:tcPr>
            <w:tcW w:w="1638"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Citai personai pārskata gadā nodotie atkritumi</w:t>
            </w:r>
          </w:p>
        </w:tc>
        <w:tc>
          <w:tcPr>
            <w:tcW w:w="172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nodots apglabāšanai gadā (t)</w:t>
            </w:r>
          </w:p>
        </w:tc>
        <w:tc>
          <w:tcPr>
            <w:tcW w:w="269" w:type="pct"/>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bottom"/>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172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nodots pārstrādei gadā (t)</w:t>
            </w:r>
          </w:p>
        </w:tc>
        <w:tc>
          <w:tcPr>
            <w:tcW w:w="269" w:type="pct"/>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bottom"/>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C11</w:t>
            </w:r>
          </w:p>
        </w:tc>
        <w:tc>
          <w:tcPr>
            <w:tcW w:w="1638" w:type="pct"/>
            <w:vMerge w:val="restar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Izvestie/eksportētie atkritumi</w:t>
            </w:r>
          </w:p>
        </w:tc>
        <w:tc>
          <w:tcPr>
            <w:tcW w:w="172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izvests/eksportēts apglabāšanai gadā (t)</w:t>
            </w:r>
          </w:p>
        </w:tc>
        <w:tc>
          <w:tcPr>
            <w:tcW w:w="269" w:type="pct"/>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bottom"/>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1727" w:type="pct"/>
            <w:gridSpan w:val="2"/>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izvests/eksportēts pārstrādei gadā (t)</w:t>
            </w:r>
          </w:p>
        </w:tc>
        <w:tc>
          <w:tcPr>
            <w:tcW w:w="269" w:type="pct"/>
            <w:vAlign w:val="bottom"/>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bottom"/>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C12</w:t>
            </w:r>
          </w:p>
        </w:tc>
        <w:tc>
          <w:tcPr>
            <w:tcW w:w="3365"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 vai komersanta, vai fiziskas personas uzkrātais atkritumu daudzums pārskata gada beigās (t)</w:t>
            </w:r>
          </w:p>
        </w:tc>
        <w:tc>
          <w:tcPr>
            <w:tcW w:w="269"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c>
          <w:tcPr>
            <w:tcW w:w="291" w:type="pct"/>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C13</w:t>
            </w:r>
          </w:p>
        </w:tc>
        <w:tc>
          <w:tcPr>
            <w:tcW w:w="3365" w:type="pct"/>
            <w:gridSpan w:val="3"/>
            <w:vAlign w:val="center"/>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b/>
                <w:bCs/>
                <w:sz w:val="24"/>
                <w:szCs w:val="24"/>
                <w:bdr w:val="none" w:sz="0" w:space="0" w:color="auto" w:frame="1"/>
                <w:lang w:eastAsia="lv-LV"/>
              </w:rPr>
              <w:t>Aizpilda tikai atkritumu poligonu apsaimniekotāji</w:t>
            </w:r>
            <w:r w:rsidRPr="00760560">
              <w:rPr>
                <w:rFonts w:ascii="Times New Roman" w:eastAsia="Times New Roman" w:hAnsi="Times New Roman"/>
                <w:sz w:val="24"/>
                <w:szCs w:val="24"/>
                <w:lang w:eastAsia="lv-LV"/>
              </w:rPr>
              <w:t>:</w:t>
            </w:r>
          </w:p>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kopējais apglabātais atkritumu daudzums poligona darbības laikā (t)</w:t>
            </w:r>
          </w:p>
        </w:tc>
        <w:tc>
          <w:tcPr>
            <w:tcW w:w="268" w:type="pct"/>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P="00760560">
            <w:pPr>
              <w:spacing w:after="0" w:line="240" w:lineRule="auto"/>
              <w:rPr>
                <w:rFonts w:ascii="Times New Roman" w:eastAsia="Times New Roman" w:hAnsi="Times New Roman"/>
                <w:sz w:val="24"/>
                <w:szCs w:val="24"/>
                <w:lang w:eastAsia="lv-LV"/>
              </w:rPr>
            </w:pPr>
          </w:p>
        </w:tc>
      </w:tr>
    </w:tbl>
    <w:p w:rsidR="00E53039" w:rsidP="00E53039">
      <w:pPr>
        <w:shd w:val="clear" w:color="auto" w:fill="FFFFFF"/>
        <w:spacing w:before="130" w:after="0" w:line="260" w:lineRule="exact"/>
        <w:jc w:val="both"/>
        <w:rPr>
          <w:rFonts w:ascii="Times New Roman" w:eastAsia="Times New Roman" w:hAnsi="Times New Roman"/>
          <w:b/>
          <w:bCs/>
          <w:sz w:val="24"/>
          <w:szCs w:val="24"/>
          <w:lang w:eastAsia="lv-LV"/>
        </w:rPr>
      </w:pPr>
    </w:p>
    <w:p w:rsidR="00760560" w:rsidRPr="00760560" w:rsidP="00E53039">
      <w:pPr>
        <w:shd w:val="clear" w:color="auto" w:fill="FFFFFF"/>
        <w:spacing w:before="130" w:after="0" w:line="260" w:lineRule="exact"/>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D</w:t>
      </w:r>
      <w:r w:rsidRPr="00760560">
        <w:rPr>
          <w:rFonts w:ascii="Times New Roman" w:eastAsia="Times New Roman" w:hAnsi="Times New Roman"/>
          <w:b/>
          <w:bCs/>
          <w:sz w:val="24"/>
          <w:szCs w:val="24"/>
          <w:lang w:eastAsia="lv-LV"/>
        </w:rPr>
        <w:t xml:space="preserve"> daļa: Dati par sadzīves atkritumu apjomiem atbilstoši administratīvajai teritorijai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31"/>
        <w:gridCol w:w="2045"/>
        <w:gridCol w:w="1606"/>
        <w:gridCol w:w="1460"/>
        <w:gridCol w:w="3504"/>
      </w:tblGrid>
      <w:tr w:rsidTr="00DE0A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c>
          <w:tcPr>
            <w:tcW w:w="709" w:type="dxa"/>
            <w:shd w:val="clear" w:color="auto" w:fill="auto"/>
            <w:vAlign w:val="center"/>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Nr.</w:t>
            </w:r>
          </w:p>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 k.</w:t>
            </w:r>
          </w:p>
        </w:tc>
        <w:tc>
          <w:tcPr>
            <w:tcW w:w="1985" w:type="dxa"/>
            <w:shd w:val="clear" w:color="auto" w:fill="auto"/>
            <w:vAlign w:val="center"/>
          </w:tcPr>
          <w:p w:rsidR="00760560" w:rsidRPr="00760560" w:rsidP="00760560">
            <w:pPr>
              <w:spacing w:after="0" w:line="240" w:lineRule="auto"/>
              <w:jc w:val="center"/>
              <w:rPr>
                <w:rFonts w:ascii="Times New Roman" w:eastAsia="Times New Roman" w:hAnsi="Times New Roman"/>
                <w:b/>
                <w:bCs/>
                <w:sz w:val="24"/>
                <w:szCs w:val="24"/>
                <w:lang w:eastAsia="lv-LV"/>
              </w:rPr>
            </w:pPr>
            <w:r w:rsidRPr="00760560">
              <w:rPr>
                <w:rFonts w:ascii="Times New Roman" w:eastAsia="Times New Roman" w:hAnsi="Times New Roman"/>
                <w:sz w:val="24"/>
                <w:szCs w:val="24"/>
                <w:lang w:eastAsia="lv-LV"/>
              </w:rPr>
              <w:t>Administratīvā teritorija</w:t>
            </w:r>
          </w:p>
        </w:tc>
        <w:tc>
          <w:tcPr>
            <w:tcW w:w="1559" w:type="dxa"/>
            <w:shd w:val="clear" w:color="auto" w:fill="auto"/>
            <w:vAlign w:val="center"/>
          </w:tcPr>
          <w:p w:rsidR="00760560" w:rsidRPr="00760560" w:rsidP="00760560">
            <w:pPr>
              <w:spacing w:after="0" w:line="240" w:lineRule="auto"/>
              <w:jc w:val="center"/>
              <w:rPr>
                <w:rFonts w:ascii="Times New Roman" w:eastAsia="Times New Roman" w:hAnsi="Times New Roman"/>
                <w:b/>
                <w:bCs/>
                <w:sz w:val="24"/>
                <w:szCs w:val="24"/>
                <w:lang w:eastAsia="lv-LV"/>
              </w:rPr>
            </w:pPr>
            <w:r w:rsidRPr="00760560">
              <w:rPr>
                <w:rFonts w:ascii="Times New Roman" w:eastAsia="Times New Roman" w:hAnsi="Times New Roman"/>
                <w:sz w:val="24"/>
                <w:szCs w:val="24"/>
                <w:lang w:eastAsia="lv-LV"/>
              </w:rPr>
              <w:t>Atkritumu nosaukums</w:t>
            </w:r>
          </w:p>
        </w:tc>
        <w:tc>
          <w:tcPr>
            <w:tcW w:w="1417" w:type="dxa"/>
            <w:shd w:val="clear" w:color="auto" w:fill="auto"/>
            <w:vAlign w:val="center"/>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w:t>
            </w:r>
          </w:p>
          <w:p w:rsidR="00760560" w:rsidRPr="00760560" w:rsidP="00760560">
            <w:pPr>
              <w:spacing w:after="0" w:line="240" w:lineRule="auto"/>
              <w:jc w:val="center"/>
              <w:rPr>
                <w:rFonts w:ascii="Times New Roman" w:eastAsia="Times New Roman" w:hAnsi="Times New Roman"/>
                <w:b/>
                <w:bCs/>
                <w:sz w:val="24"/>
                <w:szCs w:val="24"/>
                <w:lang w:eastAsia="lv-LV"/>
              </w:rPr>
            </w:pPr>
            <w:r w:rsidRPr="00760560">
              <w:rPr>
                <w:rFonts w:ascii="Times New Roman" w:eastAsia="Times New Roman" w:hAnsi="Times New Roman"/>
                <w:sz w:val="24"/>
                <w:szCs w:val="24"/>
                <w:lang w:eastAsia="lv-LV"/>
              </w:rPr>
              <w:t>klase</w:t>
            </w:r>
          </w:p>
        </w:tc>
        <w:tc>
          <w:tcPr>
            <w:tcW w:w="3401" w:type="dxa"/>
            <w:shd w:val="clear" w:color="auto" w:fill="auto"/>
            <w:vAlign w:val="center"/>
          </w:tcPr>
          <w:p w:rsidR="00760560" w:rsidRPr="00760560" w:rsidP="002D6501">
            <w:pPr>
              <w:spacing w:after="0" w:line="240" w:lineRule="auto"/>
              <w:jc w:val="center"/>
              <w:rPr>
                <w:rFonts w:ascii="Times New Roman" w:eastAsia="Times New Roman" w:hAnsi="Times New Roman"/>
                <w:b/>
                <w:bCs/>
                <w:sz w:val="24"/>
                <w:szCs w:val="24"/>
                <w:lang w:eastAsia="lv-LV"/>
              </w:rPr>
            </w:pPr>
            <w:r w:rsidRPr="00760560">
              <w:rPr>
                <w:rFonts w:ascii="Times New Roman" w:eastAsia="Times New Roman" w:hAnsi="Times New Roman"/>
                <w:sz w:val="24"/>
                <w:szCs w:val="24"/>
                <w:lang w:eastAsia="lv-LV"/>
              </w:rPr>
              <w:t>Pārskata gada laikā savākto atkritumu daudzums (tonnās)</w:t>
            </w:r>
          </w:p>
        </w:tc>
      </w:tr>
      <w:tr w:rsidTr="00DE0AE9">
        <w:tblPrEx>
          <w:tblW w:w="5000" w:type="pct"/>
          <w:tblCellMar>
            <w:top w:w="28" w:type="dxa"/>
            <w:left w:w="28" w:type="dxa"/>
            <w:bottom w:w="28" w:type="dxa"/>
            <w:right w:w="28" w:type="dxa"/>
          </w:tblCellMar>
          <w:tblLook w:val="04A0"/>
        </w:tblPrEx>
        <w:tc>
          <w:tcPr>
            <w:tcW w:w="709" w:type="dxa"/>
            <w:shd w:val="clear" w:color="auto" w:fill="auto"/>
          </w:tcPr>
          <w:p w:rsidR="00760560" w:rsidRPr="00760560" w:rsidP="00760560">
            <w:pPr>
              <w:spacing w:after="0" w:line="240" w:lineRule="auto"/>
              <w:jc w:val="both"/>
              <w:rPr>
                <w:rFonts w:ascii="Times New Roman" w:eastAsia="Times New Roman" w:hAnsi="Times New Roman"/>
                <w:b/>
                <w:bCs/>
                <w:sz w:val="24"/>
                <w:szCs w:val="24"/>
                <w:lang w:eastAsia="lv-LV"/>
              </w:rPr>
            </w:pPr>
          </w:p>
        </w:tc>
        <w:tc>
          <w:tcPr>
            <w:tcW w:w="1985" w:type="dxa"/>
            <w:shd w:val="clear" w:color="auto" w:fill="auto"/>
          </w:tcPr>
          <w:p w:rsidR="00760560" w:rsidRPr="00760560" w:rsidP="00760560">
            <w:pPr>
              <w:spacing w:after="0" w:line="240" w:lineRule="auto"/>
              <w:jc w:val="both"/>
              <w:rPr>
                <w:rFonts w:ascii="Times New Roman" w:eastAsia="Times New Roman" w:hAnsi="Times New Roman"/>
                <w:b/>
                <w:bCs/>
                <w:sz w:val="24"/>
                <w:szCs w:val="24"/>
                <w:lang w:eastAsia="lv-LV"/>
              </w:rPr>
            </w:pPr>
          </w:p>
        </w:tc>
        <w:tc>
          <w:tcPr>
            <w:tcW w:w="1559" w:type="dxa"/>
            <w:shd w:val="clear" w:color="auto" w:fill="auto"/>
          </w:tcPr>
          <w:p w:rsidR="00760560" w:rsidRPr="00760560" w:rsidP="00760560">
            <w:pPr>
              <w:spacing w:after="0" w:line="240" w:lineRule="auto"/>
              <w:jc w:val="both"/>
              <w:rPr>
                <w:rFonts w:ascii="Times New Roman" w:eastAsia="Times New Roman" w:hAnsi="Times New Roman"/>
                <w:b/>
                <w:bCs/>
                <w:sz w:val="24"/>
                <w:szCs w:val="24"/>
                <w:lang w:eastAsia="lv-LV"/>
              </w:rPr>
            </w:pPr>
          </w:p>
        </w:tc>
        <w:tc>
          <w:tcPr>
            <w:tcW w:w="1417" w:type="dxa"/>
            <w:shd w:val="clear" w:color="auto" w:fill="auto"/>
          </w:tcPr>
          <w:p w:rsidR="00760560" w:rsidRPr="00760560" w:rsidP="00760560">
            <w:pPr>
              <w:spacing w:after="0" w:line="240" w:lineRule="auto"/>
              <w:jc w:val="both"/>
              <w:rPr>
                <w:rFonts w:ascii="Times New Roman" w:eastAsia="Times New Roman" w:hAnsi="Times New Roman"/>
                <w:b/>
                <w:bCs/>
                <w:sz w:val="24"/>
                <w:szCs w:val="24"/>
                <w:lang w:eastAsia="lv-LV"/>
              </w:rPr>
            </w:pPr>
          </w:p>
        </w:tc>
        <w:tc>
          <w:tcPr>
            <w:tcW w:w="3401" w:type="dxa"/>
            <w:shd w:val="clear" w:color="auto" w:fill="auto"/>
          </w:tcPr>
          <w:p w:rsidR="00760560" w:rsidRPr="00760560" w:rsidP="00760560">
            <w:pPr>
              <w:spacing w:after="0" w:line="240" w:lineRule="auto"/>
              <w:jc w:val="both"/>
              <w:rPr>
                <w:rFonts w:ascii="Times New Roman" w:eastAsia="Times New Roman" w:hAnsi="Times New Roman"/>
                <w:b/>
                <w:bCs/>
                <w:sz w:val="24"/>
                <w:szCs w:val="24"/>
                <w:lang w:eastAsia="lv-LV"/>
              </w:rPr>
            </w:pPr>
          </w:p>
        </w:tc>
      </w:tr>
      <w:tr w:rsidTr="00DE0AE9">
        <w:tblPrEx>
          <w:tblW w:w="5000" w:type="pct"/>
          <w:tblCellMar>
            <w:top w:w="28" w:type="dxa"/>
            <w:left w:w="28" w:type="dxa"/>
            <w:bottom w:w="28" w:type="dxa"/>
            <w:right w:w="28" w:type="dxa"/>
          </w:tblCellMar>
          <w:tblLook w:val="04A0"/>
        </w:tblPrEx>
        <w:tc>
          <w:tcPr>
            <w:tcW w:w="709" w:type="dxa"/>
            <w:shd w:val="clear" w:color="auto" w:fill="auto"/>
          </w:tcPr>
          <w:p w:rsidR="00622703" w:rsidRPr="00760560" w:rsidP="00760560">
            <w:pPr>
              <w:spacing w:after="0" w:line="240" w:lineRule="auto"/>
              <w:jc w:val="both"/>
              <w:rPr>
                <w:rFonts w:ascii="Times New Roman" w:eastAsia="Times New Roman" w:hAnsi="Times New Roman"/>
                <w:b/>
                <w:bCs/>
                <w:sz w:val="24"/>
                <w:szCs w:val="24"/>
                <w:lang w:eastAsia="lv-LV"/>
              </w:rPr>
            </w:pPr>
          </w:p>
        </w:tc>
        <w:tc>
          <w:tcPr>
            <w:tcW w:w="1985" w:type="dxa"/>
            <w:shd w:val="clear" w:color="auto" w:fill="auto"/>
          </w:tcPr>
          <w:p w:rsidR="00622703" w:rsidRPr="00760560" w:rsidP="00760560">
            <w:pPr>
              <w:spacing w:after="0" w:line="240" w:lineRule="auto"/>
              <w:jc w:val="both"/>
              <w:rPr>
                <w:rFonts w:ascii="Times New Roman" w:eastAsia="Times New Roman" w:hAnsi="Times New Roman"/>
                <w:b/>
                <w:bCs/>
                <w:sz w:val="24"/>
                <w:szCs w:val="24"/>
                <w:lang w:eastAsia="lv-LV"/>
              </w:rPr>
            </w:pPr>
          </w:p>
        </w:tc>
        <w:tc>
          <w:tcPr>
            <w:tcW w:w="1559" w:type="dxa"/>
            <w:shd w:val="clear" w:color="auto" w:fill="auto"/>
          </w:tcPr>
          <w:p w:rsidR="00622703" w:rsidRPr="00760560" w:rsidP="00760560">
            <w:pPr>
              <w:spacing w:after="0" w:line="240" w:lineRule="auto"/>
              <w:jc w:val="both"/>
              <w:rPr>
                <w:rFonts w:ascii="Times New Roman" w:eastAsia="Times New Roman" w:hAnsi="Times New Roman"/>
                <w:b/>
                <w:bCs/>
                <w:sz w:val="24"/>
                <w:szCs w:val="24"/>
                <w:lang w:eastAsia="lv-LV"/>
              </w:rPr>
            </w:pPr>
          </w:p>
        </w:tc>
        <w:tc>
          <w:tcPr>
            <w:tcW w:w="1417" w:type="dxa"/>
            <w:shd w:val="clear" w:color="auto" w:fill="auto"/>
          </w:tcPr>
          <w:p w:rsidR="00622703" w:rsidRPr="00760560" w:rsidP="00760560">
            <w:pPr>
              <w:spacing w:after="0" w:line="240" w:lineRule="auto"/>
              <w:jc w:val="both"/>
              <w:rPr>
                <w:rFonts w:ascii="Times New Roman" w:eastAsia="Times New Roman" w:hAnsi="Times New Roman"/>
                <w:b/>
                <w:bCs/>
                <w:sz w:val="24"/>
                <w:szCs w:val="24"/>
                <w:lang w:eastAsia="lv-LV"/>
              </w:rPr>
            </w:pPr>
          </w:p>
        </w:tc>
        <w:tc>
          <w:tcPr>
            <w:tcW w:w="3401" w:type="dxa"/>
            <w:shd w:val="clear" w:color="auto" w:fill="auto"/>
          </w:tcPr>
          <w:p w:rsidR="00622703" w:rsidRPr="00760560" w:rsidP="00760560">
            <w:pPr>
              <w:spacing w:after="0" w:line="240" w:lineRule="auto"/>
              <w:jc w:val="both"/>
              <w:rPr>
                <w:rFonts w:ascii="Times New Roman" w:eastAsia="Times New Roman" w:hAnsi="Times New Roman"/>
                <w:b/>
                <w:bCs/>
                <w:sz w:val="24"/>
                <w:szCs w:val="24"/>
                <w:lang w:eastAsia="lv-LV"/>
              </w:rPr>
            </w:pPr>
          </w:p>
        </w:tc>
      </w:tr>
    </w:tbl>
    <w:p w:rsidR="00E53039" w:rsidP="00E53039">
      <w:pPr>
        <w:shd w:val="clear" w:color="auto" w:fill="FFFFFF"/>
        <w:spacing w:before="130" w:after="0" w:line="260" w:lineRule="exact"/>
        <w:rPr>
          <w:rFonts w:ascii="Times New Roman" w:eastAsia="Times New Roman" w:hAnsi="Times New Roman"/>
          <w:b/>
          <w:bCs/>
          <w:sz w:val="24"/>
          <w:szCs w:val="24"/>
          <w:lang w:eastAsia="lv-LV"/>
        </w:rPr>
      </w:pPr>
    </w:p>
    <w:p w:rsidR="00622703" w:rsidP="00E53039">
      <w:pPr>
        <w:shd w:val="clear" w:color="auto" w:fill="FFFFFF"/>
        <w:spacing w:before="130" w:after="0" w:line="260" w:lineRule="exact"/>
        <w:rPr>
          <w:rFonts w:ascii="Times New Roman" w:eastAsia="Times New Roman" w:hAnsi="Times New Roman"/>
          <w:b/>
          <w:bCs/>
          <w:sz w:val="24"/>
          <w:szCs w:val="24"/>
          <w:lang w:eastAsia="lv-LV"/>
        </w:rPr>
      </w:pPr>
    </w:p>
    <w:p w:rsidR="00622703" w:rsidP="00E53039">
      <w:pPr>
        <w:shd w:val="clear" w:color="auto" w:fill="FFFFFF"/>
        <w:spacing w:before="130" w:after="0" w:line="260" w:lineRule="exact"/>
        <w:rPr>
          <w:rFonts w:ascii="Times New Roman" w:eastAsia="Times New Roman" w:hAnsi="Times New Roman"/>
          <w:b/>
          <w:bCs/>
          <w:sz w:val="24"/>
          <w:szCs w:val="24"/>
          <w:lang w:eastAsia="lv-LV"/>
        </w:rPr>
      </w:pPr>
    </w:p>
    <w:p w:rsidR="00622703" w:rsidP="00E53039">
      <w:pPr>
        <w:shd w:val="clear" w:color="auto" w:fill="FFFFFF"/>
        <w:spacing w:before="130" w:after="0" w:line="260" w:lineRule="exact"/>
        <w:rPr>
          <w:rFonts w:ascii="Times New Roman" w:eastAsia="Times New Roman" w:hAnsi="Times New Roman"/>
          <w:b/>
          <w:bCs/>
          <w:sz w:val="24"/>
          <w:szCs w:val="24"/>
          <w:lang w:eastAsia="lv-LV"/>
        </w:rPr>
      </w:pPr>
    </w:p>
    <w:p w:rsidR="00622703" w:rsidP="00E53039">
      <w:pPr>
        <w:shd w:val="clear" w:color="auto" w:fill="FFFFFF"/>
        <w:spacing w:before="130" w:after="0" w:line="260" w:lineRule="exact"/>
        <w:rPr>
          <w:rFonts w:ascii="Times New Roman" w:eastAsia="Times New Roman" w:hAnsi="Times New Roman"/>
          <w:b/>
          <w:bCs/>
          <w:sz w:val="24"/>
          <w:szCs w:val="24"/>
          <w:lang w:eastAsia="lv-LV"/>
        </w:rPr>
      </w:pPr>
    </w:p>
    <w:p w:rsidR="00760560" w:rsidRPr="00760560" w:rsidP="00E53039">
      <w:pPr>
        <w:shd w:val="clear" w:color="auto" w:fill="FFFFFF"/>
        <w:spacing w:before="130" w:after="0" w:line="260" w:lineRule="exact"/>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E</w:t>
      </w:r>
      <w:r w:rsidRPr="00760560">
        <w:rPr>
          <w:rFonts w:ascii="Times New Roman" w:eastAsia="Times New Roman" w:hAnsi="Times New Roman"/>
          <w:b/>
          <w:bCs/>
          <w:sz w:val="24"/>
          <w:szCs w:val="24"/>
          <w:lang w:eastAsia="lv-LV"/>
        </w:rPr>
        <w:t> daļa: Aizpilda personas, kas Latvijā ieved vai importē atkritumus pārstrādei vai reģenerācijai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58"/>
        <w:gridCol w:w="1612"/>
        <w:gridCol w:w="1799"/>
        <w:gridCol w:w="1425"/>
        <w:gridCol w:w="1753"/>
        <w:gridCol w:w="1799"/>
      </w:tblGrid>
      <w:tr w:rsidTr="00DE0A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50" w:type="pc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Nr.</w:t>
            </w:r>
            <w:r w:rsidRPr="00760560">
              <w:rPr>
                <w:rFonts w:ascii="Times New Roman" w:eastAsia="Times New Roman" w:hAnsi="Times New Roman"/>
                <w:sz w:val="24"/>
                <w:szCs w:val="24"/>
                <w:lang w:eastAsia="lv-LV"/>
              </w:rPr>
              <w:br/>
              <w:t>p. k.</w:t>
            </w:r>
          </w:p>
        </w:tc>
        <w:tc>
          <w:tcPr>
            <w:tcW w:w="900" w:type="pc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Valsts, no kuras ieved/importē atkritumus</w:t>
            </w:r>
          </w:p>
        </w:tc>
        <w:tc>
          <w:tcPr>
            <w:tcW w:w="1000" w:type="pc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Tā operatora nosaukums un adrese, no kura ieved/importē atkritumus</w:t>
            </w:r>
          </w:p>
        </w:tc>
        <w:tc>
          <w:tcPr>
            <w:tcW w:w="800" w:type="pc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Paziņojuma dokuments par atkritumu pārrobežu pārvietošanu vai sūtījumiem (numurs)</w:t>
            </w:r>
          </w:p>
        </w:tc>
        <w:tc>
          <w:tcPr>
            <w:tcW w:w="750" w:type="pc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Ievesto/importēto atkritumu klases kods</w:t>
            </w:r>
          </w:p>
        </w:tc>
        <w:tc>
          <w:tcPr>
            <w:tcW w:w="1050" w:type="pct"/>
            <w:vAlign w:val="center"/>
            <w:hideMark/>
          </w:tcPr>
          <w:p w:rsidR="00E00459"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xml:space="preserve">Ievesto/importēto atkritumu daudzums </w:t>
            </w:r>
          </w:p>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(t)</w:t>
            </w:r>
          </w:p>
        </w:tc>
      </w:tr>
      <w:tr w:rsidTr="00DE0AE9">
        <w:tblPrEx>
          <w:tblW w:w="5000" w:type="pct"/>
          <w:tblCellMar>
            <w:top w:w="30" w:type="dxa"/>
            <w:left w:w="30" w:type="dxa"/>
            <w:bottom w:w="30" w:type="dxa"/>
            <w:right w:w="30" w:type="dxa"/>
          </w:tblCellMar>
          <w:tblLook w:val="04A0"/>
        </w:tblPrEx>
        <w:tc>
          <w:tcPr>
            <w:tcW w:w="550" w:type="pc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c>
          <w:tcPr>
            <w:tcW w:w="900" w:type="pc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c>
          <w:tcPr>
            <w:tcW w:w="1000" w:type="pc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c>
          <w:tcPr>
            <w:tcW w:w="800" w:type="pc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c>
          <w:tcPr>
            <w:tcW w:w="750" w:type="pc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c>
          <w:tcPr>
            <w:tcW w:w="1050" w:type="pct"/>
            <w:vAlign w:val="bottom"/>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r>
    </w:tbl>
    <w:p w:rsidR="00760560" w:rsidRPr="00760560" w:rsidP="00760560">
      <w:pPr>
        <w:shd w:val="clear" w:color="auto" w:fill="FFFFFF"/>
        <w:spacing w:before="130" w:after="0" w:line="260" w:lineRule="exact"/>
        <w:ind w:firstLine="539"/>
        <w:rPr>
          <w:rFonts w:ascii="Times New Roman" w:eastAsia="Times New Roman" w:hAnsi="Times New Roman"/>
          <w:b/>
          <w:bCs/>
          <w:sz w:val="24"/>
          <w:szCs w:val="24"/>
          <w:lang w:eastAsia="lv-LV"/>
        </w:rPr>
      </w:pPr>
    </w:p>
    <w:p w:rsidR="00760560" w:rsidRPr="00760560" w:rsidP="0052755F">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F</w:t>
      </w:r>
      <w:r w:rsidRPr="00760560">
        <w:rPr>
          <w:rFonts w:ascii="Times New Roman" w:eastAsia="Times New Roman" w:hAnsi="Times New Roman"/>
          <w:b/>
          <w:bCs/>
          <w:sz w:val="24"/>
          <w:szCs w:val="24"/>
          <w:lang w:eastAsia="lv-LV"/>
        </w:rPr>
        <w:t> daļa: Aizpilda personas, kas atkritumus nodod citai personai vai izved, vai eksportē no Latvijas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85"/>
        <w:gridCol w:w="1035"/>
        <w:gridCol w:w="1140"/>
        <w:gridCol w:w="744"/>
        <w:gridCol w:w="1500"/>
        <w:gridCol w:w="1686"/>
        <w:gridCol w:w="1402"/>
        <w:gridCol w:w="1354"/>
      </w:tblGrid>
      <w:tr w:rsidTr="00DE0A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trHeight w:val="227"/>
        </w:trPr>
        <w:tc>
          <w:tcPr>
            <w:tcW w:w="327" w:type="pct"/>
            <w:vMerge w:val="restar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Nr. p. k.</w:t>
            </w:r>
          </w:p>
        </w:tc>
        <w:tc>
          <w:tcPr>
            <w:tcW w:w="621" w:type="pct"/>
            <w:vMerge w:val="restar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Valsts, uz kuru izved/</w:t>
            </w:r>
          </w:p>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eksportē atkritu</w:t>
            </w:r>
            <w:r w:rsidRPr="00760560">
              <w:rPr>
                <w:rFonts w:ascii="Times New Roman" w:eastAsia="Times New Roman" w:hAnsi="Times New Roman"/>
                <w:sz w:val="24"/>
                <w:szCs w:val="24"/>
                <w:lang w:eastAsia="lv-LV"/>
              </w:rPr>
              <w:softHyphen/>
              <w:t>mus</w:t>
            </w:r>
          </w:p>
        </w:tc>
        <w:tc>
          <w:tcPr>
            <w:tcW w:w="1475" w:type="pct"/>
            <w:gridSpan w:val="3"/>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Persona, kas nodod vai izved/eksportē atkritumus</w:t>
            </w:r>
          </w:p>
        </w:tc>
        <w:tc>
          <w:tcPr>
            <w:tcW w:w="969" w:type="pct"/>
            <w:vMerge w:val="restar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Paziņojuma dokuments par atkritumu pārrobežu pārvietošanu vai</w:t>
            </w:r>
          </w:p>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sūtījumiem (numurs)</w:t>
            </w:r>
          </w:p>
        </w:tc>
        <w:tc>
          <w:tcPr>
            <w:tcW w:w="817" w:type="pct"/>
            <w:vMerge w:val="restar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Nodoto vai izvesto/</w:t>
            </w:r>
          </w:p>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eksportēto atkritumu klases kods</w:t>
            </w:r>
          </w:p>
        </w:tc>
        <w:tc>
          <w:tcPr>
            <w:tcW w:w="791" w:type="pct"/>
            <w:vMerge w:val="restar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Nodoto vai izvesto/</w:t>
            </w:r>
          </w:p>
          <w:p w:rsidR="00E00459"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xml:space="preserve">eksportēto atkritumu daudzums </w:t>
            </w:r>
          </w:p>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(t)</w:t>
            </w:r>
          </w:p>
        </w:tc>
      </w:tr>
      <w:tr w:rsidTr="00DE0AE9">
        <w:tblPrEx>
          <w:tblW w:w="5000" w:type="pct"/>
          <w:tblCellMar>
            <w:top w:w="30" w:type="dxa"/>
            <w:left w:w="30" w:type="dxa"/>
            <w:bottom w:w="30" w:type="dxa"/>
            <w:right w:w="30" w:type="dxa"/>
          </w:tblCellMar>
          <w:tblLook w:val="04A0"/>
        </w:tblPrEx>
        <w:trPr>
          <w:trHeight w:val="227"/>
        </w:trPr>
        <w:tc>
          <w:tcPr>
            <w:tcW w:w="327" w:type="pct"/>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621" w:type="pct"/>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466" w:type="pct"/>
            <w:vAlign w:val="center"/>
            <w:hideMark/>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nosaukums</w:t>
            </w:r>
          </w:p>
        </w:tc>
        <w:tc>
          <w:tcPr>
            <w:tcW w:w="465" w:type="pct"/>
            <w:vAlign w:val="center"/>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adrese</w:t>
            </w:r>
          </w:p>
        </w:tc>
        <w:tc>
          <w:tcPr>
            <w:tcW w:w="544" w:type="pct"/>
            <w:vAlign w:val="center"/>
          </w:tcPr>
          <w:p w:rsidR="00760560" w:rsidRPr="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reģistrācijas numurs komercreģistrā vai personas kods</w:t>
            </w:r>
          </w:p>
        </w:tc>
        <w:tc>
          <w:tcPr>
            <w:tcW w:w="969" w:type="pct"/>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817" w:type="pct"/>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c>
          <w:tcPr>
            <w:tcW w:w="791" w:type="pct"/>
            <w:vMerge/>
            <w:vAlign w:val="center"/>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rPr>
          <w:trHeight w:val="227"/>
        </w:trPr>
        <w:tc>
          <w:tcPr>
            <w:tcW w:w="327"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621"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466"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465"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544"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969"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817" w:type="pct"/>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xml:space="preserve"> </w:t>
            </w:r>
          </w:p>
        </w:tc>
        <w:tc>
          <w:tcPr>
            <w:tcW w:w="791" w:type="pct"/>
            <w:hideMark/>
          </w:tcPr>
          <w:p w:rsidR="00760560" w:rsidRPr="00760560" w:rsidP="00760560">
            <w:pPr>
              <w:spacing w:after="0" w:line="240" w:lineRule="auto"/>
              <w:rPr>
                <w:rFonts w:ascii="Times New Roman" w:eastAsia="Times New Roman" w:hAnsi="Times New Roman"/>
                <w:sz w:val="24"/>
                <w:szCs w:val="24"/>
                <w:lang w:eastAsia="lv-LV"/>
              </w:rPr>
            </w:pPr>
          </w:p>
        </w:tc>
      </w:tr>
      <w:tr w:rsidTr="00DE0AE9">
        <w:tblPrEx>
          <w:tblW w:w="5000" w:type="pct"/>
          <w:tblCellMar>
            <w:top w:w="30" w:type="dxa"/>
            <w:left w:w="30" w:type="dxa"/>
            <w:bottom w:w="30" w:type="dxa"/>
            <w:right w:w="30" w:type="dxa"/>
          </w:tblCellMar>
          <w:tblLook w:val="04A0"/>
        </w:tblPrEx>
        <w:trPr>
          <w:trHeight w:val="227"/>
        </w:trPr>
        <w:tc>
          <w:tcPr>
            <w:tcW w:w="327"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621"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466"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465"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544"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969" w:type="pct"/>
            <w:hideMark/>
          </w:tcPr>
          <w:p w:rsidR="00760560" w:rsidRPr="00760560" w:rsidP="00760560">
            <w:pPr>
              <w:spacing w:after="0" w:line="240" w:lineRule="auto"/>
              <w:rPr>
                <w:rFonts w:ascii="Times New Roman" w:eastAsia="Times New Roman" w:hAnsi="Times New Roman"/>
                <w:sz w:val="24"/>
                <w:szCs w:val="24"/>
                <w:lang w:eastAsia="lv-LV"/>
              </w:rPr>
            </w:pPr>
          </w:p>
        </w:tc>
        <w:tc>
          <w:tcPr>
            <w:tcW w:w="817" w:type="pct"/>
            <w:hideMark/>
          </w:tcPr>
          <w:p w:rsidR="00760560" w:rsidRPr="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xml:space="preserve"> </w:t>
            </w:r>
          </w:p>
        </w:tc>
        <w:tc>
          <w:tcPr>
            <w:tcW w:w="791" w:type="pct"/>
            <w:hideMark/>
          </w:tcPr>
          <w:p w:rsidR="00760560" w:rsidRPr="00760560" w:rsidP="00760560">
            <w:pPr>
              <w:spacing w:after="0" w:line="240" w:lineRule="auto"/>
              <w:jc w:val="right"/>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r>
    </w:tbl>
    <w:p w:rsidR="006017D5" w:rsidP="0093487D">
      <w:pPr>
        <w:spacing w:after="0" w:line="240" w:lineRule="auto"/>
        <w:jc w:val="both"/>
        <w:rPr>
          <w:rFonts w:ascii="Times New Roman" w:eastAsia="Times New Roman" w:hAnsi="Times New Roman"/>
          <w:sz w:val="24"/>
          <w:szCs w:val="24"/>
          <w:highlight w:val="yellow"/>
          <w:lang w:eastAsia="lv-LV"/>
        </w:rPr>
      </w:pPr>
    </w:p>
    <w:p w:rsidR="006017D5" w:rsidP="0093487D">
      <w:pPr>
        <w:spacing w:after="0" w:line="240" w:lineRule="auto"/>
        <w:jc w:val="both"/>
        <w:rPr>
          <w:rFonts w:ascii="Times New Roman" w:eastAsia="Times New Roman" w:hAnsi="Times New Roman"/>
          <w:sz w:val="24"/>
          <w:szCs w:val="24"/>
          <w:lang w:eastAsia="lv-LV"/>
        </w:rPr>
      </w:pPr>
    </w:p>
    <w:p w:rsidR="00343602" w:rsidRPr="00760560" w:rsidP="00343602">
      <w:pPr>
        <w:spacing w:after="0" w:line="240" w:lineRule="auto"/>
        <w:jc w:val="both"/>
        <w:rPr>
          <w:rFonts w:ascii="Times New Roman" w:hAnsi="Times New Roman"/>
          <w:sz w:val="28"/>
          <w:szCs w:val="28"/>
        </w:rPr>
      </w:pPr>
      <w:bookmarkStart w:id="1" w:name="_GoBack"/>
      <w:bookmarkEnd w:id="1"/>
    </w:p>
    <w:p w:rsidR="00343602" w:rsidRPr="00760560" w:rsidP="00343602">
      <w:pPr>
        <w:spacing w:after="0" w:line="240" w:lineRule="auto"/>
        <w:rPr>
          <w:rFonts w:ascii="Times New Roman" w:hAnsi="Times New Roman"/>
          <w:sz w:val="28"/>
          <w:szCs w:val="28"/>
        </w:rPr>
      </w:pPr>
      <w:r w:rsidRPr="00760560">
        <w:rPr>
          <w:rFonts w:ascii="Times New Roman" w:hAnsi="Times New Roman"/>
          <w:sz w:val="28"/>
          <w:szCs w:val="28"/>
        </w:rPr>
        <w:t>Vides aizsardzības un</w:t>
      </w:r>
    </w:p>
    <w:p w:rsidR="007E4F68" w:rsidRPr="00D3294B" w:rsidP="007E4F68">
      <w:pPr>
        <w:spacing w:after="0" w:line="240" w:lineRule="auto"/>
        <w:rPr>
          <w:rFonts w:ascii="Times New Roman" w:hAnsi="Times New Roman"/>
          <w:sz w:val="28"/>
          <w:szCs w:val="28"/>
        </w:rPr>
      </w:pPr>
      <w:r w:rsidRPr="00760560">
        <w:rPr>
          <w:rFonts w:ascii="Times New Roman" w:hAnsi="Times New Roman"/>
          <w:sz w:val="28"/>
          <w:szCs w:val="28"/>
        </w:rPr>
        <w:t>reģion</w:t>
      </w:r>
      <w:r w:rsidR="00D86AFF">
        <w:rPr>
          <w:rFonts w:ascii="Times New Roman" w:hAnsi="Times New Roman"/>
          <w:sz w:val="28"/>
          <w:szCs w:val="28"/>
        </w:rPr>
        <w:t>ālās attīstības ministrs</w:t>
      </w:r>
      <w:r w:rsidR="00D86AFF">
        <w:rPr>
          <w:rFonts w:ascii="Times New Roman" w:hAnsi="Times New Roman"/>
          <w:sz w:val="28"/>
          <w:szCs w:val="28"/>
        </w:rPr>
        <w:tab/>
      </w:r>
      <w:r w:rsidR="00D86AFF">
        <w:rPr>
          <w:rFonts w:ascii="Times New Roman" w:hAnsi="Times New Roman"/>
          <w:sz w:val="28"/>
          <w:szCs w:val="28"/>
        </w:rPr>
        <w:tab/>
      </w:r>
      <w:r w:rsidR="00D86AFF">
        <w:rPr>
          <w:rFonts w:ascii="Times New Roman" w:hAnsi="Times New Roman"/>
          <w:sz w:val="28"/>
          <w:szCs w:val="28"/>
        </w:rPr>
        <w:tab/>
      </w:r>
      <w:r w:rsidR="00D86AFF">
        <w:rPr>
          <w:rFonts w:ascii="Times New Roman" w:hAnsi="Times New Roman"/>
          <w:sz w:val="28"/>
          <w:szCs w:val="28"/>
        </w:rPr>
        <w:tab/>
      </w:r>
      <w:r w:rsidR="00D86AFF">
        <w:rPr>
          <w:rFonts w:ascii="Times New Roman" w:hAnsi="Times New Roman"/>
          <w:sz w:val="28"/>
          <w:szCs w:val="28"/>
        </w:rPr>
        <w:tab/>
      </w:r>
      <w:r w:rsidR="00D86AFF">
        <w:rPr>
          <w:rFonts w:ascii="Times New Roman" w:hAnsi="Times New Roman"/>
          <w:sz w:val="28"/>
          <w:szCs w:val="28"/>
        </w:rPr>
        <w:tab/>
        <w:t xml:space="preserve">Kaspars </w:t>
      </w:r>
      <w:r w:rsidRPr="00760560">
        <w:rPr>
          <w:rFonts w:ascii="Times New Roman" w:hAnsi="Times New Roman"/>
          <w:sz w:val="28"/>
          <w:szCs w:val="28"/>
        </w:rPr>
        <w:t>Gerhards</w:t>
      </w:r>
    </w:p>
    <w:sectPr w:rsidSect="00D35C3F">
      <w:headerReference w:type="default" r:id="rId5"/>
      <w:footerReference w:type="default" r:id="rId6"/>
      <w:footerReference w:type="first" r:id="rId7"/>
      <w:pgSz w:w="12240" w:h="15840"/>
      <w:pgMar w:top="1135" w:right="1183" w:bottom="28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E9" w:rsidRPr="00541D84" w:rsidP="00AC6E1E">
    <w:pPr>
      <w:shd w:val="clear" w:color="auto" w:fill="FFFFFF"/>
      <w:spacing w:before="120" w:after="120" w:line="240" w:lineRule="atLeast"/>
      <w:jc w:val="both"/>
      <w:rPr>
        <w:sz w:val="20"/>
      </w:rPr>
    </w:pPr>
    <w:r w:rsidRPr="00541D84">
      <w:rPr>
        <w:rFonts w:ascii="Times New Roman" w:eastAsia="Times New Roman" w:hAnsi="Times New Roman"/>
        <w:bCs/>
        <w:sz w:val="20"/>
        <w:lang w:eastAsia="lv-LV"/>
      </w:rPr>
      <w:t>VARAMNotp03_110417_StatVeidl; Veidlapa “Nr. 3 – Atkritumi. Pārskats par atkritumiem”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E9" w:rsidRPr="00541D84" w:rsidP="00B46C61">
    <w:pPr>
      <w:shd w:val="clear" w:color="auto" w:fill="FFFFFF"/>
      <w:spacing w:before="120" w:after="120" w:line="240" w:lineRule="atLeast"/>
      <w:jc w:val="both"/>
      <w:rPr>
        <w:sz w:val="20"/>
      </w:rPr>
    </w:pPr>
    <w:r w:rsidRPr="00541D84">
      <w:rPr>
        <w:rFonts w:ascii="Times New Roman" w:eastAsia="Times New Roman" w:hAnsi="Times New Roman"/>
        <w:bCs/>
        <w:sz w:val="20"/>
        <w:lang w:eastAsia="lv-LV"/>
      </w:rPr>
      <w:t>VARAMNotp03_110417_StatVeidl; Veidlapa “Nr. 3 – Atkritumi. Pārskats par atkritumiem”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240202"/>
      <w:docPartObj>
        <w:docPartGallery w:val="Page Numbers (Top of Page)"/>
        <w:docPartUnique/>
      </w:docPartObj>
    </w:sdtPr>
    <w:sdtEndPr>
      <w:rPr>
        <w:rFonts w:ascii="Times New Roman" w:hAnsi="Times New Roman"/>
      </w:rPr>
    </w:sdtEndPr>
    <w:sdtContent>
      <w:p w:rsidR="00DE0AE9" w:rsidRPr="00374A9D">
        <w:pPr>
          <w:pStyle w:val="Header"/>
          <w:jc w:val="center"/>
          <w:rPr>
            <w:rFonts w:ascii="Times New Roman" w:hAnsi="Times New Roman"/>
          </w:rPr>
        </w:pPr>
        <w:r w:rsidRPr="00374A9D">
          <w:rPr>
            <w:rFonts w:ascii="Times New Roman" w:hAnsi="Times New Roman"/>
          </w:rPr>
          <w:fldChar w:fldCharType="begin"/>
        </w:r>
        <w:r w:rsidRPr="00374A9D">
          <w:rPr>
            <w:rFonts w:ascii="Times New Roman" w:hAnsi="Times New Roman"/>
          </w:rPr>
          <w:instrText xml:space="preserve"> PAGE   \* MERGEFORMAT </w:instrText>
        </w:r>
        <w:r w:rsidRPr="00374A9D">
          <w:rPr>
            <w:rFonts w:ascii="Times New Roman" w:hAnsi="Times New Roman"/>
          </w:rPr>
          <w:fldChar w:fldCharType="separate"/>
        </w:r>
        <w:r w:rsidR="00F63129">
          <w:rPr>
            <w:rFonts w:ascii="Times New Roman" w:hAnsi="Times New Roman"/>
            <w:noProof/>
          </w:rPr>
          <w:t>5</w:t>
        </w:r>
        <w:r w:rsidRPr="00374A9D">
          <w:rPr>
            <w:rFonts w:ascii="Times New Roman" w:hAnsi="Times New Roman"/>
            <w:noProof/>
          </w:rPr>
          <w:fldChar w:fldCharType="end"/>
        </w:r>
      </w:p>
    </w:sdtContent>
  </w:sdt>
  <w:p w:rsidR="00DE0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14813D8-F6C1-4D94-89DB-F26DE924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7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79"/>
    <w:rPr>
      <w:rFonts w:ascii="Tahoma" w:eastAsia="Calibri" w:hAnsi="Tahoma" w:cs="Tahoma"/>
      <w:sz w:val="16"/>
      <w:szCs w:val="16"/>
      <w:lang w:val="lv-LV"/>
    </w:rPr>
  </w:style>
  <w:style w:type="paragraph" w:styleId="Header">
    <w:name w:val="header"/>
    <w:basedOn w:val="Normal"/>
    <w:link w:val="HeaderChar"/>
    <w:uiPriority w:val="99"/>
    <w:unhideWhenUsed/>
    <w:rsid w:val="003436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602"/>
    <w:rPr>
      <w:rFonts w:ascii="Calibri" w:eastAsia="Calibri" w:hAnsi="Calibri" w:cs="Times New Roman"/>
      <w:lang w:val="lv-LV"/>
    </w:rPr>
  </w:style>
  <w:style w:type="paragraph" w:styleId="Footer">
    <w:name w:val="footer"/>
    <w:basedOn w:val="Normal"/>
    <w:link w:val="FooterChar"/>
    <w:uiPriority w:val="99"/>
    <w:unhideWhenUsed/>
    <w:rsid w:val="003436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602"/>
    <w:rPr>
      <w:rFonts w:ascii="Calibri" w:eastAsia="Calibri" w:hAnsi="Calibri" w:cs="Times New Roman"/>
      <w:lang w:val="lv-LV"/>
    </w:rPr>
  </w:style>
  <w:style w:type="character" w:styleId="Hyperlink">
    <w:name w:val="Hyperlink"/>
    <w:basedOn w:val="DefaultParagraphFont"/>
    <w:uiPriority w:val="99"/>
    <w:unhideWhenUsed/>
    <w:rsid w:val="00230885"/>
    <w:rPr>
      <w:color w:val="0000FF" w:themeColor="hyperlink"/>
      <w:u w:val="single"/>
    </w:rPr>
  </w:style>
  <w:style w:type="character" w:styleId="CommentReference">
    <w:name w:val="annotation reference"/>
    <w:basedOn w:val="DefaultParagraphFont"/>
    <w:uiPriority w:val="99"/>
    <w:semiHidden/>
    <w:unhideWhenUsed/>
    <w:rsid w:val="009F6595"/>
    <w:rPr>
      <w:sz w:val="16"/>
      <w:szCs w:val="16"/>
    </w:rPr>
  </w:style>
  <w:style w:type="paragraph" w:styleId="CommentText">
    <w:name w:val="annotation text"/>
    <w:basedOn w:val="Normal"/>
    <w:link w:val="CommentTextChar"/>
    <w:uiPriority w:val="99"/>
    <w:semiHidden/>
    <w:unhideWhenUsed/>
    <w:rsid w:val="009F6595"/>
    <w:pPr>
      <w:spacing w:line="240" w:lineRule="auto"/>
    </w:pPr>
    <w:rPr>
      <w:sz w:val="20"/>
      <w:szCs w:val="20"/>
    </w:rPr>
  </w:style>
  <w:style w:type="character" w:customStyle="1" w:styleId="CommentTextChar">
    <w:name w:val="Comment Text Char"/>
    <w:basedOn w:val="DefaultParagraphFont"/>
    <w:link w:val="CommentText"/>
    <w:uiPriority w:val="99"/>
    <w:semiHidden/>
    <w:rsid w:val="009F6595"/>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9F6595"/>
    <w:rPr>
      <w:b/>
      <w:bCs/>
    </w:rPr>
  </w:style>
  <w:style w:type="character" w:customStyle="1" w:styleId="CommentSubjectChar">
    <w:name w:val="Comment Subject Char"/>
    <w:basedOn w:val="CommentTextChar"/>
    <w:link w:val="CommentSubject"/>
    <w:uiPriority w:val="99"/>
    <w:semiHidden/>
    <w:rsid w:val="009F6595"/>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46FB-6FBA-4A27-8614-91483166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Veidlapa "Nr. 3 – Atkritumi. Pārskats par atkritumiem"</vt:lpstr>
    </vt:vector>
  </TitlesOfParts>
  <Company>VARAM</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 "Nr. 3 – Atkritumi. Pārskats par atkritumiem"</dc:title>
  <dc:subject>3.pielikums</dc:subject>
  <dc:creator>Zita.Balode@varam.gov.lv</dc:creator>
  <dc:description>67026578, zita.balode@varam.gov.lv</dc:description>
  <cp:lastModifiedBy>Marta Ošleja</cp:lastModifiedBy>
  <cp:revision>6</cp:revision>
  <dcterms:created xsi:type="dcterms:W3CDTF">2017-03-31T11:45:00Z</dcterms:created>
  <dcterms:modified xsi:type="dcterms:W3CDTF">2017-04-18T08:32:00Z</dcterms:modified>
</cp:coreProperties>
</file>