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C8" w:rsidRPr="00885B6D" w:rsidRDefault="00D02E95" w:rsidP="00D1175D">
      <w:pPr>
        <w:ind w:firstLine="720"/>
        <w:jc w:val="right"/>
        <w:rPr>
          <w:sz w:val="28"/>
          <w:szCs w:val="28"/>
        </w:rPr>
      </w:pPr>
      <w:bookmarkStart w:id="0" w:name="_GoBack"/>
      <w:bookmarkEnd w:id="0"/>
      <w:r>
        <w:rPr>
          <w:i/>
          <w:sz w:val="28"/>
          <w:szCs w:val="28"/>
        </w:rPr>
        <w:t>L</w:t>
      </w:r>
      <w:r w:rsidR="00960749">
        <w:rPr>
          <w:i/>
          <w:sz w:val="28"/>
          <w:szCs w:val="28"/>
        </w:rPr>
        <w:t>ikump</w:t>
      </w:r>
      <w:r w:rsidR="00DD33C8" w:rsidRPr="00885B6D">
        <w:rPr>
          <w:i/>
          <w:sz w:val="28"/>
          <w:szCs w:val="28"/>
        </w:rPr>
        <w:t>rojekts</w:t>
      </w:r>
    </w:p>
    <w:p w:rsidR="00DD33C8" w:rsidRPr="00885B6D" w:rsidRDefault="00960749" w:rsidP="00533A8B">
      <w:pPr>
        <w:spacing w:before="360" w:after="360"/>
        <w:jc w:val="center"/>
        <w:rPr>
          <w:b/>
          <w:bCs/>
          <w:sz w:val="28"/>
          <w:szCs w:val="28"/>
        </w:rPr>
      </w:pPr>
      <w:bookmarkStart w:id="1" w:name="OLE_LINK3"/>
      <w:bookmarkStart w:id="2" w:name="OLE_LINK4"/>
      <w:bookmarkStart w:id="3" w:name="OLE_LINK7"/>
      <w:bookmarkStart w:id="4" w:name="OLE_LINK8"/>
      <w:r>
        <w:rPr>
          <w:b/>
          <w:bCs/>
          <w:sz w:val="28"/>
          <w:szCs w:val="28"/>
        </w:rPr>
        <w:t xml:space="preserve">Valsts </w:t>
      </w:r>
      <w:r w:rsidR="00B00DD4">
        <w:rPr>
          <w:b/>
          <w:bCs/>
          <w:sz w:val="28"/>
          <w:szCs w:val="28"/>
        </w:rPr>
        <w:t xml:space="preserve">pārvaldes </w:t>
      </w:r>
      <w:r w:rsidR="00DC5683">
        <w:rPr>
          <w:b/>
          <w:bCs/>
          <w:sz w:val="28"/>
          <w:szCs w:val="28"/>
        </w:rPr>
        <w:t xml:space="preserve">informācijas un komunikācijas tehnoloģiju </w:t>
      </w:r>
      <w:r>
        <w:rPr>
          <w:b/>
          <w:bCs/>
          <w:sz w:val="28"/>
          <w:szCs w:val="28"/>
        </w:rPr>
        <w:t>likum</w:t>
      </w:r>
      <w:bookmarkEnd w:id="1"/>
      <w:bookmarkEnd w:id="2"/>
      <w:r w:rsidR="00DC5683">
        <w:rPr>
          <w:b/>
          <w:bCs/>
          <w:sz w:val="28"/>
          <w:szCs w:val="28"/>
        </w:rPr>
        <w:t>s</w:t>
      </w:r>
      <w:bookmarkEnd w:id="3"/>
      <w:bookmarkEnd w:id="4"/>
    </w:p>
    <w:p w:rsidR="00B25FD2" w:rsidRPr="000E043F" w:rsidRDefault="00B25FD2" w:rsidP="00B25FD2">
      <w:pPr>
        <w:pStyle w:val="ListParagraph"/>
        <w:keepNext/>
        <w:numPr>
          <w:ilvl w:val="0"/>
          <w:numId w:val="5"/>
        </w:numPr>
        <w:spacing w:before="240"/>
        <w:contextualSpacing w:val="0"/>
        <w:jc w:val="both"/>
        <w:rPr>
          <w:b/>
          <w:sz w:val="28"/>
          <w:szCs w:val="28"/>
        </w:rPr>
      </w:pPr>
      <w:r w:rsidRPr="000E043F">
        <w:rPr>
          <w:b/>
          <w:sz w:val="28"/>
          <w:szCs w:val="28"/>
        </w:rPr>
        <w:t>pan</w:t>
      </w:r>
      <w:r>
        <w:rPr>
          <w:b/>
          <w:sz w:val="28"/>
          <w:szCs w:val="28"/>
        </w:rPr>
        <w:t>ts. Likumā lietotie termini</w:t>
      </w:r>
    </w:p>
    <w:p w:rsidR="00B25FD2" w:rsidRDefault="00B25FD2" w:rsidP="004963DC">
      <w:pPr>
        <w:pStyle w:val="ListParagraph"/>
        <w:numPr>
          <w:ilvl w:val="1"/>
          <w:numId w:val="5"/>
        </w:numPr>
        <w:contextualSpacing w:val="0"/>
        <w:jc w:val="both"/>
        <w:rPr>
          <w:sz w:val="28"/>
          <w:szCs w:val="28"/>
        </w:rPr>
      </w:pPr>
      <w:r>
        <w:rPr>
          <w:sz w:val="28"/>
          <w:szCs w:val="28"/>
        </w:rPr>
        <w:t>Likumā ir lietoti šādi termini:</w:t>
      </w:r>
    </w:p>
    <w:p w:rsidR="00CC023F" w:rsidRDefault="00CC023F" w:rsidP="00B25FD2">
      <w:pPr>
        <w:pStyle w:val="ListParagraph"/>
        <w:numPr>
          <w:ilvl w:val="2"/>
          <w:numId w:val="5"/>
        </w:numPr>
        <w:contextualSpacing w:val="0"/>
        <w:jc w:val="both"/>
        <w:rPr>
          <w:sz w:val="28"/>
          <w:szCs w:val="28"/>
        </w:rPr>
      </w:pPr>
      <w:r>
        <w:rPr>
          <w:b/>
          <w:sz w:val="28"/>
          <w:szCs w:val="28"/>
        </w:rPr>
        <w:t>informācija</w:t>
      </w:r>
      <w:r w:rsidRPr="002F148D">
        <w:rPr>
          <w:sz w:val="28"/>
          <w:szCs w:val="28"/>
        </w:rPr>
        <w:t xml:space="preserve"> </w:t>
      </w:r>
      <w:r w:rsidRPr="00CC023F">
        <w:rPr>
          <w:sz w:val="28"/>
          <w:szCs w:val="28"/>
        </w:rPr>
        <w:t>–</w:t>
      </w:r>
      <w:r>
        <w:rPr>
          <w:sz w:val="28"/>
          <w:szCs w:val="28"/>
        </w:rPr>
        <w:t xml:space="preserve"> </w:t>
      </w:r>
      <w:r w:rsidRPr="004258E5">
        <w:rPr>
          <w:sz w:val="28"/>
          <w:szCs w:val="28"/>
        </w:rPr>
        <w:t>tematiski saistītu identificējamu datu</w:t>
      </w:r>
      <w:r>
        <w:rPr>
          <w:sz w:val="28"/>
          <w:szCs w:val="28"/>
        </w:rPr>
        <w:t xml:space="preserve"> vai ziņu </w:t>
      </w:r>
      <w:r w:rsidR="00DB6B47">
        <w:rPr>
          <w:sz w:val="28"/>
          <w:szCs w:val="28"/>
        </w:rPr>
        <w:t xml:space="preserve">strukturēts </w:t>
      </w:r>
      <w:r>
        <w:rPr>
          <w:sz w:val="28"/>
          <w:szCs w:val="28"/>
        </w:rPr>
        <w:t xml:space="preserve">kopums, </w:t>
      </w:r>
      <w:r w:rsidR="00DB6B47">
        <w:rPr>
          <w:sz w:val="28"/>
          <w:szCs w:val="28"/>
        </w:rPr>
        <w:t xml:space="preserve">tai skaitā </w:t>
      </w:r>
      <w:r w:rsidR="00D15B6D">
        <w:rPr>
          <w:sz w:val="28"/>
          <w:szCs w:val="28"/>
        </w:rPr>
        <w:t>metadat</w:t>
      </w:r>
      <w:r w:rsidR="00DB6B47">
        <w:rPr>
          <w:sz w:val="28"/>
          <w:szCs w:val="28"/>
        </w:rPr>
        <w:t>i</w:t>
      </w:r>
      <w:r>
        <w:rPr>
          <w:sz w:val="28"/>
          <w:szCs w:val="28"/>
        </w:rPr>
        <w:t>, kas raksturo šo kopumu (piemēram, tā izveide</w:t>
      </w:r>
      <w:r w:rsidR="00DF4FD4">
        <w:rPr>
          <w:sz w:val="28"/>
          <w:szCs w:val="28"/>
        </w:rPr>
        <w:t>s un aktualizācijas noteikumi,</w:t>
      </w:r>
      <w:r w:rsidR="00882A5D">
        <w:rPr>
          <w:sz w:val="28"/>
          <w:szCs w:val="28"/>
        </w:rPr>
        <w:t xml:space="preserve"> </w:t>
      </w:r>
      <w:r w:rsidR="00157491">
        <w:rPr>
          <w:sz w:val="28"/>
          <w:szCs w:val="28"/>
        </w:rPr>
        <w:t xml:space="preserve">sastāva un </w:t>
      </w:r>
      <w:r w:rsidR="00FF3FBB">
        <w:rPr>
          <w:sz w:val="28"/>
          <w:szCs w:val="28"/>
        </w:rPr>
        <w:t xml:space="preserve">uzbūves apraksts, </w:t>
      </w:r>
      <w:r>
        <w:rPr>
          <w:sz w:val="28"/>
          <w:szCs w:val="28"/>
        </w:rPr>
        <w:t xml:space="preserve">satura pieejamības un izmantošanas </w:t>
      </w:r>
      <w:r w:rsidR="00FF3FBB">
        <w:rPr>
          <w:sz w:val="28"/>
          <w:szCs w:val="28"/>
        </w:rPr>
        <w:t>nosacījumi</w:t>
      </w:r>
      <w:r>
        <w:rPr>
          <w:sz w:val="28"/>
          <w:szCs w:val="28"/>
        </w:rPr>
        <w:t>);</w:t>
      </w:r>
    </w:p>
    <w:p w:rsidR="00C46CD9" w:rsidRDefault="00C46CD9" w:rsidP="00C46CD9">
      <w:pPr>
        <w:pStyle w:val="ListParagraph"/>
        <w:numPr>
          <w:ilvl w:val="2"/>
          <w:numId w:val="5"/>
        </w:numPr>
        <w:contextualSpacing w:val="0"/>
        <w:jc w:val="both"/>
        <w:rPr>
          <w:sz w:val="28"/>
          <w:szCs w:val="28"/>
        </w:rPr>
      </w:pPr>
      <w:r>
        <w:rPr>
          <w:b/>
          <w:sz w:val="28"/>
          <w:szCs w:val="28"/>
        </w:rPr>
        <w:t>informācijas aprite</w:t>
      </w:r>
      <w:r w:rsidRPr="005005B1">
        <w:rPr>
          <w:sz w:val="28"/>
          <w:szCs w:val="28"/>
        </w:rPr>
        <w:t xml:space="preserve"> </w:t>
      </w:r>
      <w:r w:rsidRPr="00BF1851">
        <w:rPr>
          <w:sz w:val="28"/>
          <w:szCs w:val="28"/>
        </w:rPr>
        <w:t>–</w:t>
      </w:r>
      <w:r>
        <w:rPr>
          <w:sz w:val="28"/>
          <w:szCs w:val="28"/>
        </w:rPr>
        <w:t xml:space="preserve"> jebkura ar informācijas iegūšanu, apstrādāšanu, glabāšanu</w:t>
      </w:r>
      <w:r w:rsidR="00333040">
        <w:rPr>
          <w:sz w:val="28"/>
          <w:szCs w:val="28"/>
        </w:rPr>
        <w:t>,</w:t>
      </w:r>
      <w:r>
        <w:rPr>
          <w:sz w:val="28"/>
          <w:szCs w:val="28"/>
        </w:rPr>
        <w:t xml:space="preserve"> izplatīšanu </w:t>
      </w:r>
      <w:r w:rsidR="00333040">
        <w:rPr>
          <w:sz w:val="28"/>
          <w:szCs w:val="28"/>
        </w:rPr>
        <w:t xml:space="preserve">vai iznīcināšanu </w:t>
      </w:r>
      <w:r>
        <w:rPr>
          <w:sz w:val="28"/>
          <w:szCs w:val="28"/>
        </w:rPr>
        <w:t xml:space="preserve">saistītā darbība vai šo darbību </w:t>
      </w:r>
      <w:r w:rsidR="00333040">
        <w:rPr>
          <w:sz w:val="28"/>
          <w:szCs w:val="28"/>
        </w:rPr>
        <w:t xml:space="preserve">kopums, kuru veic, lai radītu </w:t>
      </w:r>
      <w:r w:rsidR="00980D49">
        <w:rPr>
          <w:sz w:val="28"/>
          <w:szCs w:val="28"/>
        </w:rPr>
        <w:t>un</w:t>
      </w:r>
      <w:r>
        <w:rPr>
          <w:sz w:val="28"/>
          <w:szCs w:val="28"/>
        </w:rPr>
        <w:t xml:space="preserve"> izmantotu informāciju</w:t>
      </w:r>
      <w:r w:rsidR="0086037F">
        <w:rPr>
          <w:sz w:val="28"/>
          <w:szCs w:val="28"/>
        </w:rPr>
        <w:t xml:space="preserve"> noteikta mērķa īstenošanai</w:t>
      </w:r>
      <w:r w:rsidR="00333040">
        <w:rPr>
          <w:sz w:val="28"/>
          <w:szCs w:val="28"/>
        </w:rPr>
        <w:t xml:space="preserve">, kā arī izbeigtu </w:t>
      </w:r>
      <w:r w:rsidR="0086037F">
        <w:rPr>
          <w:sz w:val="28"/>
          <w:szCs w:val="28"/>
        </w:rPr>
        <w:t xml:space="preserve">informācijas </w:t>
      </w:r>
      <w:r w:rsidR="00333040">
        <w:rPr>
          <w:sz w:val="28"/>
          <w:szCs w:val="28"/>
        </w:rPr>
        <w:t>izmantošanu;</w:t>
      </w:r>
    </w:p>
    <w:p w:rsidR="003E176A" w:rsidRDefault="003E176A" w:rsidP="003E176A">
      <w:pPr>
        <w:pStyle w:val="ListParagraph"/>
        <w:numPr>
          <w:ilvl w:val="2"/>
          <w:numId w:val="5"/>
        </w:numPr>
        <w:contextualSpacing w:val="0"/>
        <w:jc w:val="both"/>
        <w:rPr>
          <w:sz w:val="28"/>
          <w:szCs w:val="28"/>
        </w:rPr>
      </w:pPr>
      <w:r>
        <w:rPr>
          <w:b/>
          <w:sz w:val="28"/>
          <w:szCs w:val="28"/>
        </w:rPr>
        <w:t>informācijas un komunikācijas tehnoloģijas</w:t>
      </w:r>
      <w:r w:rsidRPr="008D21BC">
        <w:rPr>
          <w:sz w:val="28"/>
          <w:szCs w:val="28"/>
        </w:rPr>
        <w:t xml:space="preserve"> </w:t>
      </w:r>
      <w:r>
        <w:rPr>
          <w:sz w:val="28"/>
          <w:szCs w:val="28"/>
        </w:rPr>
        <w:t xml:space="preserve">– </w:t>
      </w:r>
      <w:r w:rsidRPr="00F4591B">
        <w:rPr>
          <w:sz w:val="28"/>
          <w:szCs w:val="28"/>
        </w:rPr>
        <w:t xml:space="preserve">zināšanu, </w:t>
      </w:r>
      <w:r w:rsidR="00627035" w:rsidRPr="00F4591B">
        <w:rPr>
          <w:sz w:val="28"/>
          <w:szCs w:val="28"/>
        </w:rPr>
        <w:t>paņēmienu</w:t>
      </w:r>
      <w:r w:rsidR="00627035">
        <w:rPr>
          <w:sz w:val="28"/>
          <w:szCs w:val="28"/>
        </w:rPr>
        <w:t>,</w:t>
      </w:r>
      <w:r w:rsidR="00627035" w:rsidRPr="00F4591B">
        <w:rPr>
          <w:sz w:val="28"/>
          <w:szCs w:val="28"/>
        </w:rPr>
        <w:t xml:space="preserve"> </w:t>
      </w:r>
      <w:r w:rsidR="00627035">
        <w:rPr>
          <w:sz w:val="28"/>
          <w:szCs w:val="28"/>
        </w:rPr>
        <w:t>principu</w:t>
      </w:r>
      <w:r w:rsidRPr="00F4591B">
        <w:rPr>
          <w:sz w:val="28"/>
          <w:szCs w:val="28"/>
        </w:rPr>
        <w:t xml:space="preserve"> un</w:t>
      </w:r>
      <w:r>
        <w:rPr>
          <w:sz w:val="28"/>
          <w:szCs w:val="28"/>
        </w:rPr>
        <w:t xml:space="preserve"> tehnoloģisko resursu kopums, kas ir paredzēts </w:t>
      </w:r>
      <w:r w:rsidR="00F01676">
        <w:rPr>
          <w:sz w:val="28"/>
          <w:szCs w:val="28"/>
        </w:rPr>
        <w:t xml:space="preserve">informācijas aprites </w:t>
      </w:r>
      <w:r>
        <w:rPr>
          <w:sz w:val="28"/>
          <w:szCs w:val="28"/>
        </w:rPr>
        <w:t>nodrošināšanai elektroniskā veidā;</w:t>
      </w:r>
    </w:p>
    <w:p w:rsidR="000E6C24" w:rsidRDefault="000E6C24" w:rsidP="000E6C24">
      <w:pPr>
        <w:pStyle w:val="ListParagraph"/>
        <w:numPr>
          <w:ilvl w:val="2"/>
          <w:numId w:val="5"/>
        </w:numPr>
        <w:contextualSpacing w:val="0"/>
        <w:jc w:val="both"/>
        <w:rPr>
          <w:sz w:val="28"/>
          <w:szCs w:val="28"/>
        </w:rPr>
      </w:pPr>
      <w:r>
        <w:rPr>
          <w:b/>
          <w:sz w:val="28"/>
          <w:szCs w:val="28"/>
        </w:rPr>
        <w:t>informācijas un komunikācijas tehnoloģiju politika</w:t>
      </w:r>
      <w:r w:rsidRPr="008D21BC">
        <w:rPr>
          <w:sz w:val="28"/>
          <w:szCs w:val="28"/>
        </w:rPr>
        <w:t xml:space="preserve"> </w:t>
      </w:r>
      <w:r w:rsidRPr="003119C9">
        <w:rPr>
          <w:sz w:val="28"/>
          <w:szCs w:val="28"/>
        </w:rPr>
        <w:t>–</w:t>
      </w:r>
      <w:r>
        <w:rPr>
          <w:sz w:val="28"/>
          <w:szCs w:val="28"/>
        </w:rPr>
        <w:t xml:space="preserve"> vienota </w:t>
      </w:r>
      <w:r w:rsidRPr="003119C9">
        <w:rPr>
          <w:sz w:val="28"/>
          <w:szCs w:val="28"/>
        </w:rPr>
        <w:t>valsts</w:t>
      </w:r>
      <w:r>
        <w:rPr>
          <w:sz w:val="28"/>
          <w:szCs w:val="28"/>
        </w:rPr>
        <w:t xml:space="preserve"> politika, kas attiecas uz </w:t>
      </w:r>
      <w:r w:rsidR="00884CE1">
        <w:rPr>
          <w:sz w:val="28"/>
          <w:szCs w:val="28"/>
        </w:rPr>
        <w:t>informācijas un komunikācijas tehnoloģiju izmantošanu</w:t>
      </w:r>
      <w:r w:rsidR="002159B5">
        <w:rPr>
          <w:sz w:val="28"/>
          <w:szCs w:val="28"/>
        </w:rPr>
        <w:t>,</w:t>
      </w:r>
      <w:r w:rsidR="005846EB" w:rsidRPr="005846EB">
        <w:rPr>
          <w:sz w:val="28"/>
          <w:szCs w:val="28"/>
        </w:rPr>
        <w:t xml:space="preserve"> </w:t>
      </w:r>
      <w:r w:rsidR="00CD2E47">
        <w:rPr>
          <w:sz w:val="28"/>
          <w:szCs w:val="28"/>
        </w:rPr>
        <w:t xml:space="preserve">lai </w:t>
      </w:r>
      <w:r w:rsidR="00006436">
        <w:rPr>
          <w:sz w:val="28"/>
          <w:szCs w:val="28"/>
        </w:rPr>
        <w:t xml:space="preserve">nodrošinātu un </w:t>
      </w:r>
      <w:r w:rsidR="002159B5">
        <w:rPr>
          <w:sz w:val="28"/>
          <w:szCs w:val="28"/>
        </w:rPr>
        <w:t>pilnveido</w:t>
      </w:r>
      <w:r w:rsidR="00796068">
        <w:rPr>
          <w:sz w:val="28"/>
          <w:szCs w:val="28"/>
        </w:rPr>
        <w:t>t</w:t>
      </w:r>
      <w:r w:rsidR="00CD2E47">
        <w:rPr>
          <w:sz w:val="28"/>
          <w:szCs w:val="28"/>
        </w:rPr>
        <w:t>u</w:t>
      </w:r>
      <w:r w:rsidR="002159B5">
        <w:rPr>
          <w:sz w:val="28"/>
          <w:szCs w:val="28"/>
        </w:rPr>
        <w:t xml:space="preserve"> valsts pārvaldes institūciju darbību, </w:t>
      </w:r>
      <w:r w:rsidR="00754C9D">
        <w:rPr>
          <w:sz w:val="28"/>
          <w:szCs w:val="28"/>
        </w:rPr>
        <w:t xml:space="preserve">savstarpējo un starptautisko </w:t>
      </w:r>
      <w:r w:rsidR="002159B5">
        <w:rPr>
          <w:sz w:val="28"/>
          <w:szCs w:val="28"/>
        </w:rPr>
        <w:t>sadarbību un informācijas apriti</w:t>
      </w:r>
      <w:r w:rsidR="00037963">
        <w:rPr>
          <w:sz w:val="28"/>
          <w:szCs w:val="28"/>
        </w:rPr>
        <w:t xml:space="preserve">, </w:t>
      </w:r>
      <w:r w:rsidR="005846EB">
        <w:rPr>
          <w:sz w:val="28"/>
          <w:szCs w:val="28"/>
        </w:rPr>
        <w:t>veicin</w:t>
      </w:r>
      <w:r w:rsidR="00670FE2">
        <w:rPr>
          <w:sz w:val="28"/>
          <w:szCs w:val="28"/>
        </w:rPr>
        <w:t>ot</w:t>
      </w:r>
      <w:r w:rsidR="005846EB">
        <w:rPr>
          <w:sz w:val="28"/>
          <w:szCs w:val="28"/>
        </w:rPr>
        <w:t xml:space="preserve"> </w:t>
      </w:r>
      <w:r w:rsidR="00754C9D">
        <w:rPr>
          <w:sz w:val="28"/>
          <w:szCs w:val="28"/>
        </w:rPr>
        <w:t xml:space="preserve">tam nepieciešamo </w:t>
      </w:r>
      <w:r w:rsidR="005846EB">
        <w:rPr>
          <w:sz w:val="28"/>
          <w:szCs w:val="28"/>
        </w:rPr>
        <w:t xml:space="preserve">tehnoloģisko, </w:t>
      </w:r>
      <w:r w:rsidR="005846EB" w:rsidRPr="00964B70">
        <w:rPr>
          <w:sz w:val="28"/>
          <w:szCs w:val="28"/>
        </w:rPr>
        <w:t xml:space="preserve">finanšu </w:t>
      </w:r>
      <w:r w:rsidR="005846EB">
        <w:rPr>
          <w:sz w:val="28"/>
          <w:szCs w:val="28"/>
        </w:rPr>
        <w:t>un cilvēkresursu optimālu pārvaldīšanu</w:t>
      </w:r>
      <w:r>
        <w:rPr>
          <w:sz w:val="28"/>
          <w:szCs w:val="28"/>
        </w:rPr>
        <w:t>;</w:t>
      </w:r>
    </w:p>
    <w:p w:rsidR="003603B4" w:rsidRDefault="003603B4" w:rsidP="003603B4">
      <w:pPr>
        <w:pStyle w:val="ListParagraph"/>
        <w:numPr>
          <w:ilvl w:val="2"/>
          <w:numId w:val="5"/>
        </w:numPr>
        <w:contextualSpacing w:val="0"/>
        <w:jc w:val="both"/>
        <w:rPr>
          <w:sz w:val="28"/>
          <w:szCs w:val="28"/>
        </w:rPr>
      </w:pPr>
      <w:r>
        <w:rPr>
          <w:b/>
          <w:sz w:val="28"/>
          <w:szCs w:val="28"/>
        </w:rPr>
        <w:t>informācijas pārzinis</w:t>
      </w:r>
      <w:r>
        <w:rPr>
          <w:sz w:val="28"/>
          <w:szCs w:val="28"/>
        </w:rPr>
        <w:t xml:space="preserve"> – </w:t>
      </w:r>
      <w:r w:rsidR="000C473A">
        <w:rPr>
          <w:sz w:val="28"/>
          <w:szCs w:val="28"/>
        </w:rPr>
        <w:t xml:space="preserve">valsts pārvaldes </w:t>
      </w:r>
      <w:r>
        <w:rPr>
          <w:sz w:val="28"/>
          <w:szCs w:val="28"/>
        </w:rPr>
        <w:t xml:space="preserve">institūcija, </w:t>
      </w:r>
      <w:r w:rsidR="00B77FC5">
        <w:rPr>
          <w:sz w:val="28"/>
          <w:szCs w:val="28"/>
        </w:rPr>
        <w:t>kura</w:t>
      </w:r>
      <w:r>
        <w:rPr>
          <w:sz w:val="28"/>
          <w:szCs w:val="28"/>
        </w:rPr>
        <w:t xml:space="preserve"> </w:t>
      </w:r>
      <w:r w:rsidR="00006436">
        <w:rPr>
          <w:sz w:val="28"/>
          <w:szCs w:val="28"/>
        </w:rPr>
        <w:t xml:space="preserve">saskaņā ar </w:t>
      </w:r>
      <w:r w:rsidR="00006436" w:rsidRPr="004D220D">
        <w:rPr>
          <w:sz w:val="28"/>
          <w:szCs w:val="28"/>
        </w:rPr>
        <w:t>normatīvajiem aktiem</w:t>
      </w:r>
      <w:r w:rsidR="00006436">
        <w:rPr>
          <w:sz w:val="28"/>
          <w:szCs w:val="28"/>
        </w:rPr>
        <w:t xml:space="preserve">, kā arī sadarbības līgumu vai vienošanos ar citām valsts pārvaldes institūcijām </w:t>
      </w:r>
      <w:r w:rsidRPr="004D220D">
        <w:rPr>
          <w:sz w:val="28"/>
          <w:szCs w:val="28"/>
        </w:rPr>
        <w:t>pārzina</w:t>
      </w:r>
      <w:r>
        <w:rPr>
          <w:sz w:val="28"/>
          <w:szCs w:val="28"/>
        </w:rPr>
        <w:t xml:space="preserve"> </w:t>
      </w:r>
      <w:r w:rsidR="00AD49C4">
        <w:rPr>
          <w:sz w:val="28"/>
          <w:szCs w:val="28"/>
        </w:rPr>
        <w:t>noteiktam</w:t>
      </w:r>
      <w:r w:rsidR="00685BA4">
        <w:rPr>
          <w:sz w:val="28"/>
          <w:szCs w:val="28"/>
        </w:rPr>
        <w:t xml:space="preserve"> </w:t>
      </w:r>
      <w:r w:rsidR="00AD49C4">
        <w:rPr>
          <w:sz w:val="28"/>
          <w:szCs w:val="28"/>
        </w:rPr>
        <w:t xml:space="preserve">mērķim paredzēto </w:t>
      </w:r>
      <w:r w:rsidR="00AD49C4" w:rsidRPr="004D220D">
        <w:rPr>
          <w:sz w:val="28"/>
          <w:szCs w:val="28"/>
        </w:rPr>
        <w:t>informāciju</w:t>
      </w:r>
      <w:r w:rsidR="00DE2C3B">
        <w:rPr>
          <w:sz w:val="28"/>
          <w:szCs w:val="28"/>
        </w:rPr>
        <w:t xml:space="preserve">, nosakot </w:t>
      </w:r>
      <w:r w:rsidR="00097B47">
        <w:rPr>
          <w:sz w:val="28"/>
          <w:szCs w:val="28"/>
        </w:rPr>
        <w:t xml:space="preserve">tiesības piekļūšanai šai informācijai un tās </w:t>
      </w:r>
      <w:r w:rsidR="000625CD">
        <w:rPr>
          <w:sz w:val="28"/>
          <w:szCs w:val="28"/>
        </w:rPr>
        <w:t>liet</w:t>
      </w:r>
      <w:r w:rsidR="00097B47">
        <w:rPr>
          <w:sz w:val="28"/>
          <w:szCs w:val="28"/>
        </w:rPr>
        <w:t xml:space="preserve">ošanai </w:t>
      </w:r>
      <w:r w:rsidR="00F06C87">
        <w:rPr>
          <w:sz w:val="28"/>
          <w:szCs w:val="28"/>
        </w:rPr>
        <w:t xml:space="preserve">atbilstoši </w:t>
      </w:r>
      <w:r w:rsidR="000625CD">
        <w:rPr>
          <w:sz w:val="28"/>
          <w:szCs w:val="28"/>
        </w:rPr>
        <w:t xml:space="preserve">šīs </w:t>
      </w:r>
      <w:r w:rsidR="009F3CBE">
        <w:rPr>
          <w:sz w:val="28"/>
          <w:szCs w:val="28"/>
        </w:rPr>
        <w:t xml:space="preserve">informācijas </w:t>
      </w:r>
      <w:r w:rsidR="00A12396">
        <w:rPr>
          <w:sz w:val="28"/>
          <w:szCs w:val="28"/>
        </w:rPr>
        <w:t xml:space="preserve">pieejamības un </w:t>
      </w:r>
      <w:r w:rsidR="000625CD">
        <w:rPr>
          <w:sz w:val="28"/>
          <w:szCs w:val="28"/>
        </w:rPr>
        <w:t xml:space="preserve">izmantošanas </w:t>
      </w:r>
      <w:r w:rsidR="00F06C87">
        <w:rPr>
          <w:sz w:val="28"/>
          <w:szCs w:val="28"/>
        </w:rPr>
        <w:t>nosacījumiem</w:t>
      </w:r>
      <w:r w:rsidR="00DE2C3B">
        <w:rPr>
          <w:sz w:val="28"/>
          <w:szCs w:val="28"/>
        </w:rPr>
        <w:t xml:space="preserve">, </w:t>
      </w:r>
      <w:r w:rsidR="007D3145">
        <w:rPr>
          <w:sz w:val="28"/>
          <w:szCs w:val="28"/>
        </w:rPr>
        <w:t>kā arī</w:t>
      </w:r>
      <w:r w:rsidR="00006436">
        <w:rPr>
          <w:sz w:val="28"/>
          <w:szCs w:val="28"/>
        </w:rPr>
        <w:t xml:space="preserve"> </w:t>
      </w:r>
      <w:r w:rsidR="00297119">
        <w:rPr>
          <w:sz w:val="28"/>
          <w:szCs w:val="28"/>
        </w:rPr>
        <w:t xml:space="preserve">atbild </w:t>
      </w:r>
      <w:r w:rsidR="00401704">
        <w:rPr>
          <w:sz w:val="28"/>
          <w:szCs w:val="28"/>
        </w:rPr>
        <w:t xml:space="preserve">par </w:t>
      </w:r>
      <w:r w:rsidR="000952A2">
        <w:rPr>
          <w:sz w:val="28"/>
          <w:szCs w:val="28"/>
        </w:rPr>
        <w:t xml:space="preserve">savu darbību, nodrošinot </w:t>
      </w:r>
      <w:r w:rsidR="009F3CBE">
        <w:rPr>
          <w:sz w:val="28"/>
          <w:szCs w:val="28"/>
        </w:rPr>
        <w:t xml:space="preserve">šīs </w:t>
      </w:r>
      <w:r w:rsidR="00612665">
        <w:rPr>
          <w:sz w:val="28"/>
          <w:szCs w:val="28"/>
        </w:rPr>
        <w:t>informācijas</w:t>
      </w:r>
      <w:r w:rsidR="00297119">
        <w:rPr>
          <w:sz w:val="28"/>
          <w:szCs w:val="28"/>
        </w:rPr>
        <w:t xml:space="preserve"> </w:t>
      </w:r>
      <w:r w:rsidR="00401704" w:rsidRPr="004D220D">
        <w:rPr>
          <w:sz w:val="28"/>
          <w:szCs w:val="28"/>
        </w:rPr>
        <w:t>kvalitāti, pieejamību un drošību</w:t>
      </w:r>
      <w:r>
        <w:rPr>
          <w:sz w:val="28"/>
          <w:szCs w:val="28"/>
        </w:rPr>
        <w:t>;</w:t>
      </w:r>
    </w:p>
    <w:p w:rsidR="00B471E6" w:rsidRDefault="00B471E6" w:rsidP="00B471E6">
      <w:pPr>
        <w:pStyle w:val="ListParagraph"/>
        <w:numPr>
          <w:ilvl w:val="2"/>
          <w:numId w:val="5"/>
        </w:numPr>
        <w:contextualSpacing w:val="0"/>
        <w:jc w:val="both"/>
        <w:rPr>
          <w:sz w:val="28"/>
          <w:szCs w:val="28"/>
        </w:rPr>
      </w:pPr>
      <w:r>
        <w:rPr>
          <w:b/>
          <w:sz w:val="28"/>
          <w:szCs w:val="28"/>
        </w:rPr>
        <w:t>tehnoloģiskā pakalpojuma saņēmējs</w:t>
      </w:r>
      <w:r w:rsidRPr="008D21BC">
        <w:rPr>
          <w:sz w:val="28"/>
          <w:szCs w:val="28"/>
        </w:rPr>
        <w:t xml:space="preserve"> </w:t>
      </w:r>
      <w:r w:rsidRPr="00B23BFD">
        <w:rPr>
          <w:sz w:val="28"/>
          <w:szCs w:val="28"/>
        </w:rPr>
        <w:t xml:space="preserve">– </w:t>
      </w:r>
      <w:r>
        <w:rPr>
          <w:sz w:val="28"/>
          <w:szCs w:val="28"/>
        </w:rPr>
        <w:t xml:space="preserve">valsts pārvaldes </w:t>
      </w:r>
      <w:r w:rsidRPr="00B23BFD">
        <w:rPr>
          <w:sz w:val="28"/>
          <w:szCs w:val="28"/>
        </w:rPr>
        <w:t>institūcija</w:t>
      </w:r>
      <w:r>
        <w:rPr>
          <w:sz w:val="28"/>
          <w:szCs w:val="28"/>
        </w:rPr>
        <w:t xml:space="preserve">, </w:t>
      </w:r>
      <w:r w:rsidR="00B77FC5">
        <w:rPr>
          <w:sz w:val="28"/>
          <w:szCs w:val="28"/>
        </w:rPr>
        <w:t>kura</w:t>
      </w:r>
      <w:r>
        <w:rPr>
          <w:sz w:val="28"/>
          <w:szCs w:val="28"/>
        </w:rPr>
        <w:t xml:space="preserve"> </w:t>
      </w:r>
      <w:r w:rsidR="00006436">
        <w:rPr>
          <w:sz w:val="28"/>
          <w:szCs w:val="28"/>
        </w:rPr>
        <w:t xml:space="preserve">saskaņā ar </w:t>
      </w:r>
      <w:r w:rsidR="00006436" w:rsidRPr="004D220D">
        <w:rPr>
          <w:sz w:val="28"/>
          <w:szCs w:val="28"/>
        </w:rPr>
        <w:t>normatīvajiem aktiem</w:t>
      </w:r>
      <w:r w:rsidR="00006436">
        <w:rPr>
          <w:sz w:val="28"/>
          <w:szCs w:val="28"/>
        </w:rPr>
        <w:t xml:space="preserve">, kā arī sadarbības līgumu vai vienošanos ar citām valsts pārvaldes institūcijām </w:t>
      </w:r>
      <w:r w:rsidR="00E24026">
        <w:rPr>
          <w:sz w:val="28"/>
          <w:szCs w:val="28"/>
        </w:rPr>
        <w:t>pieprasa</w:t>
      </w:r>
      <w:r w:rsidR="000A3D60">
        <w:rPr>
          <w:sz w:val="28"/>
          <w:szCs w:val="28"/>
        </w:rPr>
        <w:t xml:space="preserve"> un</w:t>
      </w:r>
      <w:r w:rsidR="00E24026">
        <w:rPr>
          <w:sz w:val="28"/>
          <w:szCs w:val="28"/>
        </w:rPr>
        <w:t xml:space="preserve"> </w:t>
      </w:r>
      <w:r>
        <w:rPr>
          <w:sz w:val="28"/>
          <w:szCs w:val="28"/>
        </w:rPr>
        <w:t xml:space="preserve">saņem </w:t>
      </w:r>
      <w:r w:rsidR="00AD49C4">
        <w:rPr>
          <w:sz w:val="28"/>
          <w:szCs w:val="28"/>
        </w:rPr>
        <w:t xml:space="preserve">noteiktu </w:t>
      </w:r>
      <w:r>
        <w:rPr>
          <w:sz w:val="28"/>
          <w:szCs w:val="28"/>
        </w:rPr>
        <w:t>tehnoloģisko pakalpojumu, nosak</w:t>
      </w:r>
      <w:r w:rsidR="00720808">
        <w:rPr>
          <w:sz w:val="28"/>
          <w:szCs w:val="28"/>
        </w:rPr>
        <w:t>ot</w:t>
      </w:r>
      <w:r>
        <w:rPr>
          <w:sz w:val="28"/>
          <w:szCs w:val="28"/>
        </w:rPr>
        <w:t xml:space="preserve"> prasības </w:t>
      </w:r>
      <w:r w:rsidR="007459BA">
        <w:rPr>
          <w:sz w:val="28"/>
          <w:szCs w:val="28"/>
        </w:rPr>
        <w:t xml:space="preserve">šī </w:t>
      </w:r>
      <w:r>
        <w:rPr>
          <w:sz w:val="28"/>
          <w:szCs w:val="28"/>
        </w:rPr>
        <w:t xml:space="preserve">pakalpojuma </w:t>
      </w:r>
      <w:r w:rsidR="00505651">
        <w:rPr>
          <w:sz w:val="28"/>
          <w:szCs w:val="28"/>
        </w:rPr>
        <w:t xml:space="preserve">nodrošināšanai un </w:t>
      </w:r>
      <w:r>
        <w:rPr>
          <w:sz w:val="28"/>
          <w:szCs w:val="28"/>
        </w:rPr>
        <w:t>sniegšana</w:t>
      </w:r>
      <w:r w:rsidR="007459BA">
        <w:rPr>
          <w:sz w:val="28"/>
          <w:szCs w:val="28"/>
        </w:rPr>
        <w:t>i</w:t>
      </w:r>
      <w:r w:rsidR="007605E2">
        <w:rPr>
          <w:sz w:val="28"/>
          <w:szCs w:val="28"/>
        </w:rPr>
        <w:t xml:space="preserve"> atbilstoši </w:t>
      </w:r>
      <w:r w:rsidR="007D192B">
        <w:rPr>
          <w:sz w:val="28"/>
          <w:szCs w:val="28"/>
        </w:rPr>
        <w:t>šīs</w:t>
      </w:r>
      <w:r w:rsidR="007605E2">
        <w:rPr>
          <w:sz w:val="28"/>
          <w:szCs w:val="28"/>
        </w:rPr>
        <w:t xml:space="preserve"> institūcijas vajadzībām</w:t>
      </w:r>
      <w:r w:rsidR="00CB40ED">
        <w:rPr>
          <w:sz w:val="28"/>
          <w:szCs w:val="28"/>
        </w:rPr>
        <w:t xml:space="preserve">, </w:t>
      </w:r>
      <w:r w:rsidR="007D192B">
        <w:rPr>
          <w:sz w:val="28"/>
          <w:szCs w:val="28"/>
        </w:rPr>
        <w:t xml:space="preserve">kā arī </w:t>
      </w:r>
      <w:r w:rsidR="00CB40ED">
        <w:rPr>
          <w:sz w:val="28"/>
          <w:szCs w:val="28"/>
        </w:rPr>
        <w:t xml:space="preserve">atbild par savu darbību, lietojot </w:t>
      </w:r>
      <w:r w:rsidR="00B77FC5">
        <w:rPr>
          <w:sz w:val="28"/>
          <w:szCs w:val="28"/>
        </w:rPr>
        <w:t>šo</w:t>
      </w:r>
      <w:r w:rsidR="00CB40ED">
        <w:rPr>
          <w:sz w:val="28"/>
          <w:szCs w:val="28"/>
        </w:rPr>
        <w:t xml:space="preserve"> pakalpojumu</w:t>
      </w:r>
      <w:r>
        <w:rPr>
          <w:sz w:val="28"/>
          <w:szCs w:val="28"/>
        </w:rPr>
        <w:t>;</w:t>
      </w:r>
    </w:p>
    <w:p w:rsidR="00B471E6" w:rsidRDefault="00B471E6" w:rsidP="00B471E6">
      <w:pPr>
        <w:pStyle w:val="ListParagraph"/>
        <w:numPr>
          <w:ilvl w:val="2"/>
          <w:numId w:val="5"/>
        </w:numPr>
        <w:contextualSpacing w:val="0"/>
        <w:jc w:val="both"/>
        <w:rPr>
          <w:sz w:val="28"/>
          <w:szCs w:val="28"/>
        </w:rPr>
      </w:pPr>
      <w:r>
        <w:rPr>
          <w:b/>
          <w:sz w:val="28"/>
          <w:szCs w:val="28"/>
        </w:rPr>
        <w:t>tehnoloģiskā pakalpojuma sniedzējs</w:t>
      </w:r>
      <w:r w:rsidRPr="008D21BC">
        <w:rPr>
          <w:sz w:val="28"/>
          <w:szCs w:val="28"/>
        </w:rPr>
        <w:t xml:space="preserve"> </w:t>
      </w:r>
      <w:r w:rsidRPr="00AC3B5E">
        <w:rPr>
          <w:sz w:val="28"/>
          <w:szCs w:val="28"/>
        </w:rPr>
        <w:t>– v</w:t>
      </w:r>
      <w:r>
        <w:rPr>
          <w:sz w:val="28"/>
          <w:szCs w:val="28"/>
        </w:rPr>
        <w:t>alsts pārvaldes institūcija</w:t>
      </w:r>
      <w:r w:rsidR="00B745D5">
        <w:rPr>
          <w:sz w:val="28"/>
          <w:szCs w:val="28"/>
        </w:rPr>
        <w:t xml:space="preserve">, </w:t>
      </w:r>
      <w:r w:rsidR="00B77FC5">
        <w:rPr>
          <w:sz w:val="28"/>
          <w:szCs w:val="28"/>
        </w:rPr>
        <w:t>kura</w:t>
      </w:r>
      <w:r w:rsidR="00B745D5">
        <w:rPr>
          <w:sz w:val="28"/>
          <w:szCs w:val="28"/>
        </w:rPr>
        <w:t xml:space="preserve"> </w:t>
      </w:r>
      <w:r w:rsidR="0074674C">
        <w:rPr>
          <w:sz w:val="28"/>
          <w:szCs w:val="28"/>
        </w:rPr>
        <w:t xml:space="preserve">saskaņā ar </w:t>
      </w:r>
      <w:r w:rsidR="0074674C" w:rsidRPr="004D220D">
        <w:rPr>
          <w:sz w:val="28"/>
          <w:szCs w:val="28"/>
        </w:rPr>
        <w:t>normatīvajiem aktiem</w:t>
      </w:r>
      <w:r w:rsidR="0074674C">
        <w:rPr>
          <w:sz w:val="28"/>
          <w:szCs w:val="28"/>
        </w:rPr>
        <w:t xml:space="preserve">, kā arī sadarbības līgumu vai vienošanos ar citām valsts pārvaldes institūcijām </w:t>
      </w:r>
      <w:r w:rsidR="007125EA">
        <w:rPr>
          <w:sz w:val="28"/>
          <w:szCs w:val="28"/>
        </w:rPr>
        <w:t>piedāvā</w:t>
      </w:r>
      <w:r w:rsidR="000A3D60">
        <w:rPr>
          <w:sz w:val="28"/>
          <w:szCs w:val="28"/>
        </w:rPr>
        <w:t xml:space="preserve"> un</w:t>
      </w:r>
      <w:r w:rsidR="007125EA">
        <w:rPr>
          <w:sz w:val="28"/>
          <w:szCs w:val="28"/>
        </w:rPr>
        <w:t xml:space="preserve"> sniedz </w:t>
      </w:r>
      <w:r w:rsidR="00AD49C4">
        <w:rPr>
          <w:sz w:val="28"/>
          <w:szCs w:val="28"/>
        </w:rPr>
        <w:t xml:space="preserve">noteiktu </w:t>
      </w:r>
      <w:r>
        <w:rPr>
          <w:sz w:val="28"/>
          <w:szCs w:val="28"/>
        </w:rPr>
        <w:t xml:space="preserve">tehnoloģisko pakalpojumu, nosakot </w:t>
      </w:r>
      <w:r w:rsidR="007459BA">
        <w:rPr>
          <w:sz w:val="28"/>
          <w:szCs w:val="28"/>
        </w:rPr>
        <w:t xml:space="preserve">prasības šī </w:t>
      </w:r>
      <w:r w:rsidR="003341DE">
        <w:rPr>
          <w:sz w:val="28"/>
          <w:szCs w:val="28"/>
        </w:rPr>
        <w:t xml:space="preserve">pakalpojuma </w:t>
      </w:r>
      <w:r w:rsidR="000A3D60">
        <w:rPr>
          <w:sz w:val="28"/>
          <w:szCs w:val="28"/>
        </w:rPr>
        <w:t>saņemšana</w:t>
      </w:r>
      <w:r w:rsidR="007459BA">
        <w:rPr>
          <w:sz w:val="28"/>
          <w:szCs w:val="28"/>
        </w:rPr>
        <w:t>i</w:t>
      </w:r>
      <w:r w:rsidR="00505651">
        <w:rPr>
          <w:sz w:val="28"/>
          <w:szCs w:val="28"/>
        </w:rPr>
        <w:t xml:space="preserve"> un lietošanai</w:t>
      </w:r>
      <w:r w:rsidR="007E6503">
        <w:rPr>
          <w:sz w:val="28"/>
          <w:szCs w:val="28"/>
        </w:rPr>
        <w:t xml:space="preserve"> atbilstoši informācijas un komunikācijas tehnoloģiju ieviešanas un izmantošanas nosacījumiem</w:t>
      </w:r>
      <w:r w:rsidR="00EF4BF2">
        <w:rPr>
          <w:sz w:val="28"/>
          <w:szCs w:val="28"/>
        </w:rPr>
        <w:t xml:space="preserve">, </w:t>
      </w:r>
      <w:r w:rsidR="007D192B">
        <w:rPr>
          <w:sz w:val="28"/>
          <w:szCs w:val="28"/>
        </w:rPr>
        <w:t xml:space="preserve">kā arī </w:t>
      </w:r>
      <w:r w:rsidR="00EF4BF2">
        <w:rPr>
          <w:sz w:val="28"/>
          <w:szCs w:val="28"/>
        </w:rPr>
        <w:t xml:space="preserve">atbild par savu darbību, nodrošinot </w:t>
      </w:r>
      <w:r w:rsidR="00B77FC5">
        <w:rPr>
          <w:sz w:val="28"/>
          <w:szCs w:val="28"/>
        </w:rPr>
        <w:t>šo</w:t>
      </w:r>
      <w:r w:rsidR="00EF4BF2">
        <w:rPr>
          <w:sz w:val="28"/>
          <w:szCs w:val="28"/>
        </w:rPr>
        <w:t xml:space="preserve"> pakalpojumu</w:t>
      </w:r>
      <w:r>
        <w:rPr>
          <w:sz w:val="28"/>
          <w:szCs w:val="28"/>
        </w:rPr>
        <w:t>;</w:t>
      </w:r>
    </w:p>
    <w:p w:rsidR="00B471E6" w:rsidRPr="00EE7FCC" w:rsidRDefault="00B471E6" w:rsidP="00B471E6">
      <w:pPr>
        <w:pStyle w:val="ListParagraph"/>
        <w:numPr>
          <w:ilvl w:val="2"/>
          <w:numId w:val="5"/>
        </w:numPr>
        <w:contextualSpacing w:val="0"/>
        <w:jc w:val="both"/>
        <w:rPr>
          <w:sz w:val="28"/>
          <w:szCs w:val="28"/>
        </w:rPr>
      </w:pPr>
      <w:r>
        <w:rPr>
          <w:b/>
          <w:sz w:val="28"/>
          <w:szCs w:val="28"/>
        </w:rPr>
        <w:t>tehnoloģiskais pakalpojums</w:t>
      </w:r>
      <w:r w:rsidRPr="008D21BC">
        <w:rPr>
          <w:sz w:val="28"/>
          <w:szCs w:val="28"/>
        </w:rPr>
        <w:t xml:space="preserve"> </w:t>
      </w:r>
      <w:r w:rsidRPr="00780C6F">
        <w:rPr>
          <w:sz w:val="28"/>
          <w:szCs w:val="28"/>
        </w:rPr>
        <w:t>–</w:t>
      </w:r>
      <w:r w:rsidR="009372F8">
        <w:rPr>
          <w:sz w:val="28"/>
          <w:szCs w:val="28"/>
        </w:rPr>
        <w:t xml:space="preserve"> pakalpojums</w:t>
      </w:r>
      <w:r w:rsidR="007125EA">
        <w:rPr>
          <w:sz w:val="28"/>
          <w:szCs w:val="28"/>
        </w:rPr>
        <w:t xml:space="preserve"> vai atbalsts</w:t>
      </w:r>
      <w:r w:rsidR="001E078D">
        <w:rPr>
          <w:sz w:val="28"/>
          <w:szCs w:val="28"/>
        </w:rPr>
        <w:t xml:space="preserve">, </w:t>
      </w:r>
      <w:r w:rsidR="008B0B7C">
        <w:rPr>
          <w:sz w:val="28"/>
          <w:szCs w:val="28"/>
        </w:rPr>
        <w:t xml:space="preserve">kas </w:t>
      </w:r>
      <w:r w:rsidR="000A3D60">
        <w:rPr>
          <w:sz w:val="28"/>
          <w:szCs w:val="28"/>
        </w:rPr>
        <w:t>ir saistīts ar</w:t>
      </w:r>
      <w:r w:rsidR="008B0B7C">
        <w:rPr>
          <w:sz w:val="28"/>
          <w:szCs w:val="28"/>
        </w:rPr>
        <w:t xml:space="preserve"> </w:t>
      </w:r>
      <w:r w:rsidR="00C2572A">
        <w:rPr>
          <w:sz w:val="28"/>
          <w:szCs w:val="28"/>
        </w:rPr>
        <w:t>tehnoloģisko resursu piegād</w:t>
      </w:r>
      <w:r w:rsidR="00F43168">
        <w:rPr>
          <w:sz w:val="28"/>
          <w:szCs w:val="28"/>
        </w:rPr>
        <w:t>āšanu, uzstādīšanu</w:t>
      </w:r>
      <w:r w:rsidR="00C2572A">
        <w:rPr>
          <w:sz w:val="28"/>
          <w:szCs w:val="28"/>
        </w:rPr>
        <w:t xml:space="preserve">, apkalpošanu, </w:t>
      </w:r>
      <w:r w:rsidR="00F43168">
        <w:rPr>
          <w:sz w:val="28"/>
          <w:szCs w:val="28"/>
        </w:rPr>
        <w:t>izmitināšanu, koplietošanu, atkalizmantošanu</w:t>
      </w:r>
      <w:r w:rsidR="00454249">
        <w:rPr>
          <w:sz w:val="28"/>
          <w:szCs w:val="28"/>
        </w:rPr>
        <w:t>,</w:t>
      </w:r>
      <w:r w:rsidR="008A5A52">
        <w:rPr>
          <w:sz w:val="28"/>
          <w:szCs w:val="28"/>
        </w:rPr>
        <w:t xml:space="preserve"> </w:t>
      </w:r>
      <w:r w:rsidR="001E078D">
        <w:rPr>
          <w:sz w:val="28"/>
          <w:szCs w:val="28"/>
        </w:rPr>
        <w:t>attālinātu izmantošanu (mākoņdatošanu)</w:t>
      </w:r>
      <w:r w:rsidR="007125EA">
        <w:rPr>
          <w:sz w:val="28"/>
          <w:szCs w:val="28"/>
        </w:rPr>
        <w:t xml:space="preserve"> un </w:t>
      </w:r>
      <w:r w:rsidR="007125EA">
        <w:rPr>
          <w:sz w:val="28"/>
          <w:szCs w:val="28"/>
        </w:rPr>
        <w:lastRenderedPageBreak/>
        <w:t>drošības pārvaldīšanu,</w:t>
      </w:r>
      <w:r w:rsidR="00454249">
        <w:rPr>
          <w:sz w:val="28"/>
          <w:szCs w:val="28"/>
        </w:rPr>
        <w:t xml:space="preserve"> </w:t>
      </w:r>
      <w:r w:rsidR="00247B26">
        <w:rPr>
          <w:sz w:val="28"/>
          <w:szCs w:val="28"/>
        </w:rPr>
        <w:t>kā arī cita veida ar atbalstu saistītā darbība</w:t>
      </w:r>
      <w:r w:rsidR="00454249">
        <w:rPr>
          <w:sz w:val="28"/>
          <w:szCs w:val="28"/>
        </w:rPr>
        <w:t xml:space="preserve"> </w:t>
      </w:r>
      <w:r w:rsidR="007125EA">
        <w:rPr>
          <w:sz w:val="28"/>
          <w:szCs w:val="28"/>
        </w:rPr>
        <w:t xml:space="preserve">vai pasākums </w:t>
      </w:r>
      <w:r w:rsidR="00454249">
        <w:rPr>
          <w:sz w:val="28"/>
          <w:szCs w:val="28"/>
        </w:rPr>
        <w:t>ar noteiktu rezultātu</w:t>
      </w:r>
      <w:r w:rsidR="00312351">
        <w:rPr>
          <w:sz w:val="28"/>
          <w:szCs w:val="28"/>
        </w:rPr>
        <w:t xml:space="preserve">, kas </w:t>
      </w:r>
      <w:r w:rsidR="00247B26">
        <w:rPr>
          <w:sz w:val="28"/>
          <w:szCs w:val="28"/>
        </w:rPr>
        <w:t xml:space="preserve">attiecas uz </w:t>
      </w:r>
      <w:r w:rsidR="001E078D">
        <w:rPr>
          <w:sz w:val="28"/>
          <w:szCs w:val="28"/>
        </w:rPr>
        <w:t>informācijas un komunikācijas tehnoloģij</w:t>
      </w:r>
      <w:r w:rsidR="00312351">
        <w:rPr>
          <w:sz w:val="28"/>
          <w:szCs w:val="28"/>
        </w:rPr>
        <w:t>u ieviešanu un izmantošanu</w:t>
      </w:r>
      <w:r>
        <w:rPr>
          <w:sz w:val="28"/>
          <w:szCs w:val="28"/>
        </w:rPr>
        <w:t>;</w:t>
      </w:r>
    </w:p>
    <w:p w:rsidR="00C81CCD" w:rsidRDefault="00C81CCD" w:rsidP="00C81CCD">
      <w:pPr>
        <w:pStyle w:val="ListParagraph"/>
        <w:numPr>
          <w:ilvl w:val="2"/>
          <w:numId w:val="5"/>
        </w:numPr>
        <w:contextualSpacing w:val="0"/>
        <w:jc w:val="both"/>
        <w:rPr>
          <w:sz w:val="28"/>
          <w:szCs w:val="28"/>
        </w:rPr>
      </w:pPr>
      <w:r>
        <w:rPr>
          <w:b/>
          <w:sz w:val="28"/>
          <w:szCs w:val="28"/>
        </w:rPr>
        <w:t>tehnoloģiskā resursa pārvaldnieks</w:t>
      </w:r>
      <w:r w:rsidRPr="00FF0B98">
        <w:rPr>
          <w:sz w:val="28"/>
          <w:szCs w:val="28"/>
        </w:rPr>
        <w:t xml:space="preserve"> </w:t>
      </w:r>
      <w:r>
        <w:rPr>
          <w:sz w:val="28"/>
          <w:szCs w:val="28"/>
        </w:rPr>
        <w:t xml:space="preserve">– </w:t>
      </w:r>
      <w:r w:rsidR="00410508">
        <w:rPr>
          <w:sz w:val="28"/>
          <w:szCs w:val="28"/>
        </w:rPr>
        <w:t xml:space="preserve">valsts pārvaldes </w:t>
      </w:r>
      <w:r>
        <w:rPr>
          <w:sz w:val="28"/>
          <w:szCs w:val="28"/>
        </w:rPr>
        <w:t xml:space="preserve">institūcija, </w:t>
      </w:r>
      <w:r w:rsidR="00B77FC5">
        <w:rPr>
          <w:sz w:val="28"/>
          <w:szCs w:val="28"/>
        </w:rPr>
        <w:t>kura</w:t>
      </w:r>
      <w:r w:rsidRPr="00CE723D">
        <w:rPr>
          <w:sz w:val="28"/>
          <w:szCs w:val="28"/>
        </w:rPr>
        <w:t xml:space="preserve"> </w:t>
      </w:r>
      <w:r>
        <w:rPr>
          <w:sz w:val="28"/>
          <w:szCs w:val="28"/>
        </w:rPr>
        <w:t xml:space="preserve">saskaņā ar normatīvajiem </w:t>
      </w:r>
      <w:r w:rsidR="000A3D60">
        <w:rPr>
          <w:sz w:val="28"/>
          <w:szCs w:val="28"/>
        </w:rPr>
        <w:t>aktiem</w:t>
      </w:r>
      <w:r w:rsidR="000A3D60" w:rsidRPr="000A3D60">
        <w:rPr>
          <w:sz w:val="28"/>
          <w:szCs w:val="28"/>
        </w:rPr>
        <w:t>, kā arī</w:t>
      </w:r>
      <w:r w:rsidR="000A3D60">
        <w:rPr>
          <w:sz w:val="28"/>
          <w:szCs w:val="28"/>
        </w:rPr>
        <w:t xml:space="preserve"> sadarbības līgumu vai vienošanos ar citām valsts pārvaldes institūcijām</w:t>
      </w:r>
      <w:r>
        <w:rPr>
          <w:sz w:val="28"/>
          <w:szCs w:val="28"/>
        </w:rPr>
        <w:t xml:space="preserve"> pārvalda </w:t>
      </w:r>
      <w:r w:rsidR="000A3D60">
        <w:rPr>
          <w:sz w:val="28"/>
          <w:szCs w:val="28"/>
        </w:rPr>
        <w:t xml:space="preserve">noteiktu </w:t>
      </w:r>
      <w:r>
        <w:rPr>
          <w:sz w:val="28"/>
          <w:szCs w:val="28"/>
        </w:rPr>
        <w:t>tehnoloģisko resursu,</w:t>
      </w:r>
      <w:r w:rsidR="00C36863">
        <w:rPr>
          <w:sz w:val="28"/>
          <w:szCs w:val="28"/>
        </w:rPr>
        <w:t xml:space="preserve"> </w:t>
      </w:r>
      <w:r w:rsidR="0089679D">
        <w:rPr>
          <w:sz w:val="28"/>
          <w:szCs w:val="28"/>
        </w:rPr>
        <w:t xml:space="preserve">nosakot </w:t>
      </w:r>
      <w:r w:rsidR="00B77FC5">
        <w:rPr>
          <w:sz w:val="28"/>
          <w:szCs w:val="28"/>
        </w:rPr>
        <w:t xml:space="preserve">tiesības piekļūšanai šim resursam un tā lietošanai </w:t>
      </w:r>
      <w:r w:rsidR="0089679D">
        <w:rPr>
          <w:sz w:val="28"/>
          <w:szCs w:val="28"/>
        </w:rPr>
        <w:t xml:space="preserve">atbilstoši </w:t>
      </w:r>
      <w:r w:rsidR="007D3145">
        <w:rPr>
          <w:sz w:val="28"/>
          <w:szCs w:val="28"/>
        </w:rPr>
        <w:t xml:space="preserve">šī resursa </w:t>
      </w:r>
      <w:r w:rsidR="00A12396">
        <w:rPr>
          <w:sz w:val="28"/>
          <w:szCs w:val="28"/>
        </w:rPr>
        <w:t xml:space="preserve">pieejamības un </w:t>
      </w:r>
      <w:r w:rsidR="007D3145">
        <w:rPr>
          <w:sz w:val="28"/>
          <w:szCs w:val="28"/>
        </w:rPr>
        <w:t>izmanto</w:t>
      </w:r>
      <w:r w:rsidR="00A055A9">
        <w:rPr>
          <w:sz w:val="28"/>
          <w:szCs w:val="28"/>
        </w:rPr>
        <w:t>šanas</w:t>
      </w:r>
      <w:r w:rsidR="0089679D">
        <w:rPr>
          <w:sz w:val="28"/>
          <w:szCs w:val="28"/>
        </w:rPr>
        <w:t xml:space="preserve"> nosacījumiem</w:t>
      </w:r>
      <w:r w:rsidR="0029315D">
        <w:rPr>
          <w:sz w:val="28"/>
          <w:szCs w:val="28"/>
        </w:rPr>
        <w:t xml:space="preserve">, </w:t>
      </w:r>
      <w:r w:rsidR="007D3145">
        <w:rPr>
          <w:sz w:val="28"/>
          <w:szCs w:val="28"/>
        </w:rPr>
        <w:t xml:space="preserve">kā arī </w:t>
      </w:r>
      <w:r w:rsidR="00E945AA">
        <w:rPr>
          <w:sz w:val="28"/>
          <w:szCs w:val="28"/>
        </w:rPr>
        <w:t xml:space="preserve">atbild par savu darbību, nodrošinot </w:t>
      </w:r>
      <w:r w:rsidR="007D3145">
        <w:rPr>
          <w:sz w:val="28"/>
          <w:szCs w:val="28"/>
        </w:rPr>
        <w:t>šī</w:t>
      </w:r>
      <w:r w:rsidR="00E945AA">
        <w:rPr>
          <w:sz w:val="28"/>
          <w:szCs w:val="28"/>
        </w:rPr>
        <w:t xml:space="preserve"> </w:t>
      </w:r>
      <w:r w:rsidR="00612665">
        <w:rPr>
          <w:sz w:val="28"/>
          <w:szCs w:val="28"/>
        </w:rPr>
        <w:t>resursa</w:t>
      </w:r>
      <w:r w:rsidR="00C36863">
        <w:rPr>
          <w:sz w:val="28"/>
          <w:szCs w:val="28"/>
        </w:rPr>
        <w:t xml:space="preserve"> </w:t>
      </w:r>
      <w:r w:rsidR="00C36863" w:rsidRPr="004D220D">
        <w:rPr>
          <w:sz w:val="28"/>
          <w:szCs w:val="28"/>
        </w:rPr>
        <w:t>kvalitāti, pieejamību un drošību</w:t>
      </w:r>
      <w:r>
        <w:rPr>
          <w:sz w:val="28"/>
          <w:szCs w:val="28"/>
        </w:rPr>
        <w:t>;</w:t>
      </w:r>
    </w:p>
    <w:p w:rsidR="000B69EE" w:rsidRPr="00CA4628" w:rsidRDefault="00F618D1" w:rsidP="00CA4628">
      <w:pPr>
        <w:pStyle w:val="ListParagraph"/>
        <w:numPr>
          <w:ilvl w:val="2"/>
          <w:numId w:val="5"/>
        </w:numPr>
        <w:contextualSpacing w:val="0"/>
        <w:jc w:val="both"/>
        <w:rPr>
          <w:sz w:val="28"/>
          <w:szCs w:val="28"/>
        </w:rPr>
      </w:pPr>
      <w:r>
        <w:rPr>
          <w:b/>
          <w:sz w:val="28"/>
          <w:szCs w:val="28"/>
        </w:rPr>
        <w:t xml:space="preserve">tehnoloģiskais </w:t>
      </w:r>
      <w:r w:rsidR="000B69EE">
        <w:rPr>
          <w:b/>
          <w:sz w:val="28"/>
          <w:szCs w:val="28"/>
        </w:rPr>
        <w:t>resurss</w:t>
      </w:r>
      <w:r w:rsidR="000B69EE" w:rsidRPr="008D21BC">
        <w:rPr>
          <w:sz w:val="28"/>
          <w:szCs w:val="28"/>
        </w:rPr>
        <w:t xml:space="preserve"> </w:t>
      </w:r>
      <w:r w:rsidR="000B69EE" w:rsidRPr="00EF2B02">
        <w:rPr>
          <w:sz w:val="28"/>
          <w:szCs w:val="28"/>
        </w:rPr>
        <w:t>–</w:t>
      </w:r>
      <w:r>
        <w:rPr>
          <w:sz w:val="28"/>
          <w:szCs w:val="28"/>
        </w:rPr>
        <w:t xml:space="preserve"> datori</w:t>
      </w:r>
      <w:r w:rsidR="00F577C3" w:rsidRPr="00CA4628">
        <w:rPr>
          <w:sz w:val="28"/>
          <w:szCs w:val="28"/>
        </w:rPr>
        <w:t>,</w:t>
      </w:r>
      <w:r w:rsidR="004516DF" w:rsidRPr="00CA4628">
        <w:rPr>
          <w:sz w:val="28"/>
          <w:szCs w:val="28"/>
        </w:rPr>
        <w:t xml:space="preserve"> datorprogrammas</w:t>
      </w:r>
      <w:r>
        <w:rPr>
          <w:sz w:val="28"/>
          <w:szCs w:val="28"/>
        </w:rPr>
        <w:t xml:space="preserve">, datu ievadizvades </w:t>
      </w:r>
      <w:r w:rsidR="00E47EC6">
        <w:rPr>
          <w:sz w:val="28"/>
          <w:szCs w:val="28"/>
        </w:rPr>
        <w:t xml:space="preserve">un uzglabāšanas </w:t>
      </w:r>
      <w:r>
        <w:rPr>
          <w:sz w:val="28"/>
          <w:szCs w:val="28"/>
        </w:rPr>
        <w:t>ierīces</w:t>
      </w:r>
      <w:r w:rsidR="004A0BB9">
        <w:rPr>
          <w:sz w:val="28"/>
          <w:szCs w:val="28"/>
        </w:rPr>
        <w:t>,</w:t>
      </w:r>
      <w:r w:rsidR="00671489" w:rsidRPr="00671489">
        <w:rPr>
          <w:sz w:val="28"/>
          <w:szCs w:val="28"/>
        </w:rPr>
        <w:t xml:space="preserve"> </w:t>
      </w:r>
      <w:r w:rsidR="00C731C7">
        <w:rPr>
          <w:sz w:val="28"/>
          <w:szCs w:val="28"/>
        </w:rPr>
        <w:t>datu pārraides iekārtas</w:t>
      </w:r>
      <w:r w:rsidR="00015969">
        <w:rPr>
          <w:sz w:val="28"/>
          <w:szCs w:val="28"/>
        </w:rPr>
        <w:t xml:space="preserve"> </w:t>
      </w:r>
      <w:r w:rsidR="00671489">
        <w:rPr>
          <w:sz w:val="28"/>
          <w:szCs w:val="28"/>
        </w:rPr>
        <w:t>un citi datortehnikas līdzekļi</w:t>
      </w:r>
      <w:r w:rsidR="00C81CCD">
        <w:rPr>
          <w:sz w:val="28"/>
          <w:szCs w:val="28"/>
        </w:rPr>
        <w:t xml:space="preserve"> vai to kopums</w:t>
      </w:r>
      <w:r w:rsidR="005553AE">
        <w:rPr>
          <w:sz w:val="28"/>
          <w:szCs w:val="28"/>
        </w:rPr>
        <w:t>,</w:t>
      </w:r>
      <w:r w:rsidR="009505E1">
        <w:rPr>
          <w:sz w:val="28"/>
          <w:szCs w:val="28"/>
        </w:rPr>
        <w:t xml:space="preserve"> </w:t>
      </w:r>
      <w:r w:rsidR="00A52819">
        <w:rPr>
          <w:sz w:val="28"/>
          <w:szCs w:val="28"/>
        </w:rPr>
        <w:t>funkcionāli saistītu datortehnikas līdzekļu apvienojums</w:t>
      </w:r>
      <w:r w:rsidR="005553AE">
        <w:rPr>
          <w:sz w:val="28"/>
          <w:szCs w:val="28"/>
        </w:rPr>
        <w:t xml:space="preserve"> vai sistēma</w:t>
      </w:r>
      <w:r w:rsidR="00A7093A">
        <w:rPr>
          <w:sz w:val="28"/>
          <w:szCs w:val="28"/>
        </w:rPr>
        <w:t xml:space="preserve"> un</w:t>
      </w:r>
      <w:r w:rsidR="00053DB5">
        <w:rPr>
          <w:sz w:val="28"/>
          <w:szCs w:val="28"/>
        </w:rPr>
        <w:t xml:space="preserve"> </w:t>
      </w:r>
      <w:r w:rsidR="004A0BB9">
        <w:rPr>
          <w:sz w:val="28"/>
          <w:szCs w:val="28"/>
        </w:rPr>
        <w:t xml:space="preserve">ar </w:t>
      </w:r>
      <w:r w:rsidR="00850ABB">
        <w:rPr>
          <w:sz w:val="28"/>
          <w:szCs w:val="28"/>
        </w:rPr>
        <w:t xml:space="preserve">to </w:t>
      </w:r>
      <w:r w:rsidR="004A0BB9">
        <w:rPr>
          <w:sz w:val="28"/>
          <w:szCs w:val="28"/>
        </w:rPr>
        <w:t>izmantošanu</w:t>
      </w:r>
      <w:r w:rsidR="00A7093A">
        <w:rPr>
          <w:sz w:val="28"/>
          <w:szCs w:val="28"/>
        </w:rPr>
        <w:t xml:space="preserve"> saistīt</w:t>
      </w:r>
      <w:r w:rsidR="00C81CCD">
        <w:rPr>
          <w:sz w:val="28"/>
          <w:szCs w:val="28"/>
        </w:rPr>
        <w:t>ā</w:t>
      </w:r>
      <w:r w:rsidR="004A0BB9">
        <w:rPr>
          <w:sz w:val="28"/>
          <w:szCs w:val="28"/>
        </w:rPr>
        <w:t xml:space="preserve"> infrastruktūra, platforma, </w:t>
      </w:r>
      <w:r w:rsidR="00053DB5">
        <w:rPr>
          <w:sz w:val="28"/>
          <w:szCs w:val="28"/>
        </w:rPr>
        <w:t>pakalpojumi (servisi</w:t>
      </w:r>
      <w:r w:rsidR="00053DB5" w:rsidRPr="00CA4628">
        <w:rPr>
          <w:sz w:val="28"/>
          <w:szCs w:val="28"/>
        </w:rPr>
        <w:t>)</w:t>
      </w:r>
      <w:r w:rsidR="004A0BB9">
        <w:rPr>
          <w:sz w:val="28"/>
          <w:szCs w:val="28"/>
        </w:rPr>
        <w:t xml:space="preserve"> un citi risinājumi</w:t>
      </w:r>
      <w:r w:rsidR="007D66B8" w:rsidRPr="00CA4628">
        <w:rPr>
          <w:sz w:val="28"/>
          <w:szCs w:val="28"/>
        </w:rPr>
        <w:t>,</w:t>
      </w:r>
      <w:r w:rsidR="00CA4628">
        <w:rPr>
          <w:sz w:val="28"/>
          <w:szCs w:val="28"/>
        </w:rPr>
        <w:t xml:space="preserve"> </w:t>
      </w:r>
      <w:r w:rsidR="00267672">
        <w:rPr>
          <w:sz w:val="28"/>
          <w:szCs w:val="28"/>
        </w:rPr>
        <w:t>kā arī</w:t>
      </w:r>
      <w:r w:rsidR="004F23DE">
        <w:rPr>
          <w:sz w:val="28"/>
          <w:szCs w:val="28"/>
        </w:rPr>
        <w:t xml:space="preserve"> </w:t>
      </w:r>
      <w:r w:rsidR="00FF7B2C">
        <w:rPr>
          <w:sz w:val="28"/>
          <w:szCs w:val="28"/>
        </w:rPr>
        <w:t>tiem piemērojami</w:t>
      </w:r>
      <w:r w:rsidR="000A5808">
        <w:rPr>
          <w:sz w:val="28"/>
          <w:szCs w:val="28"/>
        </w:rPr>
        <w:t>e</w:t>
      </w:r>
      <w:r w:rsidR="00FF7B2C">
        <w:rPr>
          <w:sz w:val="28"/>
          <w:szCs w:val="28"/>
        </w:rPr>
        <w:t xml:space="preserve"> </w:t>
      </w:r>
      <w:r w:rsidR="00267672">
        <w:rPr>
          <w:sz w:val="28"/>
          <w:szCs w:val="28"/>
        </w:rPr>
        <w:t xml:space="preserve">standarti, </w:t>
      </w:r>
      <w:r w:rsidR="00105FC9" w:rsidRPr="00CA4628">
        <w:rPr>
          <w:sz w:val="28"/>
          <w:szCs w:val="28"/>
        </w:rPr>
        <w:t>vadlīnijas</w:t>
      </w:r>
      <w:r w:rsidR="00105FC9">
        <w:rPr>
          <w:sz w:val="28"/>
          <w:szCs w:val="28"/>
        </w:rPr>
        <w:t>, instrukcijas</w:t>
      </w:r>
      <w:r w:rsidR="00636BF3" w:rsidRPr="00CA4628">
        <w:rPr>
          <w:sz w:val="28"/>
          <w:szCs w:val="28"/>
        </w:rPr>
        <w:t xml:space="preserve"> </w:t>
      </w:r>
      <w:r w:rsidR="00DB6B47">
        <w:rPr>
          <w:sz w:val="28"/>
          <w:szCs w:val="28"/>
        </w:rPr>
        <w:t>un</w:t>
      </w:r>
      <w:r w:rsidR="00636BF3" w:rsidRPr="00636BF3">
        <w:rPr>
          <w:sz w:val="28"/>
          <w:szCs w:val="28"/>
        </w:rPr>
        <w:t xml:space="preserve"> </w:t>
      </w:r>
      <w:r w:rsidR="00636BF3" w:rsidRPr="004D220D">
        <w:rPr>
          <w:sz w:val="28"/>
          <w:szCs w:val="28"/>
        </w:rPr>
        <w:t>cit</w:t>
      </w:r>
      <w:r w:rsidR="00E1351A">
        <w:rPr>
          <w:sz w:val="28"/>
          <w:szCs w:val="28"/>
        </w:rPr>
        <w:t>s normatīvi tehnisk</w:t>
      </w:r>
      <w:r w:rsidR="00267672">
        <w:rPr>
          <w:sz w:val="28"/>
          <w:szCs w:val="28"/>
        </w:rPr>
        <w:t>a</w:t>
      </w:r>
      <w:r w:rsidR="00E1351A">
        <w:rPr>
          <w:sz w:val="28"/>
          <w:szCs w:val="28"/>
        </w:rPr>
        <w:t>is</w:t>
      </w:r>
      <w:r w:rsidR="00636BF3" w:rsidRPr="004D220D">
        <w:rPr>
          <w:sz w:val="28"/>
          <w:szCs w:val="28"/>
        </w:rPr>
        <w:t xml:space="preserve"> </w:t>
      </w:r>
      <w:r w:rsidR="00267672">
        <w:rPr>
          <w:sz w:val="28"/>
          <w:szCs w:val="28"/>
        </w:rPr>
        <w:t>regulējums</w:t>
      </w:r>
      <w:r w:rsidR="00DD33C6">
        <w:rPr>
          <w:sz w:val="28"/>
          <w:szCs w:val="28"/>
        </w:rPr>
        <w:t>;</w:t>
      </w:r>
    </w:p>
    <w:p w:rsidR="004963DC" w:rsidRDefault="00634D88" w:rsidP="00D36D15">
      <w:pPr>
        <w:pStyle w:val="ListParagraph"/>
        <w:numPr>
          <w:ilvl w:val="2"/>
          <w:numId w:val="5"/>
        </w:numPr>
        <w:contextualSpacing w:val="0"/>
        <w:jc w:val="both"/>
        <w:rPr>
          <w:sz w:val="28"/>
          <w:szCs w:val="28"/>
        </w:rPr>
      </w:pPr>
      <w:r>
        <w:rPr>
          <w:b/>
          <w:sz w:val="28"/>
          <w:szCs w:val="28"/>
        </w:rPr>
        <w:t>vadošā iestāde</w:t>
      </w:r>
      <w:r w:rsidRPr="002D4693">
        <w:rPr>
          <w:sz w:val="28"/>
          <w:szCs w:val="28"/>
        </w:rPr>
        <w:t xml:space="preserve"> </w:t>
      </w:r>
      <w:r w:rsidRPr="00634D88">
        <w:rPr>
          <w:sz w:val="28"/>
          <w:szCs w:val="28"/>
        </w:rPr>
        <w:t>–</w:t>
      </w:r>
      <w:r>
        <w:rPr>
          <w:sz w:val="28"/>
          <w:szCs w:val="28"/>
        </w:rPr>
        <w:t xml:space="preserve"> </w:t>
      </w:r>
      <w:r w:rsidR="0014789A">
        <w:rPr>
          <w:sz w:val="28"/>
          <w:szCs w:val="28"/>
        </w:rPr>
        <w:t xml:space="preserve">iestāde, </w:t>
      </w:r>
      <w:r w:rsidR="001C53B6">
        <w:rPr>
          <w:sz w:val="28"/>
          <w:szCs w:val="28"/>
        </w:rPr>
        <w:t>kas</w:t>
      </w:r>
      <w:r w:rsidR="0014789A" w:rsidRPr="00CE723D">
        <w:rPr>
          <w:sz w:val="28"/>
          <w:szCs w:val="28"/>
        </w:rPr>
        <w:t xml:space="preserve"> </w:t>
      </w:r>
      <w:r w:rsidR="0014789A">
        <w:rPr>
          <w:sz w:val="28"/>
          <w:szCs w:val="28"/>
        </w:rPr>
        <w:t xml:space="preserve">saskaņā ar tās darbību reglamentējošiem normatīvajiem aktiem </w:t>
      </w:r>
      <w:r w:rsidR="007F2535">
        <w:rPr>
          <w:sz w:val="28"/>
          <w:szCs w:val="28"/>
        </w:rPr>
        <w:t>pilda</w:t>
      </w:r>
      <w:r w:rsidR="0014789A">
        <w:rPr>
          <w:sz w:val="28"/>
          <w:szCs w:val="28"/>
        </w:rPr>
        <w:t xml:space="preserve"> </w:t>
      </w:r>
      <w:r w:rsidR="0014789A" w:rsidRPr="0014789A">
        <w:rPr>
          <w:sz w:val="28"/>
          <w:szCs w:val="28"/>
        </w:rPr>
        <w:t>vadošā</w:t>
      </w:r>
      <w:r w:rsidR="0014789A">
        <w:rPr>
          <w:sz w:val="28"/>
          <w:szCs w:val="28"/>
        </w:rPr>
        <w:t>s</w:t>
      </w:r>
      <w:r w:rsidR="0014789A" w:rsidRPr="0014789A">
        <w:rPr>
          <w:sz w:val="28"/>
          <w:szCs w:val="28"/>
        </w:rPr>
        <w:t xml:space="preserve"> valsts pārvaldes iestāde</w:t>
      </w:r>
      <w:r w:rsidR="0014789A">
        <w:rPr>
          <w:sz w:val="28"/>
          <w:szCs w:val="28"/>
        </w:rPr>
        <w:t>s funkcijas un uzdevumus informācijas un komunikācijas tehnoloģiju jomā</w:t>
      </w:r>
      <w:r w:rsidR="004E2191">
        <w:rPr>
          <w:sz w:val="28"/>
          <w:szCs w:val="28"/>
        </w:rPr>
        <w:t>;</w:t>
      </w:r>
    </w:p>
    <w:p w:rsidR="000C473A" w:rsidRDefault="000C473A" w:rsidP="000C473A">
      <w:pPr>
        <w:pStyle w:val="ListParagraph"/>
        <w:numPr>
          <w:ilvl w:val="2"/>
          <w:numId w:val="5"/>
        </w:numPr>
        <w:contextualSpacing w:val="0"/>
        <w:jc w:val="both"/>
        <w:rPr>
          <w:sz w:val="28"/>
          <w:szCs w:val="28"/>
        </w:rPr>
      </w:pPr>
      <w:r>
        <w:rPr>
          <w:b/>
          <w:sz w:val="28"/>
          <w:szCs w:val="28"/>
        </w:rPr>
        <w:t>valsts pārvaldes institūcija</w:t>
      </w:r>
      <w:r w:rsidRPr="004963DC">
        <w:rPr>
          <w:sz w:val="28"/>
          <w:szCs w:val="28"/>
        </w:rPr>
        <w:t xml:space="preserve"> –</w:t>
      </w:r>
      <w:r>
        <w:rPr>
          <w:sz w:val="28"/>
          <w:szCs w:val="28"/>
        </w:rPr>
        <w:t xml:space="preserve"> iestāde, atvasināta publiska persona, kā arī </w:t>
      </w:r>
      <w:r w:rsidRPr="004349DA">
        <w:rPr>
          <w:sz w:val="28"/>
          <w:szCs w:val="28"/>
        </w:rPr>
        <w:t xml:space="preserve">privātpersona, </w:t>
      </w:r>
      <w:r w:rsidR="001C53B6">
        <w:rPr>
          <w:sz w:val="28"/>
          <w:szCs w:val="28"/>
        </w:rPr>
        <w:t>kura</w:t>
      </w:r>
      <w:r w:rsidRPr="00240988">
        <w:rPr>
          <w:sz w:val="28"/>
          <w:szCs w:val="28"/>
        </w:rPr>
        <w:t xml:space="preserve"> normatīvajos aktos noteiktajā kārtībā </w:t>
      </w:r>
      <w:r>
        <w:rPr>
          <w:sz w:val="28"/>
          <w:szCs w:val="28"/>
        </w:rPr>
        <w:t xml:space="preserve">pilda </w:t>
      </w:r>
      <w:r w:rsidRPr="00240988">
        <w:rPr>
          <w:sz w:val="28"/>
          <w:szCs w:val="28"/>
        </w:rPr>
        <w:t>t</w:t>
      </w:r>
      <w:r>
        <w:rPr>
          <w:sz w:val="28"/>
          <w:szCs w:val="28"/>
        </w:rPr>
        <w:t>ai</w:t>
      </w:r>
      <w:r w:rsidRPr="00240988">
        <w:rPr>
          <w:sz w:val="28"/>
          <w:szCs w:val="28"/>
        </w:rPr>
        <w:t xml:space="preserve"> noteiktās, deleģētās vai ar pilnvarojumu nodotās valsts pārvaldes funkcijas vai uzdevumus, ieskaitot valsts pārvaldes pakalpojumu sniegšanu</w:t>
      </w:r>
      <w:r w:rsidR="004E2191">
        <w:rPr>
          <w:sz w:val="28"/>
          <w:szCs w:val="28"/>
        </w:rPr>
        <w:t>.</w:t>
      </w:r>
    </w:p>
    <w:p w:rsidR="00072EF5" w:rsidRPr="00AD7F6D" w:rsidRDefault="00581915" w:rsidP="00AD7F6D">
      <w:pPr>
        <w:pStyle w:val="ListParagraph"/>
        <w:numPr>
          <w:ilvl w:val="1"/>
          <w:numId w:val="5"/>
        </w:numPr>
        <w:contextualSpacing w:val="0"/>
        <w:jc w:val="both"/>
        <w:rPr>
          <w:sz w:val="28"/>
          <w:szCs w:val="28"/>
        </w:rPr>
      </w:pPr>
      <w:r>
        <w:rPr>
          <w:sz w:val="28"/>
          <w:szCs w:val="28"/>
        </w:rPr>
        <w:t>Šā likuma izpratnē</w:t>
      </w:r>
      <w:r w:rsidRPr="00AD7F6D">
        <w:rPr>
          <w:sz w:val="28"/>
          <w:szCs w:val="28"/>
        </w:rPr>
        <w:t xml:space="preserve"> </w:t>
      </w:r>
      <w:r>
        <w:rPr>
          <w:sz w:val="28"/>
          <w:szCs w:val="28"/>
        </w:rPr>
        <w:t xml:space="preserve">informācijas </w:t>
      </w:r>
      <w:r w:rsidR="00CC6616">
        <w:rPr>
          <w:sz w:val="28"/>
          <w:szCs w:val="28"/>
        </w:rPr>
        <w:t xml:space="preserve">pārzinis </w:t>
      </w:r>
      <w:r>
        <w:rPr>
          <w:sz w:val="28"/>
          <w:szCs w:val="28"/>
        </w:rPr>
        <w:t>var būt arī</w:t>
      </w:r>
      <w:r w:rsidR="00AD7F6D">
        <w:rPr>
          <w:sz w:val="28"/>
          <w:szCs w:val="28"/>
        </w:rPr>
        <w:t xml:space="preserve"> </w:t>
      </w:r>
      <w:r w:rsidR="00072EF5" w:rsidRPr="00AD7F6D">
        <w:rPr>
          <w:sz w:val="28"/>
          <w:szCs w:val="28"/>
        </w:rPr>
        <w:t>tehnoloģiskā</w:t>
      </w:r>
      <w:r w:rsidR="0072661F" w:rsidRPr="00AD7F6D">
        <w:rPr>
          <w:sz w:val="28"/>
          <w:szCs w:val="28"/>
        </w:rPr>
        <w:t xml:space="preserve"> resursa pārvaldnieks</w:t>
      </w:r>
      <w:r w:rsidR="00AD7F6D">
        <w:rPr>
          <w:sz w:val="28"/>
          <w:szCs w:val="28"/>
        </w:rPr>
        <w:t xml:space="preserve"> vai tehnoloģiskā pakalpojuma saņēmējs</w:t>
      </w:r>
      <w:r w:rsidR="00072EF5" w:rsidRPr="00AD7F6D">
        <w:rPr>
          <w:sz w:val="28"/>
          <w:szCs w:val="28"/>
        </w:rPr>
        <w:t>, ja informācijas pārzinis pārvalda tehnoloģisko resursu</w:t>
      </w:r>
      <w:r w:rsidR="00AD7F6D">
        <w:rPr>
          <w:sz w:val="28"/>
          <w:szCs w:val="28"/>
        </w:rPr>
        <w:t xml:space="preserve"> vai pieprasa un saņem tehnoloģisko pakalpojumu</w:t>
      </w:r>
      <w:r w:rsidR="00072EF5" w:rsidRPr="00AD7F6D">
        <w:rPr>
          <w:sz w:val="28"/>
          <w:szCs w:val="28"/>
        </w:rPr>
        <w:t>, lai nodrošinātu attiecīgās informācijas apriti elektronisk</w:t>
      </w:r>
      <w:r w:rsidR="00AD7F6D">
        <w:rPr>
          <w:sz w:val="28"/>
          <w:szCs w:val="28"/>
        </w:rPr>
        <w:t>ā veidā.</w:t>
      </w:r>
    </w:p>
    <w:p w:rsidR="00B745D5" w:rsidRDefault="00581915" w:rsidP="00A60A98">
      <w:pPr>
        <w:pStyle w:val="ListParagraph"/>
        <w:numPr>
          <w:ilvl w:val="1"/>
          <w:numId w:val="5"/>
        </w:numPr>
        <w:contextualSpacing w:val="0"/>
        <w:jc w:val="both"/>
        <w:rPr>
          <w:sz w:val="28"/>
          <w:szCs w:val="28"/>
        </w:rPr>
      </w:pPr>
      <w:r>
        <w:rPr>
          <w:sz w:val="28"/>
          <w:szCs w:val="28"/>
        </w:rPr>
        <w:t xml:space="preserve">Šā likuma izpratnē tehnoloģiskā resursa pārvaldnieks var būt arī </w:t>
      </w:r>
      <w:r w:rsidR="006732F2" w:rsidRPr="00AD7F6D">
        <w:rPr>
          <w:sz w:val="28"/>
          <w:szCs w:val="28"/>
        </w:rPr>
        <w:t>t</w:t>
      </w:r>
      <w:r w:rsidR="0072661F" w:rsidRPr="00AD7F6D">
        <w:rPr>
          <w:sz w:val="28"/>
          <w:szCs w:val="28"/>
        </w:rPr>
        <w:t>ehnoloģiskā pakalpojuma saņēmējs</w:t>
      </w:r>
      <w:r w:rsidR="006732F2" w:rsidRPr="00AD7F6D">
        <w:rPr>
          <w:sz w:val="28"/>
          <w:szCs w:val="28"/>
        </w:rPr>
        <w:t xml:space="preserve">, ja tehnoloģiskā resursa pārvaldnieks </w:t>
      </w:r>
      <w:r w:rsidR="00B97495" w:rsidRPr="00AD7F6D">
        <w:rPr>
          <w:sz w:val="28"/>
          <w:szCs w:val="28"/>
        </w:rPr>
        <w:t xml:space="preserve">pieprasa un saņem </w:t>
      </w:r>
      <w:r w:rsidR="00B01F5C" w:rsidRPr="00AD7F6D">
        <w:rPr>
          <w:sz w:val="28"/>
          <w:szCs w:val="28"/>
        </w:rPr>
        <w:t>tehnoloģisko pakalpojumu, lai nodrošinātu</w:t>
      </w:r>
      <w:r w:rsidR="006732F2" w:rsidRPr="00AD7F6D">
        <w:rPr>
          <w:sz w:val="28"/>
          <w:szCs w:val="28"/>
        </w:rPr>
        <w:t xml:space="preserve"> attiecīgā resursa </w:t>
      </w:r>
      <w:r w:rsidR="00AD7F6D">
        <w:rPr>
          <w:sz w:val="28"/>
          <w:szCs w:val="28"/>
        </w:rPr>
        <w:t>pārvaldīšanu</w:t>
      </w:r>
      <w:r w:rsidR="00A60A98">
        <w:rPr>
          <w:sz w:val="28"/>
          <w:szCs w:val="28"/>
        </w:rPr>
        <w:t xml:space="preserve">, </w:t>
      </w:r>
      <w:r>
        <w:rPr>
          <w:sz w:val="28"/>
          <w:szCs w:val="28"/>
        </w:rPr>
        <w:t>vai</w:t>
      </w:r>
      <w:r w:rsidR="00A60A98">
        <w:rPr>
          <w:sz w:val="28"/>
          <w:szCs w:val="28"/>
        </w:rPr>
        <w:t xml:space="preserve"> tehnoloģiskā pakalpojuma sniedzējs</w:t>
      </w:r>
      <w:r w:rsidR="00CE2181" w:rsidRPr="00A60A98">
        <w:rPr>
          <w:sz w:val="28"/>
          <w:szCs w:val="28"/>
        </w:rPr>
        <w:t xml:space="preserve">, ja tehnoloģiskā resursa pārvaldnieks </w:t>
      </w:r>
      <w:r w:rsidR="00B97495" w:rsidRPr="00A60A98">
        <w:rPr>
          <w:sz w:val="28"/>
          <w:szCs w:val="28"/>
        </w:rPr>
        <w:t xml:space="preserve">piedāvā un sniedz </w:t>
      </w:r>
      <w:r w:rsidR="00B01F5C" w:rsidRPr="00A60A98">
        <w:rPr>
          <w:sz w:val="28"/>
          <w:szCs w:val="28"/>
        </w:rPr>
        <w:t xml:space="preserve">tehnoloģisko pakalpojumu, lai nodrošinātu </w:t>
      </w:r>
      <w:r w:rsidR="00A60A98" w:rsidRPr="00A60A98">
        <w:rPr>
          <w:sz w:val="28"/>
          <w:szCs w:val="28"/>
        </w:rPr>
        <w:t>attiecīg</w:t>
      </w:r>
      <w:r w:rsidR="00A60A98">
        <w:rPr>
          <w:sz w:val="28"/>
          <w:szCs w:val="28"/>
        </w:rPr>
        <w:t>ā</w:t>
      </w:r>
      <w:r w:rsidR="00A60A98" w:rsidRPr="00A60A98">
        <w:rPr>
          <w:sz w:val="28"/>
          <w:szCs w:val="28"/>
        </w:rPr>
        <w:t xml:space="preserve"> resurs</w:t>
      </w:r>
      <w:r w:rsidR="00A60A98">
        <w:rPr>
          <w:sz w:val="28"/>
          <w:szCs w:val="28"/>
        </w:rPr>
        <w:t>a</w:t>
      </w:r>
      <w:r w:rsidR="00A60A98" w:rsidRPr="00A60A98">
        <w:rPr>
          <w:sz w:val="28"/>
          <w:szCs w:val="28"/>
        </w:rPr>
        <w:t xml:space="preserve"> </w:t>
      </w:r>
      <w:r w:rsidR="00994A1C">
        <w:rPr>
          <w:sz w:val="28"/>
          <w:szCs w:val="28"/>
        </w:rPr>
        <w:t>lietošanu</w:t>
      </w:r>
      <w:r w:rsidR="00CE2181" w:rsidRPr="00A60A98">
        <w:rPr>
          <w:sz w:val="28"/>
          <w:szCs w:val="28"/>
        </w:rPr>
        <w:t>.</w:t>
      </w:r>
    </w:p>
    <w:p w:rsidR="004963DC" w:rsidRDefault="004963DC" w:rsidP="004963DC">
      <w:pPr>
        <w:pStyle w:val="ListParagraph"/>
        <w:numPr>
          <w:ilvl w:val="1"/>
          <w:numId w:val="5"/>
        </w:numPr>
        <w:contextualSpacing w:val="0"/>
        <w:jc w:val="both"/>
        <w:rPr>
          <w:sz w:val="28"/>
          <w:szCs w:val="28"/>
        </w:rPr>
      </w:pPr>
      <w:r>
        <w:rPr>
          <w:sz w:val="28"/>
          <w:szCs w:val="28"/>
        </w:rPr>
        <w:t>Termini „atvasināta publiska persona”, „iestāde”</w:t>
      </w:r>
      <w:r w:rsidR="00961BAB">
        <w:rPr>
          <w:sz w:val="28"/>
          <w:szCs w:val="28"/>
        </w:rPr>
        <w:t>,</w:t>
      </w:r>
      <w:r>
        <w:rPr>
          <w:sz w:val="28"/>
          <w:szCs w:val="28"/>
        </w:rPr>
        <w:t xml:space="preserve"> „privātpersona” </w:t>
      </w:r>
      <w:r w:rsidR="00961BAB">
        <w:rPr>
          <w:sz w:val="28"/>
          <w:szCs w:val="28"/>
        </w:rPr>
        <w:t xml:space="preserve">un „valsts pārvaldes pakalpojums” </w:t>
      </w:r>
      <w:r w:rsidRPr="00724279">
        <w:rPr>
          <w:sz w:val="28"/>
          <w:szCs w:val="28"/>
        </w:rPr>
        <w:t>šajā likumā lietot</w:t>
      </w:r>
      <w:r>
        <w:rPr>
          <w:sz w:val="28"/>
          <w:szCs w:val="28"/>
        </w:rPr>
        <w:t>i</w:t>
      </w:r>
      <w:r w:rsidRPr="00724279">
        <w:rPr>
          <w:sz w:val="28"/>
          <w:szCs w:val="28"/>
        </w:rPr>
        <w:t xml:space="preserve"> </w:t>
      </w:r>
      <w:r>
        <w:rPr>
          <w:sz w:val="28"/>
          <w:szCs w:val="28"/>
        </w:rPr>
        <w:t xml:space="preserve">Valsts pārvaldes iekārtas </w:t>
      </w:r>
      <w:r w:rsidRPr="00724279">
        <w:rPr>
          <w:sz w:val="28"/>
          <w:szCs w:val="28"/>
        </w:rPr>
        <w:t>likuma izpratnē</w:t>
      </w:r>
      <w:r>
        <w:rPr>
          <w:sz w:val="28"/>
          <w:szCs w:val="28"/>
        </w:rPr>
        <w:t>.</w:t>
      </w:r>
    </w:p>
    <w:p w:rsidR="005015E0" w:rsidRPr="00FE751D" w:rsidRDefault="005015E0" w:rsidP="005015E0">
      <w:pPr>
        <w:pStyle w:val="ListParagraph"/>
        <w:keepNext/>
        <w:numPr>
          <w:ilvl w:val="0"/>
          <w:numId w:val="5"/>
        </w:numPr>
        <w:spacing w:before="240"/>
        <w:contextualSpacing w:val="0"/>
        <w:jc w:val="both"/>
        <w:rPr>
          <w:b/>
          <w:sz w:val="28"/>
          <w:szCs w:val="28"/>
        </w:rPr>
      </w:pPr>
      <w:r w:rsidRPr="00FE751D">
        <w:rPr>
          <w:b/>
          <w:sz w:val="28"/>
          <w:szCs w:val="28"/>
        </w:rPr>
        <w:t>pants. Likum</w:t>
      </w:r>
      <w:r w:rsidR="00067B82">
        <w:rPr>
          <w:b/>
          <w:sz w:val="28"/>
          <w:szCs w:val="28"/>
        </w:rPr>
        <w:t>a mērķi</w:t>
      </w:r>
      <w:r w:rsidR="0043436E">
        <w:rPr>
          <w:b/>
          <w:sz w:val="28"/>
          <w:szCs w:val="28"/>
        </w:rPr>
        <w:t>s</w:t>
      </w:r>
    </w:p>
    <w:p w:rsidR="009A4F9C" w:rsidRDefault="00065089" w:rsidP="00F55F22">
      <w:pPr>
        <w:pStyle w:val="ListParagraph"/>
        <w:numPr>
          <w:ilvl w:val="1"/>
          <w:numId w:val="5"/>
        </w:numPr>
        <w:contextualSpacing w:val="0"/>
        <w:jc w:val="both"/>
        <w:rPr>
          <w:sz w:val="28"/>
          <w:szCs w:val="28"/>
        </w:rPr>
      </w:pPr>
      <w:r w:rsidRPr="00065089">
        <w:rPr>
          <w:sz w:val="28"/>
          <w:szCs w:val="28"/>
        </w:rPr>
        <w:t xml:space="preserve">Likuma mērķis ir </w:t>
      </w:r>
      <w:r w:rsidR="001C54B7">
        <w:rPr>
          <w:sz w:val="28"/>
          <w:szCs w:val="28"/>
        </w:rPr>
        <w:t xml:space="preserve">veicināt </w:t>
      </w:r>
      <w:r w:rsidRPr="00065089">
        <w:rPr>
          <w:sz w:val="28"/>
          <w:szCs w:val="28"/>
        </w:rPr>
        <w:t>racionālu</w:t>
      </w:r>
      <w:r w:rsidR="00813193">
        <w:rPr>
          <w:sz w:val="28"/>
          <w:szCs w:val="28"/>
        </w:rPr>
        <w:t>,</w:t>
      </w:r>
      <w:r w:rsidR="0027680C">
        <w:rPr>
          <w:sz w:val="28"/>
          <w:szCs w:val="28"/>
        </w:rPr>
        <w:t xml:space="preserve"> </w:t>
      </w:r>
      <w:r w:rsidRPr="00065089">
        <w:rPr>
          <w:sz w:val="28"/>
          <w:szCs w:val="28"/>
        </w:rPr>
        <w:t>efektīvu</w:t>
      </w:r>
      <w:r w:rsidR="00813193">
        <w:rPr>
          <w:sz w:val="28"/>
          <w:szCs w:val="28"/>
        </w:rPr>
        <w:t xml:space="preserve"> un </w:t>
      </w:r>
      <w:r w:rsidR="0027680C">
        <w:rPr>
          <w:sz w:val="28"/>
          <w:szCs w:val="28"/>
        </w:rPr>
        <w:t xml:space="preserve">uz </w:t>
      </w:r>
      <w:r w:rsidR="003C5EB8">
        <w:rPr>
          <w:sz w:val="28"/>
          <w:szCs w:val="28"/>
        </w:rPr>
        <w:t xml:space="preserve">tehnoloģiskajiem </w:t>
      </w:r>
      <w:r w:rsidR="0027680C">
        <w:rPr>
          <w:sz w:val="28"/>
          <w:szCs w:val="28"/>
        </w:rPr>
        <w:t xml:space="preserve">pakalpojumiem </w:t>
      </w:r>
      <w:r w:rsidR="00B20803">
        <w:rPr>
          <w:sz w:val="28"/>
          <w:szCs w:val="28"/>
        </w:rPr>
        <w:t>vērstu</w:t>
      </w:r>
      <w:r w:rsidR="00695335">
        <w:rPr>
          <w:sz w:val="28"/>
          <w:szCs w:val="28"/>
        </w:rPr>
        <w:t xml:space="preserve"> </w:t>
      </w:r>
      <w:r w:rsidR="00105FC9">
        <w:rPr>
          <w:sz w:val="28"/>
          <w:szCs w:val="28"/>
        </w:rPr>
        <w:t xml:space="preserve">informācijas un komunikācijas tehnoloģiju </w:t>
      </w:r>
      <w:r w:rsidR="00695335" w:rsidRPr="00065089">
        <w:rPr>
          <w:sz w:val="28"/>
          <w:szCs w:val="28"/>
        </w:rPr>
        <w:t>izmantošanu</w:t>
      </w:r>
      <w:r w:rsidR="00C17D66">
        <w:rPr>
          <w:sz w:val="28"/>
          <w:szCs w:val="28"/>
        </w:rPr>
        <w:t xml:space="preserve"> </w:t>
      </w:r>
      <w:r w:rsidR="003C5EB8">
        <w:rPr>
          <w:sz w:val="28"/>
          <w:szCs w:val="28"/>
        </w:rPr>
        <w:t xml:space="preserve">valsts pārvaldē, kā arī valsts pārvaldes institūciju </w:t>
      </w:r>
      <w:r w:rsidR="00E7566C">
        <w:rPr>
          <w:sz w:val="28"/>
          <w:szCs w:val="28"/>
        </w:rPr>
        <w:t>sadarbību</w:t>
      </w:r>
      <w:r w:rsidR="003C5EB8">
        <w:rPr>
          <w:sz w:val="28"/>
          <w:szCs w:val="28"/>
        </w:rPr>
        <w:t xml:space="preserve"> informācijas un komunikācijas tehnoloģij</w:t>
      </w:r>
      <w:r w:rsidR="009F56DF">
        <w:rPr>
          <w:sz w:val="28"/>
          <w:szCs w:val="28"/>
        </w:rPr>
        <w:t>u jomā</w:t>
      </w:r>
      <w:r w:rsidR="00422D35">
        <w:rPr>
          <w:sz w:val="28"/>
          <w:szCs w:val="28"/>
        </w:rPr>
        <w:t>.</w:t>
      </w:r>
    </w:p>
    <w:p w:rsidR="007627DC" w:rsidRPr="007627DC" w:rsidRDefault="00105FC9" w:rsidP="007627DC">
      <w:pPr>
        <w:pStyle w:val="ListParagraph"/>
        <w:numPr>
          <w:ilvl w:val="1"/>
          <w:numId w:val="5"/>
        </w:numPr>
        <w:contextualSpacing w:val="0"/>
        <w:jc w:val="both"/>
        <w:rPr>
          <w:sz w:val="28"/>
          <w:szCs w:val="28"/>
        </w:rPr>
      </w:pPr>
      <w:r>
        <w:rPr>
          <w:sz w:val="28"/>
          <w:szCs w:val="28"/>
        </w:rPr>
        <w:t xml:space="preserve">Informācijas un komunikācijas tehnoloģiju </w:t>
      </w:r>
      <w:r w:rsidR="00C27D73">
        <w:rPr>
          <w:sz w:val="28"/>
          <w:szCs w:val="28"/>
        </w:rPr>
        <w:t>izmantošana atbilstoši šā likuma mērķim ir pārvaldāma tā,</w:t>
      </w:r>
      <w:r w:rsidR="007627DC" w:rsidRPr="007627DC">
        <w:rPr>
          <w:sz w:val="28"/>
          <w:szCs w:val="28"/>
        </w:rPr>
        <w:t xml:space="preserve"> </w:t>
      </w:r>
      <w:r w:rsidR="007627DC">
        <w:rPr>
          <w:sz w:val="28"/>
          <w:szCs w:val="28"/>
        </w:rPr>
        <w:t xml:space="preserve">lai </w:t>
      </w:r>
      <w:r w:rsidR="001C54B7">
        <w:rPr>
          <w:sz w:val="28"/>
          <w:szCs w:val="28"/>
        </w:rPr>
        <w:t xml:space="preserve">ar šo tehnoloģiju palīdzību nodrošinātu </w:t>
      </w:r>
      <w:r w:rsidR="007627DC">
        <w:rPr>
          <w:sz w:val="28"/>
          <w:szCs w:val="28"/>
        </w:rPr>
        <w:lastRenderedPageBreak/>
        <w:t xml:space="preserve">vienotu, pārskatāmu un efektīvu </w:t>
      </w:r>
      <w:r w:rsidR="005A12F5">
        <w:rPr>
          <w:sz w:val="28"/>
          <w:szCs w:val="28"/>
        </w:rPr>
        <w:t>valsts pārvald</w:t>
      </w:r>
      <w:r w:rsidR="00EE4919">
        <w:rPr>
          <w:sz w:val="28"/>
          <w:szCs w:val="28"/>
        </w:rPr>
        <w:t xml:space="preserve">i </w:t>
      </w:r>
      <w:r>
        <w:rPr>
          <w:sz w:val="28"/>
          <w:szCs w:val="28"/>
        </w:rPr>
        <w:t xml:space="preserve">un </w:t>
      </w:r>
      <w:r w:rsidR="0027680C">
        <w:rPr>
          <w:sz w:val="28"/>
          <w:szCs w:val="28"/>
        </w:rPr>
        <w:t xml:space="preserve">ar to saistītās </w:t>
      </w:r>
      <w:r>
        <w:rPr>
          <w:sz w:val="28"/>
          <w:szCs w:val="28"/>
        </w:rPr>
        <w:t>informācijas apriti</w:t>
      </w:r>
      <w:r w:rsidR="005A12F5">
        <w:rPr>
          <w:sz w:val="28"/>
          <w:szCs w:val="28"/>
        </w:rPr>
        <w:t xml:space="preserve">, kā arī </w:t>
      </w:r>
      <w:r w:rsidR="007627DC">
        <w:rPr>
          <w:sz w:val="28"/>
          <w:szCs w:val="28"/>
        </w:rPr>
        <w:t xml:space="preserve">kvalitatīvu valsts pārvaldes pakalpojumu pieejamību un sabiedrības iesaistīšanu valsts pārvaldē, radot </w:t>
      </w:r>
      <w:r w:rsidR="007627DC" w:rsidRPr="00754CB1">
        <w:rPr>
          <w:sz w:val="28"/>
          <w:szCs w:val="28"/>
        </w:rPr>
        <w:t>sociālekonomisko</w:t>
      </w:r>
      <w:r w:rsidR="007627DC">
        <w:rPr>
          <w:sz w:val="28"/>
          <w:szCs w:val="28"/>
        </w:rPr>
        <w:t>s ieguvumus un mazinot administratīvo slogu sabiedrībai un valsts pārvaldei</w:t>
      </w:r>
      <w:r w:rsidR="0000705C">
        <w:rPr>
          <w:sz w:val="28"/>
          <w:szCs w:val="28"/>
        </w:rPr>
        <w:t>.</w:t>
      </w:r>
    </w:p>
    <w:p w:rsidR="00073B1A" w:rsidRPr="000E043F" w:rsidRDefault="00073B1A" w:rsidP="00073B1A">
      <w:pPr>
        <w:pStyle w:val="ListParagraph"/>
        <w:keepNext/>
        <w:numPr>
          <w:ilvl w:val="0"/>
          <w:numId w:val="5"/>
        </w:numPr>
        <w:spacing w:before="240"/>
        <w:contextualSpacing w:val="0"/>
        <w:jc w:val="both"/>
        <w:rPr>
          <w:b/>
          <w:sz w:val="28"/>
          <w:szCs w:val="28"/>
        </w:rPr>
      </w:pPr>
      <w:r w:rsidRPr="000E043F">
        <w:rPr>
          <w:b/>
          <w:sz w:val="28"/>
          <w:szCs w:val="28"/>
        </w:rPr>
        <w:t>pan</w:t>
      </w:r>
      <w:r>
        <w:rPr>
          <w:b/>
          <w:sz w:val="28"/>
          <w:szCs w:val="28"/>
        </w:rPr>
        <w:t>ts. Likuma darbības joma</w:t>
      </w:r>
    </w:p>
    <w:p w:rsidR="005B0F05" w:rsidRDefault="005B0F05" w:rsidP="005B0F05">
      <w:pPr>
        <w:pStyle w:val="ListParagraph"/>
        <w:numPr>
          <w:ilvl w:val="1"/>
          <w:numId w:val="5"/>
        </w:numPr>
        <w:contextualSpacing w:val="0"/>
        <w:jc w:val="both"/>
        <w:rPr>
          <w:sz w:val="28"/>
          <w:szCs w:val="28"/>
        </w:rPr>
      </w:pPr>
      <w:r w:rsidRPr="00C05586">
        <w:rPr>
          <w:sz w:val="28"/>
          <w:szCs w:val="28"/>
        </w:rPr>
        <w:t xml:space="preserve">Likums </w:t>
      </w:r>
      <w:r w:rsidR="006C2A00">
        <w:rPr>
          <w:sz w:val="28"/>
          <w:szCs w:val="28"/>
        </w:rPr>
        <w:t xml:space="preserve">nosaka </w:t>
      </w:r>
      <w:r w:rsidRPr="00C05586">
        <w:rPr>
          <w:sz w:val="28"/>
          <w:szCs w:val="28"/>
        </w:rPr>
        <w:t xml:space="preserve">kārtību, kādā </w:t>
      </w:r>
      <w:r w:rsidR="00BE4C56">
        <w:rPr>
          <w:sz w:val="28"/>
          <w:szCs w:val="28"/>
        </w:rPr>
        <w:t>valsts pārvald</w:t>
      </w:r>
      <w:r w:rsidR="008C74F8">
        <w:rPr>
          <w:sz w:val="28"/>
          <w:szCs w:val="28"/>
        </w:rPr>
        <w:t>es institūcijas</w:t>
      </w:r>
      <w:r w:rsidR="00AC71E2">
        <w:rPr>
          <w:sz w:val="28"/>
          <w:szCs w:val="28"/>
        </w:rPr>
        <w:t xml:space="preserve"> izmanto informācijas un komunikācijas tehnoloģij</w:t>
      </w:r>
      <w:r w:rsidR="002265ED">
        <w:rPr>
          <w:sz w:val="28"/>
          <w:szCs w:val="28"/>
        </w:rPr>
        <w:t>as</w:t>
      </w:r>
      <w:r w:rsidR="00AC71E2">
        <w:rPr>
          <w:sz w:val="28"/>
          <w:szCs w:val="28"/>
        </w:rPr>
        <w:t xml:space="preserve">, nodrošina un lieto </w:t>
      </w:r>
      <w:r w:rsidR="00EE4919">
        <w:rPr>
          <w:sz w:val="28"/>
          <w:szCs w:val="28"/>
        </w:rPr>
        <w:t xml:space="preserve">tehnoloģiskos </w:t>
      </w:r>
      <w:r w:rsidR="00AC71E2">
        <w:rPr>
          <w:sz w:val="28"/>
          <w:szCs w:val="28"/>
        </w:rPr>
        <w:t>pakalpojumus un pārvalda tehnoloģiskos resursus</w:t>
      </w:r>
      <w:r w:rsidR="00A76D37">
        <w:rPr>
          <w:sz w:val="28"/>
          <w:szCs w:val="28"/>
        </w:rPr>
        <w:t>, kā arī nodrošina informācijas apriti</w:t>
      </w:r>
      <w:r w:rsidR="00E03CE8">
        <w:rPr>
          <w:sz w:val="28"/>
          <w:szCs w:val="28"/>
        </w:rPr>
        <w:t xml:space="preserve"> elektroniskā veidā</w:t>
      </w:r>
      <w:r w:rsidRPr="00C05586">
        <w:rPr>
          <w:sz w:val="28"/>
          <w:szCs w:val="28"/>
        </w:rPr>
        <w:t>.</w:t>
      </w:r>
    </w:p>
    <w:p w:rsidR="00FD310E" w:rsidRPr="00C05586" w:rsidRDefault="00FD310E" w:rsidP="00FD310E">
      <w:pPr>
        <w:pStyle w:val="ListParagraph"/>
        <w:numPr>
          <w:ilvl w:val="1"/>
          <w:numId w:val="5"/>
        </w:numPr>
        <w:contextualSpacing w:val="0"/>
        <w:jc w:val="both"/>
        <w:rPr>
          <w:sz w:val="28"/>
          <w:szCs w:val="28"/>
        </w:rPr>
      </w:pPr>
      <w:r w:rsidRPr="00C05586">
        <w:rPr>
          <w:sz w:val="28"/>
          <w:szCs w:val="28"/>
        </w:rPr>
        <w:t xml:space="preserve">Šā likuma noteikumi ir piemērojami, ciktāl citu likumu speciālajās tiesību normās </w:t>
      </w:r>
      <w:r w:rsidR="002265ED">
        <w:rPr>
          <w:sz w:val="28"/>
          <w:szCs w:val="28"/>
        </w:rPr>
        <w:t xml:space="preserve">informācijas un komunikācijas tehnoloģiju </w:t>
      </w:r>
      <w:r w:rsidRPr="00C05586">
        <w:rPr>
          <w:sz w:val="28"/>
          <w:szCs w:val="28"/>
        </w:rPr>
        <w:t>jomā nav noteikts citādi.</w:t>
      </w:r>
    </w:p>
    <w:p w:rsidR="00E619F3" w:rsidRPr="000E043F" w:rsidRDefault="00E619F3" w:rsidP="00E619F3">
      <w:pPr>
        <w:pStyle w:val="ListParagraph"/>
        <w:keepNext/>
        <w:numPr>
          <w:ilvl w:val="0"/>
          <w:numId w:val="5"/>
        </w:numPr>
        <w:spacing w:before="240"/>
        <w:contextualSpacing w:val="0"/>
        <w:jc w:val="both"/>
        <w:rPr>
          <w:b/>
          <w:sz w:val="28"/>
          <w:szCs w:val="28"/>
        </w:rPr>
      </w:pPr>
      <w:r w:rsidRPr="000E043F">
        <w:rPr>
          <w:b/>
          <w:sz w:val="28"/>
          <w:szCs w:val="28"/>
        </w:rPr>
        <w:t>pan</w:t>
      </w:r>
      <w:r>
        <w:rPr>
          <w:b/>
          <w:sz w:val="28"/>
          <w:szCs w:val="28"/>
        </w:rPr>
        <w:t xml:space="preserve">ts. </w:t>
      </w:r>
      <w:r w:rsidR="00C57C59">
        <w:rPr>
          <w:b/>
          <w:sz w:val="28"/>
          <w:szCs w:val="28"/>
        </w:rPr>
        <w:t>Informācijas un komunikācijas tehnoloģiju</w:t>
      </w:r>
      <w:r w:rsidR="00C05586">
        <w:rPr>
          <w:b/>
          <w:sz w:val="28"/>
          <w:szCs w:val="28"/>
        </w:rPr>
        <w:t xml:space="preserve"> izmantošana</w:t>
      </w:r>
    </w:p>
    <w:p w:rsidR="00E076C8" w:rsidRPr="00267085" w:rsidRDefault="00BF2B9B" w:rsidP="00267085">
      <w:pPr>
        <w:pStyle w:val="ListParagraph"/>
        <w:numPr>
          <w:ilvl w:val="1"/>
          <w:numId w:val="5"/>
        </w:numPr>
        <w:contextualSpacing w:val="0"/>
        <w:jc w:val="both"/>
        <w:rPr>
          <w:sz w:val="28"/>
          <w:szCs w:val="28"/>
        </w:rPr>
      </w:pPr>
      <w:r>
        <w:rPr>
          <w:sz w:val="28"/>
          <w:szCs w:val="28"/>
        </w:rPr>
        <w:t xml:space="preserve">Valsts pārvaldes institūcijas </w:t>
      </w:r>
      <w:r w:rsidR="00277D7F">
        <w:rPr>
          <w:sz w:val="28"/>
          <w:szCs w:val="28"/>
        </w:rPr>
        <w:t xml:space="preserve">plāno, organizē un vada </w:t>
      </w:r>
      <w:r w:rsidR="00A96AFB">
        <w:rPr>
          <w:sz w:val="28"/>
          <w:szCs w:val="28"/>
        </w:rPr>
        <w:t>informācijas un komunikācijas</w:t>
      </w:r>
      <w:r w:rsidR="00277D7F">
        <w:rPr>
          <w:sz w:val="28"/>
          <w:szCs w:val="28"/>
        </w:rPr>
        <w:t xml:space="preserve"> </w:t>
      </w:r>
      <w:r w:rsidR="00A96AFB">
        <w:rPr>
          <w:sz w:val="28"/>
          <w:szCs w:val="28"/>
        </w:rPr>
        <w:t>tehnoloģiju izmantošanu</w:t>
      </w:r>
      <w:r w:rsidR="00E076C8">
        <w:rPr>
          <w:sz w:val="28"/>
          <w:szCs w:val="28"/>
        </w:rPr>
        <w:t xml:space="preserve"> atbilstoši </w:t>
      </w:r>
      <w:r w:rsidR="00E076C8" w:rsidRPr="00DE3C93">
        <w:rPr>
          <w:sz w:val="28"/>
          <w:szCs w:val="28"/>
        </w:rPr>
        <w:t xml:space="preserve">informācijas un komunikācijas tehnoloģiju </w:t>
      </w:r>
      <w:r w:rsidR="00E076C8">
        <w:rPr>
          <w:sz w:val="28"/>
          <w:szCs w:val="28"/>
        </w:rPr>
        <w:t>politikai</w:t>
      </w:r>
      <w:r w:rsidR="00267085">
        <w:rPr>
          <w:sz w:val="28"/>
          <w:szCs w:val="28"/>
        </w:rPr>
        <w:t xml:space="preserve">, kuru </w:t>
      </w:r>
      <w:r w:rsidR="00E076C8" w:rsidRPr="00267085">
        <w:rPr>
          <w:sz w:val="28"/>
          <w:szCs w:val="28"/>
        </w:rPr>
        <w:t xml:space="preserve">izstrādā un apstiprina normatīvajos aktos par </w:t>
      </w:r>
      <w:r w:rsidR="00267085">
        <w:rPr>
          <w:sz w:val="28"/>
          <w:szCs w:val="28"/>
        </w:rPr>
        <w:t xml:space="preserve">valsts un sabiedrības </w:t>
      </w:r>
      <w:r w:rsidR="00E076C8" w:rsidRPr="00267085">
        <w:rPr>
          <w:sz w:val="28"/>
          <w:szCs w:val="28"/>
        </w:rPr>
        <w:t>attīstības plānošanu noteiktajā kārtībā.</w:t>
      </w:r>
    </w:p>
    <w:p w:rsidR="009C729C" w:rsidRDefault="009C729C" w:rsidP="009C729C">
      <w:pPr>
        <w:pStyle w:val="ListParagraph"/>
        <w:numPr>
          <w:ilvl w:val="1"/>
          <w:numId w:val="5"/>
        </w:numPr>
        <w:contextualSpacing w:val="0"/>
        <w:jc w:val="both"/>
        <w:rPr>
          <w:sz w:val="28"/>
          <w:szCs w:val="28"/>
        </w:rPr>
      </w:pPr>
      <w:r w:rsidRPr="0043081F">
        <w:rPr>
          <w:sz w:val="28"/>
          <w:szCs w:val="28"/>
        </w:rPr>
        <w:t>Vadošā iestāde</w:t>
      </w:r>
      <w:r w:rsidR="003A0259">
        <w:rPr>
          <w:sz w:val="28"/>
          <w:szCs w:val="28"/>
        </w:rPr>
        <w:t xml:space="preserve"> </w:t>
      </w:r>
      <w:r w:rsidRPr="0043081F">
        <w:rPr>
          <w:sz w:val="28"/>
          <w:szCs w:val="28"/>
        </w:rPr>
        <w:t xml:space="preserve">pārrauga </w:t>
      </w:r>
      <w:r w:rsidR="00B375DB">
        <w:rPr>
          <w:sz w:val="28"/>
          <w:szCs w:val="28"/>
        </w:rPr>
        <w:t xml:space="preserve">informācijas un komunikācijas tehnoloģiju </w:t>
      </w:r>
      <w:r w:rsidR="00097971">
        <w:rPr>
          <w:sz w:val="28"/>
          <w:szCs w:val="28"/>
        </w:rPr>
        <w:t xml:space="preserve">izmantošanu </w:t>
      </w:r>
      <w:r w:rsidR="0027774D">
        <w:rPr>
          <w:sz w:val="28"/>
          <w:szCs w:val="28"/>
        </w:rPr>
        <w:t xml:space="preserve">visā </w:t>
      </w:r>
      <w:r w:rsidR="00097971">
        <w:rPr>
          <w:sz w:val="28"/>
          <w:szCs w:val="28"/>
        </w:rPr>
        <w:t>valsts pārvaldē</w:t>
      </w:r>
      <w:r w:rsidR="003A0259">
        <w:rPr>
          <w:sz w:val="28"/>
          <w:szCs w:val="28"/>
        </w:rPr>
        <w:t xml:space="preserve"> </w:t>
      </w:r>
      <w:r w:rsidR="009C3DC5">
        <w:rPr>
          <w:sz w:val="28"/>
          <w:szCs w:val="28"/>
        </w:rPr>
        <w:t>un</w:t>
      </w:r>
      <w:r>
        <w:rPr>
          <w:sz w:val="28"/>
          <w:szCs w:val="28"/>
        </w:rPr>
        <w:t xml:space="preserve"> </w:t>
      </w:r>
      <w:r w:rsidRPr="00B375DB">
        <w:rPr>
          <w:sz w:val="28"/>
          <w:szCs w:val="28"/>
        </w:rPr>
        <w:t>normatīvajos aktos noteiktajā kārtībā sniedz Ministru kabinetam</w:t>
      </w:r>
      <w:r w:rsidR="00476021">
        <w:rPr>
          <w:sz w:val="28"/>
          <w:szCs w:val="28"/>
        </w:rPr>
        <w:t>, kā arī</w:t>
      </w:r>
      <w:r w:rsidR="00097971" w:rsidRPr="00097971">
        <w:rPr>
          <w:sz w:val="28"/>
          <w:szCs w:val="28"/>
        </w:rPr>
        <w:t xml:space="preserve"> </w:t>
      </w:r>
      <w:r>
        <w:rPr>
          <w:sz w:val="28"/>
          <w:szCs w:val="28"/>
        </w:rPr>
        <w:t>ministrijām</w:t>
      </w:r>
      <w:r w:rsidR="00097971">
        <w:rPr>
          <w:sz w:val="28"/>
          <w:szCs w:val="28"/>
        </w:rPr>
        <w:t xml:space="preserve"> </w:t>
      </w:r>
      <w:r w:rsidR="00476021">
        <w:rPr>
          <w:sz w:val="28"/>
          <w:szCs w:val="28"/>
        </w:rPr>
        <w:t xml:space="preserve">un </w:t>
      </w:r>
      <w:r w:rsidR="00097971">
        <w:rPr>
          <w:sz w:val="28"/>
          <w:szCs w:val="28"/>
        </w:rPr>
        <w:t>citām valsts pārvaldes institūcijām</w:t>
      </w:r>
      <w:r>
        <w:rPr>
          <w:sz w:val="28"/>
          <w:szCs w:val="28"/>
        </w:rPr>
        <w:t xml:space="preserve"> </w:t>
      </w:r>
      <w:r w:rsidR="00476021">
        <w:rPr>
          <w:sz w:val="28"/>
          <w:szCs w:val="28"/>
        </w:rPr>
        <w:t xml:space="preserve">atzinumus vai </w:t>
      </w:r>
      <w:r w:rsidRPr="0043081F">
        <w:rPr>
          <w:sz w:val="28"/>
          <w:szCs w:val="28"/>
        </w:rPr>
        <w:t xml:space="preserve">priekšlikumus </w:t>
      </w:r>
      <w:r>
        <w:rPr>
          <w:sz w:val="28"/>
          <w:szCs w:val="28"/>
        </w:rPr>
        <w:t xml:space="preserve">par </w:t>
      </w:r>
      <w:r w:rsidR="00B375DB">
        <w:rPr>
          <w:sz w:val="28"/>
          <w:szCs w:val="28"/>
        </w:rPr>
        <w:t>informācijas un komuni</w:t>
      </w:r>
      <w:r w:rsidR="00E62BDE">
        <w:rPr>
          <w:sz w:val="28"/>
          <w:szCs w:val="28"/>
        </w:rPr>
        <w:t>kācijas tehnoloģiju</w:t>
      </w:r>
      <w:r w:rsidR="00B375DB">
        <w:rPr>
          <w:sz w:val="28"/>
          <w:szCs w:val="28"/>
        </w:rPr>
        <w:t xml:space="preserve"> </w:t>
      </w:r>
      <w:r w:rsidRPr="00B375DB">
        <w:rPr>
          <w:sz w:val="28"/>
          <w:szCs w:val="28"/>
        </w:rPr>
        <w:t xml:space="preserve">politikas </w:t>
      </w:r>
      <w:r>
        <w:rPr>
          <w:sz w:val="28"/>
          <w:szCs w:val="28"/>
        </w:rPr>
        <w:t xml:space="preserve">noteikšanu, </w:t>
      </w:r>
      <w:r w:rsidR="00826D66">
        <w:rPr>
          <w:sz w:val="28"/>
          <w:szCs w:val="28"/>
        </w:rPr>
        <w:t xml:space="preserve">īstenošanu un </w:t>
      </w:r>
      <w:r w:rsidR="00AE01CC">
        <w:rPr>
          <w:sz w:val="28"/>
          <w:szCs w:val="28"/>
        </w:rPr>
        <w:t>aktualizēšanu.</w:t>
      </w:r>
    </w:p>
    <w:p w:rsidR="0061751E" w:rsidRDefault="002E7E09" w:rsidP="009C729C">
      <w:pPr>
        <w:pStyle w:val="ListParagraph"/>
        <w:numPr>
          <w:ilvl w:val="1"/>
          <w:numId w:val="5"/>
        </w:numPr>
        <w:contextualSpacing w:val="0"/>
        <w:jc w:val="both"/>
        <w:rPr>
          <w:sz w:val="28"/>
          <w:szCs w:val="28"/>
        </w:rPr>
      </w:pPr>
      <w:r>
        <w:rPr>
          <w:sz w:val="28"/>
          <w:szCs w:val="28"/>
        </w:rPr>
        <w:t xml:space="preserve">Informācijas un komunikācijas tehnoloģiju </w:t>
      </w:r>
      <w:r w:rsidR="00E71703">
        <w:rPr>
          <w:sz w:val="28"/>
          <w:szCs w:val="28"/>
        </w:rPr>
        <w:t>izmantošanu atsevišķās</w:t>
      </w:r>
      <w:r w:rsidRPr="004D220D">
        <w:rPr>
          <w:sz w:val="28"/>
          <w:szCs w:val="28"/>
        </w:rPr>
        <w:t xml:space="preserve"> valsts pārvaldes nozarē</w:t>
      </w:r>
      <w:r>
        <w:rPr>
          <w:sz w:val="28"/>
          <w:szCs w:val="28"/>
        </w:rPr>
        <w:t>s</w:t>
      </w:r>
      <w:r w:rsidRPr="004D220D">
        <w:rPr>
          <w:sz w:val="28"/>
          <w:szCs w:val="28"/>
        </w:rPr>
        <w:t xml:space="preserve"> </w:t>
      </w:r>
      <w:r>
        <w:rPr>
          <w:sz w:val="28"/>
          <w:szCs w:val="28"/>
        </w:rPr>
        <w:t>pārrauga attiecīgo nozaru</w:t>
      </w:r>
      <w:r w:rsidRPr="004D220D">
        <w:rPr>
          <w:sz w:val="28"/>
          <w:szCs w:val="28"/>
        </w:rPr>
        <w:t xml:space="preserve"> ministrija</w:t>
      </w:r>
      <w:r>
        <w:rPr>
          <w:sz w:val="28"/>
          <w:szCs w:val="28"/>
        </w:rPr>
        <w:t>s</w:t>
      </w:r>
      <w:r w:rsidR="00EB5E67">
        <w:rPr>
          <w:sz w:val="28"/>
          <w:szCs w:val="28"/>
        </w:rPr>
        <w:t xml:space="preserve">, </w:t>
      </w:r>
      <w:r w:rsidR="00C56EC3">
        <w:rPr>
          <w:sz w:val="28"/>
          <w:szCs w:val="28"/>
        </w:rPr>
        <w:t xml:space="preserve">saskaņojot ar </w:t>
      </w:r>
      <w:r w:rsidR="00C56EC3" w:rsidRPr="004D220D">
        <w:rPr>
          <w:sz w:val="28"/>
          <w:szCs w:val="28"/>
        </w:rPr>
        <w:t xml:space="preserve">vadošo iestādi </w:t>
      </w:r>
      <w:r w:rsidR="00C56EC3">
        <w:rPr>
          <w:sz w:val="28"/>
          <w:szCs w:val="28"/>
        </w:rPr>
        <w:t xml:space="preserve">informācijas un komunikācijas tehnoloģiju </w:t>
      </w:r>
      <w:r w:rsidR="00C56EC3" w:rsidRPr="004D220D">
        <w:rPr>
          <w:sz w:val="28"/>
          <w:szCs w:val="28"/>
        </w:rPr>
        <w:t xml:space="preserve">politikas īstenošanas pasākumus, </w:t>
      </w:r>
      <w:r w:rsidR="00C56EC3">
        <w:rPr>
          <w:sz w:val="28"/>
          <w:szCs w:val="28"/>
        </w:rPr>
        <w:t>kuri</w:t>
      </w:r>
      <w:r w:rsidR="00C56EC3" w:rsidRPr="004D220D">
        <w:rPr>
          <w:sz w:val="28"/>
          <w:szCs w:val="28"/>
        </w:rPr>
        <w:t xml:space="preserve"> būtiski ietekmē </w:t>
      </w:r>
      <w:r w:rsidR="00C56EC3">
        <w:rPr>
          <w:sz w:val="28"/>
          <w:szCs w:val="28"/>
        </w:rPr>
        <w:t xml:space="preserve">informācijas un komunikācijas tehnoloģiju izmantošanu </w:t>
      </w:r>
      <w:r w:rsidR="00947E9F">
        <w:rPr>
          <w:sz w:val="28"/>
          <w:szCs w:val="28"/>
        </w:rPr>
        <w:t xml:space="preserve">visā </w:t>
      </w:r>
      <w:r w:rsidR="00C56EC3">
        <w:rPr>
          <w:sz w:val="28"/>
          <w:szCs w:val="28"/>
        </w:rPr>
        <w:t>valsts pārvaldē</w:t>
      </w:r>
      <w:r w:rsidR="00947E9F">
        <w:rPr>
          <w:sz w:val="28"/>
          <w:szCs w:val="28"/>
        </w:rPr>
        <w:t xml:space="preserve"> vai kādā tās nozarē</w:t>
      </w:r>
      <w:r w:rsidR="00C56EC3">
        <w:rPr>
          <w:sz w:val="28"/>
          <w:szCs w:val="28"/>
        </w:rPr>
        <w:t>.</w:t>
      </w:r>
    </w:p>
    <w:p w:rsidR="00003CC5" w:rsidRDefault="00003CC5" w:rsidP="00003CC5">
      <w:pPr>
        <w:pStyle w:val="ListParagraph"/>
        <w:numPr>
          <w:ilvl w:val="1"/>
          <w:numId w:val="5"/>
        </w:numPr>
        <w:contextualSpacing w:val="0"/>
        <w:jc w:val="both"/>
        <w:rPr>
          <w:sz w:val="28"/>
          <w:szCs w:val="28"/>
        </w:rPr>
      </w:pPr>
      <w:r>
        <w:rPr>
          <w:sz w:val="28"/>
          <w:szCs w:val="28"/>
        </w:rPr>
        <w:t xml:space="preserve">Ja informācijas un komunikācijas tehnoloģiju </w:t>
      </w:r>
      <w:r w:rsidRPr="004D220D">
        <w:rPr>
          <w:sz w:val="28"/>
          <w:szCs w:val="28"/>
        </w:rPr>
        <w:t>politikas īstenošanas pasākum</w:t>
      </w:r>
      <w:r>
        <w:rPr>
          <w:sz w:val="28"/>
          <w:szCs w:val="28"/>
        </w:rPr>
        <w:t xml:space="preserve">i, kuri skar kādu valsts pārvaldes nozari, </w:t>
      </w:r>
      <w:r w:rsidRPr="004D220D">
        <w:rPr>
          <w:sz w:val="28"/>
          <w:szCs w:val="28"/>
        </w:rPr>
        <w:t xml:space="preserve">būtiski ietekmē </w:t>
      </w:r>
      <w:r>
        <w:rPr>
          <w:sz w:val="28"/>
          <w:szCs w:val="28"/>
        </w:rPr>
        <w:t xml:space="preserve">informācijas un komunikācijas tehnoloģiju </w:t>
      </w:r>
      <w:r w:rsidRPr="004D220D">
        <w:rPr>
          <w:sz w:val="28"/>
          <w:szCs w:val="28"/>
        </w:rPr>
        <w:t>izmantošanu</w:t>
      </w:r>
      <w:r>
        <w:rPr>
          <w:sz w:val="28"/>
          <w:szCs w:val="28"/>
        </w:rPr>
        <w:t xml:space="preserve"> citā valsts pārvaldes nozarē, attiecīgo nozaru ministrijas nodrošina šo pasākumu savstarpējo saskaņošanu.</w:t>
      </w:r>
    </w:p>
    <w:p w:rsidR="00EB5E67" w:rsidRDefault="00EB5E67" w:rsidP="00EB5E67">
      <w:pPr>
        <w:pStyle w:val="ListParagraph"/>
        <w:numPr>
          <w:ilvl w:val="1"/>
          <w:numId w:val="5"/>
        </w:numPr>
        <w:contextualSpacing w:val="0"/>
        <w:jc w:val="both"/>
        <w:rPr>
          <w:sz w:val="28"/>
          <w:szCs w:val="28"/>
        </w:rPr>
      </w:pPr>
      <w:r>
        <w:rPr>
          <w:sz w:val="28"/>
          <w:szCs w:val="28"/>
        </w:rPr>
        <w:t xml:space="preserve">Plānojot un veicot informācijas un komunikācijas tehnoloģiju politikas īstenošanas pasākumus kādā valsts pārvaldes nozarē, valsts pārvaldes institūcijas saskaņo šos pasākumus ar attiecīgās </w:t>
      </w:r>
      <w:r w:rsidRPr="004D220D">
        <w:rPr>
          <w:sz w:val="28"/>
          <w:szCs w:val="28"/>
        </w:rPr>
        <w:t>nozar</w:t>
      </w:r>
      <w:r>
        <w:rPr>
          <w:sz w:val="28"/>
          <w:szCs w:val="28"/>
        </w:rPr>
        <w:t>es ministriju.</w:t>
      </w:r>
    </w:p>
    <w:p w:rsidR="00176A86" w:rsidRDefault="00176A86" w:rsidP="00176A86">
      <w:pPr>
        <w:pStyle w:val="ListParagraph"/>
        <w:numPr>
          <w:ilvl w:val="1"/>
          <w:numId w:val="5"/>
        </w:numPr>
        <w:contextualSpacing w:val="0"/>
        <w:jc w:val="both"/>
        <w:rPr>
          <w:sz w:val="28"/>
          <w:szCs w:val="28"/>
        </w:rPr>
      </w:pPr>
      <w:r>
        <w:rPr>
          <w:sz w:val="28"/>
          <w:szCs w:val="28"/>
        </w:rPr>
        <w:t>Valsts pārvaldes institūcijas saskaņo ar vadošo iestādi informācijas un komunikācijas tehnoloģiju politikas īstenošanas pasākumus, kuri skar visu valsts pārvaldi vai vairākas tās nozares.</w:t>
      </w:r>
    </w:p>
    <w:p w:rsidR="00D140CD" w:rsidRDefault="00D140CD" w:rsidP="00D140CD">
      <w:pPr>
        <w:pStyle w:val="ListParagraph"/>
        <w:numPr>
          <w:ilvl w:val="1"/>
          <w:numId w:val="5"/>
        </w:numPr>
        <w:contextualSpacing w:val="0"/>
        <w:jc w:val="both"/>
        <w:rPr>
          <w:sz w:val="28"/>
          <w:szCs w:val="28"/>
        </w:rPr>
      </w:pPr>
      <w:r>
        <w:rPr>
          <w:sz w:val="28"/>
          <w:szCs w:val="28"/>
        </w:rPr>
        <w:t xml:space="preserve">Ja informācijas un komunikācijas tehnoloģiju </w:t>
      </w:r>
      <w:r w:rsidRPr="004D220D">
        <w:rPr>
          <w:sz w:val="28"/>
          <w:szCs w:val="28"/>
        </w:rPr>
        <w:t>politikas īstenošanas pasākum</w:t>
      </w:r>
      <w:r>
        <w:rPr>
          <w:sz w:val="28"/>
          <w:szCs w:val="28"/>
        </w:rPr>
        <w:t>i, kurus</w:t>
      </w:r>
      <w:r w:rsidRPr="00CD22AC">
        <w:rPr>
          <w:sz w:val="28"/>
          <w:szCs w:val="28"/>
        </w:rPr>
        <w:t xml:space="preserve"> </w:t>
      </w:r>
      <w:r>
        <w:rPr>
          <w:sz w:val="28"/>
          <w:szCs w:val="28"/>
        </w:rPr>
        <w:t xml:space="preserve">plāno un veic kāda valsts pārvaldes institūcija, </w:t>
      </w:r>
      <w:r w:rsidR="00982E8D">
        <w:rPr>
          <w:sz w:val="28"/>
          <w:szCs w:val="28"/>
        </w:rPr>
        <w:t>skar citu</w:t>
      </w:r>
      <w:r>
        <w:rPr>
          <w:sz w:val="28"/>
          <w:szCs w:val="28"/>
        </w:rPr>
        <w:t xml:space="preserve"> valsts pārvaldes </w:t>
      </w:r>
      <w:r w:rsidR="00982E8D">
        <w:rPr>
          <w:sz w:val="28"/>
          <w:szCs w:val="28"/>
        </w:rPr>
        <w:t>institūciju</w:t>
      </w:r>
      <w:r>
        <w:rPr>
          <w:sz w:val="28"/>
          <w:szCs w:val="28"/>
        </w:rPr>
        <w:t xml:space="preserve">, </w:t>
      </w:r>
      <w:r w:rsidR="00927118">
        <w:rPr>
          <w:sz w:val="28"/>
          <w:szCs w:val="28"/>
        </w:rPr>
        <w:t>attiecīgās institūcijas nodrošina šo pasākumu savstarpējo saskaņošanu</w:t>
      </w:r>
      <w:r>
        <w:rPr>
          <w:sz w:val="28"/>
          <w:szCs w:val="28"/>
        </w:rPr>
        <w:t>.</w:t>
      </w:r>
    </w:p>
    <w:p w:rsidR="00BD7169" w:rsidRDefault="00BD7169" w:rsidP="00D140CD">
      <w:pPr>
        <w:pStyle w:val="ListParagraph"/>
        <w:numPr>
          <w:ilvl w:val="1"/>
          <w:numId w:val="5"/>
        </w:numPr>
        <w:contextualSpacing w:val="0"/>
        <w:jc w:val="both"/>
        <w:rPr>
          <w:sz w:val="28"/>
          <w:szCs w:val="28"/>
        </w:rPr>
      </w:pPr>
      <w:r>
        <w:rPr>
          <w:sz w:val="28"/>
          <w:szCs w:val="28"/>
        </w:rPr>
        <w:lastRenderedPageBreak/>
        <w:t>Valsts pārvaldes institūcijas sadarbojoties izvērtē informācijas un komunikācijas tehnoloģiju izmantošanas</w:t>
      </w:r>
      <w:r w:rsidR="00377019" w:rsidRPr="00377019">
        <w:rPr>
          <w:sz w:val="28"/>
          <w:szCs w:val="28"/>
        </w:rPr>
        <w:t xml:space="preserve"> </w:t>
      </w:r>
      <w:r w:rsidR="00377019">
        <w:rPr>
          <w:sz w:val="28"/>
          <w:szCs w:val="28"/>
        </w:rPr>
        <w:t>iespējas un lietderību</w:t>
      </w:r>
      <w:r>
        <w:rPr>
          <w:sz w:val="28"/>
          <w:szCs w:val="28"/>
        </w:rPr>
        <w:t xml:space="preserve">, </w:t>
      </w:r>
      <w:r w:rsidR="00377019">
        <w:rPr>
          <w:sz w:val="28"/>
          <w:szCs w:val="28"/>
        </w:rPr>
        <w:t>kā arī nodrošina un lieto</w:t>
      </w:r>
      <w:r>
        <w:rPr>
          <w:sz w:val="28"/>
          <w:szCs w:val="28"/>
        </w:rPr>
        <w:t xml:space="preserve"> tehnoloģisko</w:t>
      </w:r>
      <w:r w:rsidR="00995ABF">
        <w:rPr>
          <w:sz w:val="28"/>
          <w:szCs w:val="28"/>
        </w:rPr>
        <w:t>s</w:t>
      </w:r>
      <w:r>
        <w:rPr>
          <w:sz w:val="28"/>
          <w:szCs w:val="28"/>
        </w:rPr>
        <w:t xml:space="preserve"> pakalpojumu</w:t>
      </w:r>
      <w:r w:rsidR="00377019">
        <w:rPr>
          <w:sz w:val="28"/>
          <w:szCs w:val="28"/>
        </w:rPr>
        <w:t xml:space="preserve">s, pārvalda tehnoloģiskos resursus un nodrošina informācijas apriti elektroniskā veidā, </w:t>
      </w:r>
      <w:r>
        <w:rPr>
          <w:sz w:val="28"/>
          <w:szCs w:val="28"/>
        </w:rPr>
        <w:t>ievērojot informācijas un komunikācijas tehnoloģiju politiku</w:t>
      </w:r>
      <w:r w:rsidR="00377019">
        <w:rPr>
          <w:sz w:val="28"/>
          <w:szCs w:val="28"/>
        </w:rPr>
        <w:t>.</w:t>
      </w:r>
    </w:p>
    <w:p w:rsidR="005A053D" w:rsidRDefault="001F2EDF" w:rsidP="00D140CD">
      <w:pPr>
        <w:pStyle w:val="ListParagraph"/>
        <w:numPr>
          <w:ilvl w:val="1"/>
          <w:numId w:val="5"/>
        </w:numPr>
        <w:contextualSpacing w:val="0"/>
        <w:jc w:val="both"/>
        <w:rPr>
          <w:sz w:val="28"/>
          <w:szCs w:val="28"/>
        </w:rPr>
      </w:pPr>
      <w:r>
        <w:rPr>
          <w:sz w:val="28"/>
          <w:szCs w:val="28"/>
        </w:rPr>
        <w:t>Kārtību</w:t>
      </w:r>
      <w:r w:rsidR="005A053D">
        <w:rPr>
          <w:sz w:val="28"/>
          <w:szCs w:val="28"/>
        </w:rPr>
        <w:t>, kādā valsts pārvaldes institūcijas plāno un veic informācijas un komunikācijas tehnoloģiju politikas īstenošanas pasākumus</w:t>
      </w:r>
      <w:r w:rsidR="00377019">
        <w:rPr>
          <w:sz w:val="28"/>
          <w:szCs w:val="28"/>
        </w:rPr>
        <w:t xml:space="preserve">, kuri ir saistīti ar </w:t>
      </w:r>
      <w:r w:rsidR="00236C58">
        <w:rPr>
          <w:sz w:val="28"/>
          <w:szCs w:val="28"/>
        </w:rPr>
        <w:t>tehnol</w:t>
      </w:r>
      <w:r w:rsidR="00377019">
        <w:rPr>
          <w:sz w:val="28"/>
          <w:szCs w:val="28"/>
        </w:rPr>
        <w:t>oģisko pakalpojumu nodrošināšanu un lietošanu</w:t>
      </w:r>
      <w:r>
        <w:rPr>
          <w:sz w:val="28"/>
          <w:szCs w:val="28"/>
        </w:rPr>
        <w:t xml:space="preserve"> un</w:t>
      </w:r>
      <w:r w:rsidR="00236C58">
        <w:rPr>
          <w:sz w:val="28"/>
          <w:szCs w:val="28"/>
        </w:rPr>
        <w:t xml:space="preserve"> tehnoloģisko resursu pārvaldīšanu</w:t>
      </w:r>
      <w:r>
        <w:rPr>
          <w:sz w:val="28"/>
          <w:szCs w:val="28"/>
        </w:rPr>
        <w:t xml:space="preserve">, kā arī </w:t>
      </w:r>
      <w:r w:rsidR="00236C58">
        <w:rPr>
          <w:sz w:val="28"/>
          <w:szCs w:val="28"/>
        </w:rPr>
        <w:t xml:space="preserve">informācijas aprites nodrošināšanu elektroniskā veidā, </w:t>
      </w:r>
      <w:r w:rsidR="00377019">
        <w:rPr>
          <w:sz w:val="28"/>
          <w:szCs w:val="28"/>
        </w:rPr>
        <w:t xml:space="preserve">saskaņojot </w:t>
      </w:r>
      <w:r>
        <w:rPr>
          <w:sz w:val="28"/>
          <w:szCs w:val="28"/>
        </w:rPr>
        <w:t xml:space="preserve">attiecīgos pasākumus un tiem </w:t>
      </w:r>
      <w:r w:rsidR="006160DD">
        <w:rPr>
          <w:sz w:val="28"/>
          <w:szCs w:val="28"/>
        </w:rPr>
        <w:t xml:space="preserve">nepieciešamos tehnoloģiskos, </w:t>
      </w:r>
      <w:r w:rsidR="006160DD" w:rsidRPr="00964B70">
        <w:rPr>
          <w:sz w:val="28"/>
          <w:szCs w:val="28"/>
        </w:rPr>
        <w:t xml:space="preserve">finanšu </w:t>
      </w:r>
      <w:r w:rsidR="006160DD">
        <w:rPr>
          <w:sz w:val="28"/>
          <w:szCs w:val="28"/>
        </w:rPr>
        <w:t xml:space="preserve">un cilvēkresursus, </w:t>
      </w:r>
      <w:r>
        <w:rPr>
          <w:sz w:val="28"/>
          <w:szCs w:val="28"/>
        </w:rPr>
        <w:t xml:space="preserve">kā arī </w:t>
      </w:r>
      <w:r w:rsidR="006160DD">
        <w:rPr>
          <w:sz w:val="28"/>
          <w:szCs w:val="28"/>
        </w:rPr>
        <w:t>valsts budžeta līdzekļu pieprasījumus,</w:t>
      </w:r>
      <w:r>
        <w:rPr>
          <w:sz w:val="28"/>
          <w:szCs w:val="28"/>
        </w:rPr>
        <w:t xml:space="preserve"> nosaka Ministru kabinets</w:t>
      </w:r>
      <w:r w:rsidR="006160DD">
        <w:rPr>
          <w:sz w:val="28"/>
          <w:szCs w:val="28"/>
        </w:rPr>
        <w:t>.</w:t>
      </w:r>
    </w:p>
    <w:p w:rsidR="004F4A4F" w:rsidRDefault="004F4A4F" w:rsidP="000A78C2">
      <w:pPr>
        <w:pStyle w:val="ListParagraph"/>
        <w:numPr>
          <w:ilvl w:val="1"/>
          <w:numId w:val="5"/>
        </w:numPr>
        <w:contextualSpacing w:val="0"/>
        <w:jc w:val="both"/>
        <w:rPr>
          <w:sz w:val="28"/>
          <w:szCs w:val="28"/>
        </w:rPr>
      </w:pPr>
      <w:r>
        <w:rPr>
          <w:sz w:val="28"/>
          <w:szCs w:val="28"/>
        </w:rPr>
        <w:t>Valsts pārvaldes institūcijas</w:t>
      </w:r>
      <w:r w:rsidRPr="004F4A4F">
        <w:rPr>
          <w:sz w:val="28"/>
          <w:szCs w:val="28"/>
        </w:rPr>
        <w:t xml:space="preserve"> </w:t>
      </w:r>
      <w:r>
        <w:rPr>
          <w:sz w:val="28"/>
          <w:szCs w:val="28"/>
        </w:rPr>
        <w:t>izmanto informācijas un komunikācijas tehnoloģijas, tostarp nodrošina un lieto tehnoloģiskos pakalpojumus un pārvalda tehnoloģiskos resursus, kā arī nodrošina informācijas apriti elektroniskā veidā, savstarpēji sadarbojoties normatīvajos aktos par sadarbību valsts pārvaldē noteiktajā kārtībā.</w:t>
      </w:r>
    </w:p>
    <w:p w:rsidR="002F32FE" w:rsidRPr="00D2057D" w:rsidRDefault="002F32FE" w:rsidP="002F32FE">
      <w:pPr>
        <w:pStyle w:val="ListParagraph"/>
        <w:numPr>
          <w:ilvl w:val="1"/>
          <w:numId w:val="5"/>
        </w:numPr>
        <w:contextualSpacing w:val="0"/>
        <w:jc w:val="both"/>
        <w:rPr>
          <w:sz w:val="28"/>
          <w:szCs w:val="28"/>
        </w:rPr>
      </w:pPr>
      <w:r>
        <w:rPr>
          <w:sz w:val="28"/>
          <w:szCs w:val="28"/>
        </w:rPr>
        <w:t xml:space="preserve">Ja ir iespējams un lietderīgi, valsts pārvaldes institūcijas var iesaistīt </w:t>
      </w:r>
      <w:r w:rsidRPr="00D2057D">
        <w:rPr>
          <w:sz w:val="28"/>
          <w:szCs w:val="28"/>
        </w:rPr>
        <w:t>privātpersonas</w:t>
      </w:r>
      <w:r>
        <w:rPr>
          <w:sz w:val="28"/>
          <w:szCs w:val="28"/>
        </w:rPr>
        <w:t xml:space="preserve"> attiecīgo institūciju pārziņā esošo tehnoloģisko pakalpojumu nodrošināšanā un lietošanā</w:t>
      </w:r>
      <w:r w:rsidR="00606241">
        <w:rPr>
          <w:sz w:val="28"/>
          <w:szCs w:val="28"/>
        </w:rPr>
        <w:t>,</w:t>
      </w:r>
      <w:r>
        <w:rPr>
          <w:sz w:val="28"/>
          <w:szCs w:val="28"/>
        </w:rPr>
        <w:t xml:space="preserve"> tehnoloģisko resursu pārvaldīšanā </w:t>
      </w:r>
      <w:r w:rsidR="00606241">
        <w:rPr>
          <w:sz w:val="28"/>
          <w:szCs w:val="28"/>
        </w:rPr>
        <w:t xml:space="preserve">vai </w:t>
      </w:r>
      <w:r>
        <w:rPr>
          <w:sz w:val="28"/>
          <w:szCs w:val="28"/>
        </w:rPr>
        <w:t xml:space="preserve">informācijas aprites nodrošināšanā elektroniskā veidā, </w:t>
      </w:r>
      <w:r w:rsidRPr="00D2057D">
        <w:rPr>
          <w:sz w:val="28"/>
          <w:szCs w:val="28"/>
        </w:rPr>
        <w:t xml:space="preserve">darbojoties normatīvajos aktos par valsts pārvaldes institūciju darbību privāto tiesību jomā </w:t>
      </w:r>
      <w:r w:rsidR="00332F72">
        <w:rPr>
          <w:sz w:val="28"/>
          <w:szCs w:val="28"/>
        </w:rPr>
        <w:t xml:space="preserve">vai </w:t>
      </w:r>
      <w:r w:rsidR="00332F72" w:rsidRPr="00332F72">
        <w:rPr>
          <w:sz w:val="28"/>
          <w:szCs w:val="28"/>
        </w:rPr>
        <w:t>publiskās un privātās partnerības</w:t>
      </w:r>
      <w:r w:rsidR="00332F72">
        <w:rPr>
          <w:sz w:val="28"/>
          <w:szCs w:val="28"/>
        </w:rPr>
        <w:t xml:space="preserve"> jomā </w:t>
      </w:r>
      <w:r w:rsidRPr="00D2057D">
        <w:rPr>
          <w:sz w:val="28"/>
          <w:szCs w:val="28"/>
        </w:rPr>
        <w:t>noteiktajā kārtībā</w:t>
      </w:r>
      <w:r>
        <w:rPr>
          <w:sz w:val="28"/>
          <w:szCs w:val="28"/>
        </w:rPr>
        <w:t>.</w:t>
      </w:r>
    </w:p>
    <w:p w:rsidR="00CD22AC" w:rsidRDefault="00CD22AC" w:rsidP="00CD22AC">
      <w:pPr>
        <w:pStyle w:val="ListParagraph"/>
        <w:numPr>
          <w:ilvl w:val="1"/>
          <w:numId w:val="5"/>
        </w:numPr>
        <w:contextualSpacing w:val="0"/>
        <w:jc w:val="both"/>
        <w:rPr>
          <w:sz w:val="28"/>
          <w:szCs w:val="28"/>
        </w:rPr>
      </w:pPr>
      <w:r w:rsidRPr="004D220D">
        <w:rPr>
          <w:sz w:val="28"/>
          <w:szCs w:val="28"/>
        </w:rPr>
        <w:t>Vadošā iestāde</w:t>
      </w:r>
      <w:r>
        <w:rPr>
          <w:sz w:val="28"/>
          <w:szCs w:val="28"/>
        </w:rPr>
        <w:t xml:space="preserve"> </w:t>
      </w:r>
      <w:r w:rsidR="00A643ED">
        <w:rPr>
          <w:sz w:val="28"/>
          <w:szCs w:val="28"/>
        </w:rPr>
        <w:t>vāc, apkopo un uztur</w:t>
      </w:r>
      <w:r w:rsidR="00861CD5">
        <w:rPr>
          <w:sz w:val="28"/>
          <w:szCs w:val="28"/>
        </w:rPr>
        <w:t xml:space="preserve"> </w:t>
      </w:r>
      <w:r w:rsidR="0022611F">
        <w:rPr>
          <w:sz w:val="28"/>
          <w:szCs w:val="28"/>
        </w:rPr>
        <w:t>informācij</w:t>
      </w:r>
      <w:r w:rsidR="00E62BDE">
        <w:rPr>
          <w:sz w:val="28"/>
          <w:szCs w:val="28"/>
        </w:rPr>
        <w:t>as un komunikācijas tehnoloģiju</w:t>
      </w:r>
      <w:r w:rsidR="0022611F">
        <w:rPr>
          <w:sz w:val="28"/>
          <w:szCs w:val="28"/>
        </w:rPr>
        <w:t xml:space="preserve"> </w:t>
      </w:r>
      <w:r w:rsidR="0022611F" w:rsidRPr="00B375DB">
        <w:rPr>
          <w:sz w:val="28"/>
          <w:szCs w:val="28"/>
        </w:rPr>
        <w:t xml:space="preserve">politikas </w:t>
      </w:r>
      <w:r w:rsidR="0022611F">
        <w:rPr>
          <w:sz w:val="28"/>
          <w:szCs w:val="28"/>
        </w:rPr>
        <w:t xml:space="preserve">noteikšanai, īstenošanai un aktualizēšanai nepieciešamo </w:t>
      </w:r>
      <w:r w:rsidR="00786208">
        <w:rPr>
          <w:sz w:val="28"/>
          <w:szCs w:val="28"/>
        </w:rPr>
        <w:t>informāciju</w:t>
      </w:r>
      <w:r w:rsidR="00AC3863">
        <w:rPr>
          <w:sz w:val="28"/>
          <w:szCs w:val="28"/>
        </w:rPr>
        <w:t xml:space="preserve">, </w:t>
      </w:r>
      <w:r w:rsidR="00750A2D">
        <w:rPr>
          <w:sz w:val="28"/>
          <w:szCs w:val="28"/>
        </w:rPr>
        <w:t>tai skaitā</w:t>
      </w:r>
      <w:r w:rsidR="00502022">
        <w:rPr>
          <w:sz w:val="28"/>
          <w:szCs w:val="28"/>
        </w:rPr>
        <w:t xml:space="preserve"> </w:t>
      </w:r>
      <w:r w:rsidR="00AC3863">
        <w:rPr>
          <w:sz w:val="28"/>
          <w:szCs w:val="28"/>
        </w:rPr>
        <w:t xml:space="preserve">par </w:t>
      </w:r>
      <w:r w:rsidR="003E35B0">
        <w:rPr>
          <w:sz w:val="28"/>
          <w:szCs w:val="28"/>
        </w:rPr>
        <w:t>tehnoloģisk</w:t>
      </w:r>
      <w:r w:rsidR="00CA454D">
        <w:rPr>
          <w:sz w:val="28"/>
          <w:szCs w:val="28"/>
        </w:rPr>
        <w:t>o</w:t>
      </w:r>
      <w:r w:rsidR="003E35B0">
        <w:rPr>
          <w:sz w:val="28"/>
          <w:szCs w:val="28"/>
        </w:rPr>
        <w:t xml:space="preserve"> </w:t>
      </w:r>
      <w:r w:rsidR="00E62BDE">
        <w:rPr>
          <w:sz w:val="28"/>
          <w:szCs w:val="28"/>
        </w:rPr>
        <w:t>pakalpojum</w:t>
      </w:r>
      <w:r w:rsidR="00CA454D">
        <w:rPr>
          <w:sz w:val="28"/>
          <w:szCs w:val="28"/>
        </w:rPr>
        <w:t>u</w:t>
      </w:r>
      <w:r w:rsidR="00E62BDE">
        <w:rPr>
          <w:sz w:val="28"/>
          <w:szCs w:val="28"/>
        </w:rPr>
        <w:t xml:space="preserve"> </w:t>
      </w:r>
      <w:r w:rsidR="00B02AF6">
        <w:rPr>
          <w:sz w:val="28"/>
          <w:szCs w:val="28"/>
        </w:rPr>
        <w:t xml:space="preserve">nodrošināšanu un lietošanu </w:t>
      </w:r>
      <w:r w:rsidR="00CA454D">
        <w:rPr>
          <w:sz w:val="28"/>
          <w:szCs w:val="28"/>
        </w:rPr>
        <w:t xml:space="preserve">un tehnoloģisko </w:t>
      </w:r>
      <w:r w:rsidR="003E35B0">
        <w:rPr>
          <w:sz w:val="28"/>
          <w:szCs w:val="28"/>
        </w:rPr>
        <w:t>resurs</w:t>
      </w:r>
      <w:r w:rsidR="00CA454D">
        <w:rPr>
          <w:sz w:val="28"/>
          <w:szCs w:val="28"/>
        </w:rPr>
        <w:t xml:space="preserve">u </w:t>
      </w:r>
      <w:r w:rsidR="00B02AF6">
        <w:rPr>
          <w:sz w:val="28"/>
          <w:szCs w:val="28"/>
        </w:rPr>
        <w:t>pārvaldīšanu</w:t>
      </w:r>
      <w:r w:rsidR="00CA454D">
        <w:rPr>
          <w:sz w:val="28"/>
          <w:szCs w:val="28"/>
        </w:rPr>
        <w:t xml:space="preserve">, kā arī </w:t>
      </w:r>
      <w:r w:rsidR="00861CD5">
        <w:rPr>
          <w:sz w:val="28"/>
          <w:szCs w:val="28"/>
        </w:rPr>
        <w:t>informācijas</w:t>
      </w:r>
      <w:r w:rsidR="00861CD5" w:rsidRPr="004E00F1">
        <w:rPr>
          <w:sz w:val="28"/>
          <w:szCs w:val="28"/>
        </w:rPr>
        <w:t xml:space="preserve"> </w:t>
      </w:r>
      <w:r w:rsidR="00861CD5">
        <w:rPr>
          <w:sz w:val="28"/>
          <w:szCs w:val="28"/>
        </w:rPr>
        <w:t xml:space="preserve">aprites nodrošināšanu </w:t>
      </w:r>
      <w:r w:rsidR="00CA454D">
        <w:rPr>
          <w:sz w:val="28"/>
          <w:szCs w:val="28"/>
        </w:rPr>
        <w:t xml:space="preserve">elektroniskā veidā </w:t>
      </w:r>
      <w:r w:rsidR="00861CD5">
        <w:rPr>
          <w:sz w:val="28"/>
          <w:szCs w:val="28"/>
        </w:rPr>
        <w:t>valsts pārvaldes institūcijās</w:t>
      </w:r>
      <w:r w:rsidR="0022611F">
        <w:rPr>
          <w:sz w:val="28"/>
          <w:szCs w:val="28"/>
        </w:rPr>
        <w:t>.</w:t>
      </w:r>
    </w:p>
    <w:p w:rsidR="0065261C" w:rsidRDefault="00247DAE" w:rsidP="00CD22AC">
      <w:pPr>
        <w:pStyle w:val="ListParagraph"/>
        <w:numPr>
          <w:ilvl w:val="1"/>
          <w:numId w:val="5"/>
        </w:numPr>
        <w:contextualSpacing w:val="0"/>
        <w:jc w:val="both"/>
        <w:rPr>
          <w:sz w:val="28"/>
          <w:szCs w:val="28"/>
        </w:rPr>
      </w:pPr>
      <w:r w:rsidRPr="004D220D">
        <w:rPr>
          <w:sz w:val="28"/>
          <w:szCs w:val="28"/>
        </w:rPr>
        <w:t>Kārtību</w:t>
      </w:r>
      <w:r w:rsidR="003B5DE5" w:rsidRPr="004D220D">
        <w:rPr>
          <w:sz w:val="28"/>
          <w:szCs w:val="28"/>
        </w:rPr>
        <w:t>, kādā vadošā iestāde</w:t>
      </w:r>
      <w:r w:rsidR="003B5DE5">
        <w:rPr>
          <w:sz w:val="28"/>
          <w:szCs w:val="28"/>
        </w:rPr>
        <w:t xml:space="preserve"> </w:t>
      </w:r>
      <w:r w:rsidR="00456824">
        <w:rPr>
          <w:sz w:val="28"/>
          <w:szCs w:val="28"/>
        </w:rPr>
        <w:t>veic</w:t>
      </w:r>
      <w:r w:rsidR="00AC3863">
        <w:rPr>
          <w:sz w:val="28"/>
          <w:szCs w:val="28"/>
        </w:rPr>
        <w:t xml:space="preserve"> </w:t>
      </w:r>
      <w:r w:rsidR="00ED6ADD">
        <w:rPr>
          <w:sz w:val="28"/>
          <w:szCs w:val="28"/>
        </w:rPr>
        <w:t>valsts pārvaldes institūciju pārziņā esošo</w:t>
      </w:r>
      <w:r w:rsidR="00AC3863">
        <w:rPr>
          <w:sz w:val="28"/>
          <w:szCs w:val="28"/>
        </w:rPr>
        <w:t xml:space="preserve"> tehnoloģisko pakalpojumu, tehnoloģisko resursu un elektroniski pieejamas</w:t>
      </w:r>
      <w:r w:rsidR="00861CD5">
        <w:rPr>
          <w:sz w:val="28"/>
          <w:szCs w:val="28"/>
        </w:rPr>
        <w:t xml:space="preserve"> informācijas vienotu uzskaiti, </w:t>
      </w:r>
      <w:r>
        <w:rPr>
          <w:sz w:val="28"/>
          <w:szCs w:val="28"/>
        </w:rPr>
        <w:t>nosaka</w:t>
      </w:r>
      <w:r w:rsidRPr="004D220D">
        <w:rPr>
          <w:sz w:val="28"/>
          <w:szCs w:val="28"/>
        </w:rPr>
        <w:t xml:space="preserve"> Min</w:t>
      </w:r>
      <w:r>
        <w:rPr>
          <w:sz w:val="28"/>
          <w:szCs w:val="28"/>
        </w:rPr>
        <w:t>istru kabinets</w:t>
      </w:r>
      <w:r w:rsidR="00EA168D">
        <w:rPr>
          <w:sz w:val="28"/>
          <w:szCs w:val="28"/>
        </w:rPr>
        <w:t>.</w:t>
      </w:r>
    </w:p>
    <w:p w:rsidR="00CC59C8" w:rsidRPr="000E043F" w:rsidRDefault="00CC59C8" w:rsidP="00CC59C8">
      <w:pPr>
        <w:pStyle w:val="ListParagraph"/>
        <w:keepNext/>
        <w:numPr>
          <w:ilvl w:val="0"/>
          <w:numId w:val="5"/>
        </w:numPr>
        <w:spacing w:before="240"/>
        <w:contextualSpacing w:val="0"/>
        <w:jc w:val="both"/>
        <w:rPr>
          <w:b/>
          <w:sz w:val="28"/>
          <w:szCs w:val="28"/>
        </w:rPr>
      </w:pPr>
      <w:r w:rsidRPr="000E043F">
        <w:rPr>
          <w:b/>
          <w:sz w:val="28"/>
          <w:szCs w:val="28"/>
        </w:rPr>
        <w:t>pan</w:t>
      </w:r>
      <w:r>
        <w:rPr>
          <w:b/>
          <w:sz w:val="28"/>
          <w:szCs w:val="28"/>
        </w:rPr>
        <w:t xml:space="preserve">ts. </w:t>
      </w:r>
      <w:r w:rsidR="00BB349B">
        <w:rPr>
          <w:b/>
          <w:sz w:val="28"/>
          <w:szCs w:val="28"/>
        </w:rPr>
        <w:t xml:space="preserve">Tehnoloģisko pakalpojumu </w:t>
      </w:r>
      <w:r>
        <w:rPr>
          <w:b/>
          <w:sz w:val="28"/>
          <w:szCs w:val="28"/>
        </w:rPr>
        <w:t>nodrošināšana</w:t>
      </w:r>
      <w:r w:rsidR="00BB349B">
        <w:rPr>
          <w:b/>
          <w:sz w:val="28"/>
          <w:szCs w:val="28"/>
        </w:rPr>
        <w:t xml:space="preserve"> un lietošana</w:t>
      </w:r>
    </w:p>
    <w:p w:rsidR="000D627A" w:rsidRDefault="00067972" w:rsidP="00067972">
      <w:pPr>
        <w:pStyle w:val="ListParagraph"/>
        <w:numPr>
          <w:ilvl w:val="1"/>
          <w:numId w:val="5"/>
        </w:numPr>
        <w:contextualSpacing w:val="0"/>
        <w:jc w:val="both"/>
        <w:rPr>
          <w:sz w:val="28"/>
          <w:szCs w:val="28"/>
        </w:rPr>
      </w:pPr>
      <w:r>
        <w:rPr>
          <w:sz w:val="28"/>
          <w:szCs w:val="28"/>
        </w:rPr>
        <w:t>Tehnoloģiskā pakalpojuma sniedzējs</w:t>
      </w:r>
      <w:r w:rsidR="00994A1C">
        <w:rPr>
          <w:sz w:val="28"/>
          <w:szCs w:val="28"/>
        </w:rPr>
        <w:t>, sadarbojoties ar citām valsts pārvaldes institūcijām, tostarp informācijas pārziņiem</w:t>
      </w:r>
      <w:r w:rsidR="000B5461">
        <w:rPr>
          <w:sz w:val="28"/>
          <w:szCs w:val="28"/>
        </w:rPr>
        <w:t>,</w:t>
      </w:r>
      <w:r w:rsidR="00994A1C">
        <w:rPr>
          <w:sz w:val="28"/>
          <w:szCs w:val="28"/>
        </w:rPr>
        <w:t xml:space="preserve"> tehnoloģisko resursu pārvaldniekiem</w:t>
      </w:r>
      <w:r w:rsidR="000B5461">
        <w:rPr>
          <w:sz w:val="28"/>
          <w:szCs w:val="28"/>
        </w:rPr>
        <w:t xml:space="preserve"> un </w:t>
      </w:r>
      <w:r w:rsidR="00994A1C">
        <w:rPr>
          <w:sz w:val="28"/>
          <w:szCs w:val="28"/>
        </w:rPr>
        <w:t>citu tehnoloģisko pakalpojumu sniedzējiem,</w:t>
      </w:r>
      <w:r>
        <w:rPr>
          <w:sz w:val="28"/>
          <w:szCs w:val="28"/>
        </w:rPr>
        <w:t xml:space="preserve"> nodrošina</w:t>
      </w:r>
      <w:r w:rsidR="00994A1C">
        <w:rPr>
          <w:sz w:val="28"/>
          <w:szCs w:val="28"/>
        </w:rPr>
        <w:t xml:space="preserve"> </w:t>
      </w:r>
      <w:r>
        <w:rPr>
          <w:sz w:val="28"/>
          <w:szCs w:val="28"/>
        </w:rPr>
        <w:t xml:space="preserve">attiecīgo </w:t>
      </w:r>
      <w:r w:rsidRPr="008C5C3A">
        <w:rPr>
          <w:sz w:val="28"/>
          <w:szCs w:val="28"/>
        </w:rPr>
        <w:t xml:space="preserve">pakalpojumu, </w:t>
      </w:r>
      <w:r w:rsidR="000D627A">
        <w:rPr>
          <w:sz w:val="28"/>
          <w:szCs w:val="28"/>
        </w:rPr>
        <w:t>ja tas ir iespējams un lietderīgi</w:t>
      </w:r>
      <w:r w:rsidR="004E1708">
        <w:rPr>
          <w:sz w:val="28"/>
          <w:szCs w:val="28"/>
        </w:rPr>
        <w:t>, ievērojot informācijas un komunikācijas tehnoloģiju politiku</w:t>
      </w:r>
      <w:r w:rsidR="000D627A">
        <w:rPr>
          <w:sz w:val="28"/>
          <w:szCs w:val="28"/>
        </w:rPr>
        <w:t>.</w:t>
      </w:r>
    </w:p>
    <w:p w:rsidR="00067972" w:rsidRPr="008C5C3A" w:rsidRDefault="000D627A" w:rsidP="00067972">
      <w:pPr>
        <w:pStyle w:val="ListParagraph"/>
        <w:numPr>
          <w:ilvl w:val="1"/>
          <w:numId w:val="5"/>
        </w:numPr>
        <w:contextualSpacing w:val="0"/>
        <w:jc w:val="both"/>
        <w:rPr>
          <w:sz w:val="28"/>
          <w:szCs w:val="28"/>
        </w:rPr>
      </w:pPr>
      <w:r>
        <w:rPr>
          <w:sz w:val="28"/>
          <w:szCs w:val="28"/>
        </w:rPr>
        <w:t>Tehnoloģiskā pakalpojuma sniedzējs</w:t>
      </w:r>
      <w:r w:rsidR="00121448">
        <w:rPr>
          <w:sz w:val="28"/>
          <w:szCs w:val="28"/>
        </w:rPr>
        <w:t xml:space="preserve"> nodrošina, kā arī </w:t>
      </w:r>
      <w:r>
        <w:rPr>
          <w:sz w:val="28"/>
          <w:szCs w:val="28"/>
        </w:rPr>
        <w:t xml:space="preserve">piedāvā un </w:t>
      </w:r>
      <w:r w:rsidRPr="008C5C3A">
        <w:rPr>
          <w:sz w:val="28"/>
          <w:szCs w:val="28"/>
        </w:rPr>
        <w:t xml:space="preserve">sniedz </w:t>
      </w:r>
      <w:r>
        <w:rPr>
          <w:sz w:val="28"/>
          <w:szCs w:val="28"/>
        </w:rPr>
        <w:t xml:space="preserve">attiecīgo pakalpojumu, </w:t>
      </w:r>
      <w:r w:rsidR="00067972" w:rsidRPr="008C5C3A">
        <w:rPr>
          <w:sz w:val="28"/>
          <w:szCs w:val="28"/>
        </w:rPr>
        <w:t xml:space="preserve">ievērojot tehnoloģiskā pakalpojuma saņēmēju noteiktās prasības </w:t>
      </w:r>
      <w:r w:rsidR="00067972">
        <w:rPr>
          <w:sz w:val="28"/>
          <w:szCs w:val="28"/>
        </w:rPr>
        <w:t>šī</w:t>
      </w:r>
      <w:r w:rsidR="00067972" w:rsidRPr="008C5C3A">
        <w:rPr>
          <w:sz w:val="28"/>
          <w:szCs w:val="28"/>
        </w:rPr>
        <w:t xml:space="preserve"> pakalpojuma </w:t>
      </w:r>
      <w:r w:rsidR="00067972">
        <w:rPr>
          <w:sz w:val="28"/>
          <w:szCs w:val="28"/>
        </w:rPr>
        <w:t xml:space="preserve">nodrošināšanai un </w:t>
      </w:r>
      <w:r w:rsidR="00067972" w:rsidRPr="008C5C3A">
        <w:rPr>
          <w:sz w:val="28"/>
          <w:szCs w:val="28"/>
        </w:rPr>
        <w:t>sniegšanai.</w:t>
      </w:r>
    </w:p>
    <w:p w:rsidR="003A54DE" w:rsidRDefault="000A101B" w:rsidP="000A101B">
      <w:pPr>
        <w:pStyle w:val="ListParagraph"/>
        <w:numPr>
          <w:ilvl w:val="1"/>
          <w:numId w:val="5"/>
        </w:numPr>
        <w:contextualSpacing w:val="0"/>
        <w:jc w:val="both"/>
        <w:rPr>
          <w:sz w:val="28"/>
          <w:szCs w:val="28"/>
        </w:rPr>
      </w:pPr>
      <w:r>
        <w:rPr>
          <w:sz w:val="28"/>
          <w:szCs w:val="28"/>
        </w:rPr>
        <w:t>Tehnoloģiskā pakalpojuma saņēmējs</w:t>
      </w:r>
      <w:r w:rsidR="00D06485">
        <w:rPr>
          <w:sz w:val="28"/>
          <w:szCs w:val="28"/>
        </w:rPr>
        <w:t>,</w:t>
      </w:r>
      <w:r w:rsidR="00D06485" w:rsidRPr="00D06485">
        <w:rPr>
          <w:sz w:val="28"/>
          <w:szCs w:val="28"/>
        </w:rPr>
        <w:t xml:space="preserve"> </w:t>
      </w:r>
      <w:r w:rsidR="00D06485">
        <w:rPr>
          <w:sz w:val="28"/>
          <w:szCs w:val="28"/>
        </w:rPr>
        <w:t>sadarbojoties ar citām valsts pārvaldes institūcijām, tostarp informācijas pārziņiem</w:t>
      </w:r>
      <w:r w:rsidR="003C64BC">
        <w:rPr>
          <w:sz w:val="28"/>
          <w:szCs w:val="28"/>
        </w:rPr>
        <w:t>,</w:t>
      </w:r>
      <w:r w:rsidR="00D06485">
        <w:rPr>
          <w:sz w:val="28"/>
          <w:szCs w:val="28"/>
        </w:rPr>
        <w:t xml:space="preserve"> tehnoloģisko resursu </w:t>
      </w:r>
      <w:r w:rsidR="00D06485">
        <w:rPr>
          <w:sz w:val="28"/>
          <w:szCs w:val="28"/>
        </w:rPr>
        <w:lastRenderedPageBreak/>
        <w:t>pārvaldniekiem</w:t>
      </w:r>
      <w:r w:rsidR="003C64BC">
        <w:rPr>
          <w:sz w:val="28"/>
          <w:szCs w:val="28"/>
        </w:rPr>
        <w:t xml:space="preserve"> un </w:t>
      </w:r>
      <w:r w:rsidR="00D06485">
        <w:rPr>
          <w:sz w:val="28"/>
          <w:szCs w:val="28"/>
        </w:rPr>
        <w:t xml:space="preserve">citiem tehnoloģisko pakalpojumu saņēmējiem, </w:t>
      </w:r>
      <w:r w:rsidR="003A54DE">
        <w:rPr>
          <w:sz w:val="28"/>
          <w:szCs w:val="28"/>
        </w:rPr>
        <w:t xml:space="preserve">lieto attiecīgo </w:t>
      </w:r>
      <w:r w:rsidR="003A54DE" w:rsidRPr="008C5C3A">
        <w:rPr>
          <w:sz w:val="28"/>
          <w:szCs w:val="28"/>
        </w:rPr>
        <w:t>pakalpojumu</w:t>
      </w:r>
      <w:r w:rsidR="003A54DE">
        <w:rPr>
          <w:sz w:val="28"/>
          <w:szCs w:val="28"/>
        </w:rPr>
        <w:t>, ja tas ir iespējams un lietderīgi</w:t>
      </w:r>
      <w:r w:rsidR="000B5461">
        <w:rPr>
          <w:sz w:val="28"/>
          <w:szCs w:val="28"/>
        </w:rPr>
        <w:t>, ievērojot informācijas un komunikācijas tehnoloģiju politiku</w:t>
      </w:r>
      <w:r w:rsidR="003A54DE">
        <w:rPr>
          <w:sz w:val="28"/>
          <w:szCs w:val="28"/>
        </w:rPr>
        <w:t>.</w:t>
      </w:r>
    </w:p>
    <w:p w:rsidR="000A101B" w:rsidRPr="008C5C3A" w:rsidRDefault="003A54DE" w:rsidP="000A101B">
      <w:pPr>
        <w:pStyle w:val="ListParagraph"/>
        <w:numPr>
          <w:ilvl w:val="1"/>
          <w:numId w:val="5"/>
        </w:numPr>
        <w:contextualSpacing w:val="0"/>
        <w:jc w:val="both"/>
        <w:rPr>
          <w:sz w:val="28"/>
          <w:szCs w:val="28"/>
        </w:rPr>
      </w:pPr>
      <w:r>
        <w:rPr>
          <w:sz w:val="28"/>
          <w:szCs w:val="28"/>
        </w:rPr>
        <w:t xml:space="preserve">Tehnoloģiskā pakalpojuma saņēmējs </w:t>
      </w:r>
      <w:r w:rsidR="000A101B">
        <w:rPr>
          <w:sz w:val="28"/>
          <w:szCs w:val="28"/>
        </w:rPr>
        <w:t>lieto</w:t>
      </w:r>
      <w:r>
        <w:rPr>
          <w:sz w:val="28"/>
          <w:szCs w:val="28"/>
        </w:rPr>
        <w:t>, kā arī pieprasa un saņem</w:t>
      </w:r>
      <w:r w:rsidR="000A101B">
        <w:rPr>
          <w:sz w:val="28"/>
          <w:szCs w:val="28"/>
        </w:rPr>
        <w:t xml:space="preserve"> attiecīgo </w:t>
      </w:r>
      <w:r w:rsidR="000A101B" w:rsidRPr="008C5C3A">
        <w:rPr>
          <w:sz w:val="28"/>
          <w:szCs w:val="28"/>
        </w:rPr>
        <w:t xml:space="preserve">pakalpojumu, </w:t>
      </w:r>
      <w:r w:rsidR="0013480B" w:rsidRPr="008C5C3A">
        <w:rPr>
          <w:sz w:val="28"/>
          <w:szCs w:val="28"/>
        </w:rPr>
        <w:t xml:space="preserve">ievērojot tehnoloģiskā pakalpojuma </w:t>
      </w:r>
      <w:r w:rsidR="0013480B">
        <w:rPr>
          <w:sz w:val="28"/>
          <w:szCs w:val="28"/>
        </w:rPr>
        <w:t xml:space="preserve">sniedzēja </w:t>
      </w:r>
      <w:r w:rsidR="0013480B" w:rsidRPr="008C5C3A">
        <w:rPr>
          <w:sz w:val="28"/>
          <w:szCs w:val="28"/>
        </w:rPr>
        <w:t xml:space="preserve">noteiktās prasības </w:t>
      </w:r>
      <w:r w:rsidR="0013480B">
        <w:rPr>
          <w:sz w:val="28"/>
          <w:szCs w:val="28"/>
        </w:rPr>
        <w:t>šī</w:t>
      </w:r>
      <w:r w:rsidR="0013480B" w:rsidRPr="008C5C3A">
        <w:rPr>
          <w:sz w:val="28"/>
          <w:szCs w:val="28"/>
        </w:rPr>
        <w:t xml:space="preserve"> pakalpojuma </w:t>
      </w:r>
      <w:r w:rsidR="0013480B">
        <w:rPr>
          <w:sz w:val="28"/>
          <w:szCs w:val="28"/>
        </w:rPr>
        <w:t>saņemšanai un lietošanai</w:t>
      </w:r>
      <w:r w:rsidR="000A101B" w:rsidRPr="008C5C3A">
        <w:rPr>
          <w:sz w:val="28"/>
          <w:szCs w:val="28"/>
        </w:rPr>
        <w:t>.</w:t>
      </w:r>
    </w:p>
    <w:p w:rsidR="001412B1" w:rsidRDefault="001412B1" w:rsidP="0058255E">
      <w:pPr>
        <w:pStyle w:val="ListParagraph"/>
        <w:numPr>
          <w:ilvl w:val="1"/>
          <w:numId w:val="5"/>
        </w:numPr>
        <w:contextualSpacing w:val="0"/>
        <w:jc w:val="both"/>
        <w:rPr>
          <w:sz w:val="28"/>
          <w:szCs w:val="28"/>
        </w:rPr>
      </w:pPr>
      <w:r>
        <w:rPr>
          <w:sz w:val="28"/>
          <w:szCs w:val="28"/>
        </w:rPr>
        <w:t>Ministru kabinets nosaka kārtību, kādā valsts pārvaldes institūcijas nodrošina un lieto tehnoloģiskos pakalpojumus.</w:t>
      </w:r>
    </w:p>
    <w:p w:rsidR="000C0E9D" w:rsidRPr="00846343" w:rsidRDefault="000C0E9D" w:rsidP="000C0E9D">
      <w:pPr>
        <w:pStyle w:val="ListParagraph"/>
        <w:keepNext/>
        <w:numPr>
          <w:ilvl w:val="0"/>
          <w:numId w:val="5"/>
        </w:numPr>
        <w:spacing w:before="240"/>
        <w:contextualSpacing w:val="0"/>
        <w:jc w:val="both"/>
        <w:rPr>
          <w:b/>
          <w:sz w:val="28"/>
          <w:szCs w:val="28"/>
        </w:rPr>
      </w:pPr>
      <w:r w:rsidRPr="003D1625">
        <w:rPr>
          <w:b/>
          <w:sz w:val="28"/>
          <w:szCs w:val="28"/>
        </w:rPr>
        <w:t>pants.</w:t>
      </w:r>
      <w:r>
        <w:rPr>
          <w:b/>
          <w:sz w:val="28"/>
          <w:szCs w:val="28"/>
        </w:rPr>
        <w:t xml:space="preserve"> </w:t>
      </w:r>
      <w:r w:rsidR="00E31E97">
        <w:rPr>
          <w:b/>
          <w:sz w:val="28"/>
          <w:szCs w:val="28"/>
        </w:rPr>
        <w:t xml:space="preserve">Tehnoloģisko </w:t>
      </w:r>
      <w:r>
        <w:rPr>
          <w:b/>
          <w:sz w:val="28"/>
          <w:szCs w:val="28"/>
        </w:rPr>
        <w:t xml:space="preserve">resursu </w:t>
      </w:r>
      <w:r w:rsidR="00E31E97">
        <w:rPr>
          <w:b/>
          <w:sz w:val="28"/>
          <w:szCs w:val="28"/>
        </w:rPr>
        <w:t>pārvaldīšana</w:t>
      </w:r>
    </w:p>
    <w:p w:rsidR="00205F94" w:rsidRDefault="00E76DE7" w:rsidP="00F134CE">
      <w:pPr>
        <w:pStyle w:val="ListParagraph"/>
        <w:numPr>
          <w:ilvl w:val="1"/>
          <w:numId w:val="5"/>
        </w:numPr>
        <w:contextualSpacing w:val="0"/>
        <w:jc w:val="both"/>
        <w:rPr>
          <w:sz w:val="28"/>
          <w:szCs w:val="28"/>
        </w:rPr>
      </w:pPr>
      <w:r>
        <w:rPr>
          <w:sz w:val="28"/>
          <w:szCs w:val="28"/>
        </w:rPr>
        <w:t xml:space="preserve">Tehnoloģiskā resursa </w:t>
      </w:r>
      <w:r w:rsidR="00317C69">
        <w:rPr>
          <w:sz w:val="28"/>
          <w:szCs w:val="28"/>
        </w:rPr>
        <w:t>pārvaldnieks</w:t>
      </w:r>
      <w:r w:rsidR="00994A1C">
        <w:rPr>
          <w:sz w:val="28"/>
          <w:szCs w:val="28"/>
        </w:rPr>
        <w:t xml:space="preserve">, sadarbojoties </w:t>
      </w:r>
      <w:r w:rsidR="00DB7367">
        <w:rPr>
          <w:sz w:val="28"/>
          <w:szCs w:val="28"/>
        </w:rPr>
        <w:t xml:space="preserve">ar </w:t>
      </w:r>
      <w:r w:rsidR="000B5461">
        <w:rPr>
          <w:sz w:val="28"/>
          <w:szCs w:val="28"/>
        </w:rPr>
        <w:t xml:space="preserve">citām </w:t>
      </w:r>
      <w:r w:rsidR="00DB7367">
        <w:rPr>
          <w:sz w:val="28"/>
          <w:szCs w:val="28"/>
        </w:rPr>
        <w:t>valsts pārvaldes institūcijām, tostarp informācijas pārziņiem</w:t>
      </w:r>
      <w:r w:rsidR="00EA365A">
        <w:rPr>
          <w:sz w:val="28"/>
          <w:szCs w:val="28"/>
        </w:rPr>
        <w:t>,</w:t>
      </w:r>
      <w:r w:rsidR="005A17F1">
        <w:rPr>
          <w:sz w:val="28"/>
          <w:szCs w:val="28"/>
        </w:rPr>
        <w:t xml:space="preserve"> </w:t>
      </w:r>
      <w:r w:rsidR="008436D9">
        <w:rPr>
          <w:sz w:val="28"/>
          <w:szCs w:val="28"/>
        </w:rPr>
        <w:t>cit</w:t>
      </w:r>
      <w:r w:rsidR="00EA365A">
        <w:rPr>
          <w:sz w:val="28"/>
          <w:szCs w:val="28"/>
        </w:rPr>
        <w:t>u</w:t>
      </w:r>
      <w:r w:rsidR="008436D9">
        <w:rPr>
          <w:sz w:val="28"/>
          <w:szCs w:val="28"/>
        </w:rPr>
        <w:t xml:space="preserve"> </w:t>
      </w:r>
      <w:r w:rsidR="00DB7367">
        <w:rPr>
          <w:sz w:val="28"/>
          <w:szCs w:val="28"/>
        </w:rPr>
        <w:t xml:space="preserve">tehnoloģisko </w:t>
      </w:r>
      <w:r w:rsidR="008436D9">
        <w:rPr>
          <w:sz w:val="28"/>
          <w:szCs w:val="28"/>
        </w:rPr>
        <w:t>resursu pārvaldniekiem</w:t>
      </w:r>
      <w:r w:rsidR="00EA365A">
        <w:rPr>
          <w:sz w:val="28"/>
          <w:szCs w:val="28"/>
        </w:rPr>
        <w:t xml:space="preserve"> un</w:t>
      </w:r>
      <w:r w:rsidR="008436D9">
        <w:rPr>
          <w:sz w:val="28"/>
          <w:szCs w:val="28"/>
        </w:rPr>
        <w:t xml:space="preserve"> tehnoloģisko </w:t>
      </w:r>
      <w:r w:rsidR="00DB7367">
        <w:rPr>
          <w:sz w:val="28"/>
          <w:szCs w:val="28"/>
        </w:rPr>
        <w:t>pakalpojumu sniedzējiem</w:t>
      </w:r>
      <w:r w:rsidR="005F0F35">
        <w:rPr>
          <w:sz w:val="28"/>
          <w:szCs w:val="28"/>
        </w:rPr>
        <w:t xml:space="preserve">, </w:t>
      </w:r>
      <w:r w:rsidR="000B5461">
        <w:rPr>
          <w:sz w:val="28"/>
          <w:szCs w:val="28"/>
        </w:rPr>
        <w:t xml:space="preserve">pārvalda </w:t>
      </w:r>
      <w:r w:rsidR="005A17F1">
        <w:rPr>
          <w:sz w:val="28"/>
          <w:szCs w:val="28"/>
        </w:rPr>
        <w:t>attiecīgo resursu</w:t>
      </w:r>
      <w:r w:rsidR="00205F94">
        <w:rPr>
          <w:sz w:val="28"/>
          <w:szCs w:val="28"/>
        </w:rPr>
        <w:t>, ja tas ir iespējams un lietderīgi</w:t>
      </w:r>
      <w:r w:rsidR="004E1708">
        <w:rPr>
          <w:sz w:val="28"/>
          <w:szCs w:val="28"/>
        </w:rPr>
        <w:t>, ievērojot informācijas un komunikācijas tehnoloģiju politiku</w:t>
      </w:r>
      <w:r w:rsidR="00205F94">
        <w:rPr>
          <w:sz w:val="28"/>
          <w:szCs w:val="28"/>
        </w:rPr>
        <w:t>.</w:t>
      </w:r>
    </w:p>
    <w:p w:rsidR="00E76DE7" w:rsidRDefault="00205F94" w:rsidP="00F134CE">
      <w:pPr>
        <w:pStyle w:val="ListParagraph"/>
        <w:numPr>
          <w:ilvl w:val="1"/>
          <w:numId w:val="5"/>
        </w:numPr>
        <w:contextualSpacing w:val="0"/>
        <w:jc w:val="both"/>
        <w:rPr>
          <w:sz w:val="28"/>
          <w:szCs w:val="28"/>
        </w:rPr>
      </w:pPr>
      <w:r>
        <w:rPr>
          <w:sz w:val="28"/>
          <w:szCs w:val="28"/>
        </w:rPr>
        <w:t>Tehnoloģiskā resursa pārvaldnieks</w:t>
      </w:r>
      <w:r w:rsidR="005A17F1">
        <w:rPr>
          <w:sz w:val="28"/>
          <w:szCs w:val="28"/>
        </w:rPr>
        <w:t xml:space="preserve"> nodrošina </w:t>
      </w:r>
      <w:r>
        <w:rPr>
          <w:sz w:val="28"/>
          <w:szCs w:val="28"/>
        </w:rPr>
        <w:t>iespēju lietot attiecīg</w:t>
      </w:r>
      <w:r w:rsidR="00C244C0">
        <w:rPr>
          <w:sz w:val="28"/>
          <w:szCs w:val="28"/>
        </w:rPr>
        <w:t>o</w:t>
      </w:r>
      <w:r>
        <w:rPr>
          <w:sz w:val="28"/>
          <w:szCs w:val="28"/>
        </w:rPr>
        <w:t xml:space="preserve"> </w:t>
      </w:r>
      <w:r w:rsidR="00C244C0">
        <w:rPr>
          <w:sz w:val="28"/>
          <w:szCs w:val="28"/>
        </w:rPr>
        <w:t>resursu</w:t>
      </w:r>
      <w:r w:rsidR="005A17F1">
        <w:rPr>
          <w:sz w:val="28"/>
          <w:szCs w:val="28"/>
        </w:rPr>
        <w:t xml:space="preserve">, </w:t>
      </w:r>
      <w:r w:rsidR="00317C69" w:rsidRPr="008C5C3A">
        <w:rPr>
          <w:sz w:val="28"/>
          <w:szCs w:val="28"/>
        </w:rPr>
        <w:t>sniedz</w:t>
      </w:r>
      <w:r w:rsidR="001F124F">
        <w:rPr>
          <w:sz w:val="28"/>
          <w:szCs w:val="28"/>
        </w:rPr>
        <w:t>ot</w:t>
      </w:r>
      <w:r w:rsidR="00317C69" w:rsidRPr="008C5C3A">
        <w:rPr>
          <w:sz w:val="28"/>
          <w:szCs w:val="28"/>
        </w:rPr>
        <w:t xml:space="preserve"> </w:t>
      </w:r>
      <w:r w:rsidR="00317C69">
        <w:rPr>
          <w:sz w:val="28"/>
          <w:szCs w:val="28"/>
        </w:rPr>
        <w:t xml:space="preserve">tehnoloģisko </w:t>
      </w:r>
      <w:r w:rsidR="00317C69" w:rsidRPr="008C5C3A">
        <w:rPr>
          <w:sz w:val="28"/>
          <w:szCs w:val="28"/>
        </w:rPr>
        <w:t>pakalpojumu</w:t>
      </w:r>
      <w:r w:rsidR="00B87939">
        <w:rPr>
          <w:sz w:val="28"/>
          <w:szCs w:val="28"/>
        </w:rPr>
        <w:t>.</w:t>
      </w:r>
    </w:p>
    <w:p w:rsidR="00454737" w:rsidRDefault="00454737" w:rsidP="000A5640">
      <w:pPr>
        <w:pStyle w:val="ListParagraph"/>
        <w:numPr>
          <w:ilvl w:val="1"/>
          <w:numId w:val="5"/>
        </w:numPr>
        <w:contextualSpacing w:val="0"/>
        <w:jc w:val="both"/>
        <w:rPr>
          <w:sz w:val="28"/>
          <w:szCs w:val="28"/>
        </w:rPr>
      </w:pPr>
      <w:r>
        <w:rPr>
          <w:sz w:val="28"/>
          <w:szCs w:val="28"/>
        </w:rPr>
        <w:t xml:space="preserve">Ministru kabinets nosaka kārtību, kādā valsts pārvaldes institūcijas </w:t>
      </w:r>
      <w:r w:rsidR="000B5461">
        <w:rPr>
          <w:sz w:val="28"/>
          <w:szCs w:val="28"/>
        </w:rPr>
        <w:t>pārvalda</w:t>
      </w:r>
      <w:r w:rsidR="005768A8">
        <w:rPr>
          <w:sz w:val="28"/>
          <w:szCs w:val="28"/>
        </w:rPr>
        <w:t xml:space="preserve"> tehnoloģisko</w:t>
      </w:r>
      <w:r w:rsidR="00EE4AB5">
        <w:rPr>
          <w:sz w:val="28"/>
          <w:szCs w:val="28"/>
        </w:rPr>
        <w:t>s</w:t>
      </w:r>
      <w:r w:rsidR="005768A8">
        <w:rPr>
          <w:sz w:val="28"/>
          <w:szCs w:val="28"/>
        </w:rPr>
        <w:t xml:space="preserve"> resursu</w:t>
      </w:r>
      <w:r w:rsidR="00EE4AB5">
        <w:rPr>
          <w:sz w:val="28"/>
          <w:szCs w:val="28"/>
        </w:rPr>
        <w:t>s</w:t>
      </w:r>
      <w:r w:rsidR="005768A8">
        <w:rPr>
          <w:sz w:val="28"/>
          <w:szCs w:val="28"/>
        </w:rPr>
        <w:t xml:space="preserve"> un nodrošina </w:t>
      </w:r>
      <w:r w:rsidR="00EE4AB5">
        <w:rPr>
          <w:sz w:val="28"/>
          <w:szCs w:val="28"/>
        </w:rPr>
        <w:t xml:space="preserve">to </w:t>
      </w:r>
      <w:r w:rsidR="005768A8">
        <w:rPr>
          <w:sz w:val="28"/>
          <w:szCs w:val="28"/>
        </w:rPr>
        <w:t>lietošanu</w:t>
      </w:r>
      <w:r>
        <w:rPr>
          <w:sz w:val="28"/>
          <w:szCs w:val="28"/>
        </w:rPr>
        <w:t>.</w:t>
      </w:r>
    </w:p>
    <w:p w:rsidR="00FB2BAF" w:rsidRPr="00846343" w:rsidRDefault="00FB2BAF" w:rsidP="00FB2BAF">
      <w:pPr>
        <w:pStyle w:val="ListParagraph"/>
        <w:keepNext/>
        <w:numPr>
          <w:ilvl w:val="0"/>
          <w:numId w:val="5"/>
        </w:numPr>
        <w:spacing w:before="240"/>
        <w:contextualSpacing w:val="0"/>
        <w:jc w:val="both"/>
        <w:rPr>
          <w:b/>
          <w:sz w:val="28"/>
          <w:szCs w:val="28"/>
        </w:rPr>
      </w:pPr>
      <w:r w:rsidRPr="003D1625">
        <w:rPr>
          <w:b/>
          <w:sz w:val="28"/>
          <w:szCs w:val="28"/>
        </w:rPr>
        <w:t>pants.</w:t>
      </w:r>
      <w:r>
        <w:rPr>
          <w:b/>
          <w:sz w:val="28"/>
          <w:szCs w:val="28"/>
        </w:rPr>
        <w:t xml:space="preserve"> </w:t>
      </w:r>
      <w:r w:rsidR="006111C9">
        <w:rPr>
          <w:b/>
          <w:sz w:val="28"/>
          <w:szCs w:val="28"/>
        </w:rPr>
        <w:t>Informācijas aprites nodrošināšana</w:t>
      </w:r>
      <w:r w:rsidR="00184201">
        <w:rPr>
          <w:b/>
          <w:sz w:val="28"/>
          <w:szCs w:val="28"/>
        </w:rPr>
        <w:t xml:space="preserve"> elektroniskā veidā</w:t>
      </w:r>
    </w:p>
    <w:p w:rsidR="004D24B7" w:rsidRDefault="00041BD1" w:rsidP="004D24B7">
      <w:pPr>
        <w:pStyle w:val="ListParagraph"/>
        <w:numPr>
          <w:ilvl w:val="1"/>
          <w:numId w:val="5"/>
        </w:numPr>
        <w:contextualSpacing w:val="0"/>
        <w:jc w:val="both"/>
        <w:rPr>
          <w:sz w:val="28"/>
          <w:szCs w:val="28"/>
        </w:rPr>
      </w:pPr>
      <w:r>
        <w:rPr>
          <w:sz w:val="28"/>
          <w:szCs w:val="28"/>
        </w:rPr>
        <w:t xml:space="preserve">Informācijas pārzinis, sadarbojoties </w:t>
      </w:r>
      <w:r w:rsidR="004D24B7">
        <w:rPr>
          <w:sz w:val="28"/>
          <w:szCs w:val="28"/>
        </w:rPr>
        <w:t xml:space="preserve">ar </w:t>
      </w:r>
      <w:r w:rsidR="000B5461">
        <w:rPr>
          <w:sz w:val="28"/>
          <w:szCs w:val="28"/>
        </w:rPr>
        <w:t xml:space="preserve">citām </w:t>
      </w:r>
      <w:r w:rsidR="004E1708">
        <w:rPr>
          <w:sz w:val="28"/>
          <w:szCs w:val="28"/>
        </w:rPr>
        <w:t xml:space="preserve">valsts pārvaldes institūcijām, tostarp </w:t>
      </w:r>
      <w:r>
        <w:rPr>
          <w:sz w:val="28"/>
          <w:szCs w:val="28"/>
        </w:rPr>
        <w:t>cit</w:t>
      </w:r>
      <w:r w:rsidR="004E1708">
        <w:rPr>
          <w:sz w:val="28"/>
          <w:szCs w:val="28"/>
        </w:rPr>
        <w:t>as</w:t>
      </w:r>
      <w:r>
        <w:rPr>
          <w:sz w:val="28"/>
          <w:szCs w:val="28"/>
        </w:rPr>
        <w:t xml:space="preserve"> informācijas pārziņiem</w:t>
      </w:r>
      <w:r w:rsidR="004E1708">
        <w:rPr>
          <w:sz w:val="28"/>
          <w:szCs w:val="28"/>
        </w:rPr>
        <w:t>,</w:t>
      </w:r>
      <w:r>
        <w:rPr>
          <w:sz w:val="28"/>
          <w:szCs w:val="28"/>
        </w:rPr>
        <w:t xml:space="preserve"> </w:t>
      </w:r>
      <w:r w:rsidR="004D24B7">
        <w:rPr>
          <w:sz w:val="28"/>
          <w:szCs w:val="28"/>
        </w:rPr>
        <w:t>tehnoloģisko resursu pārvaldniekiem</w:t>
      </w:r>
      <w:r w:rsidR="004E1708">
        <w:rPr>
          <w:sz w:val="28"/>
          <w:szCs w:val="28"/>
        </w:rPr>
        <w:t xml:space="preserve"> un</w:t>
      </w:r>
      <w:r w:rsidR="004D24B7">
        <w:rPr>
          <w:sz w:val="28"/>
          <w:szCs w:val="28"/>
        </w:rPr>
        <w:t xml:space="preserve"> tehnoloģisko pakalpojumu sniedzējiem, </w:t>
      </w:r>
      <w:r>
        <w:rPr>
          <w:sz w:val="28"/>
          <w:szCs w:val="28"/>
        </w:rPr>
        <w:t>nodrošina attiecīgās informācijas apriti</w:t>
      </w:r>
      <w:r w:rsidR="00184201">
        <w:rPr>
          <w:sz w:val="28"/>
          <w:szCs w:val="28"/>
        </w:rPr>
        <w:t xml:space="preserve"> elektroniskā veidā</w:t>
      </w:r>
      <w:r>
        <w:rPr>
          <w:sz w:val="28"/>
          <w:szCs w:val="28"/>
        </w:rPr>
        <w:t xml:space="preserve">, </w:t>
      </w:r>
      <w:r w:rsidR="00ED2624">
        <w:rPr>
          <w:sz w:val="28"/>
          <w:szCs w:val="28"/>
        </w:rPr>
        <w:t>ja tas ir iespējams un lietderīgi</w:t>
      </w:r>
      <w:r w:rsidR="004E1708">
        <w:rPr>
          <w:sz w:val="28"/>
          <w:szCs w:val="28"/>
        </w:rPr>
        <w:t>, ievērojot informācijas un komunikācijas tehnoloģiju politiku</w:t>
      </w:r>
      <w:r w:rsidR="00ED2624">
        <w:rPr>
          <w:sz w:val="28"/>
          <w:szCs w:val="28"/>
        </w:rPr>
        <w:t>.</w:t>
      </w:r>
    </w:p>
    <w:p w:rsidR="0089454F" w:rsidRDefault="0089454F" w:rsidP="0089454F">
      <w:pPr>
        <w:pStyle w:val="ListParagraph"/>
        <w:numPr>
          <w:ilvl w:val="1"/>
          <w:numId w:val="5"/>
        </w:numPr>
        <w:contextualSpacing w:val="0"/>
        <w:jc w:val="both"/>
        <w:rPr>
          <w:sz w:val="28"/>
          <w:szCs w:val="28"/>
        </w:rPr>
      </w:pPr>
      <w:r>
        <w:rPr>
          <w:sz w:val="28"/>
          <w:szCs w:val="28"/>
        </w:rPr>
        <w:t xml:space="preserve">Informācijas pārzinis </w:t>
      </w:r>
      <w:r w:rsidRPr="00EC5DC3">
        <w:rPr>
          <w:sz w:val="28"/>
          <w:szCs w:val="28"/>
        </w:rPr>
        <w:t xml:space="preserve">organizē un vada </w:t>
      </w:r>
      <w:r>
        <w:rPr>
          <w:sz w:val="28"/>
          <w:szCs w:val="28"/>
        </w:rPr>
        <w:t>attiecīgās informācijas</w:t>
      </w:r>
      <w:r w:rsidRPr="00EC5DC3">
        <w:rPr>
          <w:sz w:val="28"/>
          <w:szCs w:val="28"/>
        </w:rPr>
        <w:t xml:space="preserve"> apriti</w:t>
      </w:r>
      <w:r w:rsidR="00184201">
        <w:rPr>
          <w:sz w:val="28"/>
          <w:szCs w:val="28"/>
        </w:rPr>
        <w:t xml:space="preserve"> elektroniskā veidā</w:t>
      </w:r>
      <w:r>
        <w:rPr>
          <w:sz w:val="28"/>
          <w:szCs w:val="28"/>
        </w:rPr>
        <w:t xml:space="preserve">, kā arī </w:t>
      </w:r>
      <w:r w:rsidR="00184201">
        <w:rPr>
          <w:sz w:val="28"/>
          <w:szCs w:val="28"/>
        </w:rPr>
        <w:t>nodrošina pieeju šai informācijai un iespēju to lietot</w:t>
      </w:r>
      <w:r>
        <w:rPr>
          <w:sz w:val="28"/>
          <w:szCs w:val="28"/>
        </w:rPr>
        <w:t xml:space="preserve">, ievērojot </w:t>
      </w:r>
      <w:r w:rsidR="003F7AA7">
        <w:rPr>
          <w:sz w:val="28"/>
          <w:szCs w:val="28"/>
        </w:rPr>
        <w:t>normatīvajos</w:t>
      </w:r>
      <w:r>
        <w:rPr>
          <w:sz w:val="28"/>
          <w:szCs w:val="28"/>
        </w:rPr>
        <w:t xml:space="preserve"> </w:t>
      </w:r>
      <w:r w:rsidR="003F7AA7">
        <w:rPr>
          <w:sz w:val="28"/>
          <w:szCs w:val="28"/>
        </w:rPr>
        <w:t>aktos</w:t>
      </w:r>
      <w:r>
        <w:rPr>
          <w:sz w:val="28"/>
          <w:szCs w:val="28"/>
        </w:rPr>
        <w:t xml:space="preserve"> </w:t>
      </w:r>
      <w:r w:rsidR="003F7AA7">
        <w:rPr>
          <w:sz w:val="28"/>
          <w:szCs w:val="28"/>
        </w:rPr>
        <w:t xml:space="preserve">par šīs informācijas pieejamību </w:t>
      </w:r>
      <w:r w:rsidR="00184201">
        <w:rPr>
          <w:sz w:val="28"/>
          <w:szCs w:val="28"/>
        </w:rPr>
        <w:t xml:space="preserve">un izmantošanu </w:t>
      </w:r>
      <w:r w:rsidR="003F7AA7">
        <w:rPr>
          <w:sz w:val="28"/>
          <w:szCs w:val="28"/>
        </w:rPr>
        <w:t>noteiktās prasības</w:t>
      </w:r>
      <w:r>
        <w:rPr>
          <w:sz w:val="28"/>
          <w:szCs w:val="28"/>
        </w:rPr>
        <w:t>.</w:t>
      </w:r>
    </w:p>
    <w:p w:rsidR="00AF6EF1" w:rsidRDefault="00AF6EF1" w:rsidP="00AF6EF1">
      <w:pPr>
        <w:pStyle w:val="ListParagraph"/>
        <w:numPr>
          <w:ilvl w:val="1"/>
          <w:numId w:val="5"/>
        </w:numPr>
        <w:contextualSpacing w:val="0"/>
        <w:jc w:val="both"/>
        <w:rPr>
          <w:sz w:val="28"/>
          <w:szCs w:val="28"/>
        </w:rPr>
      </w:pPr>
      <w:r>
        <w:rPr>
          <w:sz w:val="28"/>
          <w:szCs w:val="28"/>
        </w:rPr>
        <w:t>Ministru kabinets nosaka kārtību, kādā valsts pārvaldes institūcijas nodrošina informācijas apriti</w:t>
      </w:r>
      <w:r w:rsidR="00184201">
        <w:rPr>
          <w:sz w:val="28"/>
          <w:szCs w:val="28"/>
        </w:rPr>
        <w:t xml:space="preserve"> elektroniskā veidā</w:t>
      </w:r>
      <w:r>
        <w:rPr>
          <w:sz w:val="28"/>
          <w:szCs w:val="28"/>
        </w:rPr>
        <w:t>.</w:t>
      </w:r>
    </w:p>
    <w:p w:rsidR="00215814" w:rsidRPr="00215814" w:rsidRDefault="00215814" w:rsidP="00CF3C28">
      <w:pPr>
        <w:keepNext/>
        <w:spacing w:before="240" w:after="240"/>
        <w:jc w:val="center"/>
        <w:rPr>
          <w:b/>
          <w:sz w:val="28"/>
          <w:szCs w:val="28"/>
        </w:rPr>
      </w:pPr>
      <w:r w:rsidRPr="00215814">
        <w:rPr>
          <w:b/>
          <w:sz w:val="28"/>
          <w:szCs w:val="28"/>
        </w:rPr>
        <w:t>Pārejas noteikumi</w:t>
      </w:r>
    </w:p>
    <w:p w:rsidR="00C90FC4" w:rsidRPr="004D220D" w:rsidRDefault="00C90FC4" w:rsidP="00C90FC4">
      <w:pPr>
        <w:pStyle w:val="ListParagraph"/>
        <w:numPr>
          <w:ilvl w:val="0"/>
          <w:numId w:val="2"/>
        </w:numPr>
        <w:contextualSpacing w:val="0"/>
        <w:jc w:val="both"/>
        <w:rPr>
          <w:sz w:val="28"/>
          <w:szCs w:val="28"/>
        </w:rPr>
      </w:pPr>
      <w:bookmarkStart w:id="5" w:name="_Ref472355356"/>
      <w:r w:rsidRPr="004D220D">
        <w:rPr>
          <w:sz w:val="28"/>
          <w:szCs w:val="28"/>
        </w:rPr>
        <w:t>Ministru kabinets līdz 2019.gad</w:t>
      </w:r>
      <w:r w:rsidR="006B0733">
        <w:rPr>
          <w:sz w:val="28"/>
          <w:szCs w:val="28"/>
        </w:rPr>
        <w:t>a 2.septembrim izdod šā likuma 4</w:t>
      </w:r>
      <w:r w:rsidRPr="004D220D">
        <w:rPr>
          <w:sz w:val="28"/>
          <w:szCs w:val="28"/>
        </w:rPr>
        <w:t xml:space="preserve">.panta </w:t>
      </w:r>
      <w:r w:rsidR="000B5461">
        <w:rPr>
          <w:sz w:val="28"/>
          <w:szCs w:val="28"/>
        </w:rPr>
        <w:t>devītajā</w:t>
      </w:r>
      <w:r w:rsidRPr="004D220D">
        <w:rPr>
          <w:sz w:val="28"/>
          <w:szCs w:val="28"/>
        </w:rPr>
        <w:t xml:space="preserve"> </w:t>
      </w:r>
      <w:r w:rsidR="006B0733">
        <w:rPr>
          <w:sz w:val="28"/>
          <w:szCs w:val="28"/>
        </w:rPr>
        <w:t xml:space="preserve">un </w:t>
      </w:r>
      <w:r w:rsidR="000B5461">
        <w:rPr>
          <w:sz w:val="28"/>
          <w:szCs w:val="28"/>
        </w:rPr>
        <w:t>trīs</w:t>
      </w:r>
      <w:r w:rsidR="006B0733">
        <w:rPr>
          <w:sz w:val="28"/>
          <w:szCs w:val="28"/>
        </w:rPr>
        <w:t>padsmitajā daļā, 5</w:t>
      </w:r>
      <w:r w:rsidRPr="004D220D">
        <w:rPr>
          <w:sz w:val="28"/>
          <w:szCs w:val="28"/>
        </w:rPr>
        <w:t xml:space="preserve">.panta </w:t>
      </w:r>
      <w:r w:rsidR="000B5461">
        <w:rPr>
          <w:sz w:val="28"/>
          <w:szCs w:val="28"/>
        </w:rPr>
        <w:t>piektajā</w:t>
      </w:r>
      <w:r w:rsidRPr="004D220D">
        <w:rPr>
          <w:sz w:val="28"/>
          <w:szCs w:val="28"/>
        </w:rPr>
        <w:t xml:space="preserve"> daļā</w:t>
      </w:r>
      <w:r w:rsidR="006B0733">
        <w:rPr>
          <w:sz w:val="28"/>
          <w:szCs w:val="28"/>
        </w:rPr>
        <w:t xml:space="preserve">, 6.panta </w:t>
      </w:r>
      <w:r w:rsidR="000B5461">
        <w:rPr>
          <w:sz w:val="28"/>
          <w:szCs w:val="28"/>
        </w:rPr>
        <w:t>trešajā</w:t>
      </w:r>
      <w:r w:rsidR="006B0733">
        <w:rPr>
          <w:sz w:val="28"/>
          <w:szCs w:val="28"/>
        </w:rPr>
        <w:t xml:space="preserve"> daļā </w:t>
      </w:r>
      <w:r w:rsidR="000461BD">
        <w:rPr>
          <w:sz w:val="28"/>
          <w:szCs w:val="28"/>
        </w:rPr>
        <w:t>un 7</w:t>
      </w:r>
      <w:r w:rsidRPr="004D220D">
        <w:rPr>
          <w:sz w:val="28"/>
          <w:szCs w:val="28"/>
        </w:rPr>
        <w:t xml:space="preserve">.panta </w:t>
      </w:r>
      <w:r w:rsidR="000B5461">
        <w:rPr>
          <w:sz w:val="28"/>
          <w:szCs w:val="28"/>
        </w:rPr>
        <w:t>trešajā</w:t>
      </w:r>
      <w:r w:rsidR="000461BD">
        <w:rPr>
          <w:sz w:val="28"/>
          <w:szCs w:val="28"/>
        </w:rPr>
        <w:t xml:space="preserve"> </w:t>
      </w:r>
      <w:r w:rsidRPr="004D220D">
        <w:rPr>
          <w:sz w:val="28"/>
          <w:szCs w:val="28"/>
        </w:rPr>
        <w:t>daļā minētos noteikumus.</w:t>
      </w:r>
    </w:p>
    <w:bookmarkEnd w:id="5"/>
    <w:p w:rsidR="00C90FC4" w:rsidRPr="004D220D" w:rsidRDefault="00C90FC4" w:rsidP="00C90FC4">
      <w:pPr>
        <w:pStyle w:val="ListParagraph"/>
        <w:numPr>
          <w:ilvl w:val="0"/>
          <w:numId w:val="2"/>
        </w:numPr>
        <w:contextualSpacing w:val="0"/>
        <w:jc w:val="both"/>
        <w:rPr>
          <w:sz w:val="28"/>
          <w:szCs w:val="28"/>
        </w:rPr>
      </w:pPr>
      <w:r w:rsidRPr="004D220D">
        <w:rPr>
          <w:sz w:val="28"/>
          <w:szCs w:val="28"/>
        </w:rPr>
        <w:t xml:space="preserve">Valsts informācijas sistēmu likums </w:t>
      </w:r>
      <w:r>
        <w:rPr>
          <w:sz w:val="28"/>
          <w:szCs w:val="28"/>
        </w:rPr>
        <w:t xml:space="preserve">zaudē spēku 2019.gada 2.septembrī, </w:t>
      </w:r>
      <w:r w:rsidRPr="004D220D">
        <w:rPr>
          <w:sz w:val="28"/>
          <w:szCs w:val="28"/>
        </w:rPr>
        <w:t xml:space="preserve">un </w:t>
      </w:r>
      <w:r>
        <w:rPr>
          <w:sz w:val="28"/>
          <w:szCs w:val="28"/>
        </w:rPr>
        <w:t>līdz šim datumam tas ir piemērojams, ciktāl nav pretrunā ar šo likumu.</w:t>
      </w:r>
    </w:p>
    <w:p w:rsidR="00AE3B7D" w:rsidRPr="004D220D" w:rsidRDefault="00AE3B7D" w:rsidP="00533A8B">
      <w:pPr>
        <w:pStyle w:val="FootnoteText"/>
        <w:tabs>
          <w:tab w:val="left" w:pos="6840"/>
        </w:tabs>
        <w:spacing w:before="600"/>
        <w:ind w:left="720"/>
        <w:rPr>
          <w:bCs/>
          <w:sz w:val="28"/>
          <w:szCs w:val="28"/>
        </w:rPr>
      </w:pPr>
      <w:r w:rsidRPr="004D220D">
        <w:rPr>
          <w:bCs/>
          <w:sz w:val="28"/>
          <w:szCs w:val="28"/>
        </w:rPr>
        <w:t>Vides aizsardzības un reģionālās attīstības</w:t>
      </w:r>
      <w:r w:rsidRPr="004D220D">
        <w:rPr>
          <w:bCs/>
          <w:sz w:val="28"/>
          <w:szCs w:val="28"/>
        </w:rPr>
        <w:br/>
        <w:t>ministrs</w:t>
      </w:r>
      <w:r w:rsidRPr="004D220D">
        <w:rPr>
          <w:bCs/>
          <w:sz w:val="28"/>
          <w:szCs w:val="28"/>
        </w:rPr>
        <w:tab/>
        <w:t>K.Gerhards</w:t>
      </w:r>
    </w:p>
    <w:sectPr w:rsidR="00AE3B7D" w:rsidRPr="004D220D" w:rsidSect="00DF2B2F">
      <w:headerReference w:type="default" r:id="rId8"/>
      <w:footerReference w:type="default" r:id="rId9"/>
      <w:footerReference w:type="first" r:id="rId10"/>
      <w:pgSz w:w="11906" w:h="16838" w:code="9"/>
      <w:pgMar w:top="1418" w:right="1134" w:bottom="1418" w:left="1701"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CB2" w:rsidRDefault="00075CB2" w:rsidP="003B7B4A">
      <w:r>
        <w:separator/>
      </w:r>
    </w:p>
  </w:endnote>
  <w:endnote w:type="continuationSeparator" w:id="0">
    <w:p w:rsidR="00075CB2" w:rsidRDefault="00075CB2" w:rsidP="003B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5A" w:rsidRPr="00C54DF7" w:rsidRDefault="00075CB2" w:rsidP="00F85245">
    <w:pPr>
      <w:pStyle w:val="Footer"/>
      <w:jc w:val="both"/>
      <w:rPr>
        <w:sz w:val="22"/>
      </w:rPr>
    </w:pPr>
    <w:r>
      <w:fldChar w:fldCharType="begin"/>
    </w:r>
    <w:r>
      <w:instrText xml:space="preserve"> FILENAME   \* MERGEFORMAT </w:instrText>
    </w:r>
    <w:r>
      <w:fldChar w:fldCharType="separate"/>
    </w:r>
    <w:r w:rsidR="00EA365A" w:rsidRPr="002F024D">
      <w:rPr>
        <w:noProof/>
        <w:sz w:val="22"/>
      </w:rPr>
      <w:t>VARAMlik_130517_VPIKTL</w:t>
    </w:r>
    <w:r>
      <w:rPr>
        <w:noProof/>
        <w:sz w:val="22"/>
      </w:rPr>
      <w:fldChar w:fldCharType="end"/>
    </w:r>
    <w:r w:rsidR="00EA365A" w:rsidRPr="00C54DF7">
      <w:rPr>
        <w:sz w:val="22"/>
      </w:rPr>
      <w:t xml:space="preserve">; </w:t>
    </w:r>
    <w:r w:rsidR="00EA365A">
      <w:rPr>
        <w:sz w:val="22"/>
      </w:rPr>
      <w:t>Likum</w:t>
    </w:r>
    <w:r w:rsidR="00EA365A" w:rsidRPr="00C54DF7">
      <w:rPr>
        <w:sz w:val="22"/>
      </w:rPr>
      <w:t>projekts „</w:t>
    </w:r>
    <w:r w:rsidR="00EA365A" w:rsidRPr="00F85245">
      <w:rPr>
        <w:sz w:val="22"/>
      </w:rPr>
      <w:t>Valsts pārvaldes informācijas un komunikācijas tehnoloģiju likums</w:t>
    </w:r>
    <w:r w:rsidR="00EA365A" w:rsidRPr="00C54DF7">
      <w:rPr>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5A" w:rsidRPr="00C54DF7" w:rsidRDefault="00075CB2" w:rsidP="008459D3">
    <w:pPr>
      <w:pStyle w:val="Footer"/>
      <w:jc w:val="both"/>
      <w:rPr>
        <w:sz w:val="22"/>
      </w:rPr>
    </w:pPr>
    <w:r>
      <w:fldChar w:fldCharType="begin"/>
    </w:r>
    <w:r>
      <w:instrText xml:space="preserve"> FILENAME   \* MERGEFORMAT </w:instrText>
    </w:r>
    <w:r>
      <w:fldChar w:fldCharType="separate"/>
    </w:r>
    <w:r w:rsidR="00EA365A" w:rsidRPr="002F024D">
      <w:rPr>
        <w:noProof/>
        <w:sz w:val="22"/>
      </w:rPr>
      <w:t>VARAMlik_130517_VPIKTL</w:t>
    </w:r>
    <w:r>
      <w:rPr>
        <w:noProof/>
        <w:sz w:val="22"/>
      </w:rPr>
      <w:fldChar w:fldCharType="end"/>
    </w:r>
    <w:r w:rsidR="00EA365A" w:rsidRPr="00C54DF7">
      <w:rPr>
        <w:sz w:val="22"/>
      </w:rPr>
      <w:t xml:space="preserve">; </w:t>
    </w:r>
    <w:r w:rsidR="00EA365A">
      <w:rPr>
        <w:sz w:val="22"/>
      </w:rPr>
      <w:t>Likum</w:t>
    </w:r>
    <w:r w:rsidR="00EA365A" w:rsidRPr="00C54DF7">
      <w:rPr>
        <w:sz w:val="22"/>
      </w:rPr>
      <w:t>projekts „</w:t>
    </w:r>
    <w:r w:rsidR="00EA365A" w:rsidRPr="00F85245">
      <w:rPr>
        <w:sz w:val="22"/>
      </w:rPr>
      <w:t>Valsts pārvaldes informācijas un komunikācijas tehnoloģiju likums</w:t>
    </w:r>
    <w:r w:rsidR="00EA365A" w:rsidRPr="00C54DF7">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CB2" w:rsidRDefault="00075CB2" w:rsidP="003B7B4A">
      <w:r>
        <w:separator/>
      </w:r>
    </w:p>
  </w:footnote>
  <w:footnote w:type="continuationSeparator" w:id="0">
    <w:p w:rsidR="00075CB2" w:rsidRDefault="00075CB2" w:rsidP="003B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2697"/>
      <w:docPartObj>
        <w:docPartGallery w:val="Page Numbers (Top of Page)"/>
        <w:docPartUnique/>
      </w:docPartObj>
    </w:sdtPr>
    <w:sdtEndPr/>
    <w:sdtContent>
      <w:p w:rsidR="00EA365A" w:rsidRDefault="00075CB2" w:rsidP="008459D3">
        <w:pPr>
          <w:pStyle w:val="Header"/>
          <w:jc w:val="center"/>
        </w:pPr>
        <w:r>
          <w:fldChar w:fldCharType="begin"/>
        </w:r>
        <w:r>
          <w:instrText xml:space="preserve"> PAGE   \* MERGEFORMAT </w:instrText>
        </w:r>
        <w:r>
          <w:fldChar w:fldCharType="separate"/>
        </w:r>
        <w:r w:rsidR="00831663">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7FF2"/>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99E0430"/>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A40944"/>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817A89"/>
    <w:multiLevelType w:val="hybridMultilevel"/>
    <w:tmpl w:val="8384D952"/>
    <w:lvl w:ilvl="0" w:tplc="4476EB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FD00712"/>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A160D5"/>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6221259"/>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69C6302"/>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3E7487E"/>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95B6C0F"/>
    <w:multiLevelType w:val="multilevel"/>
    <w:tmpl w:val="C55E41F8"/>
    <w:lvl w:ilvl="0">
      <w:start w:val="1"/>
      <w:numFmt w:val="decimal"/>
      <w:suff w:val="nothing"/>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5"/>
  </w:num>
  <w:num w:numId="4">
    <w:abstractNumId w:val="0"/>
  </w:num>
  <w:num w:numId="5">
    <w:abstractNumId w:val="8"/>
  </w:num>
  <w:num w:numId="6">
    <w:abstractNumId w:val="9"/>
  </w:num>
  <w:num w:numId="7">
    <w:abstractNumId w:val="2"/>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lv-LV" w:vendorID="71" w:dllVersion="512" w:checkStyle="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C8"/>
    <w:rsid w:val="00000463"/>
    <w:rsid w:val="00000D4B"/>
    <w:rsid w:val="00000E60"/>
    <w:rsid w:val="0000102C"/>
    <w:rsid w:val="00001109"/>
    <w:rsid w:val="00001FE3"/>
    <w:rsid w:val="00002C4E"/>
    <w:rsid w:val="00002CC9"/>
    <w:rsid w:val="00002D97"/>
    <w:rsid w:val="00003114"/>
    <w:rsid w:val="00003C35"/>
    <w:rsid w:val="00003CA7"/>
    <w:rsid w:val="00003CC5"/>
    <w:rsid w:val="00004CCA"/>
    <w:rsid w:val="00004F5A"/>
    <w:rsid w:val="0000517E"/>
    <w:rsid w:val="00006046"/>
    <w:rsid w:val="0000616A"/>
    <w:rsid w:val="000061B3"/>
    <w:rsid w:val="00006436"/>
    <w:rsid w:val="0000657A"/>
    <w:rsid w:val="0000705C"/>
    <w:rsid w:val="00007B59"/>
    <w:rsid w:val="00007D79"/>
    <w:rsid w:val="00007F87"/>
    <w:rsid w:val="0001003B"/>
    <w:rsid w:val="000106A6"/>
    <w:rsid w:val="000108B7"/>
    <w:rsid w:val="00010AFC"/>
    <w:rsid w:val="0001162F"/>
    <w:rsid w:val="000117BB"/>
    <w:rsid w:val="00012D10"/>
    <w:rsid w:val="000134D4"/>
    <w:rsid w:val="00013B05"/>
    <w:rsid w:val="00014573"/>
    <w:rsid w:val="00014734"/>
    <w:rsid w:val="00014CB6"/>
    <w:rsid w:val="00015969"/>
    <w:rsid w:val="000162C9"/>
    <w:rsid w:val="00016FBB"/>
    <w:rsid w:val="000172DF"/>
    <w:rsid w:val="00020C80"/>
    <w:rsid w:val="00020DED"/>
    <w:rsid w:val="0002107C"/>
    <w:rsid w:val="00021190"/>
    <w:rsid w:val="00021448"/>
    <w:rsid w:val="00021508"/>
    <w:rsid w:val="000221A1"/>
    <w:rsid w:val="00022729"/>
    <w:rsid w:val="00022F05"/>
    <w:rsid w:val="000236E8"/>
    <w:rsid w:val="000242EB"/>
    <w:rsid w:val="000248BA"/>
    <w:rsid w:val="0002510F"/>
    <w:rsid w:val="000258E0"/>
    <w:rsid w:val="00026358"/>
    <w:rsid w:val="00026858"/>
    <w:rsid w:val="00030CB3"/>
    <w:rsid w:val="00031549"/>
    <w:rsid w:val="00031C92"/>
    <w:rsid w:val="000321ED"/>
    <w:rsid w:val="000322CE"/>
    <w:rsid w:val="0003235B"/>
    <w:rsid w:val="000326E1"/>
    <w:rsid w:val="0003292B"/>
    <w:rsid w:val="00033EBD"/>
    <w:rsid w:val="00034D84"/>
    <w:rsid w:val="00035A57"/>
    <w:rsid w:val="000364F4"/>
    <w:rsid w:val="00036519"/>
    <w:rsid w:val="00036C53"/>
    <w:rsid w:val="00037559"/>
    <w:rsid w:val="00037963"/>
    <w:rsid w:val="0004082B"/>
    <w:rsid w:val="00040C61"/>
    <w:rsid w:val="00040D36"/>
    <w:rsid w:val="00040D4B"/>
    <w:rsid w:val="00041BD1"/>
    <w:rsid w:val="0004260E"/>
    <w:rsid w:val="00042735"/>
    <w:rsid w:val="0004280B"/>
    <w:rsid w:val="00042ECF"/>
    <w:rsid w:val="00043C64"/>
    <w:rsid w:val="00043F03"/>
    <w:rsid w:val="000456E1"/>
    <w:rsid w:val="00045ADD"/>
    <w:rsid w:val="00045F9D"/>
    <w:rsid w:val="0004605B"/>
    <w:rsid w:val="000461BD"/>
    <w:rsid w:val="000507E3"/>
    <w:rsid w:val="00050FF1"/>
    <w:rsid w:val="000510FE"/>
    <w:rsid w:val="00051168"/>
    <w:rsid w:val="00052676"/>
    <w:rsid w:val="00052851"/>
    <w:rsid w:val="000533A4"/>
    <w:rsid w:val="00053829"/>
    <w:rsid w:val="00053DB5"/>
    <w:rsid w:val="0005406E"/>
    <w:rsid w:val="0005448E"/>
    <w:rsid w:val="000555FE"/>
    <w:rsid w:val="00055D10"/>
    <w:rsid w:val="000567D3"/>
    <w:rsid w:val="00056D52"/>
    <w:rsid w:val="00057B38"/>
    <w:rsid w:val="00057BF1"/>
    <w:rsid w:val="00060194"/>
    <w:rsid w:val="00061D70"/>
    <w:rsid w:val="0006256F"/>
    <w:rsid w:val="000625CD"/>
    <w:rsid w:val="000628B6"/>
    <w:rsid w:val="00062982"/>
    <w:rsid w:val="00062BDF"/>
    <w:rsid w:val="000630B3"/>
    <w:rsid w:val="00063CBA"/>
    <w:rsid w:val="00063D01"/>
    <w:rsid w:val="00065089"/>
    <w:rsid w:val="00065FC8"/>
    <w:rsid w:val="000666DC"/>
    <w:rsid w:val="00066F94"/>
    <w:rsid w:val="000670E4"/>
    <w:rsid w:val="00067971"/>
    <w:rsid w:val="00067972"/>
    <w:rsid w:val="00067B82"/>
    <w:rsid w:val="00067CFE"/>
    <w:rsid w:val="00067D18"/>
    <w:rsid w:val="00067EBE"/>
    <w:rsid w:val="00070BDC"/>
    <w:rsid w:val="00070CD7"/>
    <w:rsid w:val="00070D72"/>
    <w:rsid w:val="0007122B"/>
    <w:rsid w:val="000717C6"/>
    <w:rsid w:val="0007195C"/>
    <w:rsid w:val="00071A62"/>
    <w:rsid w:val="000721D9"/>
    <w:rsid w:val="000726F6"/>
    <w:rsid w:val="00072EF5"/>
    <w:rsid w:val="00073042"/>
    <w:rsid w:val="000730F2"/>
    <w:rsid w:val="0007331B"/>
    <w:rsid w:val="00073B1A"/>
    <w:rsid w:val="00074664"/>
    <w:rsid w:val="00074EEA"/>
    <w:rsid w:val="0007585C"/>
    <w:rsid w:val="00075CB2"/>
    <w:rsid w:val="000765C9"/>
    <w:rsid w:val="00076890"/>
    <w:rsid w:val="00077901"/>
    <w:rsid w:val="00080118"/>
    <w:rsid w:val="00080DD7"/>
    <w:rsid w:val="00081130"/>
    <w:rsid w:val="0008129E"/>
    <w:rsid w:val="00082AD4"/>
    <w:rsid w:val="00082C0F"/>
    <w:rsid w:val="00082D1C"/>
    <w:rsid w:val="00083690"/>
    <w:rsid w:val="00083786"/>
    <w:rsid w:val="000843A2"/>
    <w:rsid w:val="000851E9"/>
    <w:rsid w:val="00085BC7"/>
    <w:rsid w:val="00086379"/>
    <w:rsid w:val="00086754"/>
    <w:rsid w:val="00087172"/>
    <w:rsid w:val="00087556"/>
    <w:rsid w:val="000875E7"/>
    <w:rsid w:val="00090C5B"/>
    <w:rsid w:val="0009192F"/>
    <w:rsid w:val="00092D0D"/>
    <w:rsid w:val="0009331B"/>
    <w:rsid w:val="0009337E"/>
    <w:rsid w:val="00093AAB"/>
    <w:rsid w:val="00094F04"/>
    <w:rsid w:val="000952A2"/>
    <w:rsid w:val="00095A19"/>
    <w:rsid w:val="00095EA3"/>
    <w:rsid w:val="00096CE6"/>
    <w:rsid w:val="000970BC"/>
    <w:rsid w:val="00097971"/>
    <w:rsid w:val="00097B47"/>
    <w:rsid w:val="000A079C"/>
    <w:rsid w:val="000A101B"/>
    <w:rsid w:val="000A1890"/>
    <w:rsid w:val="000A1E8F"/>
    <w:rsid w:val="000A1FEF"/>
    <w:rsid w:val="000A2C91"/>
    <w:rsid w:val="000A33D9"/>
    <w:rsid w:val="000A39F8"/>
    <w:rsid w:val="000A3D60"/>
    <w:rsid w:val="000A3DA2"/>
    <w:rsid w:val="000A3DC7"/>
    <w:rsid w:val="000A5640"/>
    <w:rsid w:val="000A5808"/>
    <w:rsid w:val="000A58C8"/>
    <w:rsid w:val="000A712C"/>
    <w:rsid w:val="000A7297"/>
    <w:rsid w:val="000A78C2"/>
    <w:rsid w:val="000B08F2"/>
    <w:rsid w:val="000B0FCC"/>
    <w:rsid w:val="000B186D"/>
    <w:rsid w:val="000B2D24"/>
    <w:rsid w:val="000B3EBD"/>
    <w:rsid w:val="000B40C5"/>
    <w:rsid w:val="000B4F3B"/>
    <w:rsid w:val="000B5461"/>
    <w:rsid w:val="000B69EE"/>
    <w:rsid w:val="000B782D"/>
    <w:rsid w:val="000B7FC9"/>
    <w:rsid w:val="000B7FF6"/>
    <w:rsid w:val="000C05DD"/>
    <w:rsid w:val="000C0737"/>
    <w:rsid w:val="000C07F6"/>
    <w:rsid w:val="000C08D3"/>
    <w:rsid w:val="000C0E9D"/>
    <w:rsid w:val="000C1A3C"/>
    <w:rsid w:val="000C1E05"/>
    <w:rsid w:val="000C221F"/>
    <w:rsid w:val="000C2C89"/>
    <w:rsid w:val="000C3055"/>
    <w:rsid w:val="000C33A7"/>
    <w:rsid w:val="000C3A9E"/>
    <w:rsid w:val="000C42B2"/>
    <w:rsid w:val="000C46C9"/>
    <w:rsid w:val="000C473A"/>
    <w:rsid w:val="000C4C15"/>
    <w:rsid w:val="000C4D12"/>
    <w:rsid w:val="000C66E5"/>
    <w:rsid w:val="000C6781"/>
    <w:rsid w:val="000C6CE2"/>
    <w:rsid w:val="000C6D88"/>
    <w:rsid w:val="000C73AF"/>
    <w:rsid w:val="000C7CB8"/>
    <w:rsid w:val="000D0396"/>
    <w:rsid w:val="000D0E5F"/>
    <w:rsid w:val="000D101C"/>
    <w:rsid w:val="000D102F"/>
    <w:rsid w:val="000D1252"/>
    <w:rsid w:val="000D18DE"/>
    <w:rsid w:val="000D23E0"/>
    <w:rsid w:val="000D2CE8"/>
    <w:rsid w:val="000D3201"/>
    <w:rsid w:val="000D38EA"/>
    <w:rsid w:val="000D3AFB"/>
    <w:rsid w:val="000D3CA1"/>
    <w:rsid w:val="000D41C1"/>
    <w:rsid w:val="000D428D"/>
    <w:rsid w:val="000D558D"/>
    <w:rsid w:val="000D57F5"/>
    <w:rsid w:val="000D5B5B"/>
    <w:rsid w:val="000D627A"/>
    <w:rsid w:val="000D68DE"/>
    <w:rsid w:val="000D74B5"/>
    <w:rsid w:val="000D7C66"/>
    <w:rsid w:val="000D7C6C"/>
    <w:rsid w:val="000E043F"/>
    <w:rsid w:val="000E0595"/>
    <w:rsid w:val="000E1240"/>
    <w:rsid w:val="000E17D8"/>
    <w:rsid w:val="000E1C2F"/>
    <w:rsid w:val="000E2623"/>
    <w:rsid w:val="000E310C"/>
    <w:rsid w:val="000E33C7"/>
    <w:rsid w:val="000E3D40"/>
    <w:rsid w:val="000E42A3"/>
    <w:rsid w:val="000E4822"/>
    <w:rsid w:val="000E543A"/>
    <w:rsid w:val="000E6B20"/>
    <w:rsid w:val="000E6C24"/>
    <w:rsid w:val="000E6C6D"/>
    <w:rsid w:val="000E7BA4"/>
    <w:rsid w:val="000F05A3"/>
    <w:rsid w:val="000F0671"/>
    <w:rsid w:val="000F0BDD"/>
    <w:rsid w:val="000F0C4D"/>
    <w:rsid w:val="000F12A6"/>
    <w:rsid w:val="000F1981"/>
    <w:rsid w:val="000F3B5B"/>
    <w:rsid w:val="000F3B87"/>
    <w:rsid w:val="000F4800"/>
    <w:rsid w:val="000F4B14"/>
    <w:rsid w:val="000F4B9B"/>
    <w:rsid w:val="000F5A2C"/>
    <w:rsid w:val="000F62EC"/>
    <w:rsid w:val="000F6D5A"/>
    <w:rsid w:val="000F6E33"/>
    <w:rsid w:val="00101155"/>
    <w:rsid w:val="00102481"/>
    <w:rsid w:val="00102640"/>
    <w:rsid w:val="00102A03"/>
    <w:rsid w:val="00102A5A"/>
    <w:rsid w:val="0010373C"/>
    <w:rsid w:val="00105F99"/>
    <w:rsid w:val="00105FC9"/>
    <w:rsid w:val="00106D76"/>
    <w:rsid w:val="00107376"/>
    <w:rsid w:val="00107682"/>
    <w:rsid w:val="00107B37"/>
    <w:rsid w:val="00107DB1"/>
    <w:rsid w:val="001103E6"/>
    <w:rsid w:val="00110F6F"/>
    <w:rsid w:val="00111328"/>
    <w:rsid w:val="00112071"/>
    <w:rsid w:val="001123E0"/>
    <w:rsid w:val="00112B4E"/>
    <w:rsid w:val="00112BA3"/>
    <w:rsid w:val="00112CDC"/>
    <w:rsid w:val="00112EB8"/>
    <w:rsid w:val="00113007"/>
    <w:rsid w:val="001130E4"/>
    <w:rsid w:val="001131A7"/>
    <w:rsid w:val="001133DE"/>
    <w:rsid w:val="0011344D"/>
    <w:rsid w:val="00115328"/>
    <w:rsid w:val="00115D0F"/>
    <w:rsid w:val="001176BD"/>
    <w:rsid w:val="00121337"/>
    <w:rsid w:val="00121448"/>
    <w:rsid w:val="00121527"/>
    <w:rsid w:val="001217C2"/>
    <w:rsid w:val="001221CD"/>
    <w:rsid w:val="00122365"/>
    <w:rsid w:val="00123179"/>
    <w:rsid w:val="00123711"/>
    <w:rsid w:val="00123C4F"/>
    <w:rsid w:val="00124438"/>
    <w:rsid w:val="00124769"/>
    <w:rsid w:val="0012477C"/>
    <w:rsid w:val="00124856"/>
    <w:rsid w:val="00124D13"/>
    <w:rsid w:val="001250E3"/>
    <w:rsid w:val="0012558D"/>
    <w:rsid w:val="00125A1E"/>
    <w:rsid w:val="00125D50"/>
    <w:rsid w:val="0012682F"/>
    <w:rsid w:val="00127EDD"/>
    <w:rsid w:val="00130058"/>
    <w:rsid w:val="00130385"/>
    <w:rsid w:val="001308F6"/>
    <w:rsid w:val="00132077"/>
    <w:rsid w:val="001333C6"/>
    <w:rsid w:val="001334AA"/>
    <w:rsid w:val="0013442D"/>
    <w:rsid w:val="00134632"/>
    <w:rsid w:val="0013480B"/>
    <w:rsid w:val="001348FA"/>
    <w:rsid w:val="0013495C"/>
    <w:rsid w:val="00135323"/>
    <w:rsid w:val="00135A1E"/>
    <w:rsid w:val="001366AE"/>
    <w:rsid w:val="00136936"/>
    <w:rsid w:val="00140186"/>
    <w:rsid w:val="001404B3"/>
    <w:rsid w:val="00140EC3"/>
    <w:rsid w:val="001412B1"/>
    <w:rsid w:val="00142314"/>
    <w:rsid w:val="00142789"/>
    <w:rsid w:val="001428CF"/>
    <w:rsid w:val="00142CD6"/>
    <w:rsid w:val="00142EB2"/>
    <w:rsid w:val="00144021"/>
    <w:rsid w:val="00144BF8"/>
    <w:rsid w:val="00145163"/>
    <w:rsid w:val="0014673C"/>
    <w:rsid w:val="00146A21"/>
    <w:rsid w:val="00146B29"/>
    <w:rsid w:val="00146F0D"/>
    <w:rsid w:val="00146F78"/>
    <w:rsid w:val="0014783C"/>
    <w:rsid w:val="0014789A"/>
    <w:rsid w:val="00147BD3"/>
    <w:rsid w:val="00147C31"/>
    <w:rsid w:val="0015033F"/>
    <w:rsid w:val="001505BB"/>
    <w:rsid w:val="00150FF2"/>
    <w:rsid w:val="00151F7F"/>
    <w:rsid w:val="00152141"/>
    <w:rsid w:val="001521E4"/>
    <w:rsid w:val="00152CA0"/>
    <w:rsid w:val="00154919"/>
    <w:rsid w:val="00154A9A"/>
    <w:rsid w:val="0015534C"/>
    <w:rsid w:val="0015541F"/>
    <w:rsid w:val="001567F6"/>
    <w:rsid w:val="00156E4D"/>
    <w:rsid w:val="00157491"/>
    <w:rsid w:val="0016075A"/>
    <w:rsid w:val="0016081A"/>
    <w:rsid w:val="00160D93"/>
    <w:rsid w:val="00161776"/>
    <w:rsid w:val="001618CD"/>
    <w:rsid w:val="001624E8"/>
    <w:rsid w:val="00162A69"/>
    <w:rsid w:val="00163483"/>
    <w:rsid w:val="00163842"/>
    <w:rsid w:val="00163894"/>
    <w:rsid w:val="001642CF"/>
    <w:rsid w:val="001646A6"/>
    <w:rsid w:val="00165354"/>
    <w:rsid w:val="001656E8"/>
    <w:rsid w:val="001657FB"/>
    <w:rsid w:val="001660F8"/>
    <w:rsid w:val="00167236"/>
    <w:rsid w:val="0016787C"/>
    <w:rsid w:val="00170560"/>
    <w:rsid w:val="00170D16"/>
    <w:rsid w:val="00170D63"/>
    <w:rsid w:val="00170DA2"/>
    <w:rsid w:val="00171023"/>
    <w:rsid w:val="0017200D"/>
    <w:rsid w:val="00172DB7"/>
    <w:rsid w:val="00172F15"/>
    <w:rsid w:val="0017307B"/>
    <w:rsid w:val="00173EFF"/>
    <w:rsid w:val="001745E2"/>
    <w:rsid w:val="00174B26"/>
    <w:rsid w:val="00174F4F"/>
    <w:rsid w:val="00174FC6"/>
    <w:rsid w:val="00175493"/>
    <w:rsid w:val="001756AC"/>
    <w:rsid w:val="001761C3"/>
    <w:rsid w:val="001765A6"/>
    <w:rsid w:val="00176A86"/>
    <w:rsid w:val="00176E70"/>
    <w:rsid w:val="00177448"/>
    <w:rsid w:val="00177525"/>
    <w:rsid w:val="00177879"/>
    <w:rsid w:val="001803B6"/>
    <w:rsid w:val="001803BC"/>
    <w:rsid w:val="00182725"/>
    <w:rsid w:val="00182B27"/>
    <w:rsid w:val="00182FAC"/>
    <w:rsid w:val="00184201"/>
    <w:rsid w:val="00184F47"/>
    <w:rsid w:val="00185904"/>
    <w:rsid w:val="00185979"/>
    <w:rsid w:val="00186BB0"/>
    <w:rsid w:val="00186D5F"/>
    <w:rsid w:val="00187079"/>
    <w:rsid w:val="00187230"/>
    <w:rsid w:val="001903C7"/>
    <w:rsid w:val="001917BE"/>
    <w:rsid w:val="00191BE8"/>
    <w:rsid w:val="00192BB1"/>
    <w:rsid w:val="001931B5"/>
    <w:rsid w:val="00193538"/>
    <w:rsid w:val="00193616"/>
    <w:rsid w:val="00193724"/>
    <w:rsid w:val="00193D40"/>
    <w:rsid w:val="00194693"/>
    <w:rsid w:val="00195003"/>
    <w:rsid w:val="001955D1"/>
    <w:rsid w:val="00195AA9"/>
    <w:rsid w:val="00195FB0"/>
    <w:rsid w:val="001962A2"/>
    <w:rsid w:val="00196953"/>
    <w:rsid w:val="001A00DC"/>
    <w:rsid w:val="001A1095"/>
    <w:rsid w:val="001A148B"/>
    <w:rsid w:val="001A15A8"/>
    <w:rsid w:val="001A19F0"/>
    <w:rsid w:val="001A20FC"/>
    <w:rsid w:val="001A29A0"/>
    <w:rsid w:val="001A2CA8"/>
    <w:rsid w:val="001A381E"/>
    <w:rsid w:val="001A39B9"/>
    <w:rsid w:val="001A3C5C"/>
    <w:rsid w:val="001A3C95"/>
    <w:rsid w:val="001A425C"/>
    <w:rsid w:val="001A4990"/>
    <w:rsid w:val="001A5337"/>
    <w:rsid w:val="001A5925"/>
    <w:rsid w:val="001A5FAC"/>
    <w:rsid w:val="001A6CD5"/>
    <w:rsid w:val="001A6E15"/>
    <w:rsid w:val="001A74E7"/>
    <w:rsid w:val="001A77CF"/>
    <w:rsid w:val="001A7F0E"/>
    <w:rsid w:val="001B0D1F"/>
    <w:rsid w:val="001B0EEE"/>
    <w:rsid w:val="001B1270"/>
    <w:rsid w:val="001B17CD"/>
    <w:rsid w:val="001B1BF8"/>
    <w:rsid w:val="001B2566"/>
    <w:rsid w:val="001B37E5"/>
    <w:rsid w:val="001B565B"/>
    <w:rsid w:val="001B578F"/>
    <w:rsid w:val="001B5A93"/>
    <w:rsid w:val="001B5F03"/>
    <w:rsid w:val="001B61D1"/>
    <w:rsid w:val="001B750F"/>
    <w:rsid w:val="001B7A5B"/>
    <w:rsid w:val="001C0B69"/>
    <w:rsid w:val="001C0BCC"/>
    <w:rsid w:val="001C0D90"/>
    <w:rsid w:val="001C0EEF"/>
    <w:rsid w:val="001C143C"/>
    <w:rsid w:val="001C1CAF"/>
    <w:rsid w:val="001C1D18"/>
    <w:rsid w:val="001C241D"/>
    <w:rsid w:val="001C2C5D"/>
    <w:rsid w:val="001C3CE6"/>
    <w:rsid w:val="001C3CEB"/>
    <w:rsid w:val="001C53B6"/>
    <w:rsid w:val="001C54B7"/>
    <w:rsid w:val="001C56D0"/>
    <w:rsid w:val="001C5EBE"/>
    <w:rsid w:val="001C644A"/>
    <w:rsid w:val="001C645B"/>
    <w:rsid w:val="001C6907"/>
    <w:rsid w:val="001C6D1A"/>
    <w:rsid w:val="001C70D7"/>
    <w:rsid w:val="001C76BC"/>
    <w:rsid w:val="001D00CF"/>
    <w:rsid w:val="001D0ED1"/>
    <w:rsid w:val="001D1715"/>
    <w:rsid w:val="001D2D02"/>
    <w:rsid w:val="001D302A"/>
    <w:rsid w:val="001D3A17"/>
    <w:rsid w:val="001D5544"/>
    <w:rsid w:val="001D597C"/>
    <w:rsid w:val="001D6DD1"/>
    <w:rsid w:val="001D7239"/>
    <w:rsid w:val="001D76AC"/>
    <w:rsid w:val="001D78A6"/>
    <w:rsid w:val="001D7DEB"/>
    <w:rsid w:val="001D7FC0"/>
    <w:rsid w:val="001E078D"/>
    <w:rsid w:val="001E1311"/>
    <w:rsid w:val="001E1391"/>
    <w:rsid w:val="001E13D4"/>
    <w:rsid w:val="001E17FC"/>
    <w:rsid w:val="001E18BB"/>
    <w:rsid w:val="001E2114"/>
    <w:rsid w:val="001E2AB6"/>
    <w:rsid w:val="001E2D74"/>
    <w:rsid w:val="001E2E93"/>
    <w:rsid w:val="001E318F"/>
    <w:rsid w:val="001E43B6"/>
    <w:rsid w:val="001E4C7C"/>
    <w:rsid w:val="001E5192"/>
    <w:rsid w:val="001E5AC1"/>
    <w:rsid w:val="001E5C7B"/>
    <w:rsid w:val="001E7D87"/>
    <w:rsid w:val="001F022E"/>
    <w:rsid w:val="001F124F"/>
    <w:rsid w:val="001F2EDF"/>
    <w:rsid w:val="001F35CE"/>
    <w:rsid w:val="001F43DE"/>
    <w:rsid w:val="001F53C0"/>
    <w:rsid w:val="001F5AB0"/>
    <w:rsid w:val="001F68CB"/>
    <w:rsid w:val="001F6BF1"/>
    <w:rsid w:val="001F7EAA"/>
    <w:rsid w:val="001F7F84"/>
    <w:rsid w:val="00200F97"/>
    <w:rsid w:val="0020131A"/>
    <w:rsid w:val="00201BD6"/>
    <w:rsid w:val="00202C8F"/>
    <w:rsid w:val="00203697"/>
    <w:rsid w:val="00204484"/>
    <w:rsid w:val="00204D58"/>
    <w:rsid w:val="00205620"/>
    <w:rsid w:val="00205F94"/>
    <w:rsid w:val="00206103"/>
    <w:rsid w:val="0020676E"/>
    <w:rsid w:val="00206C83"/>
    <w:rsid w:val="0020707D"/>
    <w:rsid w:val="00207825"/>
    <w:rsid w:val="00210025"/>
    <w:rsid w:val="002111C2"/>
    <w:rsid w:val="002114B9"/>
    <w:rsid w:val="00211B7A"/>
    <w:rsid w:val="00212A58"/>
    <w:rsid w:val="00213CAF"/>
    <w:rsid w:val="00214F83"/>
    <w:rsid w:val="00215437"/>
    <w:rsid w:val="00215814"/>
    <w:rsid w:val="002159B5"/>
    <w:rsid w:val="00216717"/>
    <w:rsid w:val="00216CDD"/>
    <w:rsid w:val="002172E2"/>
    <w:rsid w:val="00217610"/>
    <w:rsid w:val="00217BD2"/>
    <w:rsid w:val="00220719"/>
    <w:rsid w:val="00220ACD"/>
    <w:rsid w:val="00220E97"/>
    <w:rsid w:val="00221F79"/>
    <w:rsid w:val="0022235D"/>
    <w:rsid w:val="002228E6"/>
    <w:rsid w:val="00222A16"/>
    <w:rsid w:val="00223531"/>
    <w:rsid w:val="0022396E"/>
    <w:rsid w:val="00223A9E"/>
    <w:rsid w:val="00223B33"/>
    <w:rsid w:val="002241FB"/>
    <w:rsid w:val="00224400"/>
    <w:rsid w:val="00224E98"/>
    <w:rsid w:val="00225102"/>
    <w:rsid w:val="00225964"/>
    <w:rsid w:val="00226000"/>
    <w:rsid w:val="0022611F"/>
    <w:rsid w:val="002265B6"/>
    <w:rsid w:val="002265ED"/>
    <w:rsid w:val="00226C2C"/>
    <w:rsid w:val="00227438"/>
    <w:rsid w:val="00227E27"/>
    <w:rsid w:val="002309CB"/>
    <w:rsid w:val="0023142D"/>
    <w:rsid w:val="00232D52"/>
    <w:rsid w:val="0023628F"/>
    <w:rsid w:val="00236BBE"/>
    <w:rsid w:val="00236C38"/>
    <w:rsid w:val="00236C58"/>
    <w:rsid w:val="002409F4"/>
    <w:rsid w:val="00240D08"/>
    <w:rsid w:val="00241AB8"/>
    <w:rsid w:val="002433FA"/>
    <w:rsid w:val="002438A0"/>
    <w:rsid w:val="002442FE"/>
    <w:rsid w:val="00244A75"/>
    <w:rsid w:val="00244FE9"/>
    <w:rsid w:val="00246058"/>
    <w:rsid w:val="0024691B"/>
    <w:rsid w:val="00247312"/>
    <w:rsid w:val="00247530"/>
    <w:rsid w:val="00247B26"/>
    <w:rsid w:val="00247BDD"/>
    <w:rsid w:val="00247DAE"/>
    <w:rsid w:val="002501DF"/>
    <w:rsid w:val="0025133A"/>
    <w:rsid w:val="00252064"/>
    <w:rsid w:val="002525FF"/>
    <w:rsid w:val="002526FD"/>
    <w:rsid w:val="00252F43"/>
    <w:rsid w:val="00253162"/>
    <w:rsid w:val="0025330E"/>
    <w:rsid w:val="002537AE"/>
    <w:rsid w:val="00254026"/>
    <w:rsid w:val="0025409B"/>
    <w:rsid w:val="002549D0"/>
    <w:rsid w:val="0025509A"/>
    <w:rsid w:val="00256362"/>
    <w:rsid w:val="00257AF0"/>
    <w:rsid w:val="00257D79"/>
    <w:rsid w:val="0026051A"/>
    <w:rsid w:val="0026231F"/>
    <w:rsid w:val="002624B9"/>
    <w:rsid w:val="00263280"/>
    <w:rsid w:val="002633F1"/>
    <w:rsid w:val="00263B0D"/>
    <w:rsid w:val="00263FB2"/>
    <w:rsid w:val="00264D48"/>
    <w:rsid w:val="00264F2A"/>
    <w:rsid w:val="002655E0"/>
    <w:rsid w:val="00266566"/>
    <w:rsid w:val="00267085"/>
    <w:rsid w:val="00267347"/>
    <w:rsid w:val="0026756A"/>
    <w:rsid w:val="00267672"/>
    <w:rsid w:val="002678C2"/>
    <w:rsid w:val="00267D5E"/>
    <w:rsid w:val="00271109"/>
    <w:rsid w:val="00271251"/>
    <w:rsid w:val="0027142A"/>
    <w:rsid w:val="00271C41"/>
    <w:rsid w:val="00271EE2"/>
    <w:rsid w:val="0027249A"/>
    <w:rsid w:val="00272E40"/>
    <w:rsid w:val="00273AA0"/>
    <w:rsid w:val="00274874"/>
    <w:rsid w:val="00274F4D"/>
    <w:rsid w:val="002765A1"/>
    <w:rsid w:val="0027680C"/>
    <w:rsid w:val="00277150"/>
    <w:rsid w:val="002773B6"/>
    <w:rsid w:val="002773CF"/>
    <w:rsid w:val="0027774D"/>
    <w:rsid w:val="002779CD"/>
    <w:rsid w:val="00277D7F"/>
    <w:rsid w:val="0028059E"/>
    <w:rsid w:val="00280848"/>
    <w:rsid w:val="00280AAD"/>
    <w:rsid w:val="00280D1E"/>
    <w:rsid w:val="00281179"/>
    <w:rsid w:val="002823C2"/>
    <w:rsid w:val="00282B90"/>
    <w:rsid w:val="0028324D"/>
    <w:rsid w:val="00283F58"/>
    <w:rsid w:val="00285D3E"/>
    <w:rsid w:val="00285D45"/>
    <w:rsid w:val="00286316"/>
    <w:rsid w:val="00286775"/>
    <w:rsid w:val="00286AA1"/>
    <w:rsid w:val="002870E0"/>
    <w:rsid w:val="00287974"/>
    <w:rsid w:val="00287D9D"/>
    <w:rsid w:val="002913F1"/>
    <w:rsid w:val="002913FB"/>
    <w:rsid w:val="00292300"/>
    <w:rsid w:val="00292352"/>
    <w:rsid w:val="00292A48"/>
    <w:rsid w:val="00292E5D"/>
    <w:rsid w:val="0029315D"/>
    <w:rsid w:val="00293D85"/>
    <w:rsid w:val="00293F46"/>
    <w:rsid w:val="00294A2A"/>
    <w:rsid w:val="002954C1"/>
    <w:rsid w:val="00295B0D"/>
    <w:rsid w:val="00295BB7"/>
    <w:rsid w:val="00296346"/>
    <w:rsid w:val="00296B60"/>
    <w:rsid w:val="00297119"/>
    <w:rsid w:val="00297843"/>
    <w:rsid w:val="00297F45"/>
    <w:rsid w:val="00297F4B"/>
    <w:rsid w:val="002A19C4"/>
    <w:rsid w:val="002A2683"/>
    <w:rsid w:val="002A2C93"/>
    <w:rsid w:val="002A35D5"/>
    <w:rsid w:val="002A5499"/>
    <w:rsid w:val="002A58CB"/>
    <w:rsid w:val="002A5B18"/>
    <w:rsid w:val="002A5E65"/>
    <w:rsid w:val="002A60A4"/>
    <w:rsid w:val="002A6CA1"/>
    <w:rsid w:val="002A70BC"/>
    <w:rsid w:val="002A7780"/>
    <w:rsid w:val="002B0BAE"/>
    <w:rsid w:val="002B1231"/>
    <w:rsid w:val="002B15C2"/>
    <w:rsid w:val="002B17B0"/>
    <w:rsid w:val="002B189D"/>
    <w:rsid w:val="002B2ACD"/>
    <w:rsid w:val="002B3C59"/>
    <w:rsid w:val="002B3D0B"/>
    <w:rsid w:val="002B47A2"/>
    <w:rsid w:val="002B4BF8"/>
    <w:rsid w:val="002B556C"/>
    <w:rsid w:val="002B5AF5"/>
    <w:rsid w:val="002B675C"/>
    <w:rsid w:val="002B7097"/>
    <w:rsid w:val="002C0E5D"/>
    <w:rsid w:val="002C290A"/>
    <w:rsid w:val="002C3A20"/>
    <w:rsid w:val="002C43DF"/>
    <w:rsid w:val="002C43FA"/>
    <w:rsid w:val="002C4976"/>
    <w:rsid w:val="002C497F"/>
    <w:rsid w:val="002C4F48"/>
    <w:rsid w:val="002C51DC"/>
    <w:rsid w:val="002C56A6"/>
    <w:rsid w:val="002C58F9"/>
    <w:rsid w:val="002C5AA0"/>
    <w:rsid w:val="002C5C3D"/>
    <w:rsid w:val="002C6193"/>
    <w:rsid w:val="002C639A"/>
    <w:rsid w:val="002C6417"/>
    <w:rsid w:val="002C6CF1"/>
    <w:rsid w:val="002C76E2"/>
    <w:rsid w:val="002C7C50"/>
    <w:rsid w:val="002C7D2B"/>
    <w:rsid w:val="002C7FB3"/>
    <w:rsid w:val="002D0A9F"/>
    <w:rsid w:val="002D110C"/>
    <w:rsid w:val="002D18E3"/>
    <w:rsid w:val="002D21FF"/>
    <w:rsid w:val="002D25BE"/>
    <w:rsid w:val="002D25CB"/>
    <w:rsid w:val="002D280E"/>
    <w:rsid w:val="002D3144"/>
    <w:rsid w:val="002D3DF2"/>
    <w:rsid w:val="002D4693"/>
    <w:rsid w:val="002D6536"/>
    <w:rsid w:val="002D6737"/>
    <w:rsid w:val="002D6B3F"/>
    <w:rsid w:val="002D6E40"/>
    <w:rsid w:val="002D736D"/>
    <w:rsid w:val="002E0129"/>
    <w:rsid w:val="002E027A"/>
    <w:rsid w:val="002E02C5"/>
    <w:rsid w:val="002E0901"/>
    <w:rsid w:val="002E1C09"/>
    <w:rsid w:val="002E30E6"/>
    <w:rsid w:val="002E31DA"/>
    <w:rsid w:val="002E3272"/>
    <w:rsid w:val="002E3BB0"/>
    <w:rsid w:val="002E3EAA"/>
    <w:rsid w:val="002E45C0"/>
    <w:rsid w:val="002E4D92"/>
    <w:rsid w:val="002E641E"/>
    <w:rsid w:val="002E689B"/>
    <w:rsid w:val="002E6C70"/>
    <w:rsid w:val="002E6D83"/>
    <w:rsid w:val="002E6EC3"/>
    <w:rsid w:val="002E76D4"/>
    <w:rsid w:val="002E79F5"/>
    <w:rsid w:val="002E7E09"/>
    <w:rsid w:val="002F024D"/>
    <w:rsid w:val="002F06AB"/>
    <w:rsid w:val="002F148D"/>
    <w:rsid w:val="002F22C8"/>
    <w:rsid w:val="002F2AD7"/>
    <w:rsid w:val="002F32FE"/>
    <w:rsid w:val="002F480D"/>
    <w:rsid w:val="002F4CA9"/>
    <w:rsid w:val="002F4E61"/>
    <w:rsid w:val="002F6662"/>
    <w:rsid w:val="002F6D6A"/>
    <w:rsid w:val="002F7B43"/>
    <w:rsid w:val="002F7BEA"/>
    <w:rsid w:val="003000E4"/>
    <w:rsid w:val="00300C12"/>
    <w:rsid w:val="00301124"/>
    <w:rsid w:val="00301B6C"/>
    <w:rsid w:val="00301CAB"/>
    <w:rsid w:val="00302181"/>
    <w:rsid w:val="00302F2E"/>
    <w:rsid w:val="0030364B"/>
    <w:rsid w:val="00304168"/>
    <w:rsid w:val="003041F3"/>
    <w:rsid w:val="00304329"/>
    <w:rsid w:val="0030439F"/>
    <w:rsid w:val="00305A71"/>
    <w:rsid w:val="0030672A"/>
    <w:rsid w:val="00306DE9"/>
    <w:rsid w:val="00306E52"/>
    <w:rsid w:val="0030766B"/>
    <w:rsid w:val="003108B6"/>
    <w:rsid w:val="00310FCF"/>
    <w:rsid w:val="003119C9"/>
    <w:rsid w:val="003119DC"/>
    <w:rsid w:val="00312351"/>
    <w:rsid w:val="00312F9B"/>
    <w:rsid w:val="0031351E"/>
    <w:rsid w:val="0031404F"/>
    <w:rsid w:val="00314071"/>
    <w:rsid w:val="00314C5E"/>
    <w:rsid w:val="00314DA8"/>
    <w:rsid w:val="00314E2E"/>
    <w:rsid w:val="003151DC"/>
    <w:rsid w:val="0031599C"/>
    <w:rsid w:val="00315A25"/>
    <w:rsid w:val="0031632A"/>
    <w:rsid w:val="003171AE"/>
    <w:rsid w:val="00317C69"/>
    <w:rsid w:val="00317CFC"/>
    <w:rsid w:val="00320761"/>
    <w:rsid w:val="003212A4"/>
    <w:rsid w:val="0032185E"/>
    <w:rsid w:val="003218EB"/>
    <w:rsid w:val="00321F8C"/>
    <w:rsid w:val="003222A9"/>
    <w:rsid w:val="00322357"/>
    <w:rsid w:val="003240BB"/>
    <w:rsid w:val="00324AF8"/>
    <w:rsid w:val="003252ED"/>
    <w:rsid w:val="0032582E"/>
    <w:rsid w:val="00326451"/>
    <w:rsid w:val="00326C45"/>
    <w:rsid w:val="00326EF1"/>
    <w:rsid w:val="00327606"/>
    <w:rsid w:val="00331D58"/>
    <w:rsid w:val="00332CD8"/>
    <w:rsid w:val="00332F72"/>
    <w:rsid w:val="00333040"/>
    <w:rsid w:val="003339DC"/>
    <w:rsid w:val="00333BE9"/>
    <w:rsid w:val="003341DE"/>
    <w:rsid w:val="00334622"/>
    <w:rsid w:val="00334B68"/>
    <w:rsid w:val="003360F9"/>
    <w:rsid w:val="003366EA"/>
    <w:rsid w:val="00336FDF"/>
    <w:rsid w:val="0033744E"/>
    <w:rsid w:val="003375F7"/>
    <w:rsid w:val="003377C8"/>
    <w:rsid w:val="00337D55"/>
    <w:rsid w:val="00340244"/>
    <w:rsid w:val="0034025A"/>
    <w:rsid w:val="00340625"/>
    <w:rsid w:val="00342282"/>
    <w:rsid w:val="00342A04"/>
    <w:rsid w:val="00342E94"/>
    <w:rsid w:val="003432EE"/>
    <w:rsid w:val="00343A3E"/>
    <w:rsid w:val="00344ACF"/>
    <w:rsid w:val="00345362"/>
    <w:rsid w:val="00345B54"/>
    <w:rsid w:val="00346A11"/>
    <w:rsid w:val="00350CFE"/>
    <w:rsid w:val="00350EE4"/>
    <w:rsid w:val="00351231"/>
    <w:rsid w:val="00351848"/>
    <w:rsid w:val="0035202B"/>
    <w:rsid w:val="003520B0"/>
    <w:rsid w:val="003524CF"/>
    <w:rsid w:val="003528B2"/>
    <w:rsid w:val="00352947"/>
    <w:rsid w:val="00352DB8"/>
    <w:rsid w:val="00352E8B"/>
    <w:rsid w:val="00353461"/>
    <w:rsid w:val="0035362E"/>
    <w:rsid w:val="00353830"/>
    <w:rsid w:val="00353B47"/>
    <w:rsid w:val="00353CA7"/>
    <w:rsid w:val="00354634"/>
    <w:rsid w:val="00354F43"/>
    <w:rsid w:val="003552B7"/>
    <w:rsid w:val="003556E0"/>
    <w:rsid w:val="003558CB"/>
    <w:rsid w:val="003603B4"/>
    <w:rsid w:val="003606F3"/>
    <w:rsid w:val="00360E02"/>
    <w:rsid w:val="00362536"/>
    <w:rsid w:val="003638DA"/>
    <w:rsid w:val="00363F1F"/>
    <w:rsid w:val="00364A9E"/>
    <w:rsid w:val="003654E3"/>
    <w:rsid w:val="003664D0"/>
    <w:rsid w:val="00367938"/>
    <w:rsid w:val="00370608"/>
    <w:rsid w:val="00370851"/>
    <w:rsid w:val="00371531"/>
    <w:rsid w:val="00372160"/>
    <w:rsid w:val="0037265F"/>
    <w:rsid w:val="00372714"/>
    <w:rsid w:val="00373D6F"/>
    <w:rsid w:val="00375418"/>
    <w:rsid w:val="003754DE"/>
    <w:rsid w:val="00375CF2"/>
    <w:rsid w:val="00376079"/>
    <w:rsid w:val="00376C2E"/>
    <w:rsid w:val="00377019"/>
    <w:rsid w:val="00377227"/>
    <w:rsid w:val="00380F41"/>
    <w:rsid w:val="003815D8"/>
    <w:rsid w:val="00381900"/>
    <w:rsid w:val="0038211A"/>
    <w:rsid w:val="00382387"/>
    <w:rsid w:val="00383159"/>
    <w:rsid w:val="00383370"/>
    <w:rsid w:val="0038373D"/>
    <w:rsid w:val="003839FF"/>
    <w:rsid w:val="00383F58"/>
    <w:rsid w:val="00384450"/>
    <w:rsid w:val="00384640"/>
    <w:rsid w:val="00384BC7"/>
    <w:rsid w:val="00384FE5"/>
    <w:rsid w:val="00385404"/>
    <w:rsid w:val="00385714"/>
    <w:rsid w:val="00385968"/>
    <w:rsid w:val="00385F36"/>
    <w:rsid w:val="00386F22"/>
    <w:rsid w:val="00390EC7"/>
    <w:rsid w:val="003912A1"/>
    <w:rsid w:val="00392645"/>
    <w:rsid w:val="00392BF6"/>
    <w:rsid w:val="0039334B"/>
    <w:rsid w:val="00393398"/>
    <w:rsid w:val="00393988"/>
    <w:rsid w:val="00393A7F"/>
    <w:rsid w:val="00393BAD"/>
    <w:rsid w:val="00393D12"/>
    <w:rsid w:val="00394C3F"/>
    <w:rsid w:val="00394E10"/>
    <w:rsid w:val="00395F6F"/>
    <w:rsid w:val="00396A5F"/>
    <w:rsid w:val="0039713A"/>
    <w:rsid w:val="00397664"/>
    <w:rsid w:val="003A0259"/>
    <w:rsid w:val="003A0731"/>
    <w:rsid w:val="003A3095"/>
    <w:rsid w:val="003A365A"/>
    <w:rsid w:val="003A4177"/>
    <w:rsid w:val="003A4362"/>
    <w:rsid w:val="003A54DE"/>
    <w:rsid w:val="003A586B"/>
    <w:rsid w:val="003A6C16"/>
    <w:rsid w:val="003A6D72"/>
    <w:rsid w:val="003A6FB4"/>
    <w:rsid w:val="003A7156"/>
    <w:rsid w:val="003A7DC3"/>
    <w:rsid w:val="003B0108"/>
    <w:rsid w:val="003B0121"/>
    <w:rsid w:val="003B1465"/>
    <w:rsid w:val="003B1610"/>
    <w:rsid w:val="003B1AF2"/>
    <w:rsid w:val="003B2183"/>
    <w:rsid w:val="003B27CD"/>
    <w:rsid w:val="003B2A03"/>
    <w:rsid w:val="003B345B"/>
    <w:rsid w:val="003B387C"/>
    <w:rsid w:val="003B3EB9"/>
    <w:rsid w:val="003B4C5E"/>
    <w:rsid w:val="003B4D5C"/>
    <w:rsid w:val="003B5245"/>
    <w:rsid w:val="003B52AA"/>
    <w:rsid w:val="003B570B"/>
    <w:rsid w:val="003B5996"/>
    <w:rsid w:val="003B5C46"/>
    <w:rsid w:val="003B5CC4"/>
    <w:rsid w:val="003B5DE5"/>
    <w:rsid w:val="003B62F4"/>
    <w:rsid w:val="003B66D6"/>
    <w:rsid w:val="003B6B92"/>
    <w:rsid w:val="003B7B4A"/>
    <w:rsid w:val="003C0009"/>
    <w:rsid w:val="003C015F"/>
    <w:rsid w:val="003C0DB7"/>
    <w:rsid w:val="003C12E0"/>
    <w:rsid w:val="003C1BE0"/>
    <w:rsid w:val="003C3040"/>
    <w:rsid w:val="003C3122"/>
    <w:rsid w:val="003C36C3"/>
    <w:rsid w:val="003C3893"/>
    <w:rsid w:val="003C47D1"/>
    <w:rsid w:val="003C4F3C"/>
    <w:rsid w:val="003C5EB8"/>
    <w:rsid w:val="003C64BC"/>
    <w:rsid w:val="003C6CB0"/>
    <w:rsid w:val="003C76E6"/>
    <w:rsid w:val="003C7867"/>
    <w:rsid w:val="003D02F8"/>
    <w:rsid w:val="003D0762"/>
    <w:rsid w:val="003D0A3E"/>
    <w:rsid w:val="003D0C4D"/>
    <w:rsid w:val="003D0D3B"/>
    <w:rsid w:val="003D1041"/>
    <w:rsid w:val="003D1625"/>
    <w:rsid w:val="003D2431"/>
    <w:rsid w:val="003D2B1A"/>
    <w:rsid w:val="003D3A0F"/>
    <w:rsid w:val="003D3BD8"/>
    <w:rsid w:val="003D4B65"/>
    <w:rsid w:val="003D4C7D"/>
    <w:rsid w:val="003D6183"/>
    <w:rsid w:val="003D6A4F"/>
    <w:rsid w:val="003D73F8"/>
    <w:rsid w:val="003D75F4"/>
    <w:rsid w:val="003E0FCA"/>
    <w:rsid w:val="003E1229"/>
    <w:rsid w:val="003E176A"/>
    <w:rsid w:val="003E17FE"/>
    <w:rsid w:val="003E29FB"/>
    <w:rsid w:val="003E35B0"/>
    <w:rsid w:val="003E3F8C"/>
    <w:rsid w:val="003E4172"/>
    <w:rsid w:val="003E41D6"/>
    <w:rsid w:val="003E4DF7"/>
    <w:rsid w:val="003E5644"/>
    <w:rsid w:val="003E5820"/>
    <w:rsid w:val="003E5BCA"/>
    <w:rsid w:val="003E5C60"/>
    <w:rsid w:val="003E615D"/>
    <w:rsid w:val="003E6733"/>
    <w:rsid w:val="003E691B"/>
    <w:rsid w:val="003E6B58"/>
    <w:rsid w:val="003E6C55"/>
    <w:rsid w:val="003E6F8A"/>
    <w:rsid w:val="003E789A"/>
    <w:rsid w:val="003E7EA1"/>
    <w:rsid w:val="003E7F59"/>
    <w:rsid w:val="003F0937"/>
    <w:rsid w:val="003F32E3"/>
    <w:rsid w:val="003F3FF7"/>
    <w:rsid w:val="003F4747"/>
    <w:rsid w:val="003F54D6"/>
    <w:rsid w:val="003F638C"/>
    <w:rsid w:val="003F6435"/>
    <w:rsid w:val="003F6A18"/>
    <w:rsid w:val="003F6B0A"/>
    <w:rsid w:val="003F7AA7"/>
    <w:rsid w:val="003F7DE0"/>
    <w:rsid w:val="004000C8"/>
    <w:rsid w:val="004003A1"/>
    <w:rsid w:val="00400910"/>
    <w:rsid w:val="00401704"/>
    <w:rsid w:val="00401EE0"/>
    <w:rsid w:val="00401FD0"/>
    <w:rsid w:val="0040282D"/>
    <w:rsid w:val="00403350"/>
    <w:rsid w:val="0040340B"/>
    <w:rsid w:val="00403717"/>
    <w:rsid w:val="00403DFB"/>
    <w:rsid w:val="00405549"/>
    <w:rsid w:val="00405D73"/>
    <w:rsid w:val="00406E05"/>
    <w:rsid w:val="004077A1"/>
    <w:rsid w:val="00407A86"/>
    <w:rsid w:val="00407AB7"/>
    <w:rsid w:val="00407F16"/>
    <w:rsid w:val="00407F97"/>
    <w:rsid w:val="004100D4"/>
    <w:rsid w:val="004102A8"/>
    <w:rsid w:val="00410508"/>
    <w:rsid w:val="004111B6"/>
    <w:rsid w:val="00411AAE"/>
    <w:rsid w:val="00411B0C"/>
    <w:rsid w:val="004122EC"/>
    <w:rsid w:val="004126F5"/>
    <w:rsid w:val="00412D22"/>
    <w:rsid w:val="004130CC"/>
    <w:rsid w:val="00414437"/>
    <w:rsid w:val="004150EF"/>
    <w:rsid w:val="004152F8"/>
    <w:rsid w:val="0041530E"/>
    <w:rsid w:val="00415A92"/>
    <w:rsid w:val="00416A32"/>
    <w:rsid w:val="00416C7A"/>
    <w:rsid w:val="00417185"/>
    <w:rsid w:val="004177DB"/>
    <w:rsid w:val="00417CE3"/>
    <w:rsid w:val="00421E6C"/>
    <w:rsid w:val="00422D35"/>
    <w:rsid w:val="004238FF"/>
    <w:rsid w:val="00423C6A"/>
    <w:rsid w:val="004242BE"/>
    <w:rsid w:val="00425481"/>
    <w:rsid w:val="004258E5"/>
    <w:rsid w:val="00425A34"/>
    <w:rsid w:val="0042605E"/>
    <w:rsid w:val="004273F6"/>
    <w:rsid w:val="00427AEB"/>
    <w:rsid w:val="00427F5F"/>
    <w:rsid w:val="00430084"/>
    <w:rsid w:val="0043081F"/>
    <w:rsid w:val="004309F8"/>
    <w:rsid w:val="00430C59"/>
    <w:rsid w:val="00431292"/>
    <w:rsid w:val="0043174D"/>
    <w:rsid w:val="00431F4B"/>
    <w:rsid w:val="004328E5"/>
    <w:rsid w:val="0043304F"/>
    <w:rsid w:val="00433392"/>
    <w:rsid w:val="00433896"/>
    <w:rsid w:val="0043396F"/>
    <w:rsid w:val="00433A09"/>
    <w:rsid w:val="00433E98"/>
    <w:rsid w:val="004342F1"/>
    <w:rsid w:val="0043436E"/>
    <w:rsid w:val="004343E7"/>
    <w:rsid w:val="00434523"/>
    <w:rsid w:val="004348C1"/>
    <w:rsid w:val="004349DA"/>
    <w:rsid w:val="00434D75"/>
    <w:rsid w:val="00435375"/>
    <w:rsid w:val="00435F6D"/>
    <w:rsid w:val="00437F18"/>
    <w:rsid w:val="00440872"/>
    <w:rsid w:val="00440F8B"/>
    <w:rsid w:val="00441D14"/>
    <w:rsid w:val="0044230A"/>
    <w:rsid w:val="00442781"/>
    <w:rsid w:val="00443093"/>
    <w:rsid w:val="004436F7"/>
    <w:rsid w:val="00443AA0"/>
    <w:rsid w:val="004442B6"/>
    <w:rsid w:val="00444DA1"/>
    <w:rsid w:val="0044566D"/>
    <w:rsid w:val="00445C9A"/>
    <w:rsid w:val="00445D39"/>
    <w:rsid w:val="004469C3"/>
    <w:rsid w:val="0044736E"/>
    <w:rsid w:val="00450E4B"/>
    <w:rsid w:val="004513F1"/>
    <w:rsid w:val="004516DF"/>
    <w:rsid w:val="00451754"/>
    <w:rsid w:val="004519BE"/>
    <w:rsid w:val="00451CA1"/>
    <w:rsid w:val="00452235"/>
    <w:rsid w:val="00452B02"/>
    <w:rsid w:val="00453D82"/>
    <w:rsid w:val="00454249"/>
    <w:rsid w:val="00454737"/>
    <w:rsid w:val="00454BA6"/>
    <w:rsid w:val="00454BBD"/>
    <w:rsid w:val="004556F6"/>
    <w:rsid w:val="004564A7"/>
    <w:rsid w:val="004564DC"/>
    <w:rsid w:val="0045679C"/>
    <w:rsid w:val="00456824"/>
    <w:rsid w:val="00456E40"/>
    <w:rsid w:val="00457134"/>
    <w:rsid w:val="00457993"/>
    <w:rsid w:val="00457BD5"/>
    <w:rsid w:val="00460BC9"/>
    <w:rsid w:val="00461A5B"/>
    <w:rsid w:val="00461F85"/>
    <w:rsid w:val="00461FCD"/>
    <w:rsid w:val="00462F4E"/>
    <w:rsid w:val="00463F09"/>
    <w:rsid w:val="00464ADF"/>
    <w:rsid w:val="00465300"/>
    <w:rsid w:val="00465B46"/>
    <w:rsid w:val="004665C8"/>
    <w:rsid w:val="0046685C"/>
    <w:rsid w:val="004668AB"/>
    <w:rsid w:val="00467935"/>
    <w:rsid w:val="00467AEE"/>
    <w:rsid w:val="00467E6C"/>
    <w:rsid w:val="004704C7"/>
    <w:rsid w:val="0047101E"/>
    <w:rsid w:val="00471228"/>
    <w:rsid w:val="00471CB0"/>
    <w:rsid w:val="00472696"/>
    <w:rsid w:val="00472C66"/>
    <w:rsid w:val="00473339"/>
    <w:rsid w:val="00473B18"/>
    <w:rsid w:val="00473E05"/>
    <w:rsid w:val="00473FCE"/>
    <w:rsid w:val="00474127"/>
    <w:rsid w:val="00474C5E"/>
    <w:rsid w:val="00475C32"/>
    <w:rsid w:val="00476021"/>
    <w:rsid w:val="004762BE"/>
    <w:rsid w:val="004764E4"/>
    <w:rsid w:val="0047671A"/>
    <w:rsid w:val="00476D5B"/>
    <w:rsid w:val="004772A3"/>
    <w:rsid w:val="0047746C"/>
    <w:rsid w:val="00477592"/>
    <w:rsid w:val="004776AD"/>
    <w:rsid w:val="00477C9B"/>
    <w:rsid w:val="00480136"/>
    <w:rsid w:val="00480E99"/>
    <w:rsid w:val="00481853"/>
    <w:rsid w:val="00481C0A"/>
    <w:rsid w:val="00481E91"/>
    <w:rsid w:val="0048352A"/>
    <w:rsid w:val="00485213"/>
    <w:rsid w:val="00485817"/>
    <w:rsid w:val="00485FBF"/>
    <w:rsid w:val="00486030"/>
    <w:rsid w:val="004860EB"/>
    <w:rsid w:val="00487FC9"/>
    <w:rsid w:val="004901F0"/>
    <w:rsid w:val="0049036A"/>
    <w:rsid w:val="0049057C"/>
    <w:rsid w:val="00491076"/>
    <w:rsid w:val="00491540"/>
    <w:rsid w:val="004915F1"/>
    <w:rsid w:val="00491934"/>
    <w:rsid w:val="00491A17"/>
    <w:rsid w:val="00491E4A"/>
    <w:rsid w:val="00492534"/>
    <w:rsid w:val="00492CF1"/>
    <w:rsid w:val="004932F0"/>
    <w:rsid w:val="00493CCC"/>
    <w:rsid w:val="00494452"/>
    <w:rsid w:val="00494512"/>
    <w:rsid w:val="00494629"/>
    <w:rsid w:val="00494981"/>
    <w:rsid w:val="004949D3"/>
    <w:rsid w:val="004952AF"/>
    <w:rsid w:val="004963DC"/>
    <w:rsid w:val="0049799E"/>
    <w:rsid w:val="00497C43"/>
    <w:rsid w:val="00497F85"/>
    <w:rsid w:val="004A0185"/>
    <w:rsid w:val="004A021A"/>
    <w:rsid w:val="004A08F5"/>
    <w:rsid w:val="004A0BB9"/>
    <w:rsid w:val="004A0E3A"/>
    <w:rsid w:val="004A10EB"/>
    <w:rsid w:val="004A1C0B"/>
    <w:rsid w:val="004A253F"/>
    <w:rsid w:val="004A295E"/>
    <w:rsid w:val="004A2FB9"/>
    <w:rsid w:val="004A5650"/>
    <w:rsid w:val="004A62B2"/>
    <w:rsid w:val="004A6AD6"/>
    <w:rsid w:val="004A6D1F"/>
    <w:rsid w:val="004A7063"/>
    <w:rsid w:val="004A7EAE"/>
    <w:rsid w:val="004A7F99"/>
    <w:rsid w:val="004B13E6"/>
    <w:rsid w:val="004B145B"/>
    <w:rsid w:val="004B154F"/>
    <w:rsid w:val="004B1DB2"/>
    <w:rsid w:val="004B2CC6"/>
    <w:rsid w:val="004B2D6E"/>
    <w:rsid w:val="004B3638"/>
    <w:rsid w:val="004B3EF5"/>
    <w:rsid w:val="004B41C7"/>
    <w:rsid w:val="004B48F1"/>
    <w:rsid w:val="004B4D55"/>
    <w:rsid w:val="004B4DC4"/>
    <w:rsid w:val="004B4EEA"/>
    <w:rsid w:val="004B4FE9"/>
    <w:rsid w:val="004B5282"/>
    <w:rsid w:val="004B56E9"/>
    <w:rsid w:val="004B58B3"/>
    <w:rsid w:val="004B5FE0"/>
    <w:rsid w:val="004B6B6F"/>
    <w:rsid w:val="004B70AF"/>
    <w:rsid w:val="004C0850"/>
    <w:rsid w:val="004C0C38"/>
    <w:rsid w:val="004C0E4C"/>
    <w:rsid w:val="004C1400"/>
    <w:rsid w:val="004C15E9"/>
    <w:rsid w:val="004C1B25"/>
    <w:rsid w:val="004C1BAF"/>
    <w:rsid w:val="004C2A89"/>
    <w:rsid w:val="004C2ACE"/>
    <w:rsid w:val="004C2E88"/>
    <w:rsid w:val="004C3C3C"/>
    <w:rsid w:val="004C48F8"/>
    <w:rsid w:val="004C4D0F"/>
    <w:rsid w:val="004C50E6"/>
    <w:rsid w:val="004C53A2"/>
    <w:rsid w:val="004C54F9"/>
    <w:rsid w:val="004C636E"/>
    <w:rsid w:val="004C6475"/>
    <w:rsid w:val="004C72B1"/>
    <w:rsid w:val="004D0801"/>
    <w:rsid w:val="004D0875"/>
    <w:rsid w:val="004D099E"/>
    <w:rsid w:val="004D1461"/>
    <w:rsid w:val="004D16A1"/>
    <w:rsid w:val="004D197D"/>
    <w:rsid w:val="004D1D26"/>
    <w:rsid w:val="004D1F2D"/>
    <w:rsid w:val="004D24B7"/>
    <w:rsid w:val="004D2557"/>
    <w:rsid w:val="004D2E46"/>
    <w:rsid w:val="004D2F44"/>
    <w:rsid w:val="004D3469"/>
    <w:rsid w:val="004D40CC"/>
    <w:rsid w:val="004D4375"/>
    <w:rsid w:val="004D52EB"/>
    <w:rsid w:val="004D55BF"/>
    <w:rsid w:val="004D59A2"/>
    <w:rsid w:val="004D59F0"/>
    <w:rsid w:val="004D5DE7"/>
    <w:rsid w:val="004D74A9"/>
    <w:rsid w:val="004E0030"/>
    <w:rsid w:val="004E00F1"/>
    <w:rsid w:val="004E01E0"/>
    <w:rsid w:val="004E0B92"/>
    <w:rsid w:val="004E0FCB"/>
    <w:rsid w:val="004E11EB"/>
    <w:rsid w:val="004E1708"/>
    <w:rsid w:val="004E1E90"/>
    <w:rsid w:val="004E2191"/>
    <w:rsid w:val="004E2244"/>
    <w:rsid w:val="004E25D4"/>
    <w:rsid w:val="004E2F44"/>
    <w:rsid w:val="004E3049"/>
    <w:rsid w:val="004E38FC"/>
    <w:rsid w:val="004E3B94"/>
    <w:rsid w:val="004E46A1"/>
    <w:rsid w:val="004E46A2"/>
    <w:rsid w:val="004E4AEB"/>
    <w:rsid w:val="004E5074"/>
    <w:rsid w:val="004E5160"/>
    <w:rsid w:val="004E5729"/>
    <w:rsid w:val="004E6292"/>
    <w:rsid w:val="004E702A"/>
    <w:rsid w:val="004E7998"/>
    <w:rsid w:val="004E7BEA"/>
    <w:rsid w:val="004F03FD"/>
    <w:rsid w:val="004F0ACD"/>
    <w:rsid w:val="004F0CEA"/>
    <w:rsid w:val="004F23DE"/>
    <w:rsid w:val="004F3518"/>
    <w:rsid w:val="004F359F"/>
    <w:rsid w:val="004F3CD6"/>
    <w:rsid w:val="004F3F76"/>
    <w:rsid w:val="004F4172"/>
    <w:rsid w:val="004F426D"/>
    <w:rsid w:val="004F4A4F"/>
    <w:rsid w:val="004F4FF3"/>
    <w:rsid w:val="004F50DC"/>
    <w:rsid w:val="004F52F3"/>
    <w:rsid w:val="004F74E6"/>
    <w:rsid w:val="004F7BDB"/>
    <w:rsid w:val="005002D8"/>
    <w:rsid w:val="005005B1"/>
    <w:rsid w:val="0050096D"/>
    <w:rsid w:val="00500E87"/>
    <w:rsid w:val="0050121A"/>
    <w:rsid w:val="005012D0"/>
    <w:rsid w:val="005015E0"/>
    <w:rsid w:val="00501A27"/>
    <w:rsid w:val="00502022"/>
    <w:rsid w:val="00502166"/>
    <w:rsid w:val="00502444"/>
    <w:rsid w:val="00502C93"/>
    <w:rsid w:val="00503393"/>
    <w:rsid w:val="00503DA2"/>
    <w:rsid w:val="005046C7"/>
    <w:rsid w:val="00504B1D"/>
    <w:rsid w:val="00504C50"/>
    <w:rsid w:val="00505651"/>
    <w:rsid w:val="00507E38"/>
    <w:rsid w:val="0051008E"/>
    <w:rsid w:val="005118EA"/>
    <w:rsid w:val="00511BB8"/>
    <w:rsid w:val="00511F00"/>
    <w:rsid w:val="00512F83"/>
    <w:rsid w:val="005131C3"/>
    <w:rsid w:val="00513A8F"/>
    <w:rsid w:val="00513F16"/>
    <w:rsid w:val="005146E2"/>
    <w:rsid w:val="0051491A"/>
    <w:rsid w:val="00514B40"/>
    <w:rsid w:val="00514F7A"/>
    <w:rsid w:val="005159D1"/>
    <w:rsid w:val="00516951"/>
    <w:rsid w:val="00516B39"/>
    <w:rsid w:val="00516EA8"/>
    <w:rsid w:val="00516FCD"/>
    <w:rsid w:val="005204DD"/>
    <w:rsid w:val="00520A63"/>
    <w:rsid w:val="00520CE2"/>
    <w:rsid w:val="00521F46"/>
    <w:rsid w:val="00522D46"/>
    <w:rsid w:val="00523302"/>
    <w:rsid w:val="005242EF"/>
    <w:rsid w:val="00525459"/>
    <w:rsid w:val="0052551B"/>
    <w:rsid w:val="005258CC"/>
    <w:rsid w:val="00525ED2"/>
    <w:rsid w:val="0052665C"/>
    <w:rsid w:val="00526BFF"/>
    <w:rsid w:val="00526D04"/>
    <w:rsid w:val="00530288"/>
    <w:rsid w:val="00531033"/>
    <w:rsid w:val="005310D9"/>
    <w:rsid w:val="00532458"/>
    <w:rsid w:val="00532D74"/>
    <w:rsid w:val="00532EEC"/>
    <w:rsid w:val="00533403"/>
    <w:rsid w:val="00533A8B"/>
    <w:rsid w:val="00534356"/>
    <w:rsid w:val="0053494B"/>
    <w:rsid w:val="00534B90"/>
    <w:rsid w:val="00534E19"/>
    <w:rsid w:val="0053511F"/>
    <w:rsid w:val="00536114"/>
    <w:rsid w:val="00536200"/>
    <w:rsid w:val="00537541"/>
    <w:rsid w:val="005377EC"/>
    <w:rsid w:val="00537C23"/>
    <w:rsid w:val="00537C29"/>
    <w:rsid w:val="00537C32"/>
    <w:rsid w:val="0054027E"/>
    <w:rsid w:val="00540AC3"/>
    <w:rsid w:val="00540E7F"/>
    <w:rsid w:val="00542663"/>
    <w:rsid w:val="00542C28"/>
    <w:rsid w:val="00543765"/>
    <w:rsid w:val="00544208"/>
    <w:rsid w:val="00544630"/>
    <w:rsid w:val="00545006"/>
    <w:rsid w:val="00546DDE"/>
    <w:rsid w:val="00547C43"/>
    <w:rsid w:val="00550C12"/>
    <w:rsid w:val="005512AA"/>
    <w:rsid w:val="005517BB"/>
    <w:rsid w:val="00552E48"/>
    <w:rsid w:val="00553FA5"/>
    <w:rsid w:val="005544B8"/>
    <w:rsid w:val="00554594"/>
    <w:rsid w:val="00554CB5"/>
    <w:rsid w:val="00554F3B"/>
    <w:rsid w:val="005553AE"/>
    <w:rsid w:val="00556ECF"/>
    <w:rsid w:val="005572CA"/>
    <w:rsid w:val="005576A5"/>
    <w:rsid w:val="00560374"/>
    <w:rsid w:val="0056062D"/>
    <w:rsid w:val="0056125E"/>
    <w:rsid w:val="00561F41"/>
    <w:rsid w:val="00563214"/>
    <w:rsid w:val="005634E5"/>
    <w:rsid w:val="00563C7E"/>
    <w:rsid w:val="0056416F"/>
    <w:rsid w:val="005644ED"/>
    <w:rsid w:val="0056521A"/>
    <w:rsid w:val="00565AE5"/>
    <w:rsid w:val="00565D7E"/>
    <w:rsid w:val="00566098"/>
    <w:rsid w:val="00566EBF"/>
    <w:rsid w:val="005676F8"/>
    <w:rsid w:val="00567833"/>
    <w:rsid w:val="00570F91"/>
    <w:rsid w:val="00571AA9"/>
    <w:rsid w:val="00571ECC"/>
    <w:rsid w:val="00572632"/>
    <w:rsid w:val="00573960"/>
    <w:rsid w:val="005752EA"/>
    <w:rsid w:val="00575641"/>
    <w:rsid w:val="0057570D"/>
    <w:rsid w:val="00575A3B"/>
    <w:rsid w:val="005768A8"/>
    <w:rsid w:val="00576B82"/>
    <w:rsid w:val="00576F7A"/>
    <w:rsid w:val="005774BD"/>
    <w:rsid w:val="005775AA"/>
    <w:rsid w:val="0058015F"/>
    <w:rsid w:val="00580C34"/>
    <w:rsid w:val="00581915"/>
    <w:rsid w:val="00581C27"/>
    <w:rsid w:val="00581FED"/>
    <w:rsid w:val="00582087"/>
    <w:rsid w:val="0058255E"/>
    <w:rsid w:val="005834C6"/>
    <w:rsid w:val="005835A3"/>
    <w:rsid w:val="00583A90"/>
    <w:rsid w:val="005840B7"/>
    <w:rsid w:val="0058452E"/>
    <w:rsid w:val="0058461C"/>
    <w:rsid w:val="005846EB"/>
    <w:rsid w:val="0058474D"/>
    <w:rsid w:val="00584A55"/>
    <w:rsid w:val="00584E29"/>
    <w:rsid w:val="00587C4E"/>
    <w:rsid w:val="005904E5"/>
    <w:rsid w:val="0059137C"/>
    <w:rsid w:val="00591834"/>
    <w:rsid w:val="00591A3A"/>
    <w:rsid w:val="00593057"/>
    <w:rsid w:val="005930C9"/>
    <w:rsid w:val="00593465"/>
    <w:rsid w:val="005939A4"/>
    <w:rsid w:val="00593D4D"/>
    <w:rsid w:val="005944AF"/>
    <w:rsid w:val="00594827"/>
    <w:rsid w:val="00595598"/>
    <w:rsid w:val="00595700"/>
    <w:rsid w:val="00595B9B"/>
    <w:rsid w:val="00595E1A"/>
    <w:rsid w:val="00596603"/>
    <w:rsid w:val="00596A14"/>
    <w:rsid w:val="00596FCF"/>
    <w:rsid w:val="0059775E"/>
    <w:rsid w:val="005A0055"/>
    <w:rsid w:val="005A0061"/>
    <w:rsid w:val="005A0065"/>
    <w:rsid w:val="005A0284"/>
    <w:rsid w:val="005A053D"/>
    <w:rsid w:val="005A0799"/>
    <w:rsid w:val="005A091A"/>
    <w:rsid w:val="005A0C7A"/>
    <w:rsid w:val="005A12F5"/>
    <w:rsid w:val="005A17F1"/>
    <w:rsid w:val="005A1EDB"/>
    <w:rsid w:val="005A1F56"/>
    <w:rsid w:val="005A21E3"/>
    <w:rsid w:val="005A22E5"/>
    <w:rsid w:val="005A237F"/>
    <w:rsid w:val="005A26BA"/>
    <w:rsid w:val="005A2C11"/>
    <w:rsid w:val="005A2D53"/>
    <w:rsid w:val="005A35BB"/>
    <w:rsid w:val="005A37E7"/>
    <w:rsid w:val="005A4549"/>
    <w:rsid w:val="005A482F"/>
    <w:rsid w:val="005A4BC0"/>
    <w:rsid w:val="005A4EAA"/>
    <w:rsid w:val="005A501A"/>
    <w:rsid w:val="005A5264"/>
    <w:rsid w:val="005A52E2"/>
    <w:rsid w:val="005A5EA7"/>
    <w:rsid w:val="005A66A1"/>
    <w:rsid w:val="005A6BD5"/>
    <w:rsid w:val="005A79D5"/>
    <w:rsid w:val="005B0515"/>
    <w:rsid w:val="005B0F05"/>
    <w:rsid w:val="005B151D"/>
    <w:rsid w:val="005B23A8"/>
    <w:rsid w:val="005B3421"/>
    <w:rsid w:val="005B3651"/>
    <w:rsid w:val="005B4F31"/>
    <w:rsid w:val="005B5770"/>
    <w:rsid w:val="005B623E"/>
    <w:rsid w:val="005B7BB1"/>
    <w:rsid w:val="005C0BBB"/>
    <w:rsid w:val="005C0D17"/>
    <w:rsid w:val="005C1EBE"/>
    <w:rsid w:val="005C2C0D"/>
    <w:rsid w:val="005C2DE3"/>
    <w:rsid w:val="005C2EB1"/>
    <w:rsid w:val="005C334B"/>
    <w:rsid w:val="005C3A98"/>
    <w:rsid w:val="005C420E"/>
    <w:rsid w:val="005C46DD"/>
    <w:rsid w:val="005C5013"/>
    <w:rsid w:val="005C56E3"/>
    <w:rsid w:val="005C57FA"/>
    <w:rsid w:val="005C704E"/>
    <w:rsid w:val="005C7E52"/>
    <w:rsid w:val="005D161A"/>
    <w:rsid w:val="005D1697"/>
    <w:rsid w:val="005D2180"/>
    <w:rsid w:val="005D2959"/>
    <w:rsid w:val="005D2B64"/>
    <w:rsid w:val="005D2F73"/>
    <w:rsid w:val="005D3582"/>
    <w:rsid w:val="005D4176"/>
    <w:rsid w:val="005D48F0"/>
    <w:rsid w:val="005D494F"/>
    <w:rsid w:val="005D49DD"/>
    <w:rsid w:val="005D58D4"/>
    <w:rsid w:val="005D5D0B"/>
    <w:rsid w:val="005D5DCF"/>
    <w:rsid w:val="005D6DD6"/>
    <w:rsid w:val="005D6EB3"/>
    <w:rsid w:val="005D7051"/>
    <w:rsid w:val="005D7682"/>
    <w:rsid w:val="005D789F"/>
    <w:rsid w:val="005E00E6"/>
    <w:rsid w:val="005E03FA"/>
    <w:rsid w:val="005E0706"/>
    <w:rsid w:val="005E089A"/>
    <w:rsid w:val="005E0A01"/>
    <w:rsid w:val="005E0EEB"/>
    <w:rsid w:val="005E1006"/>
    <w:rsid w:val="005E10D4"/>
    <w:rsid w:val="005E21F8"/>
    <w:rsid w:val="005E46B3"/>
    <w:rsid w:val="005E574C"/>
    <w:rsid w:val="005E5969"/>
    <w:rsid w:val="005E6130"/>
    <w:rsid w:val="005E6265"/>
    <w:rsid w:val="005E675A"/>
    <w:rsid w:val="005E788F"/>
    <w:rsid w:val="005E78DA"/>
    <w:rsid w:val="005F03FD"/>
    <w:rsid w:val="005F0F35"/>
    <w:rsid w:val="005F10F7"/>
    <w:rsid w:val="005F1285"/>
    <w:rsid w:val="005F130A"/>
    <w:rsid w:val="005F1657"/>
    <w:rsid w:val="005F189C"/>
    <w:rsid w:val="005F2367"/>
    <w:rsid w:val="005F23FB"/>
    <w:rsid w:val="005F25B4"/>
    <w:rsid w:val="005F26EF"/>
    <w:rsid w:val="005F305A"/>
    <w:rsid w:val="005F398B"/>
    <w:rsid w:val="005F420F"/>
    <w:rsid w:val="006005E6"/>
    <w:rsid w:val="006016E8"/>
    <w:rsid w:val="00602408"/>
    <w:rsid w:val="0060276C"/>
    <w:rsid w:val="00602DC8"/>
    <w:rsid w:val="00602FBB"/>
    <w:rsid w:val="00602FEE"/>
    <w:rsid w:val="006037F1"/>
    <w:rsid w:val="00603AC2"/>
    <w:rsid w:val="00603E3D"/>
    <w:rsid w:val="006043D2"/>
    <w:rsid w:val="00604CF0"/>
    <w:rsid w:val="00605641"/>
    <w:rsid w:val="00606241"/>
    <w:rsid w:val="006066D6"/>
    <w:rsid w:val="006070C0"/>
    <w:rsid w:val="00607459"/>
    <w:rsid w:val="00607A59"/>
    <w:rsid w:val="00607CB5"/>
    <w:rsid w:val="0061008A"/>
    <w:rsid w:val="00611114"/>
    <w:rsid w:val="006111C9"/>
    <w:rsid w:val="00611E87"/>
    <w:rsid w:val="006125D8"/>
    <w:rsid w:val="00612665"/>
    <w:rsid w:val="00612730"/>
    <w:rsid w:val="0061295E"/>
    <w:rsid w:val="006129A1"/>
    <w:rsid w:val="00612BE4"/>
    <w:rsid w:val="00612F8E"/>
    <w:rsid w:val="006135AD"/>
    <w:rsid w:val="006136AA"/>
    <w:rsid w:val="00614053"/>
    <w:rsid w:val="006142EC"/>
    <w:rsid w:val="0061459D"/>
    <w:rsid w:val="006153A7"/>
    <w:rsid w:val="006160DD"/>
    <w:rsid w:val="00616398"/>
    <w:rsid w:val="006169D2"/>
    <w:rsid w:val="0061751E"/>
    <w:rsid w:val="00617699"/>
    <w:rsid w:val="00617C91"/>
    <w:rsid w:val="00620D2C"/>
    <w:rsid w:val="00620ED5"/>
    <w:rsid w:val="00621B51"/>
    <w:rsid w:val="00622E95"/>
    <w:rsid w:val="006232A4"/>
    <w:rsid w:val="006246E9"/>
    <w:rsid w:val="006266F2"/>
    <w:rsid w:val="00627035"/>
    <w:rsid w:val="0062710C"/>
    <w:rsid w:val="00627303"/>
    <w:rsid w:val="00627C9B"/>
    <w:rsid w:val="006303CF"/>
    <w:rsid w:val="00630665"/>
    <w:rsid w:val="006309CF"/>
    <w:rsid w:val="0063171B"/>
    <w:rsid w:val="006319AA"/>
    <w:rsid w:val="00631B37"/>
    <w:rsid w:val="00631CF9"/>
    <w:rsid w:val="006337C9"/>
    <w:rsid w:val="00633918"/>
    <w:rsid w:val="00634D88"/>
    <w:rsid w:val="006362D7"/>
    <w:rsid w:val="00636BF3"/>
    <w:rsid w:val="00637232"/>
    <w:rsid w:val="0063766D"/>
    <w:rsid w:val="00637B41"/>
    <w:rsid w:val="00637C86"/>
    <w:rsid w:val="006401BB"/>
    <w:rsid w:val="00640427"/>
    <w:rsid w:val="00640CE5"/>
    <w:rsid w:val="00640F1B"/>
    <w:rsid w:val="00643011"/>
    <w:rsid w:val="0064327E"/>
    <w:rsid w:val="006443F3"/>
    <w:rsid w:val="0064446B"/>
    <w:rsid w:val="0064472E"/>
    <w:rsid w:val="00646972"/>
    <w:rsid w:val="00646A24"/>
    <w:rsid w:val="00646E64"/>
    <w:rsid w:val="0065076D"/>
    <w:rsid w:val="00650A3F"/>
    <w:rsid w:val="0065132A"/>
    <w:rsid w:val="00651B4C"/>
    <w:rsid w:val="00651BB0"/>
    <w:rsid w:val="0065261C"/>
    <w:rsid w:val="0065317C"/>
    <w:rsid w:val="00653B6C"/>
    <w:rsid w:val="00653DDC"/>
    <w:rsid w:val="00654401"/>
    <w:rsid w:val="00654803"/>
    <w:rsid w:val="00654B93"/>
    <w:rsid w:val="00654F2F"/>
    <w:rsid w:val="006554B0"/>
    <w:rsid w:val="006576C8"/>
    <w:rsid w:val="006577EF"/>
    <w:rsid w:val="006613E2"/>
    <w:rsid w:val="00662E40"/>
    <w:rsid w:val="00663120"/>
    <w:rsid w:val="006643D8"/>
    <w:rsid w:val="0066459A"/>
    <w:rsid w:val="0066596C"/>
    <w:rsid w:val="00665E27"/>
    <w:rsid w:val="00666F85"/>
    <w:rsid w:val="0066723E"/>
    <w:rsid w:val="00670B70"/>
    <w:rsid w:val="00670FE2"/>
    <w:rsid w:val="006712B6"/>
    <w:rsid w:val="00671489"/>
    <w:rsid w:val="00671DB3"/>
    <w:rsid w:val="0067200A"/>
    <w:rsid w:val="00672527"/>
    <w:rsid w:val="0067298A"/>
    <w:rsid w:val="00672B4F"/>
    <w:rsid w:val="006732F2"/>
    <w:rsid w:val="00673356"/>
    <w:rsid w:val="0067351C"/>
    <w:rsid w:val="00673D61"/>
    <w:rsid w:val="006745D5"/>
    <w:rsid w:val="00674903"/>
    <w:rsid w:val="00674F91"/>
    <w:rsid w:val="00675411"/>
    <w:rsid w:val="006760C0"/>
    <w:rsid w:val="00676959"/>
    <w:rsid w:val="00676A81"/>
    <w:rsid w:val="00676C44"/>
    <w:rsid w:val="00680049"/>
    <w:rsid w:val="0068024F"/>
    <w:rsid w:val="00681951"/>
    <w:rsid w:val="00681BAF"/>
    <w:rsid w:val="006836DB"/>
    <w:rsid w:val="00683D83"/>
    <w:rsid w:val="006840CA"/>
    <w:rsid w:val="00684259"/>
    <w:rsid w:val="00684BE9"/>
    <w:rsid w:val="006856FD"/>
    <w:rsid w:val="00685BA4"/>
    <w:rsid w:val="00686041"/>
    <w:rsid w:val="006860BF"/>
    <w:rsid w:val="00686DC2"/>
    <w:rsid w:val="006907F5"/>
    <w:rsid w:val="00690FE9"/>
    <w:rsid w:val="00691277"/>
    <w:rsid w:val="006916BF"/>
    <w:rsid w:val="00691DDE"/>
    <w:rsid w:val="00692CE6"/>
    <w:rsid w:val="00694109"/>
    <w:rsid w:val="0069421B"/>
    <w:rsid w:val="00695335"/>
    <w:rsid w:val="00695B34"/>
    <w:rsid w:val="00695E42"/>
    <w:rsid w:val="006961F8"/>
    <w:rsid w:val="00696477"/>
    <w:rsid w:val="006968BD"/>
    <w:rsid w:val="006A0079"/>
    <w:rsid w:val="006A0B9D"/>
    <w:rsid w:val="006A1283"/>
    <w:rsid w:val="006A1F4F"/>
    <w:rsid w:val="006A2881"/>
    <w:rsid w:val="006A2B13"/>
    <w:rsid w:val="006A2CBF"/>
    <w:rsid w:val="006A397D"/>
    <w:rsid w:val="006A4D4E"/>
    <w:rsid w:val="006A507D"/>
    <w:rsid w:val="006A5338"/>
    <w:rsid w:val="006A5D6A"/>
    <w:rsid w:val="006A6C56"/>
    <w:rsid w:val="006A6D4F"/>
    <w:rsid w:val="006A78E2"/>
    <w:rsid w:val="006B0733"/>
    <w:rsid w:val="006B0E96"/>
    <w:rsid w:val="006B1F34"/>
    <w:rsid w:val="006B2058"/>
    <w:rsid w:val="006B2AF9"/>
    <w:rsid w:val="006B3181"/>
    <w:rsid w:val="006B331B"/>
    <w:rsid w:val="006B38C4"/>
    <w:rsid w:val="006B5B9A"/>
    <w:rsid w:val="006B7C69"/>
    <w:rsid w:val="006B7E0E"/>
    <w:rsid w:val="006C006B"/>
    <w:rsid w:val="006C0D35"/>
    <w:rsid w:val="006C0E5D"/>
    <w:rsid w:val="006C1487"/>
    <w:rsid w:val="006C171B"/>
    <w:rsid w:val="006C2A00"/>
    <w:rsid w:val="006C2E8C"/>
    <w:rsid w:val="006C3144"/>
    <w:rsid w:val="006C37BE"/>
    <w:rsid w:val="006C3ED3"/>
    <w:rsid w:val="006C3EDD"/>
    <w:rsid w:val="006C4911"/>
    <w:rsid w:val="006C6110"/>
    <w:rsid w:val="006C7259"/>
    <w:rsid w:val="006D0101"/>
    <w:rsid w:val="006D0989"/>
    <w:rsid w:val="006D12EA"/>
    <w:rsid w:val="006D28FB"/>
    <w:rsid w:val="006D356E"/>
    <w:rsid w:val="006D4489"/>
    <w:rsid w:val="006D4A59"/>
    <w:rsid w:val="006D4ED5"/>
    <w:rsid w:val="006D53A5"/>
    <w:rsid w:val="006D593E"/>
    <w:rsid w:val="006D618F"/>
    <w:rsid w:val="006D7438"/>
    <w:rsid w:val="006D7C10"/>
    <w:rsid w:val="006E0075"/>
    <w:rsid w:val="006E1F74"/>
    <w:rsid w:val="006E1F7B"/>
    <w:rsid w:val="006E23DA"/>
    <w:rsid w:val="006E33AE"/>
    <w:rsid w:val="006E3427"/>
    <w:rsid w:val="006E362D"/>
    <w:rsid w:val="006E4294"/>
    <w:rsid w:val="006E48DD"/>
    <w:rsid w:val="006E4DFE"/>
    <w:rsid w:val="006E4F2F"/>
    <w:rsid w:val="006E5CFD"/>
    <w:rsid w:val="006E5E1A"/>
    <w:rsid w:val="006E7452"/>
    <w:rsid w:val="006E76BF"/>
    <w:rsid w:val="006E7C49"/>
    <w:rsid w:val="006E7E42"/>
    <w:rsid w:val="006F0465"/>
    <w:rsid w:val="006F0BA4"/>
    <w:rsid w:val="006F0DE0"/>
    <w:rsid w:val="006F0F34"/>
    <w:rsid w:val="006F1B87"/>
    <w:rsid w:val="006F276C"/>
    <w:rsid w:val="006F32C6"/>
    <w:rsid w:val="006F367C"/>
    <w:rsid w:val="006F45D3"/>
    <w:rsid w:val="006F59C9"/>
    <w:rsid w:val="006F628B"/>
    <w:rsid w:val="006F6BAB"/>
    <w:rsid w:val="006F7475"/>
    <w:rsid w:val="006F7A27"/>
    <w:rsid w:val="006F7D9F"/>
    <w:rsid w:val="0070070A"/>
    <w:rsid w:val="0070070B"/>
    <w:rsid w:val="00700A7A"/>
    <w:rsid w:val="00700B77"/>
    <w:rsid w:val="00701C1F"/>
    <w:rsid w:val="007022DC"/>
    <w:rsid w:val="007047D6"/>
    <w:rsid w:val="007047E0"/>
    <w:rsid w:val="00704C03"/>
    <w:rsid w:val="00704C41"/>
    <w:rsid w:val="00704E62"/>
    <w:rsid w:val="00705B24"/>
    <w:rsid w:val="00705FCB"/>
    <w:rsid w:val="00706B39"/>
    <w:rsid w:val="00706C17"/>
    <w:rsid w:val="00707083"/>
    <w:rsid w:val="007071F6"/>
    <w:rsid w:val="007077EF"/>
    <w:rsid w:val="00707DA6"/>
    <w:rsid w:val="007113C8"/>
    <w:rsid w:val="007114E3"/>
    <w:rsid w:val="007116E4"/>
    <w:rsid w:val="00712479"/>
    <w:rsid w:val="007125EA"/>
    <w:rsid w:val="00713130"/>
    <w:rsid w:val="00713EBE"/>
    <w:rsid w:val="00714310"/>
    <w:rsid w:val="0071468E"/>
    <w:rsid w:val="00714760"/>
    <w:rsid w:val="007150FD"/>
    <w:rsid w:val="0071531D"/>
    <w:rsid w:val="00715614"/>
    <w:rsid w:val="0071593A"/>
    <w:rsid w:val="00715EE7"/>
    <w:rsid w:val="00716B38"/>
    <w:rsid w:val="00716EC5"/>
    <w:rsid w:val="00717141"/>
    <w:rsid w:val="00717950"/>
    <w:rsid w:val="00717A2B"/>
    <w:rsid w:val="007203BC"/>
    <w:rsid w:val="00720808"/>
    <w:rsid w:val="007210DD"/>
    <w:rsid w:val="00721B81"/>
    <w:rsid w:val="0072253F"/>
    <w:rsid w:val="007229D4"/>
    <w:rsid w:val="00723B4D"/>
    <w:rsid w:val="00724279"/>
    <w:rsid w:val="00725206"/>
    <w:rsid w:val="0072524F"/>
    <w:rsid w:val="007255A7"/>
    <w:rsid w:val="00726408"/>
    <w:rsid w:val="0072661F"/>
    <w:rsid w:val="007267F9"/>
    <w:rsid w:val="007268EF"/>
    <w:rsid w:val="00727379"/>
    <w:rsid w:val="00727FEF"/>
    <w:rsid w:val="007300E5"/>
    <w:rsid w:val="00730198"/>
    <w:rsid w:val="0073046A"/>
    <w:rsid w:val="00730C7D"/>
    <w:rsid w:val="0073126A"/>
    <w:rsid w:val="00731B14"/>
    <w:rsid w:val="00731E71"/>
    <w:rsid w:val="00731EA9"/>
    <w:rsid w:val="00731FFA"/>
    <w:rsid w:val="007322A6"/>
    <w:rsid w:val="00732AF4"/>
    <w:rsid w:val="00732F27"/>
    <w:rsid w:val="007356C2"/>
    <w:rsid w:val="00735898"/>
    <w:rsid w:val="00736353"/>
    <w:rsid w:val="00737C9D"/>
    <w:rsid w:val="00740493"/>
    <w:rsid w:val="00740685"/>
    <w:rsid w:val="0074076B"/>
    <w:rsid w:val="0074085C"/>
    <w:rsid w:val="007409A2"/>
    <w:rsid w:val="00740E6D"/>
    <w:rsid w:val="0074120B"/>
    <w:rsid w:val="0074167B"/>
    <w:rsid w:val="007420CA"/>
    <w:rsid w:val="00742404"/>
    <w:rsid w:val="007428B7"/>
    <w:rsid w:val="00742C1F"/>
    <w:rsid w:val="00744885"/>
    <w:rsid w:val="00744FD0"/>
    <w:rsid w:val="007459BA"/>
    <w:rsid w:val="007461D2"/>
    <w:rsid w:val="0074674C"/>
    <w:rsid w:val="00746AD9"/>
    <w:rsid w:val="00746AE7"/>
    <w:rsid w:val="00747454"/>
    <w:rsid w:val="007479F0"/>
    <w:rsid w:val="00747DCA"/>
    <w:rsid w:val="0075079C"/>
    <w:rsid w:val="00750A2D"/>
    <w:rsid w:val="00750D13"/>
    <w:rsid w:val="007516BF"/>
    <w:rsid w:val="00751BCA"/>
    <w:rsid w:val="00751EAB"/>
    <w:rsid w:val="00752BEE"/>
    <w:rsid w:val="00753652"/>
    <w:rsid w:val="00753C56"/>
    <w:rsid w:val="007540B1"/>
    <w:rsid w:val="00754552"/>
    <w:rsid w:val="0075487F"/>
    <w:rsid w:val="007548E9"/>
    <w:rsid w:val="00754AEE"/>
    <w:rsid w:val="00754BD1"/>
    <w:rsid w:val="00754C9D"/>
    <w:rsid w:val="00754CB1"/>
    <w:rsid w:val="00755810"/>
    <w:rsid w:val="00755E1D"/>
    <w:rsid w:val="0075614C"/>
    <w:rsid w:val="00756756"/>
    <w:rsid w:val="007568AC"/>
    <w:rsid w:val="00756A7F"/>
    <w:rsid w:val="00757282"/>
    <w:rsid w:val="00757381"/>
    <w:rsid w:val="007605E2"/>
    <w:rsid w:val="00760732"/>
    <w:rsid w:val="00760776"/>
    <w:rsid w:val="00760AE4"/>
    <w:rsid w:val="00761297"/>
    <w:rsid w:val="00761C9E"/>
    <w:rsid w:val="007625C8"/>
    <w:rsid w:val="007627DC"/>
    <w:rsid w:val="00762A94"/>
    <w:rsid w:val="00762DAB"/>
    <w:rsid w:val="007633AB"/>
    <w:rsid w:val="00763D6D"/>
    <w:rsid w:val="00763ED9"/>
    <w:rsid w:val="0076430C"/>
    <w:rsid w:val="007647BF"/>
    <w:rsid w:val="00764A84"/>
    <w:rsid w:val="00765A47"/>
    <w:rsid w:val="00765C6A"/>
    <w:rsid w:val="00765E97"/>
    <w:rsid w:val="007660A9"/>
    <w:rsid w:val="007661AD"/>
    <w:rsid w:val="007666C3"/>
    <w:rsid w:val="0076685E"/>
    <w:rsid w:val="00767A4C"/>
    <w:rsid w:val="00767EE1"/>
    <w:rsid w:val="007701E5"/>
    <w:rsid w:val="007708F3"/>
    <w:rsid w:val="00770A68"/>
    <w:rsid w:val="00772969"/>
    <w:rsid w:val="0077324A"/>
    <w:rsid w:val="0077325D"/>
    <w:rsid w:val="007732E7"/>
    <w:rsid w:val="00773402"/>
    <w:rsid w:val="007739EE"/>
    <w:rsid w:val="007752DD"/>
    <w:rsid w:val="00775743"/>
    <w:rsid w:val="00775C5C"/>
    <w:rsid w:val="007760B7"/>
    <w:rsid w:val="00776EF3"/>
    <w:rsid w:val="00777B5E"/>
    <w:rsid w:val="00780C15"/>
    <w:rsid w:val="00780C6F"/>
    <w:rsid w:val="0078144E"/>
    <w:rsid w:val="00783117"/>
    <w:rsid w:val="007852B7"/>
    <w:rsid w:val="00786208"/>
    <w:rsid w:val="00786887"/>
    <w:rsid w:val="00786CBA"/>
    <w:rsid w:val="00787246"/>
    <w:rsid w:val="0078743D"/>
    <w:rsid w:val="0079028A"/>
    <w:rsid w:val="00791099"/>
    <w:rsid w:val="0079160E"/>
    <w:rsid w:val="00792B3A"/>
    <w:rsid w:val="00793697"/>
    <w:rsid w:val="00793D5F"/>
    <w:rsid w:val="00794706"/>
    <w:rsid w:val="007947BC"/>
    <w:rsid w:val="00794B0A"/>
    <w:rsid w:val="00795A48"/>
    <w:rsid w:val="00796068"/>
    <w:rsid w:val="007961D8"/>
    <w:rsid w:val="0079680B"/>
    <w:rsid w:val="00796ACF"/>
    <w:rsid w:val="00796D3D"/>
    <w:rsid w:val="00796D5D"/>
    <w:rsid w:val="00797560"/>
    <w:rsid w:val="00797B9D"/>
    <w:rsid w:val="007A07BB"/>
    <w:rsid w:val="007A1072"/>
    <w:rsid w:val="007A10BC"/>
    <w:rsid w:val="007A1812"/>
    <w:rsid w:val="007A1B4C"/>
    <w:rsid w:val="007A1ED2"/>
    <w:rsid w:val="007A2332"/>
    <w:rsid w:val="007A29C4"/>
    <w:rsid w:val="007A33A1"/>
    <w:rsid w:val="007A3545"/>
    <w:rsid w:val="007A37F4"/>
    <w:rsid w:val="007A386D"/>
    <w:rsid w:val="007A3945"/>
    <w:rsid w:val="007A3F89"/>
    <w:rsid w:val="007A404A"/>
    <w:rsid w:val="007A4609"/>
    <w:rsid w:val="007A465B"/>
    <w:rsid w:val="007A4EC0"/>
    <w:rsid w:val="007A50B6"/>
    <w:rsid w:val="007A592E"/>
    <w:rsid w:val="007A63BD"/>
    <w:rsid w:val="007A6FD6"/>
    <w:rsid w:val="007A73DE"/>
    <w:rsid w:val="007A770A"/>
    <w:rsid w:val="007A7F81"/>
    <w:rsid w:val="007B154E"/>
    <w:rsid w:val="007B1B2B"/>
    <w:rsid w:val="007B1B8A"/>
    <w:rsid w:val="007B1E65"/>
    <w:rsid w:val="007B34B2"/>
    <w:rsid w:val="007B3696"/>
    <w:rsid w:val="007B37C8"/>
    <w:rsid w:val="007B4247"/>
    <w:rsid w:val="007B448B"/>
    <w:rsid w:val="007B5021"/>
    <w:rsid w:val="007B5302"/>
    <w:rsid w:val="007B58DC"/>
    <w:rsid w:val="007B5F7B"/>
    <w:rsid w:val="007B635E"/>
    <w:rsid w:val="007B6C6E"/>
    <w:rsid w:val="007B740F"/>
    <w:rsid w:val="007B7D57"/>
    <w:rsid w:val="007C0437"/>
    <w:rsid w:val="007C0FE4"/>
    <w:rsid w:val="007C1C81"/>
    <w:rsid w:val="007C2E3F"/>
    <w:rsid w:val="007C5236"/>
    <w:rsid w:val="007C55D7"/>
    <w:rsid w:val="007C605C"/>
    <w:rsid w:val="007C6251"/>
    <w:rsid w:val="007C6F3F"/>
    <w:rsid w:val="007C78D0"/>
    <w:rsid w:val="007D141F"/>
    <w:rsid w:val="007D1542"/>
    <w:rsid w:val="007D192B"/>
    <w:rsid w:val="007D3145"/>
    <w:rsid w:val="007D4118"/>
    <w:rsid w:val="007D438D"/>
    <w:rsid w:val="007D4A47"/>
    <w:rsid w:val="007D4D0C"/>
    <w:rsid w:val="007D561E"/>
    <w:rsid w:val="007D66B8"/>
    <w:rsid w:val="007D71F4"/>
    <w:rsid w:val="007D7368"/>
    <w:rsid w:val="007D7970"/>
    <w:rsid w:val="007E011E"/>
    <w:rsid w:val="007E09B2"/>
    <w:rsid w:val="007E0A4B"/>
    <w:rsid w:val="007E0A6B"/>
    <w:rsid w:val="007E148F"/>
    <w:rsid w:val="007E166C"/>
    <w:rsid w:val="007E16B3"/>
    <w:rsid w:val="007E187E"/>
    <w:rsid w:val="007E1D33"/>
    <w:rsid w:val="007E267E"/>
    <w:rsid w:val="007E2F0B"/>
    <w:rsid w:val="007E3495"/>
    <w:rsid w:val="007E3D0C"/>
    <w:rsid w:val="007E3FED"/>
    <w:rsid w:val="007E46DB"/>
    <w:rsid w:val="007E4D5B"/>
    <w:rsid w:val="007E5727"/>
    <w:rsid w:val="007E5E7C"/>
    <w:rsid w:val="007E6503"/>
    <w:rsid w:val="007E669C"/>
    <w:rsid w:val="007E7C61"/>
    <w:rsid w:val="007F0254"/>
    <w:rsid w:val="007F035C"/>
    <w:rsid w:val="007F150B"/>
    <w:rsid w:val="007F1739"/>
    <w:rsid w:val="007F1F9B"/>
    <w:rsid w:val="007F2535"/>
    <w:rsid w:val="007F2726"/>
    <w:rsid w:val="007F2A12"/>
    <w:rsid w:val="007F2B30"/>
    <w:rsid w:val="007F33F1"/>
    <w:rsid w:val="007F391B"/>
    <w:rsid w:val="007F3FE1"/>
    <w:rsid w:val="007F47F0"/>
    <w:rsid w:val="007F4C6A"/>
    <w:rsid w:val="007F52B1"/>
    <w:rsid w:val="007F58E1"/>
    <w:rsid w:val="007F5EC8"/>
    <w:rsid w:val="007F6EA0"/>
    <w:rsid w:val="00800F3B"/>
    <w:rsid w:val="00801850"/>
    <w:rsid w:val="00801EE5"/>
    <w:rsid w:val="00802154"/>
    <w:rsid w:val="008028F1"/>
    <w:rsid w:val="00802F14"/>
    <w:rsid w:val="008035BA"/>
    <w:rsid w:val="00805B17"/>
    <w:rsid w:val="00806310"/>
    <w:rsid w:val="00806ABE"/>
    <w:rsid w:val="00806B55"/>
    <w:rsid w:val="008100A8"/>
    <w:rsid w:val="008108A7"/>
    <w:rsid w:val="00810984"/>
    <w:rsid w:val="00811572"/>
    <w:rsid w:val="00811A65"/>
    <w:rsid w:val="00811CE2"/>
    <w:rsid w:val="008120D5"/>
    <w:rsid w:val="00812196"/>
    <w:rsid w:val="0081231F"/>
    <w:rsid w:val="008126B0"/>
    <w:rsid w:val="00813193"/>
    <w:rsid w:val="0081320C"/>
    <w:rsid w:val="008148D4"/>
    <w:rsid w:val="00814E6B"/>
    <w:rsid w:val="00815001"/>
    <w:rsid w:val="00815571"/>
    <w:rsid w:val="00816B8C"/>
    <w:rsid w:val="00817CB9"/>
    <w:rsid w:val="00820766"/>
    <w:rsid w:val="008214FE"/>
    <w:rsid w:val="00821DCB"/>
    <w:rsid w:val="0082241F"/>
    <w:rsid w:val="0082257A"/>
    <w:rsid w:val="00822876"/>
    <w:rsid w:val="00823315"/>
    <w:rsid w:val="00824030"/>
    <w:rsid w:val="00825082"/>
    <w:rsid w:val="008252B7"/>
    <w:rsid w:val="00825F66"/>
    <w:rsid w:val="00825F96"/>
    <w:rsid w:val="00826919"/>
    <w:rsid w:val="00826D66"/>
    <w:rsid w:val="00826F9D"/>
    <w:rsid w:val="00826FC5"/>
    <w:rsid w:val="008302AF"/>
    <w:rsid w:val="008307AB"/>
    <w:rsid w:val="00830973"/>
    <w:rsid w:val="00831663"/>
    <w:rsid w:val="00831B61"/>
    <w:rsid w:val="0083243A"/>
    <w:rsid w:val="008328A7"/>
    <w:rsid w:val="008328FB"/>
    <w:rsid w:val="00832BA9"/>
    <w:rsid w:val="008338C9"/>
    <w:rsid w:val="00833B26"/>
    <w:rsid w:val="008341E9"/>
    <w:rsid w:val="00834B16"/>
    <w:rsid w:val="00835959"/>
    <w:rsid w:val="00836655"/>
    <w:rsid w:val="00836CDF"/>
    <w:rsid w:val="00836DD3"/>
    <w:rsid w:val="00836F9A"/>
    <w:rsid w:val="008374F0"/>
    <w:rsid w:val="00837DDA"/>
    <w:rsid w:val="00840534"/>
    <w:rsid w:val="00840B47"/>
    <w:rsid w:val="00842F3F"/>
    <w:rsid w:val="00843265"/>
    <w:rsid w:val="00843532"/>
    <w:rsid w:val="008436D9"/>
    <w:rsid w:val="0084373B"/>
    <w:rsid w:val="008459D3"/>
    <w:rsid w:val="00846343"/>
    <w:rsid w:val="00846A14"/>
    <w:rsid w:val="00847756"/>
    <w:rsid w:val="00847E83"/>
    <w:rsid w:val="00850ABB"/>
    <w:rsid w:val="00850EF5"/>
    <w:rsid w:val="008517B4"/>
    <w:rsid w:val="00851A67"/>
    <w:rsid w:val="0085203C"/>
    <w:rsid w:val="008527BE"/>
    <w:rsid w:val="00852F24"/>
    <w:rsid w:val="008544FF"/>
    <w:rsid w:val="00854727"/>
    <w:rsid w:val="008547B6"/>
    <w:rsid w:val="00855974"/>
    <w:rsid w:val="00855E49"/>
    <w:rsid w:val="008568A8"/>
    <w:rsid w:val="0085746D"/>
    <w:rsid w:val="0086037F"/>
    <w:rsid w:val="008607C1"/>
    <w:rsid w:val="0086105D"/>
    <w:rsid w:val="00861261"/>
    <w:rsid w:val="008612B6"/>
    <w:rsid w:val="00861CD5"/>
    <w:rsid w:val="00862AAE"/>
    <w:rsid w:val="0086322E"/>
    <w:rsid w:val="008635F1"/>
    <w:rsid w:val="008639D7"/>
    <w:rsid w:val="00863A2C"/>
    <w:rsid w:val="00863A2F"/>
    <w:rsid w:val="00863FC1"/>
    <w:rsid w:val="00865A60"/>
    <w:rsid w:val="00865C48"/>
    <w:rsid w:val="00865F71"/>
    <w:rsid w:val="00866934"/>
    <w:rsid w:val="0086756E"/>
    <w:rsid w:val="00870310"/>
    <w:rsid w:val="00870702"/>
    <w:rsid w:val="00871B43"/>
    <w:rsid w:val="00871D1D"/>
    <w:rsid w:val="008720D7"/>
    <w:rsid w:val="008726F6"/>
    <w:rsid w:val="00872A5A"/>
    <w:rsid w:val="008730BC"/>
    <w:rsid w:val="008735AD"/>
    <w:rsid w:val="00874472"/>
    <w:rsid w:val="0087560F"/>
    <w:rsid w:val="00875D50"/>
    <w:rsid w:val="0087693A"/>
    <w:rsid w:val="00876BA0"/>
    <w:rsid w:val="00877E63"/>
    <w:rsid w:val="00880D4D"/>
    <w:rsid w:val="00881143"/>
    <w:rsid w:val="0088143D"/>
    <w:rsid w:val="008822F6"/>
    <w:rsid w:val="00882A1A"/>
    <w:rsid w:val="00882A5D"/>
    <w:rsid w:val="00882AA1"/>
    <w:rsid w:val="00882C00"/>
    <w:rsid w:val="0088396A"/>
    <w:rsid w:val="008841FB"/>
    <w:rsid w:val="00884CE1"/>
    <w:rsid w:val="008851E7"/>
    <w:rsid w:val="00885A0F"/>
    <w:rsid w:val="008876FC"/>
    <w:rsid w:val="00890246"/>
    <w:rsid w:val="00890508"/>
    <w:rsid w:val="00890648"/>
    <w:rsid w:val="00891395"/>
    <w:rsid w:val="008914AD"/>
    <w:rsid w:val="00892BFD"/>
    <w:rsid w:val="00892D5A"/>
    <w:rsid w:val="00893257"/>
    <w:rsid w:val="00893296"/>
    <w:rsid w:val="008935B7"/>
    <w:rsid w:val="0089431C"/>
    <w:rsid w:val="008943C0"/>
    <w:rsid w:val="0089454F"/>
    <w:rsid w:val="00894964"/>
    <w:rsid w:val="0089525A"/>
    <w:rsid w:val="00895373"/>
    <w:rsid w:val="008962F3"/>
    <w:rsid w:val="0089679D"/>
    <w:rsid w:val="0089704D"/>
    <w:rsid w:val="00897238"/>
    <w:rsid w:val="008A0859"/>
    <w:rsid w:val="008A0A9D"/>
    <w:rsid w:val="008A0BAA"/>
    <w:rsid w:val="008A1E08"/>
    <w:rsid w:val="008A2602"/>
    <w:rsid w:val="008A281E"/>
    <w:rsid w:val="008A3338"/>
    <w:rsid w:val="008A3841"/>
    <w:rsid w:val="008A3FDE"/>
    <w:rsid w:val="008A3FFD"/>
    <w:rsid w:val="008A468F"/>
    <w:rsid w:val="008A50E3"/>
    <w:rsid w:val="008A5A52"/>
    <w:rsid w:val="008A5B6F"/>
    <w:rsid w:val="008A6084"/>
    <w:rsid w:val="008A7D61"/>
    <w:rsid w:val="008B0B7C"/>
    <w:rsid w:val="008B13CE"/>
    <w:rsid w:val="008B1B0B"/>
    <w:rsid w:val="008B28AB"/>
    <w:rsid w:val="008B2BE0"/>
    <w:rsid w:val="008B31B4"/>
    <w:rsid w:val="008B3287"/>
    <w:rsid w:val="008B3571"/>
    <w:rsid w:val="008B397F"/>
    <w:rsid w:val="008B3C70"/>
    <w:rsid w:val="008B44C9"/>
    <w:rsid w:val="008B54D4"/>
    <w:rsid w:val="008B668C"/>
    <w:rsid w:val="008B671D"/>
    <w:rsid w:val="008B6D03"/>
    <w:rsid w:val="008B6DE6"/>
    <w:rsid w:val="008B7446"/>
    <w:rsid w:val="008B74D9"/>
    <w:rsid w:val="008B7909"/>
    <w:rsid w:val="008B79D2"/>
    <w:rsid w:val="008B7BFA"/>
    <w:rsid w:val="008C012F"/>
    <w:rsid w:val="008C0D5B"/>
    <w:rsid w:val="008C0D62"/>
    <w:rsid w:val="008C114E"/>
    <w:rsid w:val="008C1624"/>
    <w:rsid w:val="008C18BA"/>
    <w:rsid w:val="008C1A34"/>
    <w:rsid w:val="008C264A"/>
    <w:rsid w:val="008C2DBE"/>
    <w:rsid w:val="008C3FE0"/>
    <w:rsid w:val="008C480C"/>
    <w:rsid w:val="008C491B"/>
    <w:rsid w:val="008C4A88"/>
    <w:rsid w:val="008C57A9"/>
    <w:rsid w:val="008C5C3A"/>
    <w:rsid w:val="008C5D5E"/>
    <w:rsid w:val="008C6189"/>
    <w:rsid w:val="008C66D3"/>
    <w:rsid w:val="008C6779"/>
    <w:rsid w:val="008C6B8E"/>
    <w:rsid w:val="008C74F8"/>
    <w:rsid w:val="008C7C78"/>
    <w:rsid w:val="008D0227"/>
    <w:rsid w:val="008D0FA7"/>
    <w:rsid w:val="008D13A2"/>
    <w:rsid w:val="008D18ED"/>
    <w:rsid w:val="008D21BC"/>
    <w:rsid w:val="008D251E"/>
    <w:rsid w:val="008D25BF"/>
    <w:rsid w:val="008D2DB8"/>
    <w:rsid w:val="008D3FA8"/>
    <w:rsid w:val="008D4002"/>
    <w:rsid w:val="008D40A5"/>
    <w:rsid w:val="008D4C22"/>
    <w:rsid w:val="008D5451"/>
    <w:rsid w:val="008D5718"/>
    <w:rsid w:val="008D57C2"/>
    <w:rsid w:val="008D65C8"/>
    <w:rsid w:val="008D6791"/>
    <w:rsid w:val="008D6F3C"/>
    <w:rsid w:val="008D7407"/>
    <w:rsid w:val="008D7542"/>
    <w:rsid w:val="008D7DBF"/>
    <w:rsid w:val="008E057A"/>
    <w:rsid w:val="008E12BC"/>
    <w:rsid w:val="008E231B"/>
    <w:rsid w:val="008E233B"/>
    <w:rsid w:val="008E2A0D"/>
    <w:rsid w:val="008E3525"/>
    <w:rsid w:val="008E4A26"/>
    <w:rsid w:val="008E4EE3"/>
    <w:rsid w:val="008E5127"/>
    <w:rsid w:val="008E5487"/>
    <w:rsid w:val="008E612F"/>
    <w:rsid w:val="008E678D"/>
    <w:rsid w:val="008E67C4"/>
    <w:rsid w:val="008E719C"/>
    <w:rsid w:val="008E7601"/>
    <w:rsid w:val="008E7A98"/>
    <w:rsid w:val="008F01F6"/>
    <w:rsid w:val="008F033B"/>
    <w:rsid w:val="008F08BE"/>
    <w:rsid w:val="008F1405"/>
    <w:rsid w:val="008F17ED"/>
    <w:rsid w:val="008F194E"/>
    <w:rsid w:val="008F22B1"/>
    <w:rsid w:val="008F32A1"/>
    <w:rsid w:val="008F402A"/>
    <w:rsid w:val="008F46F7"/>
    <w:rsid w:val="008F4756"/>
    <w:rsid w:val="008F52A9"/>
    <w:rsid w:val="008F538D"/>
    <w:rsid w:val="008F57BF"/>
    <w:rsid w:val="008F6674"/>
    <w:rsid w:val="008F76E1"/>
    <w:rsid w:val="008F7CED"/>
    <w:rsid w:val="00900C5D"/>
    <w:rsid w:val="00900F8B"/>
    <w:rsid w:val="00901056"/>
    <w:rsid w:val="00901098"/>
    <w:rsid w:val="009019BD"/>
    <w:rsid w:val="00901C72"/>
    <w:rsid w:val="009020BA"/>
    <w:rsid w:val="00902765"/>
    <w:rsid w:val="0090279B"/>
    <w:rsid w:val="00902A6F"/>
    <w:rsid w:val="0090325A"/>
    <w:rsid w:val="009032A5"/>
    <w:rsid w:val="009038E3"/>
    <w:rsid w:val="0090445A"/>
    <w:rsid w:val="00904793"/>
    <w:rsid w:val="00904F96"/>
    <w:rsid w:val="0090515E"/>
    <w:rsid w:val="00905520"/>
    <w:rsid w:val="009065BC"/>
    <w:rsid w:val="009068D0"/>
    <w:rsid w:val="0090756D"/>
    <w:rsid w:val="00907E72"/>
    <w:rsid w:val="009101BF"/>
    <w:rsid w:val="009110A1"/>
    <w:rsid w:val="00911898"/>
    <w:rsid w:val="00912773"/>
    <w:rsid w:val="00912C52"/>
    <w:rsid w:val="00913E9E"/>
    <w:rsid w:val="0091420F"/>
    <w:rsid w:val="0091456A"/>
    <w:rsid w:val="009148B8"/>
    <w:rsid w:val="00914B21"/>
    <w:rsid w:val="009151A0"/>
    <w:rsid w:val="009154AE"/>
    <w:rsid w:val="0091589A"/>
    <w:rsid w:val="00915FBD"/>
    <w:rsid w:val="009165AE"/>
    <w:rsid w:val="00916DCE"/>
    <w:rsid w:val="00920829"/>
    <w:rsid w:val="00920836"/>
    <w:rsid w:val="009208CF"/>
    <w:rsid w:val="009210FB"/>
    <w:rsid w:val="00921F4C"/>
    <w:rsid w:val="00923445"/>
    <w:rsid w:val="00923783"/>
    <w:rsid w:val="00923AAE"/>
    <w:rsid w:val="00923E9C"/>
    <w:rsid w:val="00925289"/>
    <w:rsid w:val="00925A08"/>
    <w:rsid w:val="00925C80"/>
    <w:rsid w:val="009260DC"/>
    <w:rsid w:val="00927118"/>
    <w:rsid w:val="0092725A"/>
    <w:rsid w:val="009273BB"/>
    <w:rsid w:val="009277E6"/>
    <w:rsid w:val="00930594"/>
    <w:rsid w:val="009308DC"/>
    <w:rsid w:val="0093356B"/>
    <w:rsid w:val="00933638"/>
    <w:rsid w:val="00933AA5"/>
    <w:rsid w:val="00933C5A"/>
    <w:rsid w:val="00933E05"/>
    <w:rsid w:val="00933F00"/>
    <w:rsid w:val="009345AD"/>
    <w:rsid w:val="00935191"/>
    <w:rsid w:val="009354C3"/>
    <w:rsid w:val="00935CE0"/>
    <w:rsid w:val="00935FFC"/>
    <w:rsid w:val="009372F8"/>
    <w:rsid w:val="009400E0"/>
    <w:rsid w:val="00940E87"/>
    <w:rsid w:val="00941EEB"/>
    <w:rsid w:val="00942929"/>
    <w:rsid w:val="009438FE"/>
    <w:rsid w:val="00944598"/>
    <w:rsid w:val="00945307"/>
    <w:rsid w:val="00945B72"/>
    <w:rsid w:val="00946C37"/>
    <w:rsid w:val="00946DAF"/>
    <w:rsid w:val="00947E9F"/>
    <w:rsid w:val="00947EA6"/>
    <w:rsid w:val="00947ECE"/>
    <w:rsid w:val="00950008"/>
    <w:rsid w:val="009505E1"/>
    <w:rsid w:val="0095144E"/>
    <w:rsid w:val="00951804"/>
    <w:rsid w:val="00951EC5"/>
    <w:rsid w:val="00952062"/>
    <w:rsid w:val="00952F89"/>
    <w:rsid w:val="00952FBD"/>
    <w:rsid w:val="00953851"/>
    <w:rsid w:val="009543A6"/>
    <w:rsid w:val="00954BEA"/>
    <w:rsid w:val="00955041"/>
    <w:rsid w:val="00955046"/>
    <w:rsid w:val="00955098"/>
    <w:rsid w:val="00955299"/>
    <w:rsid w:val="009553E3"/>
    <w:rsid w:val="009562FE"/>
    <w:rsid w:val="0095664F"/>
    <w:rsid w:val="00956651"/>
    <w:rsid w:val="00956B58"/>
    <w:rsid w:val="00957CD8"/>
    <w:rsid w:val="00957EF1"/>
    <w:rsid w:val="009606B7"/>
    <w:rsid w:val="00960749"/>
    <w:rsid w:val="00960CE0"/>
    <w:rsid w:val="00961BAB"/>
    <w:rsid w:val="00961C4C"/>
    <w:rsid w:val="009621A7"/>
    <w:rsid w:val="009622F5"/>
    <w:rsid w:val="00962805"/>
    <w:rsid w:val="00962AF0"/>
    <w:rsid w:val="009635BF"/>
    <w:rsid w:val="00963D61"/>
    <w:rsid w:val="00964B70"/>
    <w:rsid w:val="00964C08"/>
    <w:rsid w:val="009656F8"/>
    <w:rsid w:val="00965A01"/>
    <w:rsid w:val="00965A9E"/>
    <w:rsid w:val="0096637E"/>
    <w:rsid w:val="00966581"/>
    <w:rsid w:val="00967605"/>
    <w:rsid w:val="0096765D"/>
    <w:rsid w:val="0096766F"/>
    <w:rsid w:val="0096790F"/>
    <w:rsid w:val="009707EE"/>
    <w:rsid w:val="00970AFB"/>
    <w:rsid w:val="00970D60"/>
    <w:rsid w:val="009711EB"/>
    <w:rsid w:val="009720CB"/>
    <w:rsid w:val="00972273"/>
    <w:rsid w:val="0097252D"/>
    <w:rsid w:val="00972827"/>
    <w:rsid w:val="00972F16"/>
    <w:rsid w:val="009733E8"/>
    <w:rsid w:val="00973C15"/>
    <w:rsid w:val="00973C8A"/>
    <w:rsid w:val="00973D39"/>
    <w:rsid w:val="009741BD"/>
    <w:rsid w:val="0097438A"/>
    <w:rsid w:val="00974A5B"/>
    <w:rsid w:val="00974DA1"/>
    <w:rsid w:val="00974E64"/>
    <w:rsid w:val="00974F5A"/>
    <w:rsid w:val="00974F5E"/>
    <w:rsid w:val="009754F9"/>
    <w:rsid w:val="009768A7"/>
    <w:rsid w:val="009769C1"/>
    <w:rsid w:val="00976B24"/>
    <w:rsid w:val="00976BD7"/>
    <w:rsid w:val="009779A8"/>
    <w:rsid w:val="00980517"/>
    <w:rsid w:val="00980699"/>
    <w:rsid w:val="009806DF"/>
    <w:rsid w:val="009808C7"/>
    <w:rsid w:val="00980B5A"/>
    <w:rsid w:val="00980D49"/>
    <w:rsid w:val="00981A1C"/>
    <w:rsid w:val="00982E8D"/>
    <w:rsid w:val="00984D25"/>
    <w:rsid w:val="00985096"/>
    <w:rsid w:val="00985657"/>
    <w:rsid w:val="00986658"/>
    <w:rsid w:val="00986F22"/>
    <w:rsid w:val="00987564"/>
    <w:rsid w:val="009908E9"/>
    <w:rsid w:val="00990942"/>
    <w:rsid w:val="00990B95"/>
    <w:rsid w:val="00990F71"/>
    <w:rsid w:val="00991BA1"/>
    <w:rsid w:val="00991CB2"/>
    <w:rsid w:val="009920E8"/>
    <w:rsid w:val="00993822"/>
    <w:rsid w:val="00993953"/>
    <w:rsid w:val="00993D67"/>
    <w:rsid w:val="00993EF9"/>
    <w:rsid w:val="00994498"/>
    <w:rsid w:val="00994680"/>
    <w:rsid w:val="00994A1C"/>
    <w:rsid w:val="00995105"/>
    <w:rsid w:val="00995A96"/>
    <w:rsid w:val="00995ABF"/>
    <w:rsid w:val="0099629C"/>
    <w:rsid w:val="00997479"/>
    <w:rsid w:val="009A0AC9"/>
    <w:rsid w:val="009A0D0E"/>
    <w:rsid w:val="009A15A4"/>
    <w:rsid w:val="009A1644"/>
    <w:rsid w:val="009A31DA"/>
    <w:rsid w:val="009A32D8"/>
    <w:rsid w:val="009A3637"/>
    <w:rsid w:val="009A3B24"/>
    <w:rsid w:val="009A4B2A"/>
    <w:rsid w:val="009A4F9C"/>
    <w:rsid w:val="009A5770"/>
    <w:rsid w:val="009A578E"/>
    <w:rsid w:val="009A5A35"/>
    <w:rsid w:val="009A5FC5"/>
    <w:rsid w:val="009A6547"/>
    <w:rsid w:val="009A6739"/>
    <w:rsid w:val="009A75BE"/>
    <w:rsid w:val="009B0C22"/>
    <w:rsid w:val="009B1468"/>
    <w:rsid w:val="009B20E9"/>
    <w:rsid w:val="009B2CA1"/>
    <w:rsid w:val="009B33B1"/>
    <w:rsid w:val="009B39F4"/>
    <w:rsid w:val="009B44EE"/>
    <w:rsid w:val="009B48DE"/>
    <w:rsid w:val="009B5ADE"/>
    <w:rsid w:val="009B62F0"/>
    <w:rsid w:val="009B6D08"/>
    <w:rsid w:val="009C0D17"/>
    <w:rsid w:val="009C191A"/>
    <w:rsid w:val="009C2EC4"/>
    <w:rsid w:val="009C3152"/>
    <w:rsid w:val="009C373A"/>
    <w:rsid w:val="009C3DC5"/>
    <w:rsid w:val="009C41F8"/>
    <w:rsid w:val="009C444E"/>
    <w:rsid w:val="009C4A60"/>
    <w:rsid w:val="009C5349"/>
    <w:rsid w:val="009C5859"/>
    <w:rsid w:val="009C6A1C"/>
    <w:rsid w:val="009C6EEA"/>
    <w:rsid w:val="009C729C"/>
    <w:rsid w:val="009C735C"/>
    <w:rsid w:val="009C7552"/>
    <w:rsid w:val="009D0843"/>
    <w:rsid w:val="009D1044"/>
    <w:rsid w:val="009D2281"/>
    <w:rsid w:val="009D263D"/>
    <w:rsid w:val="009D2B3A"/>
    <w:rsid w:val="009D302B"/>
    <w:rsid w:val="009D30C4"/>
    <w:rsid w:val="009D3F23"/>
    <w:rsid w:val="009D6264"/>
    <w:rsid w:val="009D6363"/>
    <w:rsid w:val="009D64B1"/>
    <w:rsid w:val="009D6822"/>
    <w:rsid w:val="009D6977"/>
    <w:rsid w:val="009E0D43"/>
    <w:rsid w:val="009E1A0F"/>
    <w:rsid w:val="009E24C6"/>
    <w:rsid w:val="009E25B9"/>
    <w:rsid w:val="009E3CCA"/>
    <w:rsid w:val="009E43DA"/>
    <w:rsid w:val="009E452B"/>
    <w:rsid w:val="009E4FF6"/>
    <w:rsid w:val="009E572D"/>
    <w:rsid w:val="009E579E"/>
    <w:rsid w:val="009E6C90"/>
    <w:rsid w:val="009E6CDA"/>
    <w:rsid w:val="009E7032"/>
    <w:rsid w:val="009F120C"/>
    <w:rsid w:val="009F1636"/>
    <w:rsid w:val="009F194D"/>
    <w:rsid w:val="009F1C20"/>
    <w:rsid w:val="009F2136"/>
    <w:rsid w:val="009F2E56"/>
    <w:rsid w:val="009F3CBE"/>
    <w:rsid w:val="009F3EAB"/>
    <w:rsid w:val="009F48C2"/>
    <w:rsid w:val="009F49F0"/>
    <w:rsid w:val="009F56DF"/>
    <w:rsid w:val="009F56F9"/>
    <w:rsid w:val="009F5E7F"/>
    <w:rsid w:val="009F6009"/>
    <w:rsid w:val="009F6796"/>
    <w:rsid w:val="009F69FE"/>
    <w:rsid w:val="009F6BD9"/>
    <w:rsid w:val="009F7FD2"/>
    <w:rsid w:val="009F7FEC"/>
    <w:rsid w:val="00A00172"/>
    <w:rsid w:val="00A0122A"/>
    <w:rsid w:val="00A015D3"/>
    <w:rsid w:val="00A026C6"/>
    <w:rsid w:val="00A02AE8"/>
    <w:rsid w:val="00A02B56"/>
    <w:rsid w:val="00A02DBA"/>
    <w:rsid w:val="00A033BB"/>
    <w:rsid w:val="00A0359E"/>
    <w:rsid w:val="00A039E1"/>
    <w:rsid w:val="00A03B3C"/>
    <w:rsid w:val="00A04669"/>
    <w:rsid w:val="00A04B90"/>
    <w:rsid w:val="00A05165"/>
    <w:rsid w:val="00A05314"/>
    <w:rsid w:val="00A0552C"/>
    <w:rsid w:val="00A055A9"/>
    <w:rsid w:val="00A05ADA"/>
    <w:rsid w:val="00A05B26"/>
    <w:rsid w:val="00A05BD5"/>
    <w:rsid w:val="00A05FAD"/>
    <w:rsid w:val="00A07939"/>
    <w:rsid w:val="00A10071"/>
    <w:rsid w:val="00A10D44"/>
    <w:rsid w:val="00A10E44"/>
    <w:rsid w:val="00A1160E"/>
    <w:rsid w:val="00A12396"/>
    <w:rsid w:val="00A12673"/>
    <w:rsid w:val="00A12BEE"/>
    <w:rsid w:val="00A13101"/>
    <w:rsid w:val="00A14B32"/>
    <w:rsid w:val="00A14DCA"/>
    <w:rsid w:val="00A15253"/>
    <w:rsid w:val="00A15BEB"/>
    <w:rsid w:val="00A16731"/>
    <w:rsid w:val="00A167D0"/>
    <w:rsid w:val="00A16F44"/>
    <w:rsid w:val="00A175A4"/>
    <w:rsid w:val="00A17722"/>
    <w:rsid w:val="00A17748"/>
    <w:rsid w:val="00A177CB"/>
    <w:rsid w:val="00A17B84"/>
    <w:rsid w:val="00A22023"/>
    <w:rsid w:val="00A227FD"/>
    <w:rsid w:val="00A22A38"/>
    <w:rsid w:val="00A22C43"/>
    <w:rsid w:val="00A23E69"/>
    <w:rsid w:val="00A246F5"/>
    <w:rsid w:val="00A247CF"/>
    <w:rsid w:val="00A255A8"/>
    <w:rsid w:val="00A262EC"/>
    <w:rsid w:val="00A271D1"/>
    <w:rsid w:val="00A273A9"/>
    <w:rsid w:val="00A27DFD"/>
    <w:rsid w:val="00A306CA"/>
    <w:rsid w:val="00A30A79"/>
    <w:rsid w:val="00A30BDD"/>
    <w:rsid w:val="00A30F6C"/>
    <w:rsid w:val="00A3175A"/>
    <w:rsid w:val="00A32149"/>
    <w:rsid w:val="00A32C1B"/>
    <w:rsid w:val="00A335BB"/>
    <w:rsid w:val="00A337F7"/>
    <w:rsid w:val="00A339AF"/>
    <w:rsid w:val="00A33D5C"/>
    <w:rsid w:val="00A3415A"/>
    <w:rsid w:val="00A34766"/>
    <w:rsid w:val="00A34E7E"/>
    <w:rsid w:val="00A353A1"/>
    <w:rsid w:val="00A357A5"/>
    <w:rsid w:val="00A35E01"/>
    <w:rsid w:val="00A362D8"/>
    <w:rsid w:val="00A3666E"/>
    <w:rsid w:val="00A40E7E"/>
    <w:rsid w:val="00A41060"/>
    <w:rsid w:val="00A41FE9"/>
    <w:rsid w:val="00A422A6"/>
    <w:rsid w:val="00A438E8"/>
    <w:rsid w:val="00A43D28"/>
    <w:rsid w:val="00A43ED1"/>
    <w:rsid w:val="00A44CAA"/>
    <w:rsid w:val="00A50272"/>
    <w:rsid w:val="00A50712"/>
    <w:rsid w:val="00A52819"/>
    <w:rsid w:val="00A52BEA"/>
    <w:rsid w:val="00A52E34"/>
    <w:rsid w:val="00A52F78"/>
    <w:rsid w:val="00A54746"/>
    <w:rsid w:val="00A5486D"/>
    <w:rsid w:val="00A5496E"/>
    <w:rsid w:val="00A54A97"/>
    <w:rsid w:val="00A551DF"/>
    <w:rsid w:val="00A55495"/>
    <w:rsid w:val="00A55C1D"/>
    <w:rsid w:val="00A565BB"/>
    <w:rsid w:val="00A56E94"/>
    <w:rsid w:val="00A57282"/>
    <w:rsid w:val="00A600E8"/>
    <w:rsid w:val="00A6013A"/>
    <w:rsid w:val="00A602CE"/>
    <w:rsid w:val="00A6059A"/>
    <w:rsid w:val="00A60A98"/>
    <w:rsid w:val="00A60AF7"/>
    <w:rsid w:val="00A61F7D"/>
    <w:rsid w:val="00A6316B"/>
    <w:rsid w:val="00A643ED"/>
    <w:rsid w:val="00A644FA"/>
    <w:rsid w:val="00A647F7"/>
    <w:rsid w:val="00A649E6"/>
    <w:rsid w:val="00A64E7D"/>
    <w:rsid w:val="00A6580D"/>
    <w:rsid w:val="00A65856"/>
    <w:rsid w:val="00A65D8C"/>
    <w:rsid w:val="00A66F20"/>
    <w:rsid w:val="00A70342"/>
    <w:rsid w:val="00A704EA"/>
    <w:rsid w:val="00A7093A"/>
    <w:rsid w:val="00A70B45"/>
    <w:rsid w:val="00A70D1B"/>
    <w:rsid w:val="00A7139A"/>
    <w:rsid w:val="00A723BC"/>
    <w:rsid w:val="00A72828"/>
    <w:rsid w:val="00A73706"/>
    <w:rsid w:val="00A744AD"/>
    <w:rsid w:val="00A75158"/>
    <w:rsid w:val="00A75D43"/>
    <w:rsid w:val="00A76D37"/>
    <w:rsid w:val="00A77631"/>
    <w:rsid w:val="00A80571"/>
    <w:rsid w:val="00A80737"/>
    <w:rsid w:val="00A80C58"/>
    <w:rsid w:val="00A81802"/>
    <w:rsid w:val="00A818EE"/>
    <w:rsid w:val="00A82109"/>
    <w:rsid w:val="00A832C7"/>
    <w:rsid w:val="00A833D7"/>
    <w:rsid w:val="00A835BC"/>
    <w:rsid w:val="00A83876"/>
    <w:rsid w:val="00A84C92"/>
    <w:rsid w:val="00A84CA6"/>
    <w:rsid w:val="00A84CE8"/>
    <w:rsid w:val="00A84EE4"/>
    <w:rsid w:val="00A87351"/>
    <w:rsid w:val="00A87BDD"/>
    <w:rsid w:val="00A900FE"/>
    <w:rsid w:val="00A90B51"/>
    <w:rsid w:val="00A90B64"/>
    <w:rsid w:val="00A90F6A"/>
    <w:rsid w:val="00A91101"/>
    <w:rsid w:val="00A91275"/>
    <w:rsid w:val="00A91B52"/>
    <w:rsid w:val="00A91DDB"/>
    <w:rsid w:val="00A92A34"/>
    <w:rsid w:val="00A92B85"/>
    <w:rsid w:val="00A92D54"/>
    <w:rsid w:val="00A92D5A"/>
    <w:rsid w:val="00A93089"/>
    <w:rsid w:val="00A93C2A"/>
    <w:rsid w:val="00A93C7B"/>
    <w:rsid w:val="00A945DB"/>
    <w:rsid w:val="00A94B7D"/>
    <w:rsid w:val="00A9538C"/>
    <w:rsid w:val="00A95A6D"/>
    <w:rsid w:val="00A95A8F"/>
    <w:rsid w:val="00A95F35"/>
    <w:rsid w:val="00A96158"/>
    <w:rsid w:val="00A96579"/>
    <w:rsid w:val="00A96ACB"/>
    <w:rsid w:val="00A96AFB"/>
    <w:rsid w:val="00A97204"/>
    <w:rsid w:val="00A972ED"/>
    <w:rsid w:val="00A9761A"/>
    <w:rsid w:val="00AA079E"/>
    <w:rsid w:val="00AA0978"/>
    <w:rsid w:val="00AA09EE"/>
    <w:rsid w:val="00AA1089"/>
    <w:rsid w:val="00AA1456"/>
    <w:rsid w:val="00AA1DE3"/>
    <w:rsid w:val="00AA1EA2"/>
    <w:rsid w:val="00AA225D"/>
    <w:rsid w:val="00AA2C23"/>
    <w:rsid w:val="00AA3288"/>
    <w:rsid w:val="00AA4274"/>
    <w:rsid w:val="00AA4554"/>
    <w:rsid w:val="00AA4832"/>
    <w:rsid w:val="00AA4DDF"/>
    <w:rsid w:val="00AA4ED6"/>
    <w:rsid w:val="00AA5983"/>
    <w:rsid w:val="00AA66FB"/>
    <w:rsid w:val="00AA67BA"/>
    <w:rsid w:val="00AA688D"/>
    <w:rsid w:val="00AA6EC8"/>
    <w:rsid w:val="00AA6F19"/>
    <w:rsid w:val="00AA75D8"/>
    <w:rsid w:val="00AA7657"/>
    <w:rsid w:val="00AB2000"/>
    <w:rsid w:val="00AB2BCD"/>
    <w:rsid w:val="00AB32DF"/>
    <w:rsid w:val="00AB3F05"/>
    <w:rsid w:val="00AB3F07"/>
    <w:rsid w:val="00AB4DE5"/>
    <w:rsid w:val="00AB51F5"/>
    <w:rsid w:val="00AB5815"/>
    <w:rsid w:val="00AB5CA0"/>
    <w:rsid w:val="00AB5DB7"/>
    <w:rsid w:val="00AB5F8D"/>
    <w:rsid w:val="00AB67CA"/>
    <w:rsid w:val="00AC0006"/>
    <w:rsid w:val="00AC0055"/>
    <w:rsid w:val="00AC0575"/>
    <w:rsid w:val="00AC0C94"/>
    <w:rsid w:val="00AC0E47"/>
    <w:rsid w:val="00AC0E64"/>
    <w:rsid w:val="00AC28AB"/>
    <w:rsid w:val="00AC33C8"/>
    <w:rsid w:val="00AC384F"/>
    <w:rsid w:val="00AC3863"/>
    <w:rsid w:val="00AC3B5E"/>
    <w:rsid w:val="00AC49C1"/>
    <w:rsid w:val="00AC4E80"/>
    <w:rsid w:val="00AC545E"/>
    <w:rsid w:val="00AC5880"/>
    <w:rsid w:val="00AC5B23"/>
    <w:rsid w:val="00AC6174"/>
    <w:rsid w:val="00AC624E"/>
    <w:rsid w:val="00AC64C1"/>
    <w:rsid w:val="00AC6FCB"/>
    <w:rsid w:val="00AC71E2"/>
    <w:rsid w:val="00AC781C"/>
    <w:rsid w:val="00AC783F"/>
    <w:rsid w:val="00AC799D"/>
    <w:rsid w:val="00AC7C56"/>
    <w:rsid w:val="00AD026F"/>
    <w:rsid w:val="00AD03BB"/>
    <w:rsid w:val="00AD0CF2"/>
    <w:rsid w:val="00AD0F13"/>
    <w:rsid w:val="00AD0F8B"/>
    <w:rsid w:val="00AD18DC"/>
    <w:rsid w:val="00AD22A6"/>
    <w:rsid w:val="00AD2449"/>
    <w:rsid w:val="00AD244D"/>
    <w:rsid w:val="00AD2581"/>
    <w:rsid w:val="00AD2715"/>
    <w:rsid w:val="00AD3468"/>
    <w:rsid w:val="00AD389D"/>
    <w:rsid w:val="00AD42D1"/>
    <w:rsid w:val="00AD49C4"/>
    <w:rsid w:val="00AD51E3"/>
    <w:rsid w:val="00AD553C"/>
    <w:rsid w:val="00AD6279"/>
    <w:rsid w:val="00AD6F7C"/>
    <w:rsid w:val="00AD785E"/>
    <w:rsid w:val="00AD7F6D"/>
    <w:rsid w:val="00AE01CC"/>
    <w:rsid w:val="00AE09BE"/>
    <w:rsid w:val="00AE201D"/>
    <w:rsid w:val="00AE203B"/>
    <w:rsid w:val="00AE2F4F"/>
    <w:rsid w:val="00AE3B6A"/>
    <w:rsid w:val="00AE3B7D"/>
    <w:rsid w:val="00AE5449"/>
    <w:rsid w:val="00AE5F33"/>
    <w:rsid w:val="00AE7448"/>
    <w:rsid w:val="00AE7EB4"/>
    <w:rsid w:val="00AF09BF"/>
    <w:rsid w:val="00AF1F91"/>
    <w:rsid w:val="00AF2178"/>
    <w:rsid w:val="00AF25B7"/>
    <w:rsid w:val="00AF264D"/>
    <w:rsid w:val="00AF2E0D"/>
    <w:rsid w:val="00AF51D5"/>
    <w:rsid w:val="00AF5EF5"/>
    <w:rsid w:val="00AF62CA"/>
    <w:rsid w:val="00AF6B60"/>
    <w:rsid w:val="00AF6E5C"/>
    <w:rsid w:val="00AF6EF1"/>
    <w:rsid w:val="00AF7612"/>
    <w:rsid w:val="00AF7BF3"/>
    <w:rsid w:val="00B001B5"/>
    <w:rsid w:val="00B00DD4"/>
    <w:rsid w:val="00B011E4"/>
    <w:rsid w:val="00B01F5C"/>
    <w:rsid w:val="00B02AF6"/>
    <w:rsid w:val="00B02F92"/>
    <w:rsid w:val="00B02FD0"/>
    <w:rsid w:val="00B033A0"/>
    <w:rsid w:val="00B03542"/>
    <w:rsid w:val="00B03DC0"/>
    <w:rsid w:val="00B042CD"/>
    <w:rsid w:val="00B04EDC"/>
    <w:rsid w:val="00B05AC7"/>
    <w:rsid w:val="00B05D64"/>
    <w:rsid w:val="00B06B78"/>
    <w:rsid w:val="00B071D3"/>
    <w:rsid w:val="00B0777A"/>
    <w:rsid w:val="00B10413"/>
    <w:rsid w:val="00B11572"/>
    <w:rsid w:val="00B11B07"/>
    <w:rsid w:val="00B11BB6"/>
    <w:rsid w:val="00B139F9"/>
    <w:rsid w:val="00B13DD4"/>
    <w:rsid w:val="00B13ED7"/>
    <w:rsid w:val="00B14320"/>
    <w:rsid w:val="00B144FC"/>
    <w:rsid w:val="00B148A8"/>
    <w:rsid w:val="00B14A2A"/>
    <w:rsid w:val="00B15658"/>
    <w:rsid w:val="00B157A2"/>
    <w:rsid w:val="00B15814"/>
    <w:rsid w:val="00B15A2D"/>
    <w:rsid w:val="00B15A4E"/>
    <w:rsid w:val="00B16DB6"/>
    <w:rsid w:val="00B17138"/>
    <w:rsid w:val="00B17E69"/>
    <w:rsid w:val="00B2052C"/>
    <w:rsid w:val="00B20803"/>
    <w:rsid w:val="00B21170"/>
    <w:rsid w:val="00B22B3A"/>
    <w:rsid w:val="00B23939"/>
    <w:rsid w:val="00B23BC9"/>
    <w:rsid w:val="00B23BFD"/>
    <w:rsid w:val="00B25184"/>
    <w:rsid w:val="00B25804"/>
    <w:rsid w:val="00B25958"/>
    <w:rsid w:val="00B25FD2"/>
    <w:rsid w:val="00B266C5"/>
    <w:rsid w:val="00B2704E"/>
    <w:rsid w:val="00B2719F"/>
    <w:rsid w:val="00B271B7"/>
    <w:rsid w:val="00B272C7"/>
    <w:rsid w:val="00B300AE"/>
    <w:rsid w:val="00B30C32"/>
    <w:rsid w:val="00B30CD6"/>
    <w:rsid w:val="00B30F9F"/>
    <w:rsid w:val="00B31293"/>
    <w:rsid w:val="00B321E5"/>
    <w:rsid w:val="00B32B54"/>
    <w:rsid w:val="00B33E78"/>
    <w:rsid w:val="00B34738"/>
    <w:rsid w:val="00B35ECA"/>
    <w:rsid w:val="00B36481"/>
    <w:rsid w:val="00B367E0"/>
    <w:rsid w:val="00B367EF"/>
    <w:rsid w:val="00B36E3A"/>
    <w:rsid w:val="00B37262"/>
    <w:rsid w:val="00B375DB"/>
    <w:rsid w:val="00B37A68"/>
    <w:rsid w:val="00B401EB"/>
    <w:rsid w:val="00B4055A"/>
    <w:rsid w:val="00B411D3"/>
    <w:rsid w:val="00B4132A"/>
    <w:rsid w:val="00B4199A"/>
    <w:rsid w:val="00B42A7F"/>
    <w:rsid w:val="00B42ADB"/>
    <w:rsid w:val="00B42B25"/>
    <w:rsid w:val="00B43417"/>
    <w:rsid w:val="00B43520"/>
    <w:rsid w:val="00B4456D"/>
    <w:rsid w:val="00B445F8"/>
    <w:rsid w:val="00B44EBE"/>
    <w:rsid w:val="00B45A6C"/>
    <w:rsid w:val="00B45C35"/>
    <w:rsid w:val="00B45F08"/>
    <w:rsid w:val="00B46262"/>
    <w:rsid w:val="00B46C5C"/>
    <w:rsid w:val="00B471E6"/>
    <w:rsid w:val="00B50438"/>
    <w:rsid w:val="00B505AE"/>
    <w:rsid w:val="00B50C3D"/>
    <w:rsid w:val="00B51046"/>
    <w:rsid w:val="00B511B7"/>
    <w:rsid w:val="00B526C9"/>
    <w:rsid w:val="00B52D8D"/>
    <w:rsid w:val="00B547AC"/>
    <w:rsid w:val="00B54932"/>
    <w:rsid w:val="00B54F8D"/>
    <w:rsid w:val="00B55B2B"/>
    <w:rsid w:val="00B560D2"/>
    <w:rsid w:val="00B56817"/>
    <w:rsid w:val="00B56BCF"/>
    <w:rsid w:val="00B56CFF"/>
    <w:rsid w:val="00B56EE7"/>
    <w:rsid w:val="00B5754C"/>
    <w:rsid w:val="00B57C6E"/>
    <w:rsid w:val="00B617E7"/>
    <w:rsid w:val="00B61EA0"/>
    <w:rsid w:val="00B636DE"/>
    <w:rsid w:val="00B63FD5"/>
    <w:rsid w:val="00B64950"/>
    <w:rsid w:val="00B649EB"/>
    <w:rsid w:val="00B64A02"/>
    <w:rsid w:val="00B6506A"/>
    <w:rsid w:val="00B6592B"/>
    <w:rsid w:val="00B667B2"/>
    <w:rsid w:val="00B67065"/>
    <w:rsid w:val="00B6768A"/>
    <w:rsid w:val="00B67816"/>
    <w:rsid w:val="00B67873"/>
    <w:rsid w:val="00B679E7"/>
    <w:rsid w:val="00B67B54"/>
    <w:rsid w:val="00B7028F"/>
    <w:rsid w:val="00B7082D"/>
    <w:rsid w:val="00B70AC2"/>
    <w:rsid w:val="00B7276F"/>
    <w:rsid w:val="00B72C73"/>
    <w:rsid w:val="00B7308A"/>
    <w:rsid w:val="00B734E7"/>
    <w:rsid w:val="00B73790"/>
    <w:rsid w:val="00B73C66"/>
    <w:rsid w:val="00B742F3"/>
    <w:rsid w:val="00B745D5"/>
    <w:rsid w:val="00B748EF"/>
    <w:rsid w:val="00B75F18"/>
    <w:rsid w:val="00B763F7"/>
    <w:rsid w:val="00B76F6F"/>
    <w:rsid w:val="00B77151"/>
    <w:rsid w:val="00B7754C"/>
    <w:rsid w:val="00B77FC5"/>
    <w:rsid w:val="00B806FB"/>
    <w:rsid w:val="00B808B3"/>
    <w:rsid w:val="00B80B36"/>
    <w:rsid w:val="00B80F30"/>
    <w:rsid w:val="00B813AB"/>
    <w:rsid w:val="00B81C55"/>
    <w:rsid w:val="00B81C7D"/>
    <w:rsid w:val="00B83A2C"/>
    <w:rsid w:val="00B8416A"/>
    <w:rsid w:val="00B844D5"/>
    <w:rsid w:val="00B84E58"/>
    <w:rsid w:val="00B85888"/>
    <w:rsid w:val="00B859BA"/>
    <w:rsid w:val="00B85ABA"/>
    <w:rsid w:val="00B85C64"/>
    <w:rsid w:val="00B86D81"/>
    <w:rsid w:val="00B87939"/>
    <w:rsid w:val="00B87B76"/>
    <w:rsid w:val="00B87C2A"/>
    <w:rsid w:val="00B90EEF"/>
    <w:rsid w:val="00B91147"/>
    <w:rsid w:val="00B91412"/>
    <w:rsid w:val="00B91B5B"/>
    <w:rsid w:val="00B91CDF"/>
    <w:rsid w:val="00B91FF3"/>
    <w:rsid w:val="00B923DD"/>
    <w:rsid w:val="00B92809"/>
    <w:rsid w:val="00B92F02"/>
    <w:rsid w:val="00B94D5C"/>
    <w:rsid w:val="00B95EFA"/>
    <w:rsid w:val="00B95F85"/>
    <w:rsid w:val="00B96700"/>
    <w:rsid w:val="00B97495"/>
    <w:rsid w:val="00BA0B56"/>
    <w:rsid w:val="00BA2BFF"/>
    <w:rsid w:val="00BA2DED"/>
    <w:rsid w:val="00BA3DD4"/>
    <w:rsid w:val="00BA4FFD"/>
    <w:rsid w:val="00BA5176"/>
    <w:rsid w:val="00BA55E5"/>
    <w:rsid w:val="00BA6FA4"/>
    <w:rsid w:val="00BA75CE"/>
    <w:rsid w:val="00BA7CEE"/>
    <w:rsid w:val="00BA7F59"/>
    <w:rsid w:val="00BA7FF3"/>
    <w:rsid w:val="00BB0351"/>
    <w:rsid w:val="00BB0566"/>
    <w:rsid w:val="00BB0864"/>
    <w:rsid w:val="00BB0915"/>
    <w:rsid w:val="00BB1448"/>
    <w:rsid w:val="00BB1F0B"/>
    <w:rsid w:val="00BB20FB"/>
    <w:rsid w:val="00BB2AC1"/>
    <w:rsid w:val="00BB2C0F"/>
    <w:rsid w:val="00BB2DFA"/>
    <w:rsid w:val="00BB2E66"/>
    <w:rsid w:val="00BB30EF"/>
    <w:rsid w:val="00BB3127"/>
    <w:rsid w:val="00BB3474"/>
    <w:rsid w:val="00BB349B"/>
    <w:rsid w:val="00BB407E"/>
    <w:rsid w:val="00BB477C"/>
    <w:rsid w:val="00BB4C03"/>
    <w:rsid w:val="00BB4C5A"/>
    <w:rsid w:val="00BB559A"/>
    <w:rsid w:val="00BB5993"/>
    <w:rsid w:val="00BB62A7"/>
    <w:rsid w:val="00BB6949"/>
    <w:rsid w:val="00BB69A8"/>
    <w:rsid w:val="00BB72C8"/>
    <w:rsid w:val="00BB75F0"/>
    <w:rsid w:val="00BB7F38"/>
    <w:rsid w:val="00BC07ED"/>
    <w:rsid w:val="00BC0E6B"/>
    <w:rsid w:val="00BC0F29"/>
    <w:rsid w:val="00BC1329"/>
    <w:rsid w:val="00BC2428"/>
    <w:rsid w:val="00BC247B"/>
    <w:rsid w:val="00BC2FAB"/>
    <w:rsid w:val="00BC3623"/>
    <w:rsid w:val="00BC5282"/>
    <w:rsid w:val="00BC5A50"/>
    <w:rsid w:val="00BC5E61"/>
    <w:rsid w:val="00BC5F41"/>
    <w:rsid w:val="00BC60D6"/>
    <w:rsid w:val="00BC6C5E"/>
    <w:rsid w:val="00BC6E0C"/>
    <w:rsid w:val="00BC7861"/>
    <w:rsid w:val="00BD00A3"/>
    <w:rsid w:val="00BD01FE"/>
    <w:rsid w:val="00BD0A0C"/>
    <w:rsid w:val="00BD0FDA"/>
    <w:rsid w:val="00BD154A"/>
    <w:rsid w:val="00BD1F9E"/>
    <w:rsid w:val="00BD28CC"/>
    <w:rsid w:val="00BD2F91"/>
    <w:rsid w:val="00BD3439"/>
    <w:rsid w:val="00BD4189"/>
    <w:rsid w:val="00BD444C"/>
    <w:rsid w:val="00BD4A88"/>
    <w:rsid w:val="00BD4D51"/>
    <w:rsid w:val="00BD52A8"/>
    <w:rsid w:val="00BD5B61"/>
    <w:rsid w:val="00BD630A"/>
    <w:rsid w:val="00BD69B0"/>
    <w:rsid w:val="00BD6B41"/>
    <w:rsid w:val="00BD7169"/>
    <w:rsid w:val="00BD7B87"/>
    <w:rsid w:val="00BD7D37"/>
    <w:rsid w:val="00BD7F7B"/>
    <w:rsid w:val="00BE067C"/>
    <w:rsid w:val="00BE0DE5"/>
    <w:rsid w:val="00BE127C"/>
    <w:rsid w:val="00BE1A3A"/>
    <w:rsid w:val="00BE1CBE"/>
    <w:rsid w:val="00BE29D8"/>
    <w:rsid w:val="00BE326E"/>
    <w:rsid w:val="00BE32D8"/>
    <w:rsid w:val="00BE41E0"/>
    <w:rsid w:val="00BE4C56"/>
    <w:rsid w:val="00BE4CD8"/>
    <w:rsid w:val="00BE6E3D"/>
    <w:rsid w:val="00BE71E2"/>
    <w:rsid w:val="00BF01F1"/>
    <w:rsid w:val="00BF0425"/>
    <w:rsid w:val="00BF0533"/>
    <w:rsid w:val="00BF0EC5"/>
    <w:rsid w:val="00BF1851"/>
    <w:rsid w:val="00BF203E"/>
    <w:rsid w:val="00BF21D6"/>
    <w:rsid w:val="00BF23D7"/>
    <w:rsid w:val="00BF2B9B"/>
    <w:rsid w:val="00BF2F0E"/>
    <w:rsid w:val="00BF34CE"/>
    <w:rsid w:val="00BF353A"/>
    <w:rsid w:val="00BF3607"/>
    <w:rsid w:val="00BF3FEC"/>
    <w:rsid w:val="00BF46F0"/>
    <w:rsid w:val="00BF5511"/>
    <w:rsid w:val="00BF6B36"/>
    <w:rsid w:val="00BF6ECE"/>
    <w:rsid w:val="00C0007F"/>
    <w:rsid w:val="00C00152"/>
    <w:rsid w:val="00C01659"/>
    <w:rsid w:val="00C01B96"/>
    <w:rsid w:val="00C021E0"/>
    <w:rsid w:val="00C02A25"/>
    <w:rsid w:val="00C02B9C"/>
    <w:rsid w:val="00C02E29"/>
    <w:rsid w:val="00C02EDB"/>
    <w:rsid w:val="00C03606"/>
    <w:rsid w:val="00C04ED3"/>
    <w:rsid w:val="00C05586"/>
    <w:rsid w:val="00C05AA4"/>
    <w:rsid w:val="00C061B0"/>
    <w:rsid w:val="00C06A08"/>
    <w:rsid w:val="00C0781B"/>
    <w:rsid w:val="00C102B8"/>
    <w:rsid w:val="00C10938"/>
    <w:rsid w:val="00C1124C"/>
    <w:rsid w:val="00C112BD"/>
    <w:rsid w:val="00C113E0"/>
    <w:rsid w:val="00C11569"/>
    <w:rsid w:val="00C11A22"/>
    <w:rsid w:val="00C11DC9"/>
    <w:rsid w:val="00C11DDB"/>
    <w:rsid w:val="00C11E2E"/>
    <w:rsid w:val="00C12C6A"/>
    <w:rsid w:val="00C13A3F"/>
    <w:rsid w:val="00C14218"/>
    <w:rsid w:val="00C1424E"/>
    <w:rsid w:val="00C148D2"/>
    <w:rsid w:val="00C1498F"/>
    <w:rsid w:val="00C149BB"/>
    <w:rsid w:val="00C14A9F"/>
    <w:rsid w:val="00C14D9A"/>
    <w:rsid w:val="00C155EF"/>
    <w:rsid w:val="00C15BCF"/>
    <w:rsid w:val="00C167DF"/>
    <w:rsid w:val="00C176FE"/>
    <w:rsid w:val="00C179F2"/>
    <w:rsid w:val="00C17D49"/>
    <w:rsid w:val="00C17D66"/>
    <w:rsid w:val="00C2059F"/>
    <w:rsid w:val="00C215AE"/>
    <w:rsid w:val="00C227B9"/>
    <w:rsid w:val="00C2294D"/>
    <w:rsid w:val="00C23120"/>
    <w:rsid w:val="00C23987"/>
    <w:rsid w:val="00C23A64"/>
    <w:rsid w:val="00C244C0"/>
    <w:rsid w:val="00C24C67"/>
    <w:rsid w:val="00C2572A"/>
    <w:rsid w:val="00C264AB"/>
    <w:rsid w:val="00C276CC"/>
    <w:rsid w:val="00C27A0A"/>
    <w:rsid w:val="00C27D73"/>
    <w:rsid w:val="00C27E4F"/>
    <w:rsid w:val="00C319B8"/>
    <w:rsid w:val="00C32CB9"/>
    <w:rsid w:val="00C33735"/>
    <w:rsid w:val="00C34B56"/>
    <w:rsid w:val="00C34EC9"/>
    <w:rsid w:val="00C35570"/>
    <w:rsid w:val="00C35BA6"/>
    <w:rsid w:val="00C35F3B"/>
    <w:rsid w:val="00C36863"/>
    <w:rsid w:val="00C36AE4"/>
    <w:rsid w:val="00C40DF7"/>
    <w:rsid w:val="00C41006"/>
    <w:rsid w:val="00C41490"/>
    <w:rsid w:val="00C41766"/>
    <w:rsid w:val="00C41B44"/>
    <w:rsid w:val="00C41DBA"/>
    <w:rsid w:val="00C41F5F"/>
    <w:rsid w:val="00C42246"/>
    <w:rsid w:val="00C4245F"/>
    <w:rsid w:val="00C450B9"/>
    <w:rsid w:val="00C45324"/>
    <w:rsid w:val="00C457F5"/>
    <w:rsid w:val="00C459CE"/>
    <w:rsid w:val="00C46A61"/>
    <w:rsid w:val="00C46CD9"/>
    <w:rsid w:val="00C47E06"/>
    <w:rsid w:val="00C5062E"/>
    <w:rsid w:val="00C513E8"/>
    <w:rsid w:val="00C51A76"/>
    <w:rsid w:val="00C52270"/>
    <w:rsid w:val="00C52F09"/>
    <w:rsid w:val="00C5308B"/>
    <w:rsid w:val="00C53DF2"/>
    <w:rsid w:val="00C54C28"/>
    <w:rsid w:val="00C54C37"/>
    <w:rsid w:val="00C54DF7"/>
    <w:rsid w:val="00C54DFC"/>
    <w:rsid w:val="00C55292"/>
    <w:rsid w:val="00C55482"/>
    <w:rsid w:val="00C55EDB"/>
    <w:rsid w:val="00C56392"/>
    <w:rsid w:val="00C565DA"/>
    <w:rsid w:val="00C565E4"/>
    <w:rsid w:val="00C56DE2"/>
    <w:rsid w:val="00C56EC3"/>
    <w:rsid w:val="00C57C59"/>
    <w:rsid w:val="00C61B74"/>
    <w:rsid w:val="00C61F8B"/>
    <w:rsid w:val="00C62A0B"/>
    <w:rsid w:val="00C62E48"/>
    <w:rsid w:val="00C62E4C"/>
    <w:rsid w:val="00C630A6"/>
    <w:rsid w:val="00C64016"/>
    <w:rsid w:val="00C6416D"/>
    <w:rsid w:val="00C64BB2"/>
    <w:rsid w:val="00C65500"/>
    <w:rsid w:val="00C65586"/>
    <w:rsid w:val="00C657E6"/>
    <w:rsid w:val="00C65D6A"/>
    <w:rsid w:val="00C65E96"/>
    <w:rsid w:val="00C666CA"/>
    <w:rsid w:val="00C667B2"/>
    <w:rsid w:val="00C67D0C"/>
    <w:rsid w:val="00C70AAB"/>
    <w:rsid w:val="00C70DB4"/>
    <w:rsid w:val="00C710CD"/>
    <w:rsid w:val="00C7169E"/>
    <w:rsid w:val="00C71DEA"/>
    <w:rsid w:val="00C731C7"/>
    <w:rsid w:val="00C75C46"/>
    <w:rsid w:val="00C760E3"/>
    <w:rsid w:val="00C76F19"/>
    <w:rsid w:val="00C7710F"/>
    <w:rsid w:val="00C777A3"/>
    <w:rsid w:val="00C77D99"/>
    <w:rsid w:val="00C80512"/>
    <w:rsid w:val="00C808EB"/>
    <w:rsid w:val="00C8176F"/>
    <w:rsid w:val="00C81CCD"/>
    <w:rsid w:val="00C82B99"/>
    <w:rsid w:val="00C8331B"/>
    <w:rsid w:val="00C83F81"/>
    <w:rsid w:val="00C8546F"/>
    <w:rsid w:val="00C86F79"/>
    <w:rsid w:val="00C87366"/>
    <w:rsid w:val="00C900C1"/>
    <w:rsid w:val="00C90FC4"/>
    <w:rsid w:val="00C914D1"/>
    <w:rsid w:val="00C915DF"/>
    <w:rsid w:val="00C92257"/>
    <w:rsid w:val="00C9369C"/>
    <w:rsid w:val="00C94464"/>
    <w:rsid w:val="00C9453C"/>
    <w:rsid w:val="00C9526B"/>
    <w:rsid w:val="00C953C2"/>
    <w:rsid w:val="00C95857"/>
    <w:rsid w:val="00C95D3D"/>
    <w:rsid w:val="00C96625"/>
    <w:rsid w:val="00C967E4"/>
    <w:rsid w:val="00C96978"/>
    <w:rsid w:val="00C97647"/>
    <w:rsid w:val="00C976C5"/>
    <w:rsid w:val="00C97BF7"/>
    <w:rsid w:val="00CA11CD"/>
    <w:rsid w:val="00CA2BF6"/>
    <w:rsid w:val="00CA3C7B"/>
    <w:rsid w:val="00CA3CDA"/>
    <w:rsid w:val="00CA3F83"/>
    <w:rsid w:val="00CA454D"/>
    <w:rsid w:val="00CA4628"/>
    <w:rsid w:val="00CA4F8D"/>
    <w:rsid w:val="00CA5163"/>
    <w:rsid w:val="00CA5686"/>
    <w:rsid w:val="00CA61B1"/>
    <w:rsid w:val="00CA66C9"/>
    <w:rsid w:val="00CA70D3"/>
    <w:rsid w:val="00CA72AB"/>
    <w:rsid w:val="00CA764C"/>
    <w:rsid w:val="00CA7AC0"/>
    <w:rsid w:val="00CA7CCF"/>
    <w:rsid w:val="00CB05CE"/>
    <w:rsid w:val="00CB0702"/>
    <w:rsid w:val="00CB0963"/>
    <w:rsid w:val="00CB1034"/>
    <w:rsid w:val="00CB10EB"/>
    <w:rsid w:val="00CB1C2E"/>
    <w:rsid w:val="00CB273B"/>
    <w:rsid w:val="00CB281B"/>
    <w:rsid w:val="00CB3742"/>
    <w:rsid w:val="00CB3F3D"/>
    <w:rsid w:val="00CB40ED"/>
    <w:rsid w:val="00CB561D"/>
    <w:rsid w:val="00CB6731"/>
    <w:rsid w:val="00CB68C3"/>
    <w:rsid w:val="00CB6AB8"/>
    <w:rsid w:val="00CB6C89"/>
    <w:rsid w:val="00CC023F"/>
    <w:rsid w:val="00CC0498"/>
    <w:rsid w:val="00CC0EC4"/>
    <w:rsid w:val="00CC22BC"/>
    <w:rsid w:val="00CC25E4"/>
    <w:rsid w:val="00CC3F3E"/>
    <w:rsid w:val="00CC44D3"/>
    <w:rsid w:val="00CC4960"/>
    <w:rsid w:val="00CC4A42"/>
    <w:rsid w:val="00CC4AF9"/>
    <w:rsid w:val="00CC4CCC"/>
    <w:rsid w:val="00CC5618"/>
    <w:rsid w:val="00CC59C8"/>
    <w:rsid w:val="00CC6616"/>
    <w:rsid w:val="00CC675E"/>
    <w:rsid w:val="00CC6C4D"/>
    <w:rsid w:val="00CC7178"/>
    <w:rsid w:val="00CD0C59"/>
    <w:rsid w:val="00CD0FF0"/>
    <w:rsid w:val="00CD16E0"/>
    <w:rsid w:val="00CD1750"/>
    <w:rsid w:val="00CD1AE4"/>
    <w:rsid w:val="00CD22AC"/>
    <w:rsid w:val="00CD2361"/>
    <w:rsid w:val="00CD2E2A"/>
    <w:rsid w:val="00CD2E47"/>
    <w:rsid w:val="00CD34B6"/>
    <w:rsid w:val="00CD4ACC"/>
    <w:rsid w:val="00CD4BD2"/>
    <w:rsid w:val="00CD4FDD"/>
    <w:rsid w:val="00CD5559"/>
    <w:rsid w:val="00CD5B57"/>
    <w:rsid w:val="00CD5D51"/>
    <w:rsid w:val="00CD6B5B"/>
    <w:rsid w:val="00CD7472"/>
    <w:rsid w:val="00CE14B9"/>
    <w:rsid w:val="00CE1BE9"/>
    <w:rsid w:val="00CE2181"/>
    <w:rsid w:val="00CE223F"/>
    <w:rsid w:val="00CE25CE"/>
    <w:rsid w:val="00CE2B8D"/>
    <w:rsid w:val="00CE3EF7"/>
    <w:rsid w:val="00CE4F62"/>
    <w:rsid w:val="00CE53D7"/>
    <w:rsid w:val="00CE61BA"/>
    <w:rsid w:val="00CE67FF"/>
    <w:rsid w:val="00CE723D"/>
    <w:rsid w:val="00CF020A"/>
    <w:rsid w:val="00CF05B8"/>
    <w:rsid w:val="00CF079C"/>
    <w:rsid w:val="00CF093D"/>
    <w:rsid w:val="00CF0ED8"/>
    <w:rsid w:val="00CF2188"/>
    <w:rsid w:val="00CF3123"/>
    <w:rsid w:val="00CF3C28"/>
    <w:rsid w:val="00CF4400"/>
    <w:rsid w:val="00CF4570"/>
    <w:rsid w:val="00CF5935"/>
    <w:rsid w:val="00CF5A2B"/>
    <w:rsid w:val="00CF6865"/>
    <w:rsid w:val="00CF76EE"/>
    <w:rsid w:val="00CF77D4"/>
    <w:rsid w:val="00CF7A6A"/>
    <w:rsid w:val="00CF7BD4"/>
    <w:rsid w:val="00D00BBB"/>
    <w:rsid w:val="00D00DF8"/>
    <w:rsid w:val="00D0168D"/>
    <w:rsid w:val="00D01773"/>
    <w:rsid w:val="00D01B24"/>
    <w:rsid w:val="00D0266A"/>
    <w:rsid w:val="00D02E95"/>
    <w:rsid w:val="00D03849"/>
    <w:rsid w:val="00D03DB9"/>
    <w:rsid w:val="00D03F4A"/>
    <w:rsid w:val="00D04C42"/>
    <w:rsid w:val="00D06485"/>
    <w:rsid w:val="00D07453"/>
    <w:rsid w:val="00D07EBD"/>
    <w:rsid w:val="00D10121"/>
    <w:rsid w:val="00D106C5"/>
    <w:rsid w:val="00D10C90"/>
    <w:rsid w:val="00D110A5"/>
    <w:rsid w:val="00D1175D"/>
    <w:rsid w:val="00D117DB"/>
    <w:rsid w:val="00D11AAD"/>
    <w:rsid w:val="00D11D1B"/>
    <w:rsid w:val="00D11F8A"/>
    <w:rsid w:val="00D1217F"/>
    <w:rsid w:val="00D12BE8"/>
    <w:rsid w:val="00D12CE7"/>
    <w:rsid w:val="00D12F6B"/>
    <w:rsid w:val="00D140CD"/>
    <w:rsid w:val="00D1459A"/>
    <w:rsid w:val="00D15A32"/>
    <w:rsid w:val="00D15A66"/>
    <w:rsid w:val="00D15B6D"/>
    <w:rsid w:val="00D15D92"/>
    <w:rsid w:val="00D15FD7"/>
    <w:rsid w:val="00D161C5"/>
    <w:rsid w:val="00D16221"/>
    <w:rsid w:val="00D16448"/>
    <w:rsid w:val="00D17621"/>
    <w:rsid w:val="00D17B93"/>
    <w:rsid w:val="00D2057D"/>
    <w:rsid w:val="00D20931"/>
    <w:rsid w:val="00D20E1B"/>
    <w:rsid w:val="00D20F91"/>
    <w:rsid w:val="00D2106C"/>
    <w:rsid w:val="00D211CC"/>
    <w:rsid w:val="00D21289"/>
    <w:rsid w:val="00D215D2"/>
    <w:rsid w:val="00D21DF3"/>
    <w:rsid w:val="00D2223F"/>
    <w:rsid w:val="00D2234C"/>
    <w:rsid w:val="00D22731"/>
    <w:rsid w:val="00D2322D"/>
    <w:rsid w:val="00D233B5"/>
    <w:rsid w:val="00D23DC5"/>
    <w:rsid w:val="00D23F90"/>
    <w:rsid w:val="00D257C5"/>
    <w:rsid w:val="00D26288"/>
    <w:rsid w:val="00D262CA"/>
    <w:rsid w:val="00D269E9"/>
    <w:rsid w:val="00D26A8E"/>
    <w:rsid w:val="00D27536"/>
    <w:rsid w:val="00D275B6"/>
    <w:rsid w:val="00D27668"/>
    <w:rsid w:val="00D27785"/>
    <w:rsid w:val="00D30E9A"/>
    <w:rsid w:val="00D30F04"/>
    <w:rsid w:val="00D32936"/>
    <w:rsid w:val="00D3327A"/>
    <w:rsid w:val="00D336C0"/>
    <w:rsid w:val="00D33B8E"/>
    <w:rsid w:val="00D34CA3"/>
    <w:rsid w:val="00D34D71"/>
    <w:rsid w:val="00D354B8"/>
    <w:rsid w:val="00D35FAD"/>
    <w:rsid w:val="00D35FCF"/>
    <w:rsid w:val="00D363B8"/>
    <w:rsid w:val="00D367EE"/>
    <w:rsid w:val="00D36D15"/>
    <w:rsid w:val="00D37048"/>
    <w:rsid w:val="00D40410"/>
    <w:rsid w:val="00D40EB7"/>
    <w:rsid w:val="00D41A22"/>
    <w:rsid w:val="00D41B3A"/>
    <w:rsid w:val="00D42A04"/>
    <w:rsid w:val="00D4366D"/>
    <w:rsid w:val="00D446B6"/>
    <w:rsid w:val="00D4638D"/>
    <w:rsid w:val="00D466FD"/>
    <w:rsid w:val="00D50047"/>
    <w:rsid w:val="00D5126D"/>
    <w:rsid w:val="00D5318E"/>
    <w:rsid w:val="00D5364D"/>
    <w:rsid w:val="00D53B8D"/>
    <w:rsid w:val="00D5500B"/>
    <w:rsid w:val="00D55373"/>
    <w:rsid w:val="00D554F2"/>
    <w:rsid w:val="00D556B8"/>
    <w:rsid w:val="00D55D66"/>
    <w:rsid w:val="00D57194"/>
    <w:rsid w:val="00D60CBB"/>
    <w:rsid w:val="00D61072"/>
    <w:rsid w:val="00D617CF"/>
    <w:rsid w:val="00D641FC"/>
    <w:rsid w:val="00D646C5"/>
    <w:rsid w:val="00D64F5E"/>
    <w:rsid w:val="00D64FED"/>
    <w:rsid w:val="00D65125"/>
    <w:rsid w:val="00D65BAD"/>
    <w:rsid w:val="00D65D01"/>
    <w:rsid w:val="00D663C3"/>
    <w:rsid w:val="00D663D6"/>
    <w:rsid w:val="00D6701A"/>
    <w:rsid w:val="00D67BF7"/>
    <w:rsid w:val="00D70067"/>
    <w:rsid w:val="00D71860"/>
    <w:rsid w:val="00D720A9"/>
    <w:rsid w:val="00D72CC8"/>
    <w:rsid w:val="00D72F73"/>
    <w:rsid w:val="00D73300"/>
    <w:rsid w:val="00D73713"/>
    <w:rsid w:val="00D74844"/>
    <w:rsid w:val="00D7488B"/>
    <w:rsid w:val="00D74A83"/>
    <w:rsid w:val="00D75401"/>
    <w:rsid w:val="00D75D7E"/>
    <w:rsid w:val="00D76875"/>
    <w:rsid w:val="00D7703D"/>
    <w:rsid w:val="00D7766C"/>
    <w:rsid w:val="00D80006"/>
    <w:rsid w:val="00D807E9"/>
    <w:rsid w:val="00D8083E"/>
    <w:rsid w:val="00D80B9E"/>
    <w:rsid w:val="00D80E32"/>
    <w:rsid w:val="00D826C9"/>
    <w:rsid w:val="00D82839"/>
    <w:rsid w:val="00D83FDD"/>
    <w:rsid w:val="00D84DB8"/>
    <w:rsid w:val="00D85432"/>
    <w:rsid w:val="00D85D78"/>
    <w:rsid w:val="00D85E76"/>
    <w:rsid w:val="00D864AE"/>
    <w:rsid w:val="00D86ABD"/>
    <w:rsid w:val="00D86C6E"/>
    <w:rsid w:val="00D86F12"/>
    <w:rsid w:val="00D877BD"/>
    <w:rsid w:val="00D87D92"/>
    <w:rsid w:val="00D90198"/>
    <w:rsid w:val="00D90C4C"/>
    <w:rsid w:val="00D90EF1"/>
    <w:rsid w:val="00D916CB"/>
    <w:rsid w:val="00D91B52"/>
    <w:rsid w:val="00D92186"/>
    <w:rsid w:val="00D92862"/>
    <w:rsid w:val="00D92F6F"/>
    <w:rsid w:val="00D93119"/>
    <w:rsid w:val="00D93ED2"/>
    <w:rsid w:val="00D93F27"/>
    <w:rsid w:val="00D94050"/>
    <w:rsid w:val="00D947CE"/>
    <w:rsid w:val="00D95893"/>
    <w:rsid w:val="00D9614A"/>
    <w:rsid w:val="00D96C98"/>
    <w:rsid w:val="00D97055"/>
    <w:rsid w:val="00D972C8"/>
    <w:rsid w:val="00DA02E6"/>
    <w:rsid w:val="00DA0CE2"/>
    <w:rsid w:val="00DA21AF"/>
    <w:rsid w:val="00DA2990"/>
    <w:rsid w:val="00DA35B2"/>
    <w:rsid w:val="00DA49EC"/>
    <w:rsid w:val="00DA4D2F"/>
    <w:rsid w:val="00DA5175"/>
    <w:rsid w:val="00DA5D86"/>
    <w:rsid w:val="00DA61C7"/>
    <w:rsid w:val="00DA7DCD"/>
    <w:rsid w:val="00DB01CE"/>
    <w:rsid w:val="00DB0E02"/>
    <w:rsid w:val="00DB12D8"/>
    <w:rsid w:val="00DB15EC"/>
    <w:rsid w:val="00DB167E"/>
    <w:rsid w:val="00DB19F1"/>
    <w:rsid w:val="00DB27A1"/>
    <w:rsid w:val="00DB310F"/>
    <w:rsid w:val="00DB32FD"/>
    <w:rsid w:val="00DB355F"/>
    <w:rsid w:val="00DB3632"/>
    <w:rsid w:val="00DB4833"/>
    <w:rsid w:val="00DB5138"/>
    <w:rsid w:val="00DB5AF4"/>
    <w:rsid w:val="00DB6820"/>
    <w:rsid w:val="00DB6B47"/>
    <w:rsid w:val="00DB6D21"/>
    <w:rsid w:val="00DB7367"/>
    <w:rsid w:val="00DB754B"/>
    <w:rsid w:val="00DC01B7"/>
    <w:rsid w:val="00DC0536"/>
    <w:rsid w:val="00DC0BE1"/>
    <w:rsid w:val="00DC0C84"/>
    <w:rsid w:val="00DC1AE7"/>
    <w:rsid w:val="00DC2274"/>
    <w:rsid w:val="00DC2FB6"/>
    <w:rsid w:val="00DC3894"/>
    <w:rsid w:val="00DC39AF"/>
    <w:rsid w:val="00DC4104"/>
    <w:rsid w:val="00DC4253"/>
    <w:rsid w:val="00DC479F"/>
    <w:rsid w:val="00DC48E8"/>
    <w:rsid w:val="00DC5683"/>
    <w:rsid w:val="00DC614F"/>
    <w:rsid w:val="00DC6C3A"/>
    <w:rsid w:val="00DC6F19"/>
    <w:rsid w:val="00DC7B7A"/>
    <w:rsid w:val="00DC7D31"/>
    <w:rsid w:val="00DD0C21"/>
    <w:rsid w:val="00DD0C69"/>
    <w:rsid w:val="00DD12CF"/>
    <w:rsid w:val="00DD1594"/>
    <w:rsid w:val="00DD1FD5"/>
    <w:rsid w:val="00DD27B0"/>
    <w:rsid w:val="00DD2A1C"/>
    <w:rsid w:val="00DD313D"/>
    <w:rsid w:val="00DD33C6"/>
    <w:rsid w:val="00DD33C8"/>
    <w:rsid w:val="00DD3927"/>
    <w:rsid w:val="00DD53AF"/>
    <w:rsid w:val="00DD5707"/>
    <w:rsid w:val="00DD59A5"/>
    <w:rsid w:val="00DD5E30"/>
    <w:rsid w:val="00DD732F"/>
    <w:rsid w:val="00DD74A3"/>
    <w:rsid w:val="00DE1233"/>
    <w:rsid w:val="00DE1349"/>
    <w:rsid w:val="00DE1B16"/>
    <w:rsid w:val="00DE2686"/>
    <w:rsid w:val="00DE26C3"/>
    <w:rsid w:val="00DE2A01"/>
    <w:rsid w:val="00DE2B3B"/>
    <w:rsid w:val="00DE2C3B"/>
    <w:rsid w:val="00DE2C7C"/>
    <w:rsid w:val="00DE2FD0"/>
    <w:rsid w:val="00DE3265"/>
    <w:rsid w:val="00DE3530"/>
    <w:rsid w:val="00DE3584"/>
    <w:rsid w:val="00DE38D5"/>
    <w:rsid w:val="00DE38F7"/>
    <w:rsid w:val="00DE3A5E"/>
    <w:rsid w:val="00DE43C7"/>
    <w:rsid w:val="00DE466A"/>
    <w:rsid w:val="00DE46E0"/>
    <w:rsid w:val="00DE56DA"/>
    <w:rsid w:val="00DE5A22"/>
    <w:rsid w:val="00DE6233"/>
    <w:rsid w:val="00DE6BE1"/>
    <w:rsid w:val="00DE6CEA"/>
    <w:rsid w:val="00DF08CB"/>
    <w:rsid w:val="00DF0903"/>
    <w:rsid w:val="00DF150B"/>
    <w:rsid w:val="00DF25CB"/>
    <w:rsid w:val="00DF27C4"/>
    <w:rsid w:val="00DF2B2F"/>
    <w:rsid w:val="00DF2DB9"/>
    <w:rsid w:val="00DF3B0C"/>
    <w:rsid w:val="00DF3B27"/>
    <w:rsid w:val="00DF42A4"/>
    <w:rsid w:val="00DF4B27"/>
    <w:rsid w:val="00DF4D08"/>
    <w:rsid w:val="00DF4FD4"/>
    <w:rsid w:val="00DF5C4C"/>
    <w:rsid w:val="00DF61F0"/>
    <w:rsid w:val="00DF6424"/>
    <w:rsid w:val="00DF66C8"/>
    <w:rsid w:val="00DF6E16"/>
    <w:rsid w:val="00DF7241"/>
    <w:rsid w:val="00DF7B57"/>
    <w:rsid w:val="00E001EC"/>
    <w:rsid w:val="00E003D5"/>
    <w:rsid w:val="00E00442"/>
    <w:rsid w:val="00E00C8A"/>
    <w:rsid w:val="00E00DDD"/>
    <w:rsid w:val="00E0121B"/>
    <w:rsid w:val="00E01B4D"/>
    <w:rsid w:val="00E029C8"/>
    <w:rsid w:val="00E02DEA"/>
    <w:rsid w:val="00E02EC6"/>
    <w:rsid w:val="00E030AA"/>
    <w:rsid w:val="00E03902"/>
    <w:rsid w:val="00E03CE8"/>
    <w:rsid w:val="00E03D8E"/>
    <w:rsid w:val="00E03F19"/>
    <w:rsid w:val="00E04D2B"/>
    <w:rsid w:val="00E055C1"/>
    <w:rsid w:val="00E05E08"/>
    <w:rsid w:val="00E06421"/>
    <w:rsid w:val="00E06FBA"/>
    <w:rsid w:val="00E0707F"/>
    <w:rsid w:val="00E076C8"/>
    <w:rsid w:val="00E100E6"/>
    <w:rsid w:val="00E1090B"/>
    <w:rsid w:val="00E12CC7"/>
    <w:rsid w:val="00E1351A"/>
    <w:rsid w:val="00E1376E"/>
    <w:rsid w:val="00E1437D"/>
    <w:rsid w:val="00E14571"/>
    <w:rsid w:val="00E1580D"/>
    <w:rsid w:val="00E15BB1"/>
    <w:rsid w:val="00E16B33"/>
    <w:rsid w:val="00E1799E"/>
    <w:rsid w:val="00E20521"/>
    <w:rsid w:val="00E20612"/>
    <w:rsid w:val="00E20A69"/>
    <w:rsid w:val="00E20C57"/>
    <w:rsid w:val="00E20C6D"/>
    <w:rsid w:val="00E21097"/>
    <w:rsid w:val="00E214B7"/>
    <w:rsid w:val="00E224A3"/>
    <w:rsid w:val="00E22694"/>
    <w:rsid w:val="00E23834"/>
    <w:rsid w:val="00E24026"/>
    <w:rsid w:val="00E2572D"/>
    <w:rsid w:val="00E25A0B"/>
    <w:rsid w:val="00E26624"/>
    <w:rsid w:val="00E26754"/>
    <w:rsid w:val="00E275E2"/>
    <w:rsid w:val="00E27D68"/>
    <w:rsid w:val="00E30335"/>
    <w:rsid w:val="00E31749"/>
    <w:rsid w:val="00E31E97"/>
    <w:rsid w:val="00E332AD"/>
    <w:rsid w:val="00E33722"/>
    <w:rsid w:val="00E350F2"/>
    <w:rsid w:val="00E3553C"/>
    <w:rsid w:val="00E3562B"/>
    <w:rsid w:val="00E3586B"/>
    <w:rsid w:val="00E35DFA"/>
    <w:rsid w:val="00E3666C"/>
    <w:rsid w:val="00E366B8"/>
    <w:rsid w:val="00E36A59"/>
    <w:rsid w:val="00E36B15"/>
    <w:rsid w:val="00E37338"/>
    <w:rsid w:val="00E37E44"/>
    <w:rsid w:val="00E40189"/>
    <w:rsid w:val="00E41180"/>
    <w:rsid w:val="00E4141C"/>
    <w:rsid w:val="00E4242C"/>
    <w:rsid w:val="00E4273D"/>
    <w:rsid w:val="00E42DAE"/>
    <w:rsid w:val="00E43214"/>
    <w:rsid w:val="00E43477"/>
    <w:rsid w:val="00E4379D"/>
    <w:rsid w:val="00E43842"/>
    <w:rsid w:val="00E43A79"/>
    <w:rsid w:val="00E43E8E"/>
    <w:rsid w:val="00E44C5C"/>
    <w:rsid w:val="00E45A5B"/>
    <w:rsid w:val="00E46A23"/>
    <w:rsid w:val="00E47761"/>
    <w:rsid w:val="00E47929"/>
    <w:rsid w:val="00E47EC6"/>
    <w:rsid w:val="00E50613"/>
    <w:rsid w:val="00E50711"/>
    <w:rsid w:val="00E50CE2"/>
    <w:rsid w:val="00E51A00"/>
    <w:rsid w:val="00E52BBE"/>
    <w:rsid w:val="00E5335B"/>
    <w:rsid w:val="00E5381A"/>
    <w:rsid w:val="00E53EDF"/>
    <w:rsid w:val="00E54AA2"/>
    <w:rsid w:val="00E54D06"/>
    <w:rsid w:val="00E560D0"/>
    <w:rsid w:val="00E56698"/>
    <w:rsid w:val="00E56929"/>
    <w:rsid w:val="00E56E5F"/>
    <w:rsid w:val="00E57B15"/>
    <w:rsid w:val="00E57C8E"/>
    <w:rsid w:val="00E60B34"/>
    <w:rsid w:val="00E61302"/>
    <w:rsid w:val="00E619F3"/>
    <w:rsid w:val="00E61E62"/>
    <w:rsid w:val="00E620FE"/>
    <w:rsid w:val="00E62996"/>
    <w:rsid w:val="00E62A53"/>
    <w:rsid w:val="00E62BDE"/>
    <w:rsid w:val="00E634D1"/>
    <w:rsid w:val="00E6359B"/>
    <w:rsid w:val="00E63731"/>
    <w:rsid w:val="00E64267"/>
    <w:rsid w:val="00E64347"/>
    <w:rsid w:val="00E657A9"/>
    <w:rsid w:val="00E66DCB"/>
    <w:rsid w:val="00E6756E"/>
    <w:rsid w:val="00E67818"/>
    <w:rsid w:val="00E678C3"/>
    <w:rsid w:val="00E679A1"/>
    <w:rsid w:val="00E71703"/>
    <w:rsid w:val="00E71B21"/>
    <w:rsid w:val="00E720CF"/>
    <w:rsid w:val="00E724C0"/>
    <w:rsid w:val="00E727B5"/>
    <w:rsid w:val="00E72D3F"/>
    <w:rsid w:val="00E73CE6"/>
    <w:rsid w:val="00E74F49"/>
    <w:rsid w:val="00E7556D"/>
    <w:rsid w:val="00E7566C"/>
    <w:rsid w:val="00E75FEC"/>
    <w:rsid w:val="00E76DE7"/>
    <w:rsid w:val="00E812F8"/>
    <w:rsid w:val="00E81731"/>
    <w:rsid w:val="00E8246A"/>
    <w:rsid w:val="00E8351E"/>
    <w:rsid w:val="00E83A69"/>
    <w:rsid w:val="00E854EF"/>
    <w:rsid w:val="00E85633"/>
    <w:rsid w:val="00E8587A"/>
    <w:rsid w:val="00E866D1"/>
    <w:rsid w:val="00E869D2"/>
    <w:rsid w:val="00E86A0A"/>
    <w:rsid w:val="00E86C54"/>
    <w:rsid w:val="00E86DF5"/>
    <w:rsid w:val="00E86EF5"/>
    <w:rsid w:val="00E8741D"/>
    <w:rsid w:val="00E90090"/>
    <w:rsid w:val="00E90752"/>
    <w:rsid w:val="00E90BFF"/>
    <w:rsid w:val="00E9105B"/>
    <w:rsid w:val="00E91067"/>
    <w:rsid w:val="00E91897"/>
    <w:rsid w:val="00E92215"/>
    <w:rsid w:val="00E925F8"/>
    <w:rsid w:val="00E92B38"/>
    <w:rsid w:val="00E92E07"/>
    <w:rsid w:val="00E9349C"/>
    <w:rsid w:val="00E93F00"/>
    <w:rsid w:val="00E94084"/>
    <w:rsid w:val="00E9438C"/>
    <w:rsid w:val="00E945AA"/>
    <w:rsid w:val="00E94C9D"/>
    <w:rsid w:val="00E95C51"/>
    <w:rsid w:val="00E97040"/>
    <w:rsid w:val="00EA02A3"/>
    <w:rsid w:val="00EA0D04"/>
    <w:rsid w:val="00EA168D"/>
    <w:rsid w:val="00EA1FAD"/>
    <w:rsid w:val="00EA365A"/>
    <w:rsid w:val="00EA5333"/>
    <w:rsid w:val="00EA5B8E"/>
    <w:rsid w:val="00EA7AF9"/>
    <w:rsid w:val="00EB06D8"/>
    <w:rsid w:val="00EB08D4"/>
    <w:rsid w:val="00EB0BBB"/>
    <w:rsid w:val="00EB0E04"/>
    <w:rsid w:val="00EB11E3"/>
    <w:rsid w:val="00EB257F"/>
    <w:rsid w:val="00EB262A"/>
    <w:rsid w:val="00EB2A62"/>
    <w:rsid w:val="00EB2C4C"/>
    <w:rsid w:val="00EB3EFA"/>
    <w:rsid w:val="00EB4255"/>
    <w:rsid w:val="00EB4521"/>
    <w:rsid w:val="00EB54ED"/>
    <w:rsid w:val="00EB5B3F"/>
    <w:rsid w:val="00EB5E67"/>
    <w:rsid w:val="00EB6BED"/>
    <w:rsid w:val="00EB7FCF"/>
    <w:rsid w:val="00EC02C6"/>
    <w:rsid w:val="00EC0756"/>
    <w:rsid w:val="00EC0BEC"/>
    <w:rsid w:val="00EC0E33"/>
    <w:rsid w:val="00EC2AFE"/>
    <w:rsid w:val="00EC2D25"/>
    <w:rsid w:val="00EC35BB"/>
    <w:rsid w:val="00EC41B9"/>
    <w:rsid w:val="00EC4689"/>
    <w:rsid w:val="00EC47DA"/>
    <w:rsid w:val="00EC5682"/>
    <w:rsid w:val="00EC5C00"/>
    <w:rsid w:val="00EC5DC3"/>
    <w:rsid w:val="00EC6428"/>
    <w:rsid w:val="00EC6C49"/>
    <w:rsid w:val="00EC6F1F"/>
    <w:rsid w:val="00ED19A0"/>
    <w:rsid w:val="00ED1B5F"/>
    <w:rsid w:val="00ED1FFA"/>
    <w:rsid w:val="00ED2624"/>
    <w:rsid w:val="00ED2F2F"/>
    <w:rsid w:val="00ED3113"/>
    <w:rsid w:val="00ED33BA"/>
    <w:rsid w:val="00ED3EC0"/>
    <w:rsid w:val="00ED4EFE"/>
    <w:rsid w:val="00ED4FA9"/>
    <w:rsid w:val="00ED57CD"/>
    <w:rsid w:val="00ED63F2"/>
    <w:rsid w:val="00ED6414"/>
    <w:rsid w:val="00ED64E6"/>
    <w:rsid w:val="00ED6ADD"/>
    <w:rsid w:val="00ED73EE"/>
    <w:rsid w:val="00ED7810"/>
    <w:rsid w:val="00EE061D"/>
    <w:rsid w:val="00EE07EB"/>
    <w:rsid w:val="00EE1CC0"/>
    <w:rsid w:val="00EE1D1E"/>
    <w:rsid w:val="00EE2177"/>
    <w:rsid w:val="00EE2655"/>
    <w:rsid w:val="00EE3455"/>
    <w:rsid w:val="00EE3FEB"/>
    <w:rsid w:val="00EE45A7"/>
    <w:rsid w:val="00EE4919"/>
    <w:rsid w:val="00EE4AB5"/>
    <w:rsid w:val="00EE4ABC"/>
    <w:rsid w:val="00EE4D1B"/>
    <w:rsid w:val="00EE56F3"/>
    <w:rsid w:val="00EE5B65"/>
    <w:rsid w:val="00EE6159"/>
    <w:rsid w:val="00EE6436"/>
    <w:rsid w:val="00EE654A"/>
    <w:rsid w:val="00EE6B28"/>
    <w:rsid w:val="00EE7169"/>
    <w:rsid w:val="00EE76AD"/>
    <w:rsid w:val="00EE7FCC"/>
    <w:rsid w:val="00EF0A54"/>
    <w:rsid w:val="00EF1782"/>
    <w:rsid w:val="00EF2B02"/>
    <w:rsid w:val="00EF2B39"/>
    <w:rsid w:val="00EF2FF1"/>
    <w:rsid w:val="00EF3EA9"/>
    <w:rsid w:val="00EF4BF2"/>
    <w:rsid w:val="00EF4CE5"/>
    <w:rsid w:val="00EF55EB"/>
    <w:rsid w:val="00EF58F5"/>
    <w:rsid w:val="00EF59D0"/>
    <w:rsid w:val="00EF70C4"/>
    <w:rsid w:val="00EF7287"/>
    <w:rsid w:val="00EF7309"/>
    <w:rsid w:val="00F00D0A"/>
    <w:rsid w:val="00F00E6B"/>
    <w:rsid w:val="00F010A5"/>
    <w:rsid w:val="00F0123E"/>
    <w:rsid w:val="00F01676"/>
    <w:rsid w:val="00F0197B"/>
    <w:rsid w:val="00F0268F"/>
    <w:rsid w:val="00F02817"/>
    <w:rsid w:val="00F03F6B"/>
    <w:rsid w:val="00F04E26"/>
    <w:rsid w:val="00F062CE"/>
    <w:rsid w:val="00F06C87"/>
    <w:rsid w:val="00F06FE4"/>
    <w:rsid w:val="00F103F5"/>
    <w:rsid w:val="00F107BE"/>
    <w:rsid w:val="00F1214C"/>
    <w:rsid w:val="00F134CE"/>
    <w:rsid w:val="00F139D1"/>
    <w:rsid w:val="00F13F86"/>
    <w:rsid w:val="00F14471"/>
    <w:rsid w:val="00F149C6"/>
    <w:rsid w:val="00F14E0D"/>
    <w:rsid w:val="00F14F9C"/>
    <w:rsid w:val="00F15146"/>
    <w:rsid w:val="00F15BC3"/>
    <w:rsid w:val="00F15C3C"/>
    <w:rsid w:val="00F23062"/>
    <w:rsid w:val="00F234EE"/>
    <w:rsid w:val="00F23F4A"/>
    <w:rsid w:val="00F24821"/>
    <w:rsid w:val="00F24C86"/>
    <w:rsid w:val="00F250ED"/>
    <w:rsid w:val="00F265B5"/>
    <w:rsid w:val="00F268AA"/>
    <w:rsid w:val="00F2697D"/>
    <w:rsid w:val="00F276F6"/>
    <w:rsid w:val="00F27802"/>
    <w:rsid w:val="00F2782A"/>
    <w:rsid w:val="00F27A00"/>
    <w:rsid w:val="00F30590"/>
    <w:rsid w:val="00F30D30"/>
    <w:rsid w:val="00F3265B"/>
    <w:rsid w:val="00F327FE"/>
    <w:rsid w:val="00F32A66"/>
    <w:rsid w:val="00F337AE"/>
    <w:rsid w:val="00F3398E"/>
    <w:rsid w:val="00F34C1B"/>
    <w:rsid w:val="00F34DE3"/>
    <w:rsid w:val="00F34F33"/>
    <w:rsid w:val="00F3517E"/>
    <w:rsid w:val="00F36C0E"/>
    <w:rsid w:val="00F375AC"/>
    <w:rsid w:val="00F37A9D"/>
    <w:rsid w:val="00F4007B"/>
    <w:rsid w:val="00F414B6"/>
    <w:rsid w:val="00F41DCE"/>
    <w:rsid w:val="00F41DFD"/>
    <w:rsid w:val="00F42898"/>
    <w:rsid w:val="00F42C39"/>
    <w:rsid w:val="00F42F59"/>
    <w:rsid w:val="00F43168"/>
    <w:rsid w:val="00F43B0F"/>
    <w:rsid w:val="00F448F4"/>
    <w:rsid w:val="00F44CFC"/>
    <w:rsid w:val="00F4589C"/>
    <w:rsid w:val="00F4591B"/>
    <w:rsid w:val="00F4664A"/>
    <w:rsid w:val="00F4787C"/>
    <w:rsid w:val="00F4795F"/>
    <w:rsid w:val="00F502CD"/>
    <w:rsid w:val="00F5096F"/>
    <w:rsid w:val="00F50A9A"/>
    <w:rsid w:val="00F50E71"/>
    <w:rsid w:val="00F511FB"/>
    <w:rsid w:val="00F5144C"/>
    <w:rsid w:val="00F5182C"/>
    <w:rsid w:val="00F5196F"/>
    <w:rsid w:val="00F527FF"/>
    <w:rsid w:val="00F52A46"/>
    <w:rsid w:val="00F52CC1"/>
    <w:rsid w:val="00F5388F"/>
    <w:rsid w:val="00F547F4"/>
    <w:rsid w:val="00F55E2A"/>
    <w:rsid w:val="00F55F22"/>
    <w:rsid w:val="00F568E7"/>
    <w:rsid w:val="00F56B16"/>
    <w:rsid w:val="00F56CAC"/>
    <w:rsid w:val="00F573BB"/>
    <w:rsid w:val="00F5776F"/>
    <w:rsid w:val="00F577C3"/>
    <w:rsid w:val="00F57AC8"/>
    <w:rsid w:val="00F57C7F"/>
    <w:rsid w:val="00F600CA"/>
    <w:rsid w:val="00F607B6"/>
    <w:rsid w:val="00F61044"/>
    <w:rsid w:val="00F610C6"/>
    <w:rsid w:val="00F618D1"/>
    <w:rsid w:val="00F61A69"/>
    <w:rsid w:val="00F62C28"/>
    <w:rsid w:val="00F63152"/>
    <w:rsid w:val="00F631FB"/>
    <w:rsid w:val="00F6344C"/>
    <w:rsid w:val="00F63507"/>
    <w:rsid w:val="00F642DA"/>
    <w:rsid w:val="00F644E4"/>
    <w:rsid w:val="00F64C06"/>
    <w:rsid w:val="00F64FAB"/>
    <w:rsid w:val="00F66378"/>
    <w:rsid w:val="00F665F3"/>
    <w:rsid w:val="00F667A4"/>
    <w:rsid w:val="00F67AD5"/>
    <w:rsid w:val="00F707FF"/>
    <w:rsid w:val="00F71494"/>
    <w:rsid w:val="00F714B6"/>
    <w:rsid w:val="00F71A4A"/>
    <w:rsid w:val="00F71BC9"/>
    <w:rsid w:val="00F720DE"/>
    <w:rsid w:val="00F724F9"/>
    <w:rsid w:val="00F72654"/>
    <w:rsid w:val="00F72F32"/>
    <w:rsid w:val="00F73AA6"/>
    <w:rsid w:val="00F73E18"/>
    <w:rsid w:val="00F752D0"/>
    <w:rsid w:val="00F75C3E"/>
    <w:rsid w:val="00F77A30"/>
    <w:rsid w:val="00F77A5B"/>
    <w:rsid w:val="00F77B7E"/>
    <w:rsid w:val="00F77DB8"/>
    <w:rsid w:val="00F80075"/>
    <w:rsid w:val="00F81088"/>
    <w:rsid w:val="00F81252"/>
    <w:rsid w:val="00F81258"/>
    <w:rsid w:val="00F81557"/>
    <w:rsid w:val="00F81AE9"/>
    <w:rsid w:val="00F81C24"/>
    <w:rsid w:val="00F82188"/>
    <w:rsid w:val="00F82837"/>
    <w:rsid w:val="00F829BB"/>
    <w:rsid w:val="00F83319"/>
    <w:rsid w:val="00F83EF1"/>
    <w:rsid w:val="00F85095"/>
    <w:rsid w:val="00F85245"/>
    <w:rsid w:val="00F856F7"/>
    <w:rsid w:val="00F86225"/>
    <w:rsid w:val="00F86AE1"/>
    <w:rsid w:val="00F86D5D"/>
    <w:rsid w:val="00F86D8A"/>
    <w:rsid w:val="00F870FB"/>
    <w:rsid w:val="00F8764A"/>
    <w:rsid w:val="00F876D8"/>
    <w:rsid w:val="00F90C10"/>
    <w:rsid w:val="00F91D95"/>
    <w:rsid w:val="00F92F00"/>
    <w:rsid w:val="00F93456"/>
    <w:rsid w:val="00F9346A"/>
    <w:rsid w:val="00F935DE"/>
    <w:rsid w:val="00F93FDD"/>
    <w:rsid w:val="00F93FF8"/>
    <w:rsid w:val="00F94DBD"/>
    <w:rsid w:val="00F94E5E"/>
    <w:rsid w:val="00F94EDF"/>
    <w:rsid w:val="00F963C9"/>
    <w:rsid w:val="00F9670E"/>
    <w:rsid w:val="00F9732E"/>
    <w:rsid w:val="00FA12F3"/>
    <w:rsid w:val="00FA1F20"/>
    <w:rsid w:val="00FA303E"/>
    <w:rsid w:val="00FA31BE"/>
    <w:rsid w:val="00FA458A"/>
    <w:rsid w:val="00FA47DB"/>
    <w:rsid w:val="00FA5EC3"/>
    <w:rsid w:val="00FA6356"/>
    <w:rsid w:val="00FA6C92"/>
    <w:rsid w:val="00FA6EA0"/>
    <w:rsid w:val="00FA7049"/>
    <w:rsid w:val="00FA7955"/>
    <w:rsid w:val="00FA7AF4"/>
    <w:rsid w:val="00FA7BA9"/>
    <w:rsid w:val="00FA7F19"/>
    <w:rsid w:val="00FB04A7"/>
    <w:rsid w:val="00FB0F7C"/>
    <w:rsid w:val="00FB127A"/>
    <w:rsid w:val="00FB1837"/>
    <w:rsid w:val="00FB1DD2"/>
    <w:rsid w:val="00FB1FAB"/>
    <w:rsid w:val="00FB2238"/>
    <w:rsid w:val="00FB2270"/>
    <w:rsid w:val="00FB227F"/>
    <w:rsid w:val="00FB22C6"/>
    <w:rsid w:val="00FB2667"/>
    <w:rsid w:val="00FB2B78"/>
    <w:rsid w:val="00FB2BAF"/>
    <w:rsid w:val="00FB2DE5"/>
    <w:rsid w:val="00FB2F03"/>
    <w:rsid w:val="00FB37B0"/>
    <w:rsid w:val="00FB3E0D"/>
    <w:rsid w:val="00FB3ECB"/>
    <w:rsid w:val="00FB4348"/>
    <w:rsid w:val="00FB4503"/>
    <w:rsid w:val="00FB4553"/>
    <w:rsid w:val="00FB497C"/>
    <w:rsid w:val="00FB4A8F"/>
    <w:rsid w:val="00FB5FF4"/>
    <w:rsid w:val="00FB6999"/>
    <w:rsid w:val="00FB6FF4"/>
    <w:rsid w:val="00FB798E"/>
    <w:rsid w:val="00FB7C56"/>
    <w:rsid w:val="00FB7DFE"/>
    <w:rsid w:val="00FC12A7"/>
    <w:rsid w:val="00FC134A"/>
    <w:rsid w:val="00FC188E"/>
    <w:rsid w:val="00FC19CD"/>
    <w:rsid w:val="00FC2040"/>
    <w:rsid w:val="00FC2A72"/>
    <w:rsid w:val="00FC2DEE"/>
    <w:rsid w:val="00FC3133"/>
    <w:rsid w:val="00FC3507"/>
    <w:rsid w:val="00FC3AF8"/>
    <w:rsid w:val="00FC3C53"/>
    <w:rsid w:val="00FC3DE4"/>
    <w:rsid w:val="00FC423F"/>
    <w:rsid w:val="00FC4B0F"/>
    <w:rsid w:val="00FC5234"/>
    <w:rsid w:val="00FC5457"/>
    <w:rsid w:val="00FC6DB8"/>
    <w:rsid w:val="00FC7AE1"/>
    <w:rsid w:val="00FD00F9"/>
    <w:rsid w:val="00FD0204"/>
    <w:rsid w:val="00FD1769"/>
    <w:rsid w:val="00FD23C5"/>
    <w:rsid w:val="00FD2DEE"/>
    <w:rsid w:val="00FD310E"/>
    <w:rsid w:val="00FD4383"/>
    <w:rsid w:val="00FD57B4"/>
    <w:rsid w:val="00FD57C9"/>
    <w:rsid w:val="00FD57CF"/>
    <w:rsid w:val="00FD68B9"/>
    <w:rsid w:val="00FD6F02"/>
    <w:rsid w:val="00FD7912"/>
    <w:rsid w:val="00FD7D27"/>
    <w:rsid w:val="00FD7E51"/>
    <w:rsid w:val="00FE10C0"/>
    <w:rsid w:val="00FE119D"/>
    <w:rsid w:val="00FE1611"/>
    <w:rsid w:val="00FE233B"/>
    <w:rsid w:val="00FE24A8"/>
    <w:rsid w:val="00FE2E2B"/>
    <w:rsid w:val="00FE4783"/>
    <w:rsid w:val="00FE4BA5"/>
    <w:rsid w:val="00FE584A"/>
    <w:rsid w:val="00FE59E0"/>
    <w:rsid w:val="00FE61F5"/>
    <w:rsid w:val="00FE622A"/>
    <w:rsid w:val="00FE71EF"/>
    <w:rsid w:val="00FE7414"/>
    <w:rsid w:val="00FE751D"/>
    <w:rsid w:val="00FE7AFB"/>
    <w:rsid w:val="00FE7ECB"/>
    <w:rsid w:val="00FF0200"/>
    <w:rsid w:val="00FF05A8"/>
    <w:rsid w:val="00FF0703"/>
    <w:rsid w:val="00FF078E"/>
    <w:rsid w:val="00FF09AB"/>
    <w:rsid w:val="00FF0B98"/>
    <w:rsid w:val="00FF1220"/>
    <w:rsid w:val="00FF1A66"/>
    <w:rsid w:val="00FF2C3C"/>
    <w:rsid w:val="00FF333F"/>
    <w:rsid w:val="00FF3C85"/>
    <w:rsid w:val="00FF3FBB"/>
    <w:rsid w:val="00FF40E0"/>
    <w:rsid w:val="00FF4149"/>
    <w:rsid w:val="00FF4657"/>
    <w:rsid w:val="00FF4803"/>
    <w:rsid w:val="00FF48F5"/>
    <w:rsid w:val="00FF49EA"/>
    <w:rsid w:val="00FF4BF0"/>
    <w:rsid w:val="00FF5097"/>
    <w:rsid w:val="00FF6948"/>
    <w:rsid w:val="00FF6F24"/>
    <w:rsid w:val="00FF7621"/>
    <w:rsid w:val="00FF763B"/>
    <w:rsid w:val="00FF7B2C"/>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DE0A0-1057-41BC-BEF5-B06A1DD2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EB"/>
    <w:pPr>
      <w:ind w:left="720"/>
      <w:contextualSpacing/>
    </w:pPr>
  </w:style>
  <w:style w:type="paragraph" w:styleId="FootnoteText">
    <w:name w:val="footnote text"/>
    <w:basedOn w:val="Normal"/>
    <w:link w:val="FootnoteTextChar"/>
    <w:unhideWhenUsed/>
    <w:rsid w:val="00B649EB"/>
    <w:rPr>
      <w:rFonts w:eastAsia="Calibri"/>
      <w:sz w:val="20"/>
      <w:szCs w:val="20"/>
    </w:rPr>
  </w:style>
  <w:style w:type="character" w:customStyle="1" w:styleId="FootnoteTextChar">
    <w:name w:val="Footnote Text Char"/>
    <w:basedOn w:val="DefaultParagraphFont"/>
    <w:link w:val="FootnoteText"/>
    <w:rsid w:val="00B649EB"/>
    <w:rPr>
      <w:rFonts w:ascii="Times New Roman" w:eastAsia="Calibri" w:hAnsi="Times New Roman" w:cs="Times New Roman"/>
      <w:sz w:val="20"/>
      <w:szCs w:val="20"/>
      <w:lang w:eastAsia="lv-LV"/>
    </w:rPr>
  </w:style>
  <w:style w:type="paragraph" w:styleId="Header">
    <w:name w:val="header"/>
    <w:basedOn w:val="Normal"/>
    <w:link w:val="HeaderChar"/>
    <w:uiPriority w:val="99"/>
    <w:unhideWhenUsed/>
    <w:rsid w:val="003B7B4A"/>
    <w:pPr>
      <w:tabs>
        <w:tab w:val="center" w:pos="4153"/>
        <w:tab w:val="right" w:pos="8306"/>
      </w:tabs>
    </w:pPr>
  </w:style>
  <w:style w:type="character" w:customStyle="1" w:styleId="HeaderChar">
    <w:name w:val="Header Char"/>
    <w:basedOn w:val="DefaultParagraphFont"/>
    <w:link w:val="Header"/>
    <w:uiPriority w:val="99"/>
    <w:rsid w:val="003B7B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B7B4A"/>
    <w:pPr>
      <w:tabs>
        <w:tab w:val="center" w:pos="4153"/>
        <w:tab w:val="right" w:pos="8306"/>
      </w:tabs>
    </w:pPr>
  </w:style>
  <w:style w:type="character" w:customStyle="1" w:styleId="FooterChar">
    <w:name w:val="Footer Char"/>
    <w:basedOn w:val="DefaultParagraphFont"/>
    <w:link w:val="Footer"/>
    <w:uiPriority w:val="99"/>
    <w:rsid w:val="003B7B4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161C5"/>
    <w:rPr>
      <w:rFonts w:ascii="Tahoma" w:hAnsi="Tahoma" w:cs="Tahoma"/>
      <w:sz w:val="16"/>
      <w:szCs w:val="16"/>
    </w:rPr>
  </w:style>
  <w:style w:type="character" w:customStyle="1" w:styleId="BalloonTextChar">
    <w:name w:val="Balloon Text Char"/>
    <w:basedOn w:val="DefaultParagraphFont"/>
    <w:link w:val="BalloonText"/>
    <w:uiPriority w:val="99"/>
    <w:semiHidden/>
    <w:rsid w:val="00D161C5"/>
    <w:rPr>
      <w:rFonts w:ascii="Tahoma" w:eastAsia="Times New Roman" w:hAnsi="Tahoma" w:cs="Tahoma"/>
      <w:sz w:val="16"/>
      <w:szCs w:val="16"/>
      <w:lang w:eastAsia="lv-LV"/>
    </w:rPr>
  </w:style>
  <w:style w:type="character" w:styleId="Hyperlink">
    <w:name w:val="Hyperlink"/>
    <w:basedOn w:val="DefaultParagraphFont"/>
    <w:uiPriority w:val="99"/>
    <w:unhideWhenUsed/>
    <w:rsid w:val="00F93FDD"/>
    <w:rPr>
      <w:color w:val="0000FF" w:themeColor="hyperlink"/>
      <w:u w:val="single"/>
    </w:rPr>
  </w:style>
  <w:style w:type="paragraph" w:styleId="DocumentMap">
    <w:name w:val="Document Map"/>
    <w:basedOn w:val="Normal"/>
    <w:link w:val="DocumentMapChar"/>
    <w:uiPriority w:val="99"/>
    <w:semiHidden/>
    <w:unhideWhenUsed/>
    <w:rsid w:val="00CA5163"/>
    <w:rPr>
      <w:rFonts w:ascii="Tahoma" w:hAnsi="Tahoma" w:cs="Tahoma"/>
      <w:sz w:val="16"/>
      <w:szCs w:val="16"/>
    </w:rPr>
  </w:style>
  <w:style w:type="character" w:customStyle="1" w:styleId="DocumentMapChar">
    <w:name w:val="Document Map Char"/>
    <w:basedOn w:val="DefaultParagraphFont"/>
    <w:link w:val="DocumentMap"/>
    <w:uiPriority w:val="99"/>
    <w:semiHidden/>
    <w:rsid w:val="00CA516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79203">
      <w:bodyDiv w:val="1"/>
      <w:marLeft w:val="-255"/>
      <w:marRight w:val="0"/>
      <w:marTop w:val="0"/>
      <w:marBottom w:val="0"/>
      <w:divBdr>
        <w:top w:val="none" w:sz="0" w:space="0" w:color="auto"/>
        <w:left w:val="none" w:sz="0" w:space="0" w:color="auto"/>
        <w:bottom w:val="none" w:sz="0" w:space="0" w:color="auto"/>
        <w:right w:val="none" w:sz="0" w:space="0" w:color="auto"/>
      </w:divBdr>
      <w:divsChild>
        <w:div w:id="971446420">
          <w:marLeft w:val="0"/>
          <w:marRight w:val="0"/>
          <w:marTop w:val="0"/>
          <w:marBottom w:val="0"/>
          <w:divBdr>
            <w:top w:val="none" w:sz="0" w:space="0" w:color="auto"/>
            <w:left w:val="none" w:sz="0" w:space="0" w:color="auto"/>
            <w:bottom w:val="none" w:sz="0" w:space="0" w:color="auto"/>
            <w:right w:val="none" w:sz="0" w:space="0" w:color="auto"/>
          </w:divBdr>
          <w:divsChild>
            <w:div w:id="172569031">
              <w:marLeft w:val="0"/>
              <w:marRight w:val="0"/>
              <w:marTop w:val="0"/>
              <w:marBottom w:val="0"/>
              <w:divBdr>
                <w:top w:val="none" w:sz="0" w:space="0" w:color="auto"/>
                <w:left w:val="none" w:sz="0" w:space="0" w:color="auto"/>
                <w:bottom w:val="none" w:sz="0" w:space="0" w:color="auto"/>
                <w:right w:val="none" w:sz="0" w:space="0" w:color="auto"/>
              </w:divBdr>
              <w:divsChild>
                <w:div w:id="1225604811">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sChild>
                        <w:div w:id="118454908">
                          <w:marLeft w:val="0"/>
                          <w:marRight w:val="0"/>
                          <w:marTop w:val="0"/>
                          <w:marBottom w:val="0"/>
                          <w:divBdr>
                            <w:top w:val="none" w:sz="0" w:space="0" w:color="auto"/>
                            <w:left w:val="none" w:sz="0" w:space="0" w:color="auto"/>
                            <w:bottom w:val="none" w:sz="0" w:space="0" w:color="auto"/>
                            <w:right w:val="none" w:sz="0" w:space="0" w:color="auto"/>
                          </w:divBdr>
                          <w:divsChild>
                            <w:div w:id="1809981032">
                              <w:marLeft w:val="0"/>
                              <w:marRight w:val="0"/>
                              <w:marTop w:val="0"/>
                              <w:marBottom w:val="0"/>
                              <w:divBdr>
                                <w:top w:val="none" w:sz="0" w:space="0" w:color="auto"/>
                                <w:left w:val="none" w:sz="0" w:space="0" w:color="auto"/>
                                <w:bottom w:val="none" w:sz="0" w:space="0" w:color="auto"/>
                                <w:right w:val="none" w:sz="0" w:space="0" w:color="auto"/>
                              </w:divBdr>
                              <w:divsChild>
                                <w:div w:id="1255240007">
                                  <w:marLeft w:val="0"/>
                                  <w:marRight w:val="0"/>
                                  <w:marTop w:val="0"/>
                                  <w:marBottom w:val="0"/>
                                  <w:divBdr>
                                    <w:top w:val="none" w:sz="0" w:space="0" w:color="auto"/>
                                    <w:left w:val="none" w:sz="0" w:space="0" w:color="auto"/>
                                    <w:bottom w:val="none" w:sz="0" w:space="0" w:color="auto"/>
                                    <w:right w:val="none" w:sz="0" w:space="0" w:color="auto"/>
                                  </w:divBdr>
                                  <w:divsChild>
                                    <w:div w:id="1886018301">
                                      <w:marLeft w:val="0"/>
                                      <w:marRight w:val="270"/>
                                      <w:marTop w:val="0"/>
                                      <w:marBottom w:val="0"/>
                                      <w:divBdr>
                                        <w:top w:val="none" w:sz="0" w:space="0" w:color="auto"/>
                                        <w:left w:val="none" w:sz="0" w:space="0" w:color="auto"/>
                                        <w:bottom w:val="none" w:sz="0" w:space="0" w:color="auto"/>
                                        <w:right w:val="none" w:sz="0" w:space="0" w:color="auto"/>
                                      </w:divBdr>
                                      <w:divsChild>
                                        <w:div w:id="593822441">
                                          <w:marLeft w:val="0"/>
                                          <w:marRight w:val="0"/>
                                          <w:marTop w:val="0"/>
                                          <w:marBottom w:val="0"/>
                                          <w:divBdr>
                                            <w:top w:val="none" w:sz="0" w:space="0" w:color="auto"/>
                                            <w:left w:val="none" w:sz="0" w:space="0" w:color="auto"/>
                                            <w:bottom w:val="none" w:sz="0" w:space="0" w:color="auto"/>
                                            <w:right w:val="none" w:sz="0" w:space="0" w:color="auto"/>
                                          </w:divBdr>
                                        </w:div>
                                        <w:div w:id="745998179">
                                          <w:marLeft w:val="0"/>
                                          <w:marRight w:val="0"/>
                                          <w:marTop w:val="0"/>
                                          <w:marBottom w:val="0"/>
                                          <w:divBdr>
                                            <w:top w:val="none" w:sz="0" w:space="0" w:color="auto"/>
                                            <w:left w:val="none" w:sz="0" w:space="0" w:color="auto"/>
                                            <w:bottom w:val="none" w:sz="0" w:space="0" w:color="auto"/>
                                            <w:right w:val="none" w:sz="0" w:space="0" w:color="auto"/>
                                          </w:divBdr>
                                          <w:divsChild>
                                            <w:div w:id="196285766">
                                              <w:marLeft w:val="0"/>
                                              <w:marRight w:val="0"/>
                                              <w:marTop w:val="0"/>
                                              <w:marBottom w:val="0"/>
                                              <w:divBdr>
                                                <w:top w:val="none" w:sz="0" w:space="0" w:color="auto"/>
                                                <w:left w:val="none" w:sz="0" w:space="0" w:color="auto"/>
                                                <w:bottom w:val="none" w:sz="0" w:space="0" w:color="auto"/>
                                                <w:right w:val="none" w:sz="0" w:space="0" w:color="auto"/>
                                              </w:divBdr>
                                              <w:divsChild>
                                                <w:div w:id="688214626">
                                                  <w:marLeft w:val="0"/>
                                                  <w:marRight w:val="0"/>
                                                  <w:marTop w:val="0"/>
                                                  <w:marBottom w:val="0"/>
                                                  <w:divBdr>
                                                    <w:top w:val="none" w:sz="0" w:space="0" w:color="auto"/>
                                                    <w:left w:val="none" w:sz="0" w:space="0" w:color="auto"/>
                                                    <w:bottom w:val="none" w:sz="0" w:space="0" w:color="auto"/>
                                                    <w:right w:val="none" w:sz="0" w:space="0" w:color="auto"/>
                                                  </w:divBdr>
                                                  <w:divsChild>
                                                    <w:div w:id="1125855670">
                                                      <w:marLeft w:val="0"/>
                                                      <w:marRight w:val="0"/>
                                                      <w:marTop w:val="0"/>
                                                      <w:marBottom w:val="0"/>
                                                      <w:divBdr>
                                                        <w:top w:val="none" w:sz="0" w:space="0" w:color="auto"/>
                                                        <w:left w:val="none" w:sz="0" w:space="0" w:color="auto"/>
                                                        <w:bottom w:val="none" w:sz="0" w:space="0" w:color="auto"/>
                                                        <w:right w:val="none" w:sz="0" w:space="0" w:color="auto"/>
                                                      </w:divBdr>
                                                      <w:divsChild>
                                                        <w:div w:id="1104378907">
                                                          <w:marLeft w:val="0"/>
                                                          <w:marRight w:val="0"/>
                                                          <w:marTop w:val="0"/>
                                                          <w:marBottom w:val="0"/>
                                                          <w:divBdr>
                                                            <w:top w:val="none" w:sz="0" w:space="0" w:color="auto"/>
                                                            <w:left w:val="none" w:sz="0" w:space="0" w:color="auto"/>
                                                            <w:bottom w:val="none" w:sz="0" w:space="0" w:color="auto"/>
                                                            <w:right w:val="none" w:sz="0" w:space="0" w:color="auto"/>
                                                          </w:divBdr>
                                                          <w:divsChild>
                                                            <w:div w:id="8605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8941">
                                                  <w:marLeft w:val="150"/>
                                                  <w:marRight w:val="0"/>
                                                  <w:marTop w:val="0"/>
                                                  <w:marBottom w:val="0"/>
                                                  <w:divBdr>
                                                    <w:top w:val="none" w:sz="0" w:space="0" w:color="auto"/>
                                                    <w:left w:val="none" w:sz="0" w:space="0" w:color="auto"/>
                                                    <w:bottom w:val="none" w:sz="0" w:space="0" w:color="auto"/>
                                                    <w:right w:val="none" w:sz="0" w:space="0" w:color="auto"/>
                                                  </w:divBdr>
                                                  <w:divsChild>
                                                    <w:div w:id="1992832269">
                                                      <w:marLeft w:val="0"/>
                                                      <w:marRight w:val="0"/>
                                                      <w:marTop w:val="0"/>
                                                      <w:marBottom w:val="0"/>
                                                      <w:divBdr>
                                                        <w:top w:val="none" w:sz="0" w:space="0" w:color="auto"/>
                                                        <w:left w:val="none" w:sz="0" w:space="0" w:color="auto"/>
                                                        <w:bottom w:val="none" w:sz="0" w:space="0" w:color="auto"/>
                                                        <w:right w:val="none" w:sz="0" w:space="0" w:color="auto"/>
                                                      </w:divBdr>
                                                      <w:divsChild>
                                                        <w:div w:id="1123890616">
                                                          <w:marLeft w:val="0"/>
                                                          <w:marRight w:val="0"/>
                                                          <w:marTop w:val="0"/>
                                                          <w:marBottom w:val="0"/>
                                                          <w:divBdr>
                                                            <w:top w:val="none" w:sz="0" w:space="0" w:color="auto"/>
                                                            <w:left w:val="none" w:sz="0" w:space="0" w:color="auto"/>
                                                            <w:bottom w:val="none" w:sz="0" w:space="0" w:color="auto"/>
                                                            <w:right w:val="none" w:sz="0" w:space="0" w:color="auto"/>
                                                          </w:divBdr>
                                                          <w:divsChild>
                                                            <w:div w:id="13715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22660">
                                          <w:marLeft w:val="0"/>
                                          <w:marRight w:val="0"/>
                                          <w:marTop w:val="0"/>
                                          <w:marBottom w:val="0"/>
                                          <w:divBdr>
                                            <w:top w:val="none" w:sz="0" w:space="0" w:color="auto"/>
                                            <w:left w:val="none" w:sz="0" w:space="0" w:color="auto"/>
                                            <w:bottom w:val="none" w:sz="0" w:space="0" w:color="auto"/>
                                            <w:right w:val="none" w:sz="0" w:space="0" w:color="auto"/>
                                          </w:divBdr>
                                        </w:div>
                                        <w:div w:id="1315715308">
                                          <w:marLeft w:val="0"/>
                                          <w:marRight w:val="0"/>
                                          <w:marTop w:val="0"/>
                                          <w:marBottom w:val="0"/>
                                          <w:divBdr>
                                            <w:top w:val="none" w:sz="0" w:space="0" w:color="auto"/>
                                            <w:left w:val="none" w:sz="0" w:space="0" w:color="auto"/>
                                            <w:bottom w:val="none" w:sz="0" w:space="0" w:color="auto"/>
                                            <w:right w:val="none" w:sz="0" w:space="0" w:color="auto"/>
                                          </w:divBdr>
                                        </w:div>
                                        <w:div w:id="1514874476">
                                          <w:marLeft w:val="0"/>
                                          <w:marRight w:val="0"/>
                                          <w:marTop w:val="0"/>
                                          <w:marBottom w:val="0"/>
                                          <w:divBdr>
                                            <w:top w:val="none" w:sz="0" w:space="0" w:color="auto"/>
                                            <w:left w:val="none" w:sz="0" w:space="0" w:color="auto"/>
                                            <w:bottom w:val="none" w:sz="0" w:space="0" w:color="auto"/>
                                            <w:right w:val="none" w:sz="0" w:space="0" w:color="auto"/>
                                          </w:divBdr>
                                        </w:div>
                                        <w:div w:id="1580561624">
                                          <w:marLeft w:val="0"/>
                                          <w:marRight w:val="0"/>
                                          <w:marTop w:val="0"/>
                                          <w:marBottom w:val="0"/>
                                          <w:divBdr>
                                            <w:top w:val="none" w:sz="0" w:space="0" w:color="auto"/>
                                            <w:left w:val="none" w:sz="0" w:space="0" w:color="auto"/>
                                            <w:bottom w:val="none" w:sz="0" w:space="0" w:color="auto"/>
                                            <w:right w:val="none" w:sz="0" w:space="0" w:color="auto"/>
                                          </w:divBdr>
                                          <w:divsChild>
                                            <w:div w:id="2146389243">
                                              <w:marLeft w:val="0"/>
                                              <w:marRight w:val="0"/>
                                              <w:marTop w:val="0"/>
                                              <w:marBottom w:val="0"/>
                                              <w:divBdr>
                                                <w:top w:val="none" w:sz="0" w:space="0" w:color="auto"/>
                                                <w:left w:val="none" w:sz="0" w:space="0" w:color="auto"/>
                                                <w:bottom w:val="none" w:sz="0" w:space="0" w:color="auto"/>
                                                <w:right w:val="none" w:sz="0" w:space="0" w:color="auto"/>
                                              </w:divBdr>
                                              <w:divsChild>
                                                <w:div w:id="691765119">
                                                  <w:marLeft w:val="150"/>
                                                  <w:marRight w:val="0"/>
                                                  <w:marTop w:val="0"/>
                                                  <w:marBottom w:val="0"/>
                                                  <w:divBdr>
                                                    <w:top w:val="none" w:sz="0" w:space="0" w:color="auto"/>
                                                    <w:left w:val="none" w:sz="0" w:space="0" w:color="auto"/>
                                                    <w:bottom w:val="none" w:sz="0" w:space="0" w:color="auto"/>
                                                    <w:right w:val="none" w:sz="0" w:space="0" w:color="auto"/>
                                                  </w:divBdr>
                                                  <w:divsChild>
                                                    <w:div w:id="450248419">
                                                      <w:marLeft w:val="0"/>
                                                      <w:marRight w:val="0"/>
                                                      <w:marTop w:val="0"/>
                                                      <w:marBottom w:val="0"/>
                                                      <w:divBdr>
                                                        <w:top w:val="none" w:sz="0" w:space="0" w:color="auto"/>
                                                        <w:left w:val="none" w:sz="0" w:space="0" w:color="auto"/>
                                                        <w:bottom w:val="none" w:sz="0" w:space="0" w:color="auto"/>
                                                        <w:right w:val="none" w:sz="0" w:space="0" w:color="auto"/>
                                                      </w:divBdr>
                                                      <w:divsChild>
                                                        <w:div w:id="1145196136">
                                                          <w:marLeft w:val="0"/>
                                                          <w:marRight w:val="0"/>
                                                          <w:marTop w:val="0"/>
                                                          <w:marBottom w:val="0"/>
                                                          <w:divBdr>
                                                            <w:top w:val="none" w:sz="0" w:space="0" w:color="auto"/>
                                                            <w:left w:val="none" w:sz="0" w:space="0" w:color="auto"/>
                                                            <w:bottom w:val="none" w:sz="0" w:space="0" w:color="auto"/>
                                                            <w:right w:val="none" w:sz="0" w:space="0" w:color="auto"/>
                                                          </w:divBdr>
                                                          <w:divsChild>
                                                            <w:div w:id="19940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0001">
                                                  <w:marLeft w:val="0"/>
                                                  <w:marRight w:val="0"/>
                                                  <w:marTop w:val="0"/>
                                                  <w:marBottom w:val="0"/>
                                                  <w:divBdr>
                                                    <w:top w:val="none" w:sz="0" w:space="0" w:color="auto"/>
                                                    <w:left w:val="none" w:sz="0" w:space="0" w:color="auto"/>
                                                    <w:bottom w:val="none" w:sz="0" w:space="0" w:color="auto"/>
                                                    <w:right w:val="none" w:sz="0" w:space="0" w:color="auto"/>
                                                  </w:divBdr>
                                                  <w:divsChild>
                                                    <w:div w:id="1381246938">
                                                      <w:marLeft w:val="0"/>
                                                      <w:marRight w:val="0"/>
                                                      <w:marTop w:val="0"/>
                                                      <w:marBottom w:val="0"/>
                                                      <w:divBdr>
                                                        <w:top w:val="none" w:sz="0" w:space="0" w:color="auto"/>
                                                        <w:left w:val="none" w:sz="0" w:space="0" w:color="auto"/>
                                                        <w:bottom w:val="none" w:sz="0" w:space="0" w:color="auto"/>
                                                        <w:right w:val="none" w:sz="0" w:space="0" w:color="auto"/>
                                                      </w:divBdr>
                                                      <w:divsChild>
                                                        <w:div w:id="781727713">
                                                          <w:marLeft w:val="0"/>
                                                          <w:marRight w:val="0"/>
                                                          <w:marTop w:val="0"/>
                                                          <w:marBottom w:val="0"/>
                                                          <w:divBdr>
                                                            <w:top w:val="none" w:sz="0" w:space="0" w:color="auto"/>
                                                            <w:left w:val="none" w:sz="0" w:space="0" w:color="auto"/>
                                                            <w:bottom w:val="none" w:sz="0" w:space="0" w:color="auto"/>
                                                            <w:right w:val="none" w:sz="0" w:space="0" w:color="auto"/>
                                                          </w:divBdr>
                                                          <w:divsChild>
                                                            <w:div w:id="17509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91899">
                                          <w:marLeft w:val="0"/>
                                          <w:marRight w:val="0"/>
                                          <w:marTop w:val="0"/>
                                          <w:marBottom w:val="0"/>
                                          <w:divBdr>
                                            <w:top w:val="none" w:sz="0" w:space="0" w:color="auto"/>
                                            <w:left w:val="none" w:sz="0" w:space="0" w:color="auto"/>
                                            <w:bottom w:val="none" w:sz="0" w:space="0" w:color="auto"/>
                                            <w:right w:val="none" w:sz="0" w:space="0" w:color="auto"/>
                                          </w:divBdr>
                                        </w:div>
                                        <w:div w:id="1655522641">
                                          <w:marLeft w:val="0"/>
                                          <w:marRight w:val="0"/>
                                          <w:marTop w:val="0"/>
                                          <w:marBottom w:val="0"/>
                                          <w:divBdr>
                                            <w:top w:val="none" w:sz="0" w:space="0" w:color="auto"/>
                                            <w:left w:val="none" w:sz="0" w:space="0" w:color="auto"/>
                                            <w:bottom w:val="none" w:sz="0" w:space="0" w:color="auto"/>
                                            <w:right w:val="none" w:sz="0" w:space="0" w:color="auto"/>
                                          </w:divBdr>
                                          <w:divsChild>
                                            <w:div w:id="183981058">
                                              <w:marLeft w:val="0"/>
                                              <w:marRight w:val="0"/>
                                              <w:marTop w:val="0"/>
                                              <w:marBottom w:val="0"/>
                                              <w:divBdr>
                                                <w:top w:val="none" w:sz="0" w:space="0" w:color="auto"/>
                                                <w:left w:val="none" w:sz="0" w:space="0" w:color="auto"/>
                                                <w:bottom w:val="none" w:sz="0" w:space="0" w:color="auto"/>
                                                <w:right w:val="none" w:sz="0" w:space="0" w:color="auto"/>
                                              </w:divBdr>
                                              <w:divsChild>
                                                <w:div w:id="488404370">
                                                  <w:marLeft w:val="0"/>
                                                  <w:marRight w:val="0"/>
                                                  <w:marTop w:val="0"/>
                                                  <w:marBottom w:val="0"/>
                                                  <w:divBdr>
                                                    <w:top w:val="none" w:sz="0" w:space="0" w:color="auto"/>
                                                    <w:left w:val="none" w:sz="0" w:space="0" w:color="auto"/>
                                                    <w:bottom w:val="none" w:sz="0" w:space="0" w:color="auto"/>
                                                    <w:right w:val="none" w:sz="0" w:space="0" w:color="auto"/>
                                                  </w:divBdr>
                                                  <w:divsChild>
                                                    <w:div w:id="1161652035">
                                                      <w:marLeft w:val="0"/>
                                                      <w:marRight w:val="0"/>
                                                      <w:marTop w:val="0"/>
                                                      <w:marBottom w:val="0"/>
                                                      <w:divBdr>
                                                        <w:top w:val="none" w:sz="0" w:space="0" w:color="auto"/>
                                                        <w:left w:val="none" w:sz="0" w:space="0" w:color="auto"/>
                                                        <w:bottom w:val="none" w:sz="0" w:space="0" w:color="auto"/>
                                                        <w:right w:val="none" w:sz="0" w:space="0" w:color="auto"/>
                                                      </w:divBdr>
                                                      <w:divsChild>
                                                        <w:div w:id="1160005342">
                                                          <w:marLeft w:val="0"/>
                                                          <w:marRight w:val="0"/>
                                                          <w:marTop w:val="0"/>
                                                          <w:marBottom w:val="0"/>
                                                          <w:divBdr>
                                                            <w:top w:val="none" w:sz="0" w:space="0" w:color="auto"/>
                                                            <w:left w:val="none" w:sz="0" w:space="0" w:color="auto"/>
                                                            <w:bottom w:val="none" w:sz="0" w:space="0" w:color="auto"/>
                                                            <w:right w:val="none" w:sz="0" w:space="0" w:color="auto"/>
                                                          </w:divBdr>
                                                          <w:divsChild>
                                                            <w:div w:id="187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6520">
                                                  <w:marLeft w:val="150"/>
                                                  <w:marRight w:val="0"/>
                                                  <w:marTop w:val="0"/>
                                                  <w:marBottom w:val="0"/>
                                                  <w:divBdr>
                                                    <w:top w:val="none" w:sz="0" w:space="0" w:color="auto"/>
                                                    <w:left w:val="none" w:sz="0" w:space="0" w:color="auto"/>
                                                    <w:bottom w:val="none" w:sz="0" w:space="0" w:color="auto"/>
                                                    <w:right w:val="none" w:sz="0" w:space="0" w:color="auto"/>
                                                  </w:divBdr>
                                                  <w:divsChild>
                                                    <w:div w:id="757094165">
                                                      <w:marLeft w:val="0"/>
                                                      <w:marRight w:val="0"/>
                                                      <w:marTop w:val="0"/>
                                                      <w:marBottom w:val="0"/>
                                                      <w:divBdr>
                                                        <w:top w:val="none" w:sz="0" w:space="0" w:color="auto"/>
                                                        <w:left w:val="none" w:sz="0" w:space="0" w:color="auto"/>
                                                        <w:bottom w:val="none" w:sz="0" w:space="0" w:color="auto"/>
                                                        <w:right w:val="none" w:sz="0" w:space="0" w:color="auto"/>
                                                      </w:divBdr>
                                                      <w:divsChild>
                                                        <w:div w:id="2027171961">
                                                          <w:marLeft w:val="0"/>
                                                          <w:marRight w:val="0"/>
                                                          <w:marTop w:val="0"/>
                                                          <w:marBottom w:val="0"/>
                                                          <w:divBdr>
                                                            <w:top w:val="none" w:sz="0" w:space="0" w:color="auto"/>
                                                            <w:left w:val="none" w:sz="0" w:space="0" w:color="auto"/>
                                                            <w:bottom w:val="none" w:sz="0" w:space="0" w:color="auto"/>
                                                            <w:right w:val="none" w:sz="0" w:space="0" w:color="auto"/>
                                                          </w:divBdr>
                                                          <w:divsChild>
                                                            <w:div w:id="21155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42498">
                                          <w:marLeft w:val="0"/>
                                          <w:marRight w:val="0"/>
                                          <w:marTop w:val="0"/>
                                          <w:marBottom w:val="0"/>
                                          <w:divBdr>
                                            <w:top w:val="none" w:sz="0" w:space="0" w:color="auto"/>
                                            <w:left w:val="none" w:sz="0" w:space="0" w:color="auto"/>
                                            <w:bottom w:val="none" w:sz="0" w:space="0" w:color="auto"/>
                                            <w:right w:val="none" w:sz="0" w:space="0" w:color="auto"/>
                                          </w:divBdr>
                                          <w:divsChild>
                                            <w:div w:id="814496104">
                                              <w:marLeft w:val="0"/>
                                              <w:marRight w:val="0"/>
                                              <w:marTop w:val="0"/>
                                              <w:marBottom w:val="0"/>
                                              <w:divBdr>
                                                <w:top w:val="none" w:sz="0" w:space="0" w:color="auto"/>
                                                <w:left w:val="none" w:sz="0" w:space="0" w:color="auto"/>
                                                <w:bottom w:val="none" w:sz="0" w:space="0" w:color="auto"/>
                                                <w:right w:val="none" w:sz="0" w:space="0" w:color="auto"/>
                                              </w:divBdr>
                                              <w:divsChild>
                                                <w:div w:id="1045566320">
                                                  <w:marLeft w:val="150"/>
                                                  <w:marRight w:val="0"/>
                                                  <w:marTop w:val="0"/>
                                                  <w:marBottom w:val="0"/>
                                                  <w:divBdr>
                                                    <w:top w:val="none" w:sz="0" w:space="0" w:color="auto"/>
                                                    <w:left w:val="none" w:sz="0" w:space="0" w:color="auto"/>
                                                    <w:bottom w:val="none" w:sz="0" w:space="0" w:color="auto"/>
                                                    <w:right w:val="none" w:sz="0" w:space="0" w:color="auto"/>
                                                  </w:divBdr>
                                                  <w:divsChild>
                                                    <w:div w:id="1626306590">
                                                      <w:marLeft w:val="0"/>
                                                      <w:marRight w:val="0"/>
                                                      <w:marTop w:val="0"/>
                                                      <w:marBottom w:val="0"/>
                                                      <w:divBdr>
                                                        <w:top w:val="none" w:sz="0" w:space="0" w:color="auto"/>
                                                        <w:left w:val="none" w:sz="0" w:space="0" w:color="auto"/>
                                                        <w:bottom w:val="none" w:sz="0" w:space="0" w:color="auto"/>
                                                        <w:right w:val="none" w:sz="0" w:space="0" w:color="auto"/>
                                                      </w:divBdr>
                                                      <w:divsChild>
                                                        <w:div w:id="1323657673">
                                                          <w:marLeft w:val="0"/>
                                                          <w:marRight w:val="0"/>
                                                          <w:marTop w:val="0"/>
                                                          <w:marBottom w:val="0"/>
                                                          <w:divBdr>
                                                            <w:top w:val="none" w:sz="0" w:space="0" w:color="auto"/>
                                                            <w:left w:val="none" w:sz="0" w:space="0" w:color="auto"/>
                                                            <w:bottom w:val="none" w:sz="0" w:space="0" w:color="auto"/>
                                                            <w:right w:val="none" w:sz="0" w:space="0" w:color="auto"/>
                                                          </w:divBdr>
                                                          <w:divsChild>
                                                            <w:div w:id="9584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51004">
                                                  <w:marLeft w:val="0"/>
                                                  <w:marRight w:val="0"/>
                                                  <w:marTop w:val="0"/>
                                                  <w:marBottom w:val="0"/>
                                                  <w:divBdr>
                                                    <w:top w:val="none" w:sz="0" w:space="0" w:color="auto"/>
                                                    <w:left w:val="none" w:sz="0" w:space="0" w:color="auto"/>
                                                    <w:bottom w:val="none" w:sz="0" w:space="0" w:color="auto"/>
                                                    <w:right w:val="none" w:sz="0" w:space="0" w:color="auto"/>
                                                  </w:divBdr>
                                                  <w:divsChild>
                                                    <w:div w:id="108165397">
                                                      <w:marLeft w:val="0"/>
                                                      <w:marRight w:val="0"/>
                                                      <w:marTop w:val="0"/>
                                                      <w:marBottom w:val="0"/>
                                                      <w:divBdr>
                                                        <w:top w:val="none" w:sz="0" w:space="0" w:color="auto"/>
                                                        <w:left w:val="none" w:sz="0" w:space="0" w:color="auto"/>
                                                        <w:bottom w:val="none" w:sz="0" w:space="0" w:color="auto"/>
                                                        <w:right w:val="none" w:sz="0" w:space="0" w:color="auto"/>
                                                      </w:divBdr>
                                                      <w:divsChild>
                                                        <w:div w:id="241373619">
                                                          <w:marLeft w:val="0"/>
                                                          <w:marRight w:val="0"/>
                                                          <w:marTop w:val="0"/>
                                                          <w:marBottom w:val="0"/>
                                                          <w:divBdr>
                                                            <w:top w:val="none" w:sz="0" w:space="0" w:color="auto"/>
                                                            <w:left w:val="none" w:sz="0" w:space="0" w:color="auto"/>
                                                            <w:bottom w:val="none" w:sz="0" w:space="0" w:color="auto"/>
                                                            <w:right w:val="none" w:sz="0" w:space="0" w:color="auto"/>
                                                          </w:divBdr>
                                                          <w:divsChild>
                                                            <w:div w:id="8095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173032">
                                          <w:marLeft w:val="0"/>
                                          <w:marRight w:val="0"/>
                                          <w:marTop w:val="0"/>
                                          <w:marBottom w:val="0"/>
                                          <w:divBdr>
                                            <w:top w:val="none" w:sz="0" w:space="0" w:color="auto"/>
                                            <w:left w:val="none" w:sz="0" w:space="0" w:color="auto"/>
                                            <w:bottom w:val="none" w:sz="0" w:space="0" w:color="auto"/>
                                            <w:right w:val="none" w:sz="0" w:space="0" w:color="auto"/>
                                          </w:divBdr>
                                          <w:divsChild>
                                            <w:div w:id="1432817978">
                                              <w:marLeft w:val="0"/>
                                              <w:marRight w:val="0"/>
                                              <w:marTop w:val="0"/>
                                              <w:marBottom w:val="0"/>
                                              <w:divBdr>
                                                <w:top w:val="none" w:sz="0" w:space="0" w:color="auto"/>
                                                <w:left w:val="none" w:sz="0" w:space="0" w:color="auto"/>
                                                <w:bottom w:val="none" w:sz="0" w:space="0" w:color="auto"/>
                                                <w:right w:val="none" w:sz="0" w:space="0" w:color="auto"/>
                                              </w:divBdr>
                                              <w:divsChild>
                                                <w:div w:id="999885276">
                                                  <w:marLeft w:val="0"/>
                                                  <w:marRight w:val="0"/>
                                                  <w:marTop w:val="0"/>
                                                  <w:marBottom w:val="0"/>
                                                  <w:divBdr>
                                                    <w:top w:val="none" w:sz="0" w:space="0" w:color="auto"/>
                                                    <w:left w:val="none" w:sz="0" w:space="0" w:color="auto"/>
                                                    <w:bottom w:val="none" w:sz="0" w:space="0" w:color="auto"/>
                                                    <w:right w:val="none" w:sz="0" w:space="0" w:color="auto"/>
                                                  </w:divBdr>
                                                  <w:divsChild>
                                                    <w:div w:id="1350335942">
                                                      <w:marLeft w:val="0"/>
                                                      <w:marRight w:val="0"/>
                                                      <w:marTop w:val="0"/>
                                                      <w:marBottom w:val="0"/>
                                                      <w:divBdr>
                                                        <w:top w:val="none" w:sz="0" w:space="0" w:color="auto"/>
                                                        <w:left w:val="none" w:sz="0" w:space="0" w:color="auto"/>
                                                        <w:bottom w:val="none" w:sz="0" w:space="0" w:color="auto"/>
                                                        <w:right w:val="none" w:sz="0" w:space="0" w:color="auto"/>
                                                      </w:divBdr>
                                                      <w:divsChild>
                                                        <w:div w:id="2062902351">
                                                          <w:marLeft w:val="0"/>
                                                          <w:marRight w:val="0"/>
                                                          <w:marTop w:val="0"/>
                                                          <w:marBottom w:val="0"/>
                                                          <w:divBdr>
                                                            <w:top w:val="none" w:sz="0" w:space="0" w:color="auto"/>
                                                            <w:left w:val="none" w:sz="0" w:space="0" w:color="auto"/>
                                                            <w:bottom w:val="none" w:sz="0" w:space="0" w:color="auto"/>
                                                            <w:right w:val="none" w:sz="0" w:space="0" w:color="auto"/>
                                                          </w:divBdr>
                                                          <w:divsChild>
                                                            <w:div w:id="821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6863">
                                                  <w:marLeft w:val="150"/>
                                                  <w:marRight w:val="0"/>
                                                  <w:marTop w:val="0"/>
                                                  <w:marBottom w:val="0"/>
                                                  <w:divBdr>
                                                    <w:top w:val="none" w:sz="0" w:space="0" w:color="auto"/>
                                                    <w:left w:val="none" w:sz="0" w:space="0" w:color="auto"/>
                                                    <w:bottom w:val="none" w:sz="0" w:space="0" w:color="auto"/>
                                                    <w:right w:val="none" w:sz="0" w:space="0" w:color="auto"/>
                                                  </w:divBdr>
                                                  <w:divsChild>
                                                    <w:div w:id="1688018906">
                                                      <w:marLeft w:val="0"/>
                                                      <w:marRight w:val="0"/>
                                                      <w:marTop w:val="0"/>
                                                      <w:marBottom w:val="0"/>
                                                      <w:divBdr>
                                                        <w:top w:val="none" w:sz="0" w:space="0" w:color="auto"/>
                                                        <w:left w:val="none" w:sz="0" w:space="0" w:color="auto"/>
                                                        <w:bottom w:val="none" w:sz="0" w:space="0" w:color="auto"/>
                                                        <w:right w:val="none" w:sz="0" w:space="0" w:color="auto"/>
                                                      </w:divBdr>
                                                      <w:divsChild>
                                                        <w:div w:id="243683109">
                                                          <w:marLeft w:val="0"/>
                                                          <w:marRight w:val="0"/>
                                                          <w:marTop w:val="0"/>
                                                          <w:marBottom w:val="0"/>
                                                          <w:divBdr>
                                                            <w:top w:val="none" w:sz="0" w:space="0" w:color="auto"/>
                                                            <w:left w:val="none" w:sz="0" w:space="0" w:color="auto"/>
                                                            <w:bottom w:val="none" w:sz="0" w:space="0" w:color="auto"/>
                                                            <w:right w:val="none" w:sz="0" w:space="0" w:color="auto"/>
                                                          </w:divBdr>
                                                          <w:divsChild>
                                                            <w:div w:id="6902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E8233-43FE-4EF7-8A4D-3751CB5A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8533</Words>
  <Characters>4865</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pārvaldes informācijas un komunikācijas tehnoloģiju likums</vt:lpstr>
      <vt:lpstr>Valsts pārvaldes informācijas un komunikācijas tehnoloģiju likums</vt:lpstr>
    </vt:vector>
  </TitlesOfParts>
  <Company>Vides aizsardzības un reģionālās attīstības ministrija</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pārvaldes informācijas un komunikācijas tehnoloģiju likums</dc:title>
  <dc:subject>likumprojekts</dc:subject>
  <dc:creator>Vitālijs Ķeņģis</dc:creator>
  <dc:description>Ķeņģis, 67026929
vitalijs.kengis@varam.gov.lv</dc:description>
  <cp:lastModifiedBy>Laila Bremša</cp:lastModifiedBy>
  <cp:revision>2</cp:revision>
  <cp:lastPrinted>2017-04-05T12:23:00Z</cp:lastPrinted>
  <dcterms:created xsi:type="dcterms:W3CDTF">2017-05-13T11:00:00Z</dcterms:created>
  <dcterms:modified xsi:type="dcterms:W3CDTF">2017-05-13T11:00:00Z</dcterms:modified>
</cp:coreProperties>
</file>