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46" w:rsidRPr="004A65B1" w:rsidRDefault="00DA6346" w:rsidP="00DA6346">
      <w:pPr>
        <w:jc w:val="right"/>
        <w:rPr>
          <w:sz w:val="28"/>
          <w:szCs w:val="28"/>
        </w:rPr>
      </w:pPr>
      <w:r>
        <w:rPr>
          <w:sz w:val="28"/>
          <w:szCs w:val="28"/>
        </w:rPr>
        <w:t>1.p</w:t>
      </w:r>
      <w:r w:rsidRPr="004A65B1">
        <w:rPr>
          <w:sz w:val="28"/>
          <w:szCs w:val="28"/>
        </w:rPr>
        <w:t>ielikums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noteikumiem Nr.___</w:t>
      </w:r>
    </w:p>
    <w:p w:rsidR="00E80F8A" w:rsidRDefault="00E80F8A" w:rsidP="0093049B">
      <w:pPr>
        <w:pStyle w:val="Numurssaturam"/>
      </w:pPr>
    </w:p>
    <w:p w:rsidR="00DA6346" w:rsidRPr="00E80F8A" w:rsidRDefault="00DA6346" w:rsidP="0093049B">
      <w:pPr>
        <w:pStyle w:val="Numurssaturam"/>
      </w:pPr>
    </w:p>
    <w:p w:rsidR="00E80F8A" w:rsidRPr="00D370BC" w:rsidRDefault="00E80F8A" w:rsidP="00E80F8A">
      <w:pPr>
        <w:jc w:val="center"/>
        <w:rPr>
          <w:b/>
          <w:bCs/>
          <w:sz w:val="28"/>
          <w:szCs w:val="28"/>
        </w:rPr>
      </w:pPr>
      <w:r w:rsidRPr="00D370BC">
        <w:rPr>
          <w:b/>
          <w:bCs/>
          <w:sz w:val="28"/>
          <w:szCs w:val="28"/>
        </w:rPr>
        <w:t xml:space="preserve">Ārstniecības iestādes, kurās veic medicīnisko pārbaudi alkohola koncentrācijas noteikšanai asinīs un narkotisko vai citu apreibinošo vielu </w:t>
      </w:r>
      <w:r w:rsidR="00D370BC">
        <w:rPr>
          <w:b/>
          <w:bCs/>
          <w:sz w:val="28"/>
          <w:szCs w:val="28"/>
        </w:rPr>
        <w:t>ietekmes</w:t>
      </w:r>
      <w:r w:rsidRPr="00D370BC">
        <w:rPr>
          <w:b/>
          <w:bCs/>
          <w:sz w:val="28"/>
          <w:szCs w:val="28"/>
        </w:rPr>
        <w:t xml:space="preserve"> konstatēšanai</w:t>
      </w:r>
    </w:p>
    <w:p w:rsidR="00E80F8A" w:rsidRPr="00D370BC" w:rsidRDefault="00E80F8A" w:rsidP="00E80F8A">
      <w:pPr>
        <w:ind w:firstLine="720"/>
        <w:jc w:val="center"/>
        <w:rPr>
          <w:b/>
          <w:sz w:val="28"/>
          <w:szCs w:val="28"/>
        </w:rPr>
      </w:pP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0F8A">
        <w:rPr>
          <w:sz w:val="28"/>
          <w:szCs w:val="28"/>
        </w:rPr>
        <w:t xml:space="preserve">Valsts 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Rīgas psihiatrijas un narkoloģijas centrs”.</w:t>
      </w: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0F8A">
        <w:rPr>
          <w:sz w:val="28"/>
          <w:szCs w:val="28"/>
        </w:rPr>
        <w:t xml:space="preserve">Valsts 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 xml:space="preserve">Slimnīca </w:t>
      </w:r>
      <w:r w:rsidR="00D370BC">
        <w:rPr>
          <w:sz w:val="28"/>
          <w:szCs w:val="28"/>
        </w:rPr>
        <w:t>”</w:t>
      </w:r>
      <w:proofErr w:type="spellStart"/>
      <w:r w:rsidRPr="00E80F8A">
        <w:rPr>
          <w:sz w:val="28"/>
          <w:szCs w:val="28"/>
        </w:rPr>
        <w:t>Ģintermuiža</w:t>
      </w:r>
      <w:proofErr w:type="spellEnd"/>
      <w:r w:rsidRPr="00E80F8A">
        <w:rPr>
          <w:sz w:val="28"/>
          <w:szCs w:val="28"/>
        </w:rPr>
        <w:t>””.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Jūrmalas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Liepājas reģionālā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Rēzeknes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Aizkraukles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Alūksnes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Bauskas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Cēsu klīnika”.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E80F8A">
        <w:rPr>
          <w:sz w:val="28"/>
          <w:szCs w:val="28"/>
        </w:rPr>
        <w:t xml:space="preserve"> 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Dobeles un apkārtnes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Jēkabpils reģionālā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Krāslavas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Kuldīgas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Priekules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Ludzas rajona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80F8A">
        <w:rPr>
          <w:sz w:val="28"/>
          <w:szCs w:val="28"/>
        </w:rPr>
        <w:t xml:space="preserve">Madonas novada pašvaldības 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Madonas 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Ogres rajona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Preiļu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Saldus medicīnas centrs”.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Tukuma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Vidzemes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proofErr w:type="spellStart"/>
      <w:r w:rsidRPr="00E80F8A">
        <w:rPr>
          <w:sz w:val="28"/>
          <w:szCs w:val="28"/>
        </w:rPr>
        <w:t>Ziemeļkurzemes</w:t>
      </w:r>
      <w:proofErr w:type="spellEnd"/>
      <w:r w:rsidRPr="00E80F8A">
        <w:rPr>
          <w:sz w:val="28"/>
          <w:szCs w:val="28"/>
        </w:rPr>
        <w:t xml:space="preserve"> reģionālā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Balvu un Gulbenes slimnīcu apvienība”.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24.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”Daugavpils reģionālā slimnīca”.</w:t>
      </w:r>
    </w:p>
    <w:p w:rsidR="00E80F8A" w:rsidRPr="00DA6346" w:rsidRDefault="00E80F8A" w:rsidP="0093049B">
      <w:pPr>
        <w:pStyle w:val="Numurssaturam"/>
        <w:rPr>
          <w:sz w:val="28"/>
        </w:rPr>
      </w:pPr>
    </w:p>
    <w:p w:rsidR="002A33E6" w:rsidRPr="00DA6346" w:rsidRDefault="002A33E6" w:rsidP="00E4437E">
      <w:pPr>
        <w:rPr>
          <w:color w:val="000000"/>
          <w:szCs w:val="28"/>
        </w:rPr>
      </w:pPr>
      <w:bookmarkStart w:id="0" w:name="_GoBack"/>
    </w:p>
    <w:bookmarkEnd w:id="0"/>
    <w:p w:rsidR="00DA6346" w:rsidRPr="00DA6346" w:rsidRDefault="00DA6346" w:rsidP="00DA6346">
      <w:pPr>
        <w:spacing w:after="120"/>
        <w:ind w:right="-766"/>
        <w:rPr>
          <w:rFonts w:eastAsia="Calibri" w:cstheme="minorBidi"/>
          <w:sz w:val="28"/>
          <w:szCs w:val="28"/>
        </w:rPr>
      </w:pPr>
      <w:r w:rsidRPr="00DA6346">
        <w:rPr>
          <w:rFonts w:eastAsia="Calibri"/>
          <w:sz w:val="28"/>
          <w:szCs w:val="28"/>
        </w:rPr>
        <w:t>Veselības ministre</w:t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  <w:t xml:space="preserve"> </w:t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  <w:t xml:space="preserve">Anda </w:t>
      </w:r>
      <w:proofErr w:type="spellStart"/>
      <w:r w:rsidRPr="00DA6346">
        <w:rPr>
          <w:rFonts w:eastAsia="Calibri"/>
          <w:sz w:val="28"/>
          <w:szCs w:val="28"/>
        </w:rPr>
        <w:t>Čakša</w:t>
      </w:r>
      <w:proofErr w:type="spellEnd"/>
    </w:p>
    <w:p w:rsidR="00DA6346" w:rsidRPr="00DA6346" w:rsidRDefault="00DA6346" w:rsidP="00DA6346">
      <w:pPr>
        <w:spacing w:after="120"/>
        <w:ind w:right="-766"/>
        <w:rPr>
          <w:rFonts w:eastAsia="Calibri"/>
          <w:sz w:val="28"/>
          <w:szCs w:val="28"/>
        </w:rPr>
      </w:pPr>
    </w:p>
    <w:p w:rsidR="00DA6346" w:rsidRPr="00DA6346" w:rsidRDefault="00DA6346" w:rsidP="00DA6346">
      <w:pPr>
        <w:tabs>
          <w:tab w:val="left" w:pos="7088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DA6346">
        <w:rPr>
          <w:rFonts w:eastAsia="Calibri"/>
          <w:sz w:val="28"/>
          <w:szCs w:val="28"/>
        </w:rPr>
        <w:t>Iesniedzējs: Veselības ministre</w:t>
      </w:r>
      <w:r w:rsidRPr="00DA6346">
        <w:rPr>
          <w:rFonts w:eastAsia="Calibri"/>
          <w:sz w:val="28"/>
          <w:szCs w:val="28"/>
        </w:rPr>
        <w:tab/>
        <w:t xml:space="preserve"> Anda </w:t>
      </w:r>
      <w:proofErr w:type="spellStart"/>
      <w:r w:rsidRPr="00DA6346">
        <w:rPr>
          <w:rFonts w:eastAsia="Calibri"/>
          <w:sz w:val="28"/>
          <w:szCs w:val="28"/>
        </w:rPr>
        <w:t>Čakša</w:t>
      </w:r>
      <w:proofErr w:type="spellEnd"/>
    </w:p>
    <w:p w:rsidR="00DA6346" w:rsidRPr="00DA6346" w:rsidRDefault="00DA6346" w:rsidP="00DA634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5315D8" w:rsidRPr="00DA6346" w:rsidRDefault="00DA6346" w:rsidP="00DA634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DA6346">
        <w:rPr>
          <w:rFonts w:eastAsia="Calibri"/>
          <w:sz w:val="28"/>
          <w:szCs w:val="28"/>
        </w:rPr>
        <w:t>Vīza: Valsts sekretārs</w:t>
      </w:r>
      <w:r w:rsidRPr="00DA6346">
        <w:rPr>
          <w:rFonts w:eastAsia="Calibri"/>
          <w:sz w:val="28"/>
          <w:szCs w:val="28"/>
        </w:rPr>
        <w:tab/>
        <w:t xml:space="preserve"> Kārlis </w:t>
      </w:r>
      <w:proofErr w:type="spellStart"/>
      <w:r w:rsidRPr="00DA6346">
        <w:rPr>
          <w:rFonts w:eastAsia="Calibri"/>
          <w:sz w:val="28"/>
          <w:szCs w:val="28"/>
        </w:rPr>
        <w:t>Ketners</w:t>
      </w:r>
      <w:proofErr w:type="spellEnd"/>
      <w:r w:rsidR="006C3BA1" w:rsidRPr="00DA6346">
        <w:rPr>
          <w:sz w:val="22"/>
          <w:szCs w:val="22"/>
        </w:rPr>
        <w:tab/>
      </w:r>
    </w:p>
    <w:sectPr w:rsidR="005315D8" w:rsidRPr="00DA6346" w:rsidSect="00DA63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46" w:rsidRDefault="00DA6346">
      <w:pPr>
        <w:pStyle w:val="Revision"/>
      </w:pPr>
      <w:r>
        <w:separator/>
      </w:r>
    </w:p>
  </w:endnote>
  <w:endnote w:type="continuationSeparator" w:id="0">
    <w:p w:rsidR="00DA6346" w:rsidRDefault="00DA6346">
      <w:pPr>
        <w:pStyle w:val="Revis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46" w:rsidRPr="00DA6346" w:rsidRDefault="00DA6346" w:rsidP="00DA6346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>
      <w:rPr>
        <w:sz w:val="20"/>
        <w:szCs w:val="20"/>
      </w:rPr>
      <w:t>091216</w:t>
    </w:r>
    <w:r w:rsidRPr="005246C0">
      <w:rPr>
        <w:sz w:val="20"/>
        <w:szCs w:val="20"/>
      </w:rPr>
      <w:t>_</w:t>
    </w:r>
    <w:r>
      <w:rPr>
        <w:sz w:val="20"/>
        <w:szCs w:val="20"/>
      </w:rPr>
      <w:t>alkoh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46" w:rsidRPr="00DA6346" w:rsidRDefault="00DA6346" w:rsidP="00DA6346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 w:rsidR="001552A7">
      <w:rPr>
        <w:sz w:val="20"/>
        <w:szCs w:val="20"/>
      </w:rPr>
      <w:t>020117</w:t>
    </w:r>
    <w:r w:rsidRPr="005246C0">
      <w:rPr>
        <w:sz w:val="20"/>
        <w:szCs w:val="20"/>
      </w:rPr>
      <w:t>_</w:t>
    </w:r>
    <w:r>
      <w:rPr>
        <w:sz w:val="20"/>
        <w:szCs w:val="20"/>
      </w:rPr>
      <w:t>alkoh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46" w:rsidRDefault="00DA6346">
      <w:pPr>
        <w:pStyle w:val="Revision"/>
      </w:pPr>
      <w:r>
        <w:separator/>
      </w:r>
    </w:p>
  </w:footnote>
  <w:footnote w:type="continuationSeparator" w:id="0">
    <w:p w:rsidR="00DA6346" w:rsidRDefault="00DA6346">
      <w:pPr>
        <w:pStyle w:val="Revis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46" w:rsidRDefault="001552A7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58.6pt;height:13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  <w:r w:rsidR="00DA6346">
      <w:rPr>
        <w:rStyle w:val="PageNumber"/>
      </w:rPr>
      <w:fldChar w:fldCharType="begin"/>
    </w:r>
    <w:r w:rsidR="00DA6346">
      <w:rPr>
        <w:rStyle w:val="PageNumber"/>
      </w:rPr>
      <w:instrText xml:space="preserve">PAGE  </w:instrText>
    </w:r>
    <w:r w:rsidR="00DA6346">
      <w:rPr>
        <w:rStyle w:val="PageNumber"/>
      </w:rPr>
      <w:fldChar w:fldCharType="end"/>
    </w:r>
  </w:p>
  <w:p w:rsidR="00DA6346" w:rsidRDefault="00DA6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46" w:rsidRDefault="00DA6346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6346" w:rsidRDefault="00DA6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668"/>
    <w:multiLevelType w:val="hybridMultilevel"/>
    <w:tmpl w:val="ED9285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505694"/>
    <w:multiLevelType w:val="hybridMultilevel"/>
    <w:tmpl w:val="8308316A"/>
    <w:lvl w:ilvl="0" w:tplc="0DC2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91EF4"/>
    <w:multiLevelType w:val="hybridMultilevel"/>
    <w:tmpl w:val="4A52B2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F26C85"/>
    <w:multiLevelType w:val="hybridMultilevel"/>
    <w:tmpl w:val="153CFFA6"/>
    <w:lvl w:ilvl="0" w:tplc="334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068B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754A6"/>
    <w:multiLevelType w:val="hybridMultilevel"/>
    <w:tmpl w:val="BF6078D4"/>
    <w:name w:val="WW8Num522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70C9D"/>
    <w:multiLevelType w:val="hybridMultilevel"/>
    <w:tmpl w:val="3808E9A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27F09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A21FB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17BAA"/>
    <w:multiLevelType w:val="hybridMultilevel"/>
    <w:tmpl w:val="0E6814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52719"/>
    <w:multiLevelType w:val="hybridMultilevel"/>
    <w:tmpl w:val="D256C86E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753043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Franklin Gothic Medium" w:hAnsi="Arial" w:cs="Arial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D56CC"/>
    <w:multiLevelType w:val="hybridMultilevel"/>
    <w:tmpl w:val="60E83FBE"/>
    <w:lvl w:ilvl="0" w:tplc="7530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anklin Gothic Medium" w:hAnsi="Arial" w:cs="Aria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E13C9"/>
    <w:multiLevelType w:val="hybridMultilevel"/>
    <w:tmpl w:val="CFFC808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4E02136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G Times" w:eastAsia="CG Times" w:hAnsi="CG Times" w:cs="CG Times" w:hint="default"/>
      </w:rPr>
    </w:lvl>
    <w:lvl w:ilvl="6" w:tplc="7530435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Franklin Gothic Medium" w:hAnsi="Arial" w:cs="Arial" w:hint="default"/>
      </w:rPr>
    </w:lvl>
    <w:lvl w:ilvl="7" w:tplc="E82A1F22">
      <w:start w:val="1"/>
      <w:numFmt w:val="bullet"/>
      <w:lvlText w:val=""/>
      <w:lvlJc w:val="left"/>
      <w:pPr>
        <w:tabs>
          <w:tab w:val="num" w:pos="6044"/>
        </w:tabs>
        <w:ind w:left="6044" w:hanging="284"/>
      </w:pPr>
      <w:rPr>
        <w:rFonts w:ascii="Symbol" w:hAnsi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B7BCF"/>
    <w:multiLevelType w:val="hybridMultilevel"/>
    <w:tmpl w:val="B27CF476"/>
    <w:lvl w:ilvl="0" w:tplc="0A8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06426"/>
    <w:multiLevelType w:val="hybridMultilevel"/>
    <w:tmpl w:val="A7223A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20599"/>
    <w:multiLevelType w:val="hybridMultilevel"/>
    <w:tmpl w:val="C362052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7A4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602CB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C6F22"/>
    <w:multiLevelType w:val="hybridMultilevel"/>
    <w:tmpl w:val="76C6199C"/>
    <w:lvl w:ilvl="0" w:tplc="E77ADD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0926"/>
    <w:multiLevelType w:val="hybridMultilevel"/>
    <w:tmpl w:val="56FA1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67863"/>
    <w:multiLevelType w:val="hybridMultilevel"/>
    <w:tmpl w:val="EAAECC9C"/>
    <w:lvl w:ilvl="0" w:tplc="FAB0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1F75E4"/>
    <w:multiLevelType w:val="hybridMultilevel"/>
    <w:tmpl w:val="73785D24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82308"/>
    <w:multiLevelType w:val="hybridMultilevel"/>
    <w:tmpl w:val="6312375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1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9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6F0"/>
    <w:rsid w:val="00004304"/>
    <w:rsid w:val="00011901"/>
    <w:rsid w:val="00016439"/>
    <w:rsid w:val="00017344"/>
    <w:rsid w:val="0003026D"/>
    <w:rsid w:val="000374F7"/>
    <w:rsid w:val="000521BF"/>
    <w:rsid w:val="00056B5D"/>
    <w:rsid w:val="00063135"/>
    <w:rsid w:val="000963EE"/>
    <w:rsid w:val="000B4417"/>
    <w:rsid w:val="000D776B"/>
    <w:rsid w:val="000E26F6"/>
    <w:rsid w:val="000E6C3C"/>
    <w:rsid w:val="00101A8E"/>
    <w:rsid w:val="00112FE8"/>
    <w:rsid w:val="00120A27"/>
    <w:rsid w:val="00137593"/>
    <w:rsid w:val="00137617"/>
    <w:rsid w:val="001400D0"/>
    <w:rsid w:val="001552A7"/>
    <w:rsid w:val="00155D18"/>
    <w:rsid w:val="00176D14"/>
    <w:rsid w:val="00180196"/>
    <w:rsid w:val="00195A0C"/>
    <w:rsid w:val="001A12F9"/>
    <w:rsid w:val="001C5BFC"/>
    <w:rsid w:val="002117ED"/>
    <w:rsid w:val="00211C64"/>
    <w:rsid w:val="00225627"/>
    <w:rsid w:val="002507D9"/>
    <w:rsid w:val="0025569D"/>
    <w:rsid w:val="00265AA7"/>
    <w:rsid w:val="002801D8"/>
    <w:rsid w:val="002A0355"/>
    <w:rsid w:val="002A2526"/>
    <w:rsid w:val="002A33E6"/>
    <w:rsid w:val="002A506F"/>
    <w:rsid w:val="002A5D00"/>
    <w:rsid w:val="002B57A1"/>
    <w:rsid w:val="002D648E"/>
    <w:rsid w:val="002E1C6D"/>
    <w:rsid w:val="002E4FAE"/>
    <w:rsid w:val="002F492E"/>
    <w:rsid w:val="003146A2"/>
    <w:rsid w:val="00352149"/>
    <w:rsid w:val="00354B72"/>
    <w:rsid w:val="00380D85"/>
    <w:rsid w:val="003958A3"/>
    <w:rsid w:val="003B0FAB"/>
    <w:rsid w:val="003C1D70"/>
    <w:rsid w:val="003D3140"/>
    <w:rsid w:val="003E6F6D"/>
    <w:rsid w:val="003F0E40"/>
    <w:rsid w:val="003F3DA6"/>
    <w:rsid w:val="00415258"/>
    <w:rsid w:val="00421F3B"/>
    <w:rsid w:val="004412CE"/>
    <w:rsid w:val="004643A8"/>
    <w:rsid w:val="004666A6"/>
    <w:rsid w:val="004733F8"/>
    <w:rsid w:val="00473FA1"/>
    <w:rsid w:val="004855FD"/>
    <w:rsid w:val="004A5D0A"/>
    <w:rsid w:val="004B78D2"/>
    <w:rsid w:val="004C0947"/>
    <w:rsid w:val="004C2416"/>
    <w:rsid w:val="004D567D"/>
    <w:rsid w:val="005011C6"/>
    <w:rsid w:val="00522B4B"/>
    <w:rsid w:val="00525DA4"/>
    <w:rsid w:val="005315D8"/>
    <w:rsid w:val="00545EA1"/>
    <w:rsid w:val="00575A6D"/>
    <w:rsid w:val="00576590"/>
    <w:rsid w:val="00585D43"/>
    <w:rsid w:val="005908C4"/>
    <w:rsid w:val="00590E74"/>
    <w:rsid w:val="005C0AD5"/>
    <w:rsid w:val="005C22F7"/>
    <w:rsid w:val="005D176E"/>
    <w:rsid w:val="006057CD"/>
    <w:rsid w:val="00614DF9"/>
    <w:rsid w:val="00632475"/>
    <w:rsid w:val="006449F7"/>
    <w:rsid w:val="00654BB0"/>
    <w:rsid w:val="0066180E"/>
    <w:rsid w:val="00692761"/>
    <w:rsid w:val="006943E2"/>
    <w:rsid w:val="006A23EF"/>
    <w:rsid w:val="006B02AA"/>
    <w:rsid w:val="006C1F14"/>
    <w:rsid w:val="006C3BA1"/>
    <w:rsid w:val="0070546A"/>
    <w:rsid w:val="007106F3"/>
    <w:rsid w:val="0072385A"/>
    <w:rsid w:val="00726AF2"/>
    <w:rsid w:val="00727BB0"/>
    <w:rsid w:val="00727DE4"/>
    <w:rsid w:val="007333E2"/>
    <w:rsid w:val="007424F2"/>
    <w:rsid w:val="00743863"/>
    <w:rsid w:val="007660C7"/>
    <w:rsid w:val="007D238E"/>
    <w:rsid w:val="007F3851"/>
    <w:rsid w:val="007F3E57"/>
    <w:rsid w:val="00800BC7"/>
    <w:rsid w:val="008247FF"/>
    <w:rsid w:val="00826C99"/>
    <w:rsid w:val="00842AAD"/>
    <w:rsid w:val="00845CBC"/>
    <w:rsid w:val="00860A93"/>
    <w:rsid w:val="0088640C"/>
    <w:rsid w:val="008A6EC2"/>
    <w:rsid w:val="008B6EEE"/>
    <w:rsid w:val="008C6F3C"/>
    <w:rsid w:val="008F107F"/>
    <w:rsid w:val="009068BC"/>
    <w:rsid w:val="009124AE"/>
    <w:rsid w:val="00921BF9"/>
    <w:rsid w:val="009279A1"/>
    <w:rsid w:val="0093049B"/>
    <w:rsid w:val="0093578A"/>
    <w:rsid w:val="00955779"/>
    <w:rsid w:val="009569C8"/>
    <w:rsid w:val="00957807"/>
    <w:rsid w:val="0097715C"/>
    <w:rsid w:val="00981563"/>
    <w:rsid w:val="009853DB"/>
    <w:rsid w:val="009A3EE0"/>
    <w:rsid w:val="009D463D"/>
    <w:rsid w:val="009E39D8"/>
    <w:rsid w:val="00A074C3"/>
    <w:rsid w:val="00A07549"/>
    <w:rsid w:val="00A11A10"/>
    <w:rsid w:val="00A12384"/>
    <w:rsid w:val="00A24468"/>
    <w:rsid w:val="00A41F5D"/>
    <w:rsid w:val="00A42E3A"/>
    <w:rsid w:val="00A46AEA"/>
    <w:rsid w:val="00A90E96"/>
    <w:rsid w:val="00AD42D2"/>
    <w:rsid w:val="00AD46F0"/>
    <w:rsid w:val="00AE594E"/>
    <w:rsid w:val="00B21BC8"/>
    <w:rsid w:val="00B251A8"/>
    <w:rsid w:val="00B34DF2"/>
    <w:rsid w:val="00B40B7F"/>
    <w:rsid w:val="00B514AD"/>
    <w:rsid w:val="00B51DDD"/>
    <w:rsid w:val="00B81134"/>
    <w:rsid w:val="00BA2B29"/>
    <w:rsid w:val="00BA4E38"/>
    <w:rsid w:val="00BA5645"/>
    <w:rsid w:val="00BB58F9"/>
    <w:rsid w:val="00BD173E"/>
    <w:rsid w:val="00BE062B"/>
    <w:rsid w:val="00BE6385"/>
    <w:rsid w:val="00BE75B3"/>
    <w:rsid w:val="00BE7C82"/>
    <w:rsid w:val="00C032A0"/>
    <w:rsid w:val="00C10B3D"/>
    <w:rsid w:val="00C160BE"/>
    <w:rsid w:val="00C33A05"/>
    <w:rsid w:val="00C40AF2"/>
    <w:rsid w:val="00C53803"/>
    <w:rsid w:val="00C85988"/>
    <w:rsid w:val="00C966F0"/>
    <w:rsid w:val="00CA74F0"/>
    <w:rsid w:val="00CD6108"/>
    <w:rsid w:val="00CE0AC2"/>
    <w:rsid w:val="00CE28B1"/>
    <w:rsid w:val="00CF2428"/>
    <w:rsid w:val="00D11EFF"/>
    <w:rsid w:val="00D370BC"/>
    <w:rsid w:val="00D5204C"/>
    <w:rsid w:val="00D62044"/>
    <w:rsid w:val="00D73207"/>
    <w:rsid w:val="00D95388"/>
    <w:rsid w:val="00DA1798"/>
    <w:rsid w:val="00DA6346"/>
    <w:rsid w:val="00DB7EC0"/>
    <w:rsid w:val="00DD4024"/>
    <w:rsid w:val="00DF2BC7"/>
    <w:rsid w:val="00DF67EE"/>
    <w:rsid w:val="00E145DF"/>
    <w:rsid w:val="00E2718E"/>
    <w:rsid w:val="00E4261D"/>
    <w:rsid w:val="00E4437E"/>
    <w:rsid w:val="00E4578A"/>
    <w:rsid w:val="00E5052D"/>
    <w:rsid w:val="00E80F8A"/>
    <w:rsid w:val="00E86EBD"/>
    <w:rsid w:val="00E95258"/>
    <w:rsid w:val="00EB6F65"/>
    <w:rsid w:val="00EB79EA"/>
    <w:rsid w:val="00EB7CE0"/>
    <w:rsid w:val="00EC32F7"/>
    <w:rsid w:val="00EC3DB7"/>
    <w:rsid w:val="00F01BF1"/>
    <w:rsid w:val="00F3101D"/>
    <w:rsid w:val="00F56690"/>
    <w:rsid w:val="00F62D7B"/>
    <w:rsid w:val="00F87901"/>
    <w:rsid w:val="00F97412"/>
    <w:rsid w:val="00FD285B"/>
    <w:rsid w:val="00FF181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7472CF"/>
  <w15:docId w15:val="{C54B07D1-8034-4443-BF35-6D12453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F56690"/>
    <w:pPr>
      <w:widowControl w:val="0"/>
    </w:pPr>
    <w:rPr>
      <w:sz w:val="22"/>
      <w:szCs w:val="20"/>
      <w:lang w:eastAsia="en-US"/>
    </w:rPr>
  </w:style>
  <w:style w:type="paragraph" w:customStyle="1" w:styleId="Numurssaturam">
    <w:name w:val="Numurs saturam"/>
    <w:basedOn w:val="Normal"/>
    <w:autoRedefine/>
    <w:rsid w:val="0093049B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5908C4"/>
  </w:style>
  <w:style w:type="paragraph" w:customStyle="1" w:styleId="naisf">
    <w:name w:val="naisf"/>
    <w:basedOn w:val="Normal"/>
    <w:rsid w:val="005C22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2E4FAE"/>
    <w:rPr>
      <w:sz w:val="24"/>
      <w:szCs w:val="24"/>
    </w:rPr>
  </w:style>
  <w:style w:type="paragraph" w:styleId="Revision">
    <w:name w:val="Revision"/>
    <w:hidden/>
    <w:uiPriority w:val="99"/>
    <w:semiHidden/>
    <w:rsid w:val="00921BF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A63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038A-70A4-48B4-BDB8-109B9049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”Kārtība, kādā nosakāma alkohola koncentrācija asinīs un izelpotajā gaisā un konstatējama narkotisko vai citu apreibinošo vielu ietekme” 1.pielikums</vt:lpstr>
    </vt:vector>
  </TitlesOfParts>
  <Company>Veselības ministrija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nosakāma alkohola koncentrācija asinīs un izelpotajā gaisā un konstatējama narkotisko vai citu apreibinošo vielu ietekme” 1.pielikums</dc:title>
  <dc:subject>Ministru kabineta noteikumu projekta pielikums</dc:subject>
  <dc:creator>Rūta Ozoliņa</dc:creator>
  <dc:description>67876087, Ruta.Ozolina@vm.gov.lv</dc:description>
  <cp:lastModifiedBy>Rūta Ozoliņa</cp:lastModifiedBy>
  <cp:revision>4</cp:revision>
  <cp:lastPrinted>2010-11-22T13:40:00Z</cp:lastPrinted>
  <dcterms:created xsi:type="dcterms:W3CDTF">2016-11-25T13:14:00Z</dcterms:created>
  <dcterms:modified xsi:type="dcterms:W3CDTF">2017-01-02T10:22:00Z</dcterms:modified>
</cp:coreProperties>
</file>