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A8" w:rsidRPr="006628A8" w:rsidRDefault="006628A8" w:rsidP="006628A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628A8" w:rsidRPr="006628A8" w:rsidRDefault="006628A8" w:rsidP="006628A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628A8" w:rsidRPr="006628A8" w:rsidRDefault="006628A8" w:rsidP="006628A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628A8" w:rsidRPr="006628A8" w:rsidRDefault="006628A8" w:rsidP="006628A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628A8" w:rsidRPr="006628A8" w:rsidRDefault="006628A8" w:rsidP="006628A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28A8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6628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    </w:t>
      </w:r>
      <w:r w:rsidRPr="006628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6628A8" w:rsidRPr="006628A8" w:rsidRDefault="006628A8" w:rsidP="006628A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28A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6628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:rsidR="00BD7ED2" w:rsidRPr="004D0DF6" w:rsidRDefault="00BD7ED2" w:rsidP="00EB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58" w:rsidRPr="004D0DF6" w:rsidRDefault="00F24358" w:rsidP="004D0D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F6">
        <w:rPr>
          <w:rFonts w:ascii="Times New Roman" w:hAnsi="Times New Roman" w:cs="Times New Roman"/>
          <w:b/>
          <w:sz w:val="28"/>
          <w:szCs w:val="28"/>
        </w:rPr>
        <w:t>Grozījum</w:t>
      </w:r>
      <w:r w:rsidR="00135FBF">
        <w:rPr>
          <w:rFonts w:ascii="Times New Roman" w:hAnsi="Times New Roman" w:cs="Times New Roman"/>
          <w:b/>
          <w:sz w:val="28"/>
          <w:szCs w:val="28"/>
        </w:rPr>
        <w:t>s</w:t>
      </w:r>
      <w:r w:rsidRPr="004D0DF6">
        <w:rPr>
          <w:rFonts w:ascii="Times New Roman" w:hAnsi="Times New Roman" w:cs="Times New Roman"/>
          <w:b/>
          <w:sz w:val="28"/>
          <w:szCs w:val="28"/>
        </w:rPr>
        <w:t xml:space="preserve"> Ministru kabineta 2013. gada 17. septembra noteikumos Nr. 880 "Lauksaimniecības datu centra publisko maksas pakalpojumu cenrādis"</w:t>
      </w:r>
    </w:p>
    <w:p w:rsidR="00F24358" w:rsidRPr="004D0DF6" w:rsidRDefault="00F24358" w:rsidP="00F243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DF6" w:rsidRDefault="00F24358" w:rsidP="00F8755A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DF6">
        <w:rPr>
          <w:rFonts w:ascii="Times New Roman" w:hAnsi="Times New Roman" w:cs="Times New Roman"/>
          <w:i/>
          <w:sz w:val="28"/>
          <w:szCs w:val="28"/>
        </w:rPr>
        <w:t xml:space="preserve">Izdoti saskaņā ar Likuma par budžetu </w:t>
      </w:r>
    </w:p>
    <w:p w:rsidR="00F24358" w:rsidRPr="004D0DF6" w:rsidRDefault="00F24358" w:rsidP="00F8755A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DF6">
        <w:rPr>
          <w:rFonts w:ascii="Times New Roman" w:hAnsi="Times New Roman" w:cs="Times New Roman"/>
          <w:i/>
          <w:sz w:val="28"/>
          <w:szCs w:val="28"/>
        </w:rPr>
        <w:t>un finanšu vadību</w:t>
      </w:r>
      <w:r w:rsidR="004D0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DF6">
        <w:rPr>
          <w:rFonts w:ascii="Times New Roman" w:hAnsi="Times New Roman" w:cs="Times New Roman"/>
          <w:i/>
          <w:sz w:val="28"/>
          <w:szCs w:val="28"/>
        </w:rPr>
        <w:t>5. panta devīto daļu</w:t>
      </w:r>
    </w:p>
    <w:p w:rsidR="00F24358" w:rsidRPr="004D0DF6" w:rsidRDefault="00F24358" w:rsidP="00F243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358" w:rsidRPr="004D0DF6" w:rsidRDefault="00135FBF" w:rsidP="00F24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4358" w:rsidRPr="004D0DF6">
        <w:rPr>
          <w:rFonts w:ascii="Times New Roman" w:hAnsi="Times New Roman" w:cs="Times New Roman"/>
          <w:sz w:val="28"/>
          <w:szCs w:val="28"/>
        </w:rPr>
        <w:t>Izdarīt Ministru kabineta 2013. gada 17. septembra noteikumos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4358" w:rsidRPr="004D0DF6">
        <w:rPr>
          <w:rFonts w:ascii="Times New Roman" w:hAnsi="Times New Roman" w:cs="Times New Roman"/>
          <w:sz w:val="28"/>
          <w:szCs w:val="28"/>
        </w:rPr>
        <w:t>880 "Lauksaimniecības datu centra publisko maksas pakalpojumu cenrādis" (Latvijas Vēstnesis, 2013, 184. nr.; 2015, 6. nr.</w:t>
      </w:r>
      <w:r>
        <w:rPr>
          <w:rFonts w:ascii="Times New Roman" w:hAnsi="Times New Roman" w:cs="Times New Roman"/>
          <w:sz w:val="28"/>
          <w:szCs w:val="28"/>
        </w:rPr>
        <w:t>2016, 194. nr., 2017, 36. nr.</w:t>
      </w:r>
      <w:r w:rsidR="00F24358" w:rsidRPr="004D0DF6">
        <w:rPr>
          <w:rFonts w:ascii="Times New Roman" w:hAnsi="Times New Roman" w:cs="Times New Roman"/>
          <w:sz w:val="28"/>
          <w:szCs w:val="28"/>
        </w:rPr>
        <w:t>) šādu grozījumu</w:t>
      </w:r>
      <w:r>
        <w:rPr>
          <w:rFonts w:ascii="Times New Roman" w:hAnsi="Times New Roman" w:cs="Times New Roman"/>
          <w:sz w:val="28"/>
          <w:szCs w:val="28"/>
        </w:rPr>
        <w:t xml:space="preserve"> un i</w:t>
      </w:r>
      <w:r w:rsidR="00F24358" w:rsidRPr="004D0DF6">
        <w:rPr>
          <w:rFonts w:ascii="Times New Roman" w:hAnsi="Times New Roman" w:cs="Times New Roman"/>
          <w:sz w:val="28"/>
          <w:szCs w:val="28"/>
        </w:rPr>
        <w:t xml:space="preserve">zteikt </w:t>
      </w:r>
      <w:r w:rsidR="00F8755A" w:rsidRPr="004D0DF6">
        <w:rPr>
          <w:rFonts w:ascii="Times New Roman" w:hAnsi="Times New Roman" w:cs="Times New Roman"/>
          <w:sz w:val="28"/>
          <w:szCs w:val="28"/>
        </w:rPr>
        <w:t xml:space="preserve">pielikumu </w:t>
      </w:r>
      <w:r w:rsidR="00F24358" w:rsidRPr="004D0DF6">
        <w:rPr>
          <w:rFonts w:ascii="Times New Roman" w:hAnsi="Times New Roman" w:cs="Times New Roman"/>
          <w:sz w:val="28"/>
          <w:szCs w:val="28"/>
        </w:rPr>
        <w:t>šādā redakcijā:</w:t>
      </w:r>
    </w:p>
    <w:p w:rsidR="00F24358" w:rsidRPr="004D0DF6" w:rsidRDefault="00F24358" w:rsidP="00F24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61BD" w:rsidRPr="004D0DF6" w:rsidRDefault="00135FBF" w:rsidP="00C66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C661BD" w:rsidRPr="004D0DF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:rsidR="00C661BD" w:rsidRPr="004D0DF6" w:rsidRDefault="00C661BD" w:rsidP="00C66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0DF6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135FBF" w:rsidRDefault="00135FBF" w:rsidP="00C66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5FBF">
        <w:rPr>
          <w:rFonts w:ascii="Times New Roman" w:eastAsia="Times New Roman" w:hAnsi="Times New Roman" w:cs="Times New Roman"/>
          <w:sz w:val="28"/>
          <w:szCs w:val="28"/>
          <w:lang w:eastAsia="lv-LV"/>
        </w:rPr>
        <w:t>2013.gada 17.septembra noteikumiem Nr.880</w:t>
      </w:r>
    </w:p>
    <w:p w:rsidR="00C661BD" w:rsidRPr="004D0DF6" w:rsidRDefault="00C661BD" w:rsidP="00C66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63696" w:rsidRDefault="00C661BD" w:rsidP="00BB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9005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Lauksaimniecības datu centra sniegto publisko maksas pakalpojumu cenrādis</w:t>
      </w:r>
    </w:p>
    <w:p w:rsidR="006628A8" w:rsidRPr="00D90059" w:rsidRDefault="006628A8" w:rsidP="00BB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3741"/>
        <w:gridCol w:w="9"/>
        <w:gridCol w:w="1541"/>
        <w:gridCol w:w="9"/>
        <w:gridCol w:w="996"/>
        <w:gridCol w:w="994"/>
        <w:gridCol w:w="1088"/>
      </w:tblGrid>
      <w:tr w:rsidR="006F123E" w:rsidRPr="006F123E" w:rsidTr="00963EFD">
        <w:trPr>
          <w:trHeight w:val="969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</w:t>
            </w:r>
          </w:p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(euro)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</w:t>
            </w:r>
          </w:p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(euro)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</w:t>
            </w:r>
          </w:p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(euro)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Datu apstrāde:</w:t>
            </w:r>
          </w:p>
        </w:tc>
      </w:tr>
      <w:tr w:rsidR="006F123E" w:rsidRPr="006F123E" w:rsidTr="00963EFD">
        <w:trPr>
          <w:trHeight w:val="418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liellopa pases sagatavošana un izsniegšana dzīvnieka eksportam </w:t>
            </w:r>
          </w:p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 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0,70</w:t>
            </w:r>
          </w:p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23E" w:rsidRPr="006F123E" w:rsidTr="00963EFD">
        <w:trPr>
          <w:trHeight w:val="884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liellopa pases sagatavošana un izsniegšana dzīvnieka eksportam steidzami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1,2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7,06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7,06</w:t>
            </w:r>
          </w:p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6F123E" w:rsidRPr="006F123E" w:rsidTr="00963EFD">
        <w:trPr>
          <w:trHeight w:val="367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ierakstītas </w:t>
            </w:r>
            <w:smartTag w:uri="schemas-tilde-lv/tildestengine" w:element="veidnes">
              <w:smartTagPr>
                <w:attr w:name="text" w:val="vēstules"/>
                <w:attr w:name="id" w:val="-1"/>
                <w:attr w:name="baseform" w:val="vēstul|e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vēstules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sagatavošanu liellopa pasei un tās nosūtīšana:</w:t>
            </w:r>
          </w:p>
        </w:tc>
      </w:tr>
      <w:tr w:rsidR="006F123E" w:rsidRPr="006F123E" w:rsidTr="00BB1621">
        <w:trPr>
          <w:trHeight w:val="351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 liellopu pasēm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1,75</w:t>
            </w:r>
          </w:p>
        </w:tc>
        <w:tc>
          <w:tcPr>
            <w:tcW w:w="994" w:type="dxa"/>
          </w:tcPr>
          <w:p w:rsidR="006F123E" w:rsidRPr="006F123E" w:rsidRDefault="006F123E" w:rsidP="00BB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88" w:type="dxa"/>
          </w:tcPr>
          <w:p w:rsidR="006F123E" w:rsidRPr="006F123E" w:rsidRDefault="006F123E" w:rsidP="00BB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2,12</w:t>
            </w:r>
          </w:p>
        </w:tc>
      </w:tr>
      <w:tr w:rsidR="006F123E" w:rsidRPr="006F123E" w:rsidTr="00BB1621">
        <w:trPr>
          <w:trHeight w:val="427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nekā 10 liellopu pases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994" w:type="dxa"/>
          </w:tcPr>
          <w:p w:rsidR="006F123E" w:rsidRPr="006F123E" w:rsidRDefault="006F123E" w:rsidP="00BB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0,74</w:t>
            </w:r>
          </w:p>
        </w:tc>
        <w:tc>
          <w:tcPr>
            <w:tcW w:w="1088" w:type="dxa"/>
          </w:tcPr>
          <w:p w:rsidR="006F123E" w:rsidRPr="006F123E" w:rsidRDefault="006F123E" w:rsidP="00BB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4,24</w:t>
            </w:r>
          </w:p>
        </w:tc>
      </w:tr>
      <w:tr w:rsidR="006F123E" w:rsidRPr="006F123E" w:rsidTr="00963EFD">
        <w:trPr>
          <w:trHeight w:val="466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1.3.3.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Sīkpakas noformēšana liellopu pasēm/ pasu nosūtīšanai uz pakomātu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F123E" w:rsidRPr="006F123E" w:rsidTr="00963EFD">
        <w:trPr>
          <w:trHeight w:val="645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1.4.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dzīvnieka apzīmēšanas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akta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dublikāta izgatavošana (liellopiem, aitām, kazām)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</w:tc>
      </w:tr>
      <w:tr w:rsidR="006F123E" w:rsidRPr="006F123E" w:rsidTr="00963EFD">
        <w:trPr>
          <w:trHeight w:val="95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dzīvnieka apzīmēšanas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akta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dublikāta izgatavošana, steidzami (liellopiem, aitām, kazām)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1,2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5,69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5,69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mājas (istabas) dzīvnieka reģistrācija</w:t>
            </w: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Dzīvnieks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</w:tr>
      <w:tr w:rsidR="006F123E" w:rsidRPr="006F123E" w:rsidTr="00963EFD">
        <w:trPr>
          <w:trHeight w:val="274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atšķirības lentes sagatavošana bīstamam sunim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23,76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4,99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28,75</w:t>
            </w:r>
          </w:p>
        </w:tc>
      </w:tr>
      <w:tr w:rsidR="006F123E" w:rsidRPr="006F123E" w:rsidTr="00963EFD">
        <w:trPr>
          <w:trHeight w:val="612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obligātās svaigpiena paraugu numuru uzlīmes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lpp. (91 uzlīme)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0,94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</w:tr>
      <w:tr w:rsidR="006F123E" w:rsidRPr="006F123E" w:rsidTr="00963EFD">
        <w:trPr>
          <w:trHeight w:val="9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šķirnes lauksaimniecības dzīvnieku audzētāju organizācijas statusa piešķiršana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71,14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71,14</w:t>
            </w:r>
          </w:p>
        </w:tc>
      </w:tr>
      <w:tr w:rsidR="006F123E" w:rsidRPr="006F123E" w:rsidTr="00963EFD">
        <w:trPr>
          <w:trHeight w:val="9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1.10.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apliecības izsniegšana pārraudzības vai mākslīgās apsēklošanas darba veikšanai vienā ganāmpulkā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6F123E" w:rsidRPr="006F123E" w:rsidTr="00963EFD">
        <w:trPr>
          <w:trHeight w:val="274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pārmaiņu reģistrācija ganāmpulka vai novietnes datos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4,98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4,98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dzīvnieku apsēklošanas reģistrācijas lapas datu ievade Lauksaimniecības datu centra klientu pieņemšanas vietās</w:t>
            </w: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dokuments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sertifikāta izsniegšana lauksaimniecības dzīvnieku pārraudzības, vērtēšanas, mākslīgās apsēklošanas un olšūnu un embriju transplantācijas darba veikšanai</w:t>
            </w: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26,86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jauna ganāmpulka reģistrēšana</w:t>
            </w: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ganāmpulks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1.15.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jaunas novietnes reģistrēšana</w:t>
            </w: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novietne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Zirgu dzimtas dzīvnieka identifikācijas dokumenta izgatavošana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1.17.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Zirgu dzimtas dzīvnieka identifikācijas dokumenta dublikāta izgatavošana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1.18.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Zirgu dzimtas dzīvnieka identifikācijas dokumenta vai  aizstājējdokumenta izgatavošana  steidzami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21,34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1.19.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Zirgu dzimtas dzīvnieka identifikācijas aizstājējdokumenta izgatavošana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6F123E" w:rsidRPr="006F123E" w:rsidTr="00963EFD">
        <w:trPr>
          <w:trHeight w:val="445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Datu labošana reģistra datubāzē</w:t>
            </w:r>
            <w:r w:rsidRPr="006F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2</w:t>
            </w:r>
            <w:r w:rsidRPr="006F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F123E" w:rsidRPr="006F123E" w:rsidTr="00963EFD">
        <w:trPr>
          <w:trHeight w:val="72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dzīvnieka (liellopa, aitas, kazas, zirga) datu atjaunošana ganāmpulku vai dzīvnieku reģistrā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6F123E" w:rsidRPr="006F123E" w:rsidTr="00963EFD">
        <w:trPr>
          <w:trHeight w:val="72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vai dokumentu labošana (t.sk. jau reģistrētu notikumu vai novēloti iesniegtu datu pievienošana, kas pārsniedz 3 mēnešus no reģistrētās informācijas dzīvnieku, ganāmpulku un novietņu reģistrā) 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stunda 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Dzīvnieka apzīmējuma komplekta sagatavošana 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liellopiem </w:t>
            </w:r>
          </w:p>
        </w:tc>
      </w:tr>
      <w:tr w:rsidR="006F123E" w:rsidRPr="006F123E" w:rsidTr="00963EFD">
        <w:trPr>
          <w:trHeight w:val="748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 (bez apzīmēšanas akta)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2,56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0,54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3,10</w:t>
            </w:r>
          </w:p>
        </w:tc>
      </w:tr>
      <w:tr w:rsidR="006F123E" w:rsidRPr="006F123E" w:rsidTr="00963EFD">
        <w:trPr>
          <w:trHeight w:val="683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 (ar apzīmēšanas aktu)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0,56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3,25</w:t>
            </w:r>
          </w:p>
        </w:tc>
      </w:tr>
      <w:tr w:rsidR="006F123E" w:rsidRPr="006F123E" w:rsidTr="00BB1621">
        <w:trPr>
          <w:trHeight w:val="487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</w:t>
            </w: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8,15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1,71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9,86</w:t>
            </w:r>
          </w:p>
        </w:tc>
      </w:tr>
      <w:tr w:rsidR="006F123E" w:rsidRPr="006F123E" w:rsidTr="00963EFD">
        <w:trPr>
          <w:trHeight w:val="479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liellopiem elektroniskais apzīmējuma komplekts (standarta krotālija, elektroniskā krotālija):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normatīvajos aktos noteiktajā termiņā (bez apzīmēšanas akta)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F123E" w:rsidRPr="006F123E" w:rsidTr="00963EFD">
        <w:trPr>
          <w:trHeight w:val="274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normatīvajos aktos noteiktajā termiņā (ar apzīmēšanas aktu)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4,26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5,15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3.2.3.</w:t>
            </w:r>
          </w:p>
        </w:tc>
        <w:tc>
          <w:tcPr>
            <w:tcW w:w="3750" w:type="dxa"/>
            <w:gridSpan w:val="2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1005" w:type="dxa"/>
            <w:gridSpan w:val="2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8,15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1,71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9,86</w:t>
            </w:r>
          </w:p>
        </w:tc>
      </w:tr>
      <w:tr w:rsidR="006F123E" w:rsidRPr="006F123E" w:rsidTr="00963EFD">
        <w:trPr>
          <w:trHeight w:val="300"/>
        </w:trPr>
        <w:tc>
          <w:tcPr>
            <w:tcW w:w="9276" w:type="dxa"/>
            <w:gridSpan w:val="8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cūkām (mazās krotālijas):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0,73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cūkām (lielās krotālijas):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cūkām (apaļās krotālijas):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0,23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1,09</w:t>
            </w:r>
          </w:p>
        </w:tc>
      </w:tr>
      <w:tr w:rsidR="006F123E" w:rsidRPr="006F123E" w:rsidTr="00963EFD">
        <w:trPr>
          <w:trHeight w:val="51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aitām un kazām (divas krotālijas – standarta vai apaļās):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normatīvajos aktos noteiktajā termiņā (bez apzīmēšanas akta)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3.6.2. 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normatīvajos aktos noteiktajā termiņā (ar apzīmēšanas aktu)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0,95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1,15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3.6.3.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steidzami (vienas darbdienas laikā)</w:t>
            </w: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1,92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2,32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aitām un kazām elektroniskais apzīmējuma komplekts (standarta krotālija, elektroniskā krotālija):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normatīvajos aktos noteiktajā termiņā (bez apzīmēšanas akta)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2,22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0,47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normatīvajos aktos noteiktajā termiņā (ar apzīmēšanas aktu)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2,33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2,82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3.7.3.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steidzami (vienas darbdienas laikā)</w:t>
            </w: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5,83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1,22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7,05</w:t>
            </w:r>
          </w:p>
        </w:tc>
      </w:tr>
      <w:tr w:rsidR="006F123E" w:rsidRPr="006F123E" w:rsidTr="00963EFD">
        <w:trPr>
          <w:trHeight w:val="6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3.8.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briežiem un citām sugām (mazās, standarta krotālijas)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0,80</w:t>
            </w:r>
          </w:p>
        </w:tc>
      </w:tr>
      <w:tr w:rsidR="006F123E" w:rsidRPr="006F123E" w:rsidTr="00963EFD">
        <w:trPr>
          <w:trHeight w:val="6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3.9.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briežiem un citām sugām (lielās krotālijas)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1,16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0,24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1,40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3.10.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krotāliju ieliekamās stangas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17,94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3,77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21,71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krotāliju stangu adata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2,38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2,88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krotāliju zīmulis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3,59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4,34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3.13.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neapdrukātas mazās krotālijas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0,62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3.14.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neapdrukātas lielās krotālijas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0,74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</w:tr>
      <w:tr w:rsidR="006F123E" w:rsidRPr="006F123E" w:rsidTr="00963EFD">
        <w:trPr>
          <w:trHeight w:val="63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3.15.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elektroniskie transponderi (elektroniskais mikročips ar valsts kodu (zirgiem) vai bez valsts koda (mājdzīvniekiem)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5,65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1,19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6,84</w:t>
            </w:r>
          </w:p>
        </w:tc>
      </w:tr>
      <w:tr w:rsidR="006F123E" w:rsidRPr="006F123E" w:rsidTr="00963EFD">
        <w:trPr>
          <w:trHeight w:val="315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3.16.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cūku krotāliju ieliekamā pistole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52,49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11,02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63,51</w:t>
            </w:r>
          </w:p>
        </w:tc>
      </w:tr>
      <w:tr w:rsidR="006F123E" w:rsidRPr="006F123E" w:rsidTr="00963EFD">
        <w:trPr>
          <w:trHeight w:val="315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3.17.</w:t>
            </w:r>
          </w:p>
        </w:tc>
        <w:tc>
          <w:tcPr>
            <w:tcW w:w="8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Identifikācijas līdzekļi DNS analīžu noņemšanai:</w:t>
            </w:r>
          </w:p>
        </w:tc>
      </w:tr>
      <w:tr w:rsidR="006F123E" w:rsidRPr="006F123E" w:rsidTr="00963EFD">
        <w:trPr>
          <w:trHeight w:val="315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3.17.1.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Liellopu, aitu, kazu un cūku DNS apzīmēšanas komplekts (ar apzīmēšanas aktu)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F123E" w:rsidRPr="006F123E" w:rsidTr="00963EFD">
        <w:trPr>
          <w:trHeight w:val="315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3.17.2.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Liellopu, aitu, kazu un cūku DNS apzīmēšanas komplekts (bez apzīmēšanas akta)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4,90</w:t>
            </w:r>
          </w:p>
        </w:tc>
      </w:tr>
      <w:tr w:rsidR="006F123E" w:rsidRPr="006F123E" w:rsidTr="00963EFD">
        <w:trPr>
          <w:trHeight w:val="315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3.18.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apzīmējums jau apzīmētam dzīvniekam (maza, standarta vai apaļa krotālija)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2,25</w:t>
            </w:r>
          </w:p>
        </w:tc>
      </w:tr>
      <w:tr w:rsidR="006F123E" w:rsidRPr="006F123E" w:rsidTr="00963EFD">
        <w:trPr>
          <w:trHeight w:val="315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3.19.</w:t>
            </w:r>
          </w:p>
        </w:tc>
        <w:tc>
          <w:tcPr>
            <w:tcW w:w="8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Elektroniskie nolasītāji: </w:t>
            </w:r>
          </w:p>
        </w:tc>
      </w:tr>
      <w:tr w:rsidR="006F123E" w:rsidRPr="006F123E" w:rsidTr="00963EFD">
        <w:trPr>
          <w:trHeight w:val="315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3.19.1.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krotāliju nolasītājs RS420 vai analogs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685,95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144,05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830,00</w:t>
            </w:r>
          </w:p>
        </w:tc>
      </w:tr>
      <w:tr w:rsidR="006F123E" w:rsidRPr="006F123E" w:rsidTr="00963EFD">
        <w:trPr>
          <w:trHeight w:val="315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3.19.2.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krotāliju un mikročipu nolasītājs Global-Scan GS110 vai analogs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103,72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21,78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125,50</w:t>
            </w:r>
          </w:p>
        </w:tc>
      </w:tr>
      <w:tr w:rsidR="006F123E" w:rsidRPr="006F123E" w:rsidTr="00963EFD">
        <w:trPr>
          <w:trHeight w:val="315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3.19.3.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krotāliju un mikročipu nolasītājs Livestock Pocket Reader (LPR) vai analogs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181,82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38,18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220,00</w:t>
            </w:r>
          </w:p>
        </w:tc>
      </w:tr>
      <w:tr w:rsidR="006F123E" w:rsidRPr="006F123E" w:rsidTr="00963EFD">
        <w:trPr>
          <w:trHeight w:val="285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Krotāliju izgatavošana apzīmējuma atjaunošanai: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liellopiem: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1,49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1,80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3,72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aitām un kazām (standarta vai apaļās krotālijas):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0,94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Elektroniskās krotālijas apzīmējuma atjaunošanai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liellopiem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3,14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3,80</w:t>
            </w:r>
          </w:p>
        </w:tc>
      </w:tr>
      <w:tr w:rsidR="006F123E" w:rsidRPr="006F123E" w:rsidTr="00047FA6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aitām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6F123E" w:rsidRPr="006F123E" w:rsidTr="00047FA6">
        <w:trPr>
          <w:trHeight w:val="300"/>
        </w:trPr>
        <w:tc>
          <w:tcPr>
            <w:tcW w:w="898" w:type="dxa"/>
            <w:tcBorders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kazām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6F123E" w:rsidRPr="006F123E" w:rsidTr="00047FA6">
        <w:trPr>
          <w:trHeight w:val="300"/>
        </w:trPr>
        <w:tc>
          <w:tcPr>
            <w:tcW w:w="898" w:type="dxa"/>
            <w:tcBorders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steidzami liellopiem (vienas 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7,45</w:t>
            </w:r>
          </w:p>
        </w:tc>
      </w:tr>
      <w:tr w:rsidR="006F123E" w:rsidRPr="006F123E" w:rsidTr="00047FA6">
        <w:trPr>
          <w:trHeight w:val="300"/>
        </w:trPr>
        <w:tc>
          <w:tcPr>
            <w:tcW w:w="898" w:type="dxa"/>
            <w:tcBorders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4.3.5.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aitām un kazām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5,20</w:t>
            </w:r>
          </w:p>
        </w:tc>
      </w:tr>
      <w:tr w:rsidR="006F123E" w:rsidRPr="006F123E" w:rsidTr="00047FA6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8378" w:type="dxa"/>
            <w:gridSpan w:val="7"/>
            <w:tcBorders>
              <w:top w:val="single" w:sz="4" w:space="0" w:color="auto"/>
            </w:tcBorders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cūkām (mazās krotālijas):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0,73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cūkām (lielās krotālijas):  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6F123E" w:rsidRPr="006F123E" w:rsidTr="00963EFD">
        <w:trPr>
          <w:trHeight w:val="285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cūkām (apaļās krotālijas):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0,23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1,09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378" w:type="dxa"/>
            <w:gridSpan w:val="7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Izziņu sagatavošana</w:t>
            </w:r>
            <w:r w:rsidRPr="006F1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izziņa no datubāzes par dzīvnieku, ganāmpulku un novietņu reģistru   </w:t>
            </w:r>
          </w:p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(14 dienu laikā)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4,98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4,98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izziņa, kas sagatavota individuāli pēc personas pieprasījuma (14 dienu laikā)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izziņa no datubāzes steidzami (divu darbdienu laikā)</w:t>
            </w: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21,34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21,34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izdruka par dzīvnieku aprēķināto asinību, dzīvnieku sarakstu ganāmpulkā vai novietnē, piena kvalitātes rādītājiem, apsēklošanas ziņojumu atlase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47,27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dokumenta kopija no arhīva ar apliecinājumu (ja dokuments iesniegts papīra formā)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Citi pakalpojumi: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datubāzes autorizētas izmantošanas nodrošināšana, autorizācijas paroles iegāde (izņemot valsts iestādes) 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1,47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8,47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individuālas konsultācijas par ciltsdarba un dzīvnieku reģistra jautājumiem (pēc klienta pieprasījuma) Lauksaimniecības datu centrā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18,81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3,95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22,76</w:t>
            </w:r>
          </w:p>
        </w:tc>
      </w:tr>
      <w:tr w:rsidR="006F123E" w:rsidRPr="006F123E" w:rsidTr="00963EFD">
        <w:trPr>
          <w:trHeight w:val="300"/>
        </w:trPr>
        <w:tc>
          <w:tcPr>
            <w:tcW w:w="898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</w:t>
            </w:r>
          </w:p>
        </w:tc>
        <w:tc>
          <w:tcPr>
            <w:tcW w:w="3741" w:type="dxa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izbraukuma konsultācijas par ciltsdarba un dzīvnieku reģistra jautājumiem (pēc klienta pieprasījuma)</w:t>
            </w:r>
          </w:p>
        </w:tc>
        <w:tc>
          <w:tcPr>
            <w:tcW w:w="1559" w:type="dxa"/>
            <w:gridSpan w:val="3"/>
          </w:tcPr>
          <w:p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996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21,17</w:t>
            </w:r>
          </w:p>
        </w:tc>
        <w:tc>
          <w:tcPr>
            <w:tcW w:w="994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4,45</w:t>
            </w:r>
          </w:p>
        </w:tc>
        <w:tc>
          <w:tcPr>
            <w:tcW w:w="1088" w:type="dxa"/>
          </w:tcPr>
          <w:p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25,62</w:t>
            </w:r>
          </w:p>
        </w:tc>
      </w:tr>
    </w:tbl>
    <w:p w:rsidR="00C661BD" w:rsidRPr="0098602F" w:rsidRDefault="00C661BD" w:rsidP="00C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61BD" w:rsidRPr="0098602F" w:rsidRDefault="00C661BD" w:rsidP="00C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:rsidR="00C661BD" w:rsidRPr="0098602F" w:rsidRDefault="00C661BD" w:rsidP="00C6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860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Dokumentus un krotālijas izsniedz </w:t>
      </w:r>
      <w:r w:rsidR="00135FBF"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>Lauksaimniecības datu centrā</w:t>
      </w:r>
      <w:r w:rsidR="00135FB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35FBF"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>Rīg</w:t>
      </w:r>
      <w:r w:rsidR="00135FBF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35FBF" w:rsidRPr="00135FBF">
        <w:rPr>
          <w:rFonts w:ascii="Times New Roman" w:eastAsia="Times New Roman" w:hAnsi="Times New Roman" w:cs="Times New Roman"/>
          <w:sz w:val="24"/>
          <w:szCs w:val="24"/>
          <w:lang w:eastAsia="lv-LV"/>
        </w:rPr>
        <w:t>Republikas laukums 2</w:t>
      </w: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661BD" w:rsidRPr="0098602F" w:rsidRDefault="00C661BD" w:rsidP="00C6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ab/>
      </w:r>
      <w:r w:rsidRPr="009860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Pievienotās vērtības nodokli nepiemēro saskaņā ar Pievienotās vērtības nodokļa likuma 3.panta astoto daļu.</w:t>
      </w:r>
      <w:r w:rsidR="00135FB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C661BD" w:rsidRPr="0098602F" w:rsidRDefault="00C661BD" w:rsidP="00C66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lv-LV"/>
        </w:rPr>
      </w:pPr>
    </w:p>
    <w:p w:rsidR="00C661BD" w:rsidRDefault="004D0DF6" w:rsidP="00C66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2. </w:t>
      </w:r>
      <w:r w:rsidR="00135FB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stājas spēkā 2018.gada 1.janvārī.</w:t>
      </w:r>
    </w:p>
    <w:p w:rsidR="00135FBF" w:rsidRDefault="00135FBF" w:rsidP="00C66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35FBF" w:rsidRPr="00D90059" w:rsidRDefault="00135FBF" w:rsidP="00135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059">
        <w:rPr>
          <w:rFonts w:ascii="Times New Roman" w:eastAsia="Calibri" w:hAnsi="Times New Roman" w:cs="Times New Roman"/>
          <w:sz w:val="28"/>
          <w:szCs w:val="28"/>
        </w:rPr>
        <w:t>Ministru prezidents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90059">
        <w:rPr>
          <w:rFonts w:ascii="Times New Roman" w:eastAsia="Calibri" w:hAnsi="Times New Roman" w:cs="Times New Roman"/>
          <w:sz w:val="28"/>
          <w:szCs w:val="28"/>
        </w:rPr>
        <w:t>M. Kučinskis</w:t>
      </w:r>
    </w:p>
    <w:p w:rsidR="004D0DF6" w:rsidRPr="0098602F" w:rsidRDefault="004D0DF6" w:rsidP="00C66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61BD" w:rsidRPr="0098602F" w:rsidRDefault="00C661BD" w:rsidP="00C66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602F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98602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8602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8602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8602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8602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C48DF" w:rsidRPr="0098602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8602F">
        <w:rPr>
          <w:rFonts w:ascii="Times New Roman" w:eastAsia="Times New Roman" w:hAnsi="Times New Roman" w:cs="Times New Roman"/>
          <w:sz w:val="28"/>
          <w:szCs w:val="28"/>
          <w:lang w:eastAsia="lv-LV"/>
        </w:rPr>
        <w:t>J.Dūklavs</w:t>
      </w:r>
      <w:bookmarkStart w:id="0" w:name="_GoBack"/>
      <w:bookmarkEnd w:id="0"/>
    </w:p>
    <w:sectPr w:rsidR="00C661BD" w:rsidRPr="0098602F" w:rsidSect="006628A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B1" w:rsidRDefault="006E29B1" w:rsidP="00EB7DFC">
      <w:pPr>
        <w:spacing w:after="0" w:line="240" w:lineRule="auto"/>
      </w:pPr>
      <w:r>
        <w:separator/>
      </w:r>
    </w:p>
  </w:endnote>
  <w:endnote w:type="continuationSeparator" w:id="0">
    <w:p w:rsidR="006E29B1" w:rsidRDefault="006E29B1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FD" w:rsidRPr="006628A8" w:rsidRDefault="006628A8" w:rsidP="006628A8">
    <w:pPr>
      <w:pStyle w:val="Kjene"/>
    </w:pPr>
    <w:r w:rsidRPr="006628A8">
      <w:rPr>
        <w:rFonts w:ascii="Times New Roman" w:hAnsi="Times New Roman" w:cs="Times New Roman"/>
        <w:sz w:val="20"/>
        <w:szCs w:val="20"/>
      </w:rPr>
      <w:t>ZMNot_180517_ldc_cen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FD" w:rsidRPr="006628A8" w:rsidRDefault="006628A8" w:rsidP="006628A8">
    <w:pPr>
      <w:pStyle w:val="Kjene"/>
    </w:pPr>
    <w:r w:rsidRPr="006628A8">
      <w:rPr>
        <w:rFonts w:ascii="Times New Roman" w:hAnsi="Times New Roman" w:cs="Times New Roman"/>
        <w:sz w:val="20"/>
        <w:szCs w:val="20"/>
      </w:rPr>
      <w:t>ZMNot_180517_ldc_cen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B1" w:rsidRDefault="006E29B1" w:rsidP="00EB7DFC">
      <w:pPr>
        <w:spacing w:after="0" w:line="240" w:lineRule="auto"/>
      </w:pPr>
      <w:r>
        <w:separator/>
      </w:r>
    </w:p>
  </w:footnote>
  <w:footnote w:type="continuationSeparator" w:id="0">
    <w:p w:rsidR="006E29B1" w:rsidRDefault="006E29B1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:rsidR="00963EFD" w:rsidRPr="008074BB" w:rsidRDefault="00963EFD" w:rsidP="006628A8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8A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33C1"/>
    <w:rsid w:val="0001424D"/>
    <w:rsid w:val="00015D89"/>
    <w:rsid w:val="0001781F"/>
    <w:rsid w:val="000217D9"/>
    <w:rsid w:val="000224EA"/>
    <w:rsid w:val="000232B3"/>
    <w:rsid w:val="000235DA"/>
    <w:rsid w:val="00025C7C"/>
    <w:rsid w:val="00026A3A"/>
    <w:rsid w:val="00031605"/>
    <w:rsid w:val="00032F3F"/>
    <w:rsid w:val="00035691"/>
    <w:rsid w:val="000359D5"/>
    <w:rsid w:val="00037EF1"/>
    <w:rsid w:val="00037EF8"/>
    <w:rsid w:val="00041AA8"/>
    <w:rsid w:val="00043D75"/>
    <w:rsid w:val="00045307"/>
    <w:rsid w:val="00047FA6"/>
    <w:rsid w:val="000522C5"/>
    <w:rsid w:val="00053C8E"/>
    <w:rsid w:val="000552AF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C16"/>
    <w:rsid w:val="000A1D33"/>
    <w:rsid w:val="000A2BFB"/>
    <w:rsid w:val="000A575F"/>
    <w:rsid w:val="000A6743"/>
    <w:rsid w:val="000B1685"/>
    <w:rsid w:val="000B404D"/>
    <w:rsid w:val="000B5F72"/>
    <w:rsid w:val="000C0621"/>
    <w:rsid w:val="000C20EB"/>
    <w:rsid w:val="000C48DF"/>
    <w:rsid w:val="000C4B90"/>
    <w:rsid w:val="000C4EC9"/>
    <w:rsid w:val="000C529F"/>
    <w:rsid w:val="000C5625"/>
    <w:rsid w:val="000C7774"/>
    <w:rsid w:val="000C7A5B"/>
    <w:rsid w:val="000D3886"/>
    <w:rsid w:val="000E088E"/>
    <w:rsid w:val="000E0B81"/>
    <w:rsid w:val="000E21C3"/>
    <w:rsid w:val="000E3F2D"/>
    <w:rsid w:val="000E706F"/>
    <w:rsid w:val="000E7A6D"/>
    <w:rsid w:val="000F1028"/>
    <w:rsid w:val="000F1114"/>
    <w:rsid w:val="000F2A4C"/>
    <w:rsid w:val="000F4BAF"/>
    <w:rsid w:val="000F5ED4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F75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35FBF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3773"/>
    <w:rsid w:val="001538A6"/>
    <w:rsid w:val="00153BFF"/>
    <w:rsid w:val="00154E8A"/>
    <w:rsid w:val="00155037"/>
    <w:rsid w:val="00155389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8102C"/>
    <w:rsid w:val="001815D9"/>
    <w:rsid w:val="00181D0E"/>
    <w:rsid w:val="00181FB0"/>
    <w:rsid w:val="00185E9A"/>
    <w:rsid w:val="001867D0"/>
    <w:rsid w:val="001869DF"/>
    <w:rsid w:val="00190193"/>
    <w:rsid w:val="00190311"/>
    <w:rsid w:val="0019172E"/>
    <w:rsid w:val="00193336"/>
    <w:rsid w:val="00194128"/>
    <w:rsid w:val="001953EC"/>
    <w:rsid w:val="00195ED3"/>
    <w:rsid w:val="001A163B"/>
    <w:rsid w:val="001A1834"/>
    <w:rsid w:val="001A3771"/>
    <w:rsid w:val="001A5732"/>
    <w:rsid w:val="001A6FB5"/>
    <w:rsid w:val="001A7B3B"/>
    <w:rsid w:val="001B11FF"/>
    <w:rsid w:val="001B147E"/>
    <w:rsid w:val="001B1FC9"/>
    <w:rsid w:val="001B297C"/>
    <w:rsid w:val="001B3300"/>
    <w:rsid w:val="001B349D"/>
    <w:rsid w:val="001B5F7A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D08D9"/>
    <w:rsid w:val="001D2BF5"/>
    <w:rsid w:val="001D37B1"/>
    <w:rsid w:val="001D5D87"/>
    <w:rsid w:val="001D7256"/>
    <w:rsid w:val="001E029E"/>
    <w:rsid w:val="001E1737"/>
    <w:rsid w:val="001E75C3"/>
    <w:rsid w:val="001E7D62"/>
    <w:rsid w:val="001F1D75"/>
    <w:rsid w:val="001F33F1"/>
    <w:rsid w:val="001F3FCD"/>
    <w:rsid w:val="001F46D8"/>
    <w:rsid w:val="001F5427"/>
    <w:rsid w:val="001F557E"/>
    <w:rsid w:val="0020192F"/>
    <w:rsid w:val="00201D94"/>
    <w:rsid w:val="00202F54"/>
    <w:rsid w:val="00203AD7"/>
    <w:rsid w:val="00205080"/>
    <w:rsid w:val="002056E8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25B4"/>
    <w:rsid w:val="0022397E"/>
    <w:rsid w:val="002242D2"/>
    <w:rsid w:val="00224715"/>
    <w:rsid w:val="002248C4"/>
    <w:rsid w:val="0022610C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50398"/>
    <w:rsid w:val="0025130F"/>
    <w:rsid w:val="00251A01"/>
    <w:rsid w:val="00252370"/>
    <w:rsid w:val="00254373"/>
    <w:rsid w:val="002559EC"/>
    <w:rsid w:val="00256630"/>
    <w:rsid w:val="00260CB8"/>
    <w:rsid w:val="002615BF"/>
    <w:rsid w:val="00261684"/>
    <w:rsid w:val="00264D96"/>
    <w:rsid w:val="0026604D"/>
    <w:rsid w:val="00270D66"/>
    <w:rsid w:val="002731A4"/>
    <w:rsid w:val="002741AE"/>
    <w:rsid w:val="0027496B"/>
    <w:rsid w:val="00275E4B"/>
    <w:rsid w:val="00276450"/>
    <w:rsid w:val="00276620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1ECF"/>
    <w:rsid w:val="0029688D"/>
    <w:rsid w:val="00297888"/>
    <w:rsid w:val="002A037F"/>
    <w:rsid w:val="002A0C49"/>
    <w:rsid w:val="002A2D05"/>
    <w:rsid w:val="002A2D4D"/>
    <w:rsid w:val="002A2FD5"/>
    <w:rsid w:val="002A315B"/>
    <w:rsid w:val="002A3BC7"/>
    <w:rsid w:val="002A5114"/>
    <w:rsid w:val="002A53CD"/>
    <w:rsid w:val="002A6D4E"/>
    <w:rsid w:val="002A7513"/>
    <w:rsid w:val="002B016F"/>
    <w:rsid w:val="002B20AA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26F2"/>
    <w:rsid w:val="002D3582"/>
    <w:rsid w:val="002D3658"/>
    <w:rsid w:val="002D3EC8"/>
    <w:rsid w:val="002D5366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E72E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5D06"/>
    <w:rsid w:val="00305FB0"/>
    <w:rsid w:val="003061CA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3AFB"/>
    <w:rsid w:val="00344A31"/>
    <w:rsid w:val="00344C29"/>
    <w:rsid w:val="00344CDD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7B2"/>
    <w:rsid w:val="00385E59"/>
    <w:rsid w:val="00386D42"/>
    <w:rsid w:val="00387E24"/>
    <w:rsid w:val="003919FC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46D1"/>
    <w:rsid w:val="003F6AA9"/>
    <w:rsid w:val="004020A5"/>
    <w:rsid w:val="004055F3"/>
    <w:rsid w:val="00407654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727B"/>
    <w:rsid w:val="00457E06"/>
    <w:rsid w:val="00461961"/>
    <w:rsid w:val="00462137"/>
    <w:rsid w:val="00464EEB"/>
    <w:rsid w:val="0046549F"/>
    <w:rsid w:val="004658E0"/>
    <w:rsid w:val="0046652F"/>
    <w:rsid w:val="00466E18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C6C94"/>
    <w:rsid w:val="004D0DF6"/>
    <w:rsid w:val="004D2489"/>
    <w:rsid w:val="004D3F0A"/>
    <w:rsid w:val="004D6852"/>
    <w:rsid w:val="004E0DD1"/>
    <w:rsid w:val="004E0F59"/>
    <w:rsid w:val="004E1674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3696"/>
    <w:rsid w:val="00565413"/>
    <w:rsid w:val="00567014"/>
    <w:rsid w:val="00567086"/>
    <w:rsid w:val="00567AE4"/>
    <w:rsid w:val="00572030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E37"/>
    <w:rsid w:val="005870CA"/>
    <w:rsid w:val="00587D2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5B5E"/>
    <w:rsid w:val="005A72C5"/>
    <w:rsid w:val="005B00F3"/>
    <w:rsid w:val="005B3B6D"/>
    <w:rsid w:val="005B46A9"/>
    <w:rsid w:val="005B4BF5"/>
    <w:rsid w:val="005B64B1"/>
    <w:rsid w:val="005B6F51"/>
    <w:rsid w:val="005B7415"/>
    <w:rsid w:val="005C0728"/>
    <w:rsid w:val="005C22AE"/>
    <w:rsid w:val="005C2348"/>
    <w:rsid w:val="005C2B2D"/>
    <w:rsid w:val="005C2D2F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D48C5"/>
    <w:rsid w:val="005E0034"/>
    <w:rsid w:val="005E172D"/>
    <w:rsid w:val="005E1FC7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6D79"/>
    <w:rsid w:val="005F6F01"/>
    <w:rsid w:val="00600FC5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F8F"/>
    <w:rsid w:val="006172DC"/>
    <w:rsid w:val="00622291"/>
    <w:rsid w:val="006232E9"/>
    <w:rsid w:val="006270DD"/>
    <w:rsid w:val="00630A0B"/>
    <w:rsid w:val="0063120C"/>
    <w:rsid w:val="00631989"/>
    <w:rsid w:val="006327FF"/>
    <w:rsid w:val="00633B75"/>
    <w:rsid w:val="00634066"/>
    <w:rsid w:val="00635DE2"/>
    <w:rsid w:val="006416BB"/>
    <w:rsid w:val="00644C62"/>
    <w:rsid w:val="00646418"/>
    <w:rsid w:val="00651476"/>
    <w:rsid w:val="00653354"/>
    <w:rsid w:val="00656225"/>
    <w:rsid w:val="00661597"/>
    <w:rsid w:val="006624DD"/>
    <w:rsid w:val="006628A8"/>
    <w:rsid w:val="00663118"/>
    <w:rsid w:val="00664922"/>
    <w:rsid w:val="00665562"/>
    <w:rsid w:val="006656EB"/>
    <w:rsid w:val="00666121"/>
    <w:rsid w:val="00667C7A"/>
    <w:rsid w:val="006702DE"/>
    <w:rsid w:val="00671887"/>
    <w:rsid w:val="00672F91"/>
    <w:rsid w:val="00674978"/>
    <w:rsid w:val="00681160"/>
    <w:rsid w:val="0068287F"/>
    <w:rsid w:val="0068507B"/>
    <w:rsid w:val="00690378"/>
    <w:rsid w:val="00691C27"/>
    <w:rsid w:val="00693A69"/>
    <w:rsid w:val="00693C95"/>
    <w:rsid w:val="00694058"/>
    <w:rsid w:val="00695C48"/>
    <w:rsid w:val="00696691"/>
    <w:rsid w:val="006A08B4"/>
    <w:rsid w:val="006A1366"/>
    <w:rsid w:val="006A1982"/>
    <w:rsid w:val="006A1B35"/>
    <w:rsid w:val="006A2158"/>
    <w:rsid w:val="006A321F"/>
    <w:rsid w:val="006A359C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6CC7"/>
    <w:rsid w:val="006D7AC9"/>
    <w:rsid w:val="006E0AD2"/>
    <w:rsid w:val="006E1414"/>
    <w:rsid w:val="006E29B1"/>
    <w:rsid w:val="006E32A5"/>
    <w:rsid w:val="006E530D"/>
    <w:rsid w:val="006E59F1"/>
    <w:rsid w:val="006F111B"/>
    <w:rsid w:val="006F11E8"/>
    <w:rsid w:val="006F123E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147E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26C2"/>
    <w:rsid w:val="0073466A"/>
    <w:rsid w:val="00735798"/>
    <w:rsid w:val="00737667"/>
    <w:rsid w:val="007401FB"/>
    <w:rsid w:val="00740854"/>
    <w:rsid w:val="00740BD0"/>
    <w:rsid w:val="00743998"/>
    <w:rsid w:val="0074458D"/>
    <w:rsid w:val="00745C58"/>
    <w:rsid w:val="007468A8"/>
    <w:rsid w:val="00752164"/>
    <w:rsid w:val="00753B0C"/>
    <w:rsid w:val="007543C7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278F"/>
    <w:rsid w:val="00782933"/>
    <w:rsid w:val="00783E0B"/>
    <w:rsid w:val="00784D36"/>
    <w:rsid w:val="00787DE6"/>
    <w:rsid w:val="00790029"/>
    <w:rsid w:val="00791D50"/>
    <w:rsid w:val="00796025"/>
    <w:rsid w:val="007A1110"/>
    <w:rsid w:val="007A168C"/>
    <w:rsid w:val="007A24CA"/>
    <w:rsid w:val="007A380C"/>
    <w:rsid w:val="007A3F38"/>
    <w:rsid w:val="007A58A7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7C7B"/>
    <w:rsid w:val="007D279A"/>
    <w:rsid w:val="007D2F72"/>
    <w:rsid w:val="007D36BF"/>
    <w:rsid w:val="007D36CE"/>
    <w:rsid w:val="007D3848"/>
    <w:rsid w:val="007D4409"/>
    <w:rsid w:val="007D5A46"/>
    <w:rsid w:val="007D6B9F"/>
    <w:rsid w:val="007D7357"/>
    <w:rsid w:val="007D7D3B"/>
    <w:rsid w:val="007E0264"/>
    <w:rsid w:val="007E055C"/>
    <w:rsid w:val="007E108F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166"/>
    <w:rsid w:val="00800423"/>
    <w:rsid w:val="00801872"/>
    <w:rsid w:val="00802115"/>
    <w:rsid w:val="00804100"/>
    <w:rsid w:val="00805589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BDF"/>
    <w:rsid w:val="00820CF2"/>
    <w:rsid w:val="008219C5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16B4"/>
    <w:rsid w:val="00843761"/>
    <w:rsid w:val="0084397A"/>
    <w:rsid w:val="008447BD"/>
    <w:rsid w:val="00850668"/>
    <w:rsid w:val="0085329B"/>
    <w:rsid w:val="00854429"/>
    <w:rsid w:val="00854C5F"/>
    <w:rsid w:val="00855908"/>
    <w:rsid w:val="0085663D"/>
    <w:rsid w:val="00856CAF"/>
    <w:rsid w:val="0085796B"/>
    <w:rsid w:val="00864D6F"/>
    <w:rsid w:val="00873053"/>
    <w:rsid w:val="00873BD6"/>
    <w:rsid w:val="00873D93"/>
    <w:rsid w:val="0087519A"/>
    <w:rsid w:val="008753ED"/>
    <w:rsid w:val="00875B0C"/>
    <w:rsid w:val="008822E5"/>
    <w:rsid w:val="008823EE"/>
    <w:rsid w:val="0088263F"/>
    <w:rsid w:val="00884A94"/>
    <w:rsid w:val="00885635"/>
    <w:rsid w:val="00886997"/>
    <w:rsid w:val="00887D72"/>
    <w:rsid w:val="00891135"/>
    <w:rsid w:val="00893F84"/>
    <w:rsid w:val="0089619D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9AD"/>
    <w:rsid w:val="008B23FF"/>
    <w:rsid w:val="008B2637"/>
    <w:rsid w:val="008B28CF"/>
    <w:rsid w:val="008B5018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3194"/>
    <w:rsid w:val="008D6D98"/>
    <w:rsid w:val="008E090B"/>
    <w:rsid w:val="008E180B"/>
    <w:rsid w:val="008E1F0A"/>
    <w:rsid w:val="008E1FD9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900D39"/>
    <w:rsid w:val="00901FBA"/>
    <w:rsid w:val="00902203"/>
    <w:rsid w:val="0090293E"/>
    <w:rsid w:val="00902C71"/>
    <w:rsid w:val="00904338"/>
    <w:rsid w:val="00910C24"/>
    <w:rsid w:val="0091321E"/>
    <w:rsid w:val="00913266"/>
    <w:rsid w:val="0091414E"/>
    <w:rsid w:val="00914CB4"/>
    <w:rsid w:val="0091504E"/>
    <w:rsid w:val="0092199D"/>
    <w:rsid w:val="00922F95"/>
    <w:rsid w:val="00923248"/>
    <w:rsid w:val="00923695"/>
    <w:rsid w:val="00923EC9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5ED2"/>
    <w:rsid w:val="00956068"/>
    <w:rsid w:val="009576A7"/>
    <w:rsid w:val="00960FD3"/>
    <w:rsid w:val="00963EFD"/>
    <w:rsid w:val="009645FA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602F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5D93"/>
    <w:rsid w:val="009A5E5D"/>
    <w:rsid w:val="009A6498"/>
    <w:rsid w:val="009A6D23"/>
    <w:rsid w:val="009A7D5E"/>
    <w:rsid w:val="009B02B9"/>
    <w:rsid w:val="009B120C"/>
    <w:rsid w:val="009B4613"/>
    <w:rsid w:val="009B5A07"/>
    <w:rsid w:val="009B5CFD"/>
    <w:rsid w:val="009C27FE"/>
    <w:rsid w:val="009C6543"/>
    <w:rsid w:val="009C6F87"/>
    <w:rsid w:val="009C7960"/>
    <w:rsid w:val="009C79DA"/>
    <w:rsid w:val="009D0C12"/>
    <w:rsid w:val="009D1174"/>
    <w:rsid w:val="009D3806"/>
    <w:rsid w:val="009D5926"/>
    <w:rsid w:val="009D6BCD"/>
    <w:rsid w:val="009D73E6"/>
    <w:rsid w:val="009E02B6"/>
    <w:rsid w:val="009E07CD"/>
    <w:rsid w:val="009E0B5A"/>
    <w:rsid w:val="009E112C"/>
    <w:rsid w:val="009E225B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2A2"/>
    <w:rsid w:val="00A10353"/>
    <w:rsid w:val="00A10F7B"/>
    <w:rsid w:val="00A15D3E"/>
    <w:rsid w:val="00A15D62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6744"/>
    <w:rsid w:val="00A36B12"/>
    <w:rsid w:val="00A3732E"/>
    <w:rsid w:val="00A44201"/>
    <w:rsid w:val="00A44C83"/>
    <w:rsid w:val="00A468C7"/>
    <w:rsid w:val="00A46EF0"/>
    <w:rsid w:val="00A602D4"/>
    <w:rsid w:val="00A61584"/>
    <w:rsid w:val="00A6264E"/>
    <w:rsid w:val="00A63BAB"/>
    <w:rsid w:val="00A64427"/>
    <w:rsid w:val="00A67CE4"/>
    <w:rsid w:val="00A7300A"/>
    <w:rsid w:val="00A732B8"/>
    <w:rsid w:val="00A77A48"/>
    <w:rsid w:val="00A80121"/>
    <w:rsid w:val="00A82A98"/>
    <w:rsid w:val="00A83592"/>
    <w:rsid w:val="00A84EE4"/>
    <w:rsid w:val="00A87EB5"/>
    <w:rsid w:val="00A908EF"/>
    <w:rsid w:val="00A915E9"/>
    <w:rsid w:val="00A91BF2"/>
    <w:rsid w:val="00A932F6"/>
    <w:rsid w:val="00A93683"/>
    <w:rsid w:val="00A944E1"/>
    <w:rsid w:val="00A94614"/>
    <w:rsid w:val="00A95B1C"/>
    <w:rsid w:val="00A95D50"/>
    <w:rsid w:val="00AA0636"/>
    <w:rsid w:val="00AA0E91"/>
    <w:rsid w:val="00AA1018"/>
    <w:rsid w:val="00AA4C25"/>
    <w:rsid w:val="00AA4EAE"/>
    <w:rsid w:val="00AA6B54"/>
    <w:rsid w:val="00AA79B9"/>
    <w:rsid w:val="00AB06C8"/>
    <w:rsid w:val="00AB0D33"/>
    <w:rsid w:val="00AB1715"/>
    <w:rsid w:val="00AB5814"/>
    <w:rsid w:val="00AB593A"/>
    <w:rsid w:val="00AB6749"/>
    <w:rsid w:val="00AB6B28"/>
    <w:rsid w:val="00AB70CB"/>
    <w:rsid w:val="00AB7862"/>
    <w:rsid w:val="00AC0810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30002"/>
    <w:rsid w:val="00B326E3"/>
    <w:rsid w:val="00B330F1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5278"/>
    <w:rsid w:val="00B55D67"/>
    <w:rsid w:val="00B5650C"/>
    <w:rsid w:val="00B61EC7"/>
    <w:rsid w:val="00B62548"/>
    <w:rsid w:val="00B62861"/>
    <w:rsid w:val="00B62F51"/>
    <w:rsid w:val="00B63DD2"/>
    <w:rsid w:val="00B649A3"/>
    <w:rsid w:val="00B662D0"/>
    <w:rsid w:val="00B6635A"/>
    <w:rsid w:val="00B75D29"/>
    <w:rsid w:val="00B75F94"/>
    <w:rsid w:val="00B762B8"/>
    <w:rsid w:val="00B772ED"/>
    <w:rsid w:val="00B77A1E"/>
    <w:rsid w:val="00B81FA2"/>
    <w:rsid w:val="00B843A3"/>
    <w:rsid w:val="00B90099"/>
    <w:rsid w:val="00B901B9"/>
    <w:rsid w:val="00B905DF"/>
    <w:rsid w:val="00B93ED1"/>
    <w:rsid w:val="00B94A9F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760B"/>
    <w:rsid w:val="00BA79B4"/>
    <w:rsid w:val="00BB091F"/>
    <w:rsid w:val="00BB1311"/>
    <w:rsid w:val="00BB13FF"/>
    <w:rsid w:val="00BB1621"/>
    <w:rsid w:val="00BB1777"/>
    <w:rsid w:val="00BB2D3A"/>
    <w:rsid w:val="00BB585C"/>
    <w:rsid w:val="00BB59FE"/>
    <w:rsid w:val="00BC0FE4"/>
    <w:rsid w:val="00BC3783"/>
    <w:rsid w:val="00BC4C06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2588"/>
    <w:rsid w:val="00BF3859"/>
    <w:rsid w:val="00BF42FE"/>
    <w:rsid w:val="00BF433C"/>
    <w:rsid w:val="00BF5D18"/>
    <w:rsid w:val="00BF66B8"/>
    <w:rsid w:val="00BF6D7C"/>
    <w:rsid w:val="00C02B41"/>
    <w:rsid w:val="00C03619"/>
    <w:rsid w:val="00C03B74"/>
    <w:rsid w:val="00C04592"/>
    <w:rsid w:val="00C04FDC"/>
    <w:rsid w:val="00C06B2E"/>
    <w:rsid w:val="00C104BC"/>
    <w:rsid w:val="00C1260B"/>
    <w:rsid w:val="00C128CA"/>
    <w:rsid w:val="00C12B1F"/>
    <w:rsid w:val="00C140EE"/>
    <w:rsid w:val="00C14349"/>
    <w:rsid w:val="00C155FF"/>
    <w:rsid w:val="00C15C63"/>
    <w:rsid w:val="00C1648D"/>
    <w:rsid w:val="00C166DA"/>
    <w:rsid w:val="00C20167"/>
    <w:rsid w:val="00C23996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6B12"/>
    <w:rsid w:val="00C479B0"/>
    <w:rsid w:val="00C508C9"/>
    <w:rsid w:val="00C53736"/>
    <w:rsid w:val="00C53E33"/>
    <w:rsid w:val="00C54744"/>
    <w:rsid w:val="00C629AE"/>
    <w:rsid w:val="00C64E9D"/>
    <w:rsid w:val="00C661BD"/>
    <w:rsid w:val="00C6791A"/>
    <w:rsid w:val="00C67BF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AEF"/>
    <w:rsid w:val="00C82C7B"/>
    <w:rsid w:val="00C871A6"/>
    <w:rsid w:val="00C90FE3"/>
    <w:rsid w:val="00C916C4"/>
    <w:rsid w:val="00C916C8"/>
    <w:rsid w:val="00C9227C"/>
    <w:rsid w:val="00C938CA"/>
    <w:rsid w:val="00C9414C"/>
    <w:rsid w:val="00C943FA"/>
    <w:rsid w:val="00C94730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DA8"/>
    <w:rsid w:val="00CB4337"/>
    <w:rsid w:val="00CB55EE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6646"/>
    <w:rsid w:val="00CC6746"/>
    <w:rsid w:val="00CC7708"/>
    <w:rsid w:val="00CC772C"/>
    <w:rsid w:val="00CC77BD"/>
    <w:rsid w:val="00CD08E2"/>
    <w:rsid w:val="00CD0F41"/>
    <w:rsid w:val="00CD102E"/>
    <w:rsid w:val="00CD14F5"/>
    <w:rsid w:val="00CD28EC"/>
    <w:rsid w:val="00CD425B"/>
    <w:rsid w:val="00CD6238"/>
    <w:rsid w:val="00CD7A9B"/>
    <w:rsid w:val="00CE06B4"/>
    <w:rsid w:val="00CE2200"/>
    <w:rsid w:val="00CE2751"/>
    <w:rsid w:val="00CE283B"/>
    <w:rsid w:val="00CE34C6"/>
    <w:rsid w:val="00CE4B69"/>
    <w:rsid w:val="00CE6B01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11294"/>
    <w:rsid w:val="00D15D2D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4910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B6D"/>
    <w:rsid w:val="00D63FE4"/>
    <w:rsid w:val="00D644CC"/>
    <w:rsid w:val="00D6456A"/>
    <w:rsid w:val="00D66454"/>
    <w:rsid w:val="00D671BC"/>
    <w:rsid w:val="00D67734"/>
    <w:rsid w:val="00D678F7"/>
    <w:rsid w:val="00D71D0B"/>
    <w:rsid w:val="00D72634"/>
    <w:rsid w:val="00D730BB"/>
    <w:rsid w:val="00D754AC"/>
    <w:rsid w:val="00D76199"/>
    <w:rsid w:val="00D776E4"/>
    <w:rsid w:val="00D812CE"/>
    <w:rsid w:val="00D8262F"/>
    <w:rsid w:val="00D83DFF"/>
    <w:rsid w:val="00D87431"/>
    <w:rsid w:val="00D90059"/>
    <w:rsid w:val="00D908CD"/>
    <w:rsid w:val="00D91EF6"/>
    <w:rsid w:val="00D92902"/>
    <w:rsid w:val="00D92A40"/>
    <w:rsid w:val="00D93C91"/>
    <w:rsid w:val="00D965DF"/>
    <w:rsid w:val="00D9708C"/>
    <w:rsid w:val="00DA03F5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6058"/>
    <w:rsid w:val="00DE077F"/>
    <w:rsid w:val="00DE21C0"/>
    <w:rsid w:val="00DE3C4C"/>
    <w:rsid w:val="00DE5560"/>
    <w:rsid w:val="00DE5690"/>
    <w:rsid w:val="00DE67ED"/>
    <w:rsid w:val="00DE6EC8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9E8"/>
    <w:rsid w:val="00E01AC3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27319"/>
    <w:rsid w:val="00E3191F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6089C"/>
    <w:rsid w:val="00E6148A"/>
    <w:rsid w:val="00E64194"/>
    <w:rsid w:val="00E65966"/>
    <w:rsid w:val="00E65C16"/>
    <w:rsid w:val="00E67D83"/>
    <w:rsid w:val="00E70D0F"/>
    <w:rsid w:val="00E71FBF"/>
    <w:rsid w:val="00E72A23"/>
    <w:rsid w:val="00E74D06"/>
    <w:rsid w:val="00E753AC"/>
    <w:rsid w:val="00E75C89"/>
    <w:rsid w:val="00E8095E"/>
    <w:rsid w:val="00E80C91"/>
    <w:rsid w:val="00E80CCD"/>
    <w:rsid w:val="00E8221D"/>
    <w:rsid w:val="00E822BF"/>
    <w:rsid w:val="00E8404D"/>
    <w:rsid w:val="00E8511A"/>
    <w:rsid w:val="00E86139"/>
    <w:rsid w:val="00E87671"/>
    <w:rsid w:val="00E90EF7"/>
    <w:rsid w:val="00E92336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326F"/>
    <w:rsid w:val="00EB36FE"/>
    <w:rsid w:val="00EB41B0"/>
    <w:rsid w:val="00EB53C7"/>
    <w:rsid w:val="00EB7DFC"/>
    <w:rsid w:val="00EC1F4C"/>
    <w:rsid w:val="00EC31DB"/>
    <w:rsid w:val="00EC45AC"/>
    <w:rsid w:val="00ED0A9E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E73F7"/>
    <w:rsid w:val="00EF11F0"/>
    <w:rsid w:val="00EF185F"/>
    <w:rsid w:val="00EF206A"/>
    <w:rsid w:val="00EF206E"/>
    <w:rsid w:val="00EF5366"/>
    <w:rsid w:val="00EF6985"/>
    <w:rsid w:val="00EF69E7"/>
    <w:rsid w:val="00F001FC"/>
    <w:rsid w:val="00F00762"/>
    <w:rsid w:val="00F05870"/>
    <w:rsid w:val="00F0591B"/>
    <w:rsid w:val="00F05C4B"/>
    <w:rsid w:val="00F10207"/>
    <w:rsid w:val="00F13A0E"/>
    <w:rsid w:val="00F1456E"/>
    <w:rsid w:val="00F14A21"/>
    <w:rsid w:val="00F16462"/>
    <w:rsid w:val="00F17D30"/>
    <w:rsid w:val="00F212FA"/>
    <w:rsid w:val="00F21888"/>
    <w:rsid w:val="00F22285"/>
    <w:rsid w:val="00F24358"/>
    <w:rsid w:val="00F2509A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43EAC"/>
    <w:rsid w:val="00F452CE"/>
    <w:rsid w:val="00F46E83"/>
    <w:rsid w:val="00F5074E"/>
    <w:rsid w:val="00F5117D"/>
    <w:rsid w:val="00F55453"/>
    <w:rsid w:val="00F56157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5485"/>
    <w:rsid w:val="00F8755A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4EC"/>
    <w:rsid w:val="00FB150A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5:docId w15:val="{28B1D78E-6583-4A9C-BC17-5D672736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7DFC"/>
  </w:style>
  <w:style w:type="paragraph" w:styleId="Kjene">
    <w:name w:val="footer"/>
    <w:basedOn w:val="Parasts"/>
    <w:link w:val="KjeneRakstz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7DFC"/>
  </w:style>
  <w:style w:type="paragraph" w:styleId="Balonteksts">
    <w:name w:val="Balloon Text"/>
    <w:basedOn w:val="Parasts"/>
    <w:link w:val="BalontekstsRakstz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58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581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581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5814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5D22A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B20AA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B20A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B20A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B20AA"/>
    <w:rPr>
      <w:vertAlign w:val="superscript"/>
    </w:rPr>
  </w:style>
  <w:style w:type="numbering" w:customStyle="1" w:styleId="Bezsaraksta1">
    <w:name w:val="Bez saraksta1"/>
    <w:next w:val="Bezsaraksta"/>
    <w:uiPriority w:val="99"/>
    <w:semiHidden/>
    <w:unhideWhenUsed/>
    <w:rsid w:val="00C661BD"/>
  </w:style>
  <w:style w:type="numbering" w:customStyle="1" w:styleId="Bezsaraksta2">
    <w:name w:val="Bez saraksta2"/>
    <w:next w:val="Bezsaraksta"/>
    <w:uiPriority w:val="99"/>
    <w:semiHidden/>
    <w:unhideWhenUsed/>
    <w:rsid w:val="006F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493F-A311-4588-873D-8A7DE473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5894</Words>
  <Characters>3361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Ineta.Lavrinovica@zm.gov.lv , 67027528</dc:description>
  <cp:lastModifiedBy>Sanita Žagare</cp:lastModifiedBy>
  <cp:revision>36</cp:revision>
  <cp:lastPrinted>2017-05-18T07:16:00Z</cp:lastPrinted>
  <dcterms:created xsi:type="dcterms:W3CDTF">2017-03-27T13:06:00Z</dcterms:created>
  <dcterms:modified xsi:type="dcterms:W3CDTF">2017-05-19T06:04:00Z</dcterms:modified>
</cp:coreProperties>
</file>