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D4" w:rsidRPr="009A25D4" w:rsidRDefault="009A25D4" w:rsidP="009A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A25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</w:t>
      </w:r>
    </w:p>
    <w:p w:rsidR="009A25D4" w:rsidRPr="00C63BB9" w:rsidRDefault="009A25D4" w:rsidP="00AF58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A25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„Par līdzfinansējuma piešķiršanu Madonas novada pašvaldībai”</w:t>
      </w:r>
      <w:r w:rsidRPr="009A25D4">
        <w:t xml:space="preserve"> </w:t>
      </w:r>
      <w:r w:rsidRPr="009A25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ziņojums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r w:rsidRPr="009A25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anotācija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1B561F" w:rsidRPr="00EC5A2F" w:rsidTr="00A611F8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09" w:rsidRPr="00C63BB9" w:rsidRDefault="001B561F" w:rsidP="00C6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1B561F" w:rsidRPr="00EC5A2F" w:rsidTr="00EC5A2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1CD" w:rsidRPr="009A25D4" w:rsidRDefault="00920E3A" w:rsidP="00AB12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Likuma “</w:t>
            </w:r>
            <w:r w:rsidR="009A25D4"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budžetu 201</w:t>
            </w:r>
            <w:r w:rsidR="005F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9A25D4"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F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gadam” 62</w:t>
            </w:r>
            <w:r w:rsidR="009A25D4"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 paredz, ka programmas “</w:t>
            </w:r>
            <w:r w:rsidR="009A25D4"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aizsardzība, drošība un integrācija NATO” izlietojumu nosaka Ministru kabinets.</w:t>
            </w:r>
          </w:p>
          <w:p w:rsidR="000701CD" w:rsidRPr="009A25D4" w:rsidRDefault="009A25D4" w:rsidP="00AB12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Ministru kabineta 2003.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236 </w:t>
            </w:r>
            <w:r w:rsidR="00920E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nolikums” 5.13.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 nosaka ministrijai uzdevumu izstrādāt jaunatnes militāri patriotiskās audzināšanas politikas pamatnostādnes, bet 7.2. apakšpunkts – tiesības iesaistīt nozares politikas jautājumu risināšanā  ministriju, citu valsts pārvaldes iestāžu, pašvaldību un citu institūciju pārstāvjus.</w:t>
            </w:r>
          </w:p>
          <w:p w:rsidR="009A25D4" w:rsidRPr="009A25D4" w:rsidRDefault="009A25D4" w:rsidP="00AB12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Starp Aizsardzības ministriju (turpmāk – AM), Ošupes pagasta padomi, Pulkveža Oskara Kalpaka piemiņas fondu, Anitu Kalpaku-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Borovkovu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2009.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29.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jūnijā tika noslēgta vienošanās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Nr.C-216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/AM/2009 (turpmāk – Vienošanās) par sadarbību Oskara Kalpaka piemiņas uzturē</w:t>
            </w:r>
            <w:r w:rsidR="00920E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šanā daļā no nekustamā īpašuma “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kas atrodas Madonas novada Ošupē </w:t>
            </w:r>
            <w:r w:rsidR="00920E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nekustamais īpašums “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”), nodrošinot tā apsaimniekošanu, kā arī organizējot ikgadējos pasākumus. Ar 2009.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jūliju Ošupes pagasta padomes saistību un tiesību pārņēmēja ir Madonas novada pašvaldība. Vienošanās 2.3.2.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 paredz, ka AM līdzfinansē minētā nekustamā īpašuma apsaimniekošanu, ja tiek izdots attiecīgs Ministru kabineta rīkojums. </w:t>
            </w:r>
          </w:p>
          <w:p w:rsidR="000701CD" w:rsidRPr="009A25D4" w:rsidRDefault="009A25D4" w:rsidP="00AB12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Latvijas Republikas Augstākās tiesas Civillietu departamenta 2015.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4.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septembra Spriedumu lietā Nr.C33348909, ar kuru īpašuma tiesības uz nekustamo īpašumu “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Ošupes pagastā, Madonas novadā tika atzītas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Julie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Arija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Faltens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2015.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decembrī starp AM, Ošupes pagasta padomi, Pulkveža Oskara Kalpaka piemiņas fondu,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Julie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Arija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Faltens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Vienošanās tika noslēgta vienošanās 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Nr.C-140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/AM/2015, ar kuru puse Anita Kalpaka-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Borovkova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aizstāta ar īpašuma tiesību un saistību pārņēmēju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Faltens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9A25D4" w:rsidRPr="009A25D4" w:rsidRDefault="009A25D4" w:rsidP="009A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Nolūkā piešķirt līd</w:t>
            </w:r>
            <w:r w:rsidR="00920E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zfinansējumu nekustamā īpašuma “</w:t>
            </w:r>
            <w:proofErr w:type="spellStart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proofErr w:type="spellEnd"/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apsaimniekošanai Ministru kabin</w:t>
            </w:r>
            <w:r w:rsidR="00920E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ets līdz šim izdevis rīkojumus “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līdzfinansējumu Madonas novada pašvaldībai” 2009.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 – 2009.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novembrī (Nr.790), 2010.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augustā (Nr. 465), 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decembrī (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648), 2012.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gadā – 2012.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augustā (Nr.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372), 2013.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gadā – 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2013. gada</w:t>
            </w:r>
            <w:r w:rsidR="000701CD" w:rsidRP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21.</w:t>
            </w:r>
            <w:r w:rsidR="009A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augustā (Nr.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385), 2014.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gadā – 2014.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14.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oktobrī (Nr.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A2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576)</w:t>
            </w:r>
            <w:r w:rsidR="005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2015</w:t>
            </w:r>
            <w:r w:rsidR="000701CD" w:rsidRP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gadā –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2015. gada </w:t>
            </w:r>
            <w:r w:rsidR="000701CD" w:rsidRP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15.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d</w:t>
            </w:r>
            <w:r w:rsidR="000701CD" w:rsidRP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ecembrī</w:t>
            </w:r>
            <w:r w:rsid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</w:t>
            </w:r>
            <w:r w:rsidR="000701CD" w:rsidRPr="0007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 787</w:t>
            </w:r>
            <w:r w:rsidR="005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 un 2016</w:t>
            </w:r>
            <w:r w:rsidR="005F587F" w:rsidRPr="005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gadā</w:t>
            </w:r>
            <w:r w:rsidR="005F587F">
              <w:t xml:space="preserve"> </w:t>
            </w:r>
            <w:r w:rsidR="005F587F" w:rsidRPr="005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5. </w:t>
            </w:r>
            <w:r w:rsidR="005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</w:t>
            </w:r>
            <w:r w:rsidR="005F587F" w:rsidRPr="005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ūlijā</w:t>
            </w:r>
            <w:r w:rsidR="005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(Nr. 373). </w:t>
            </w:r>
          </w:p>
          <w:p w:rsidR="00A21D0E" w:rsidRPr="00A21D0E" w:rsidRDefault="009A25D4" w:rsidP="009A25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5. Līdzfinansējuma piešķiršana Madonas novada pašvaldībai nepieciešama, lai nodrošinātu pirmā Latvija</w:t>
            </w:r>
            <w:r w:rsidR="005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a</w:t>
            </w:r>
            <w:r w:rsidRPr="009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rmijas virspavēlnieka pulkveža Oskara Kalpaka piemiņas saglabāšanu un veicinātu jaunatnes militāri patriotisko audzināšanu.</w:t>
            </w:r>
          </w:p>
        </w:tc>
      </w:tr>
      <w:tr w:rsidR="001B561F" w:rsidRPr="00EC5A2F" w:rsidTr="00EC5A2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1CD" w:rsidRPr="000701CD" w:rsidRDefault="00920E3A" w:rsidP="000701CD">
            <w:pPr>
              <w:pStyle w:val="naiskr"/>
              <w:spacing w:after="120"/>
              <w:jc w:val="both"/>
            </w:pPr>
            <w:r>
              <w:t>Nekustamais īpašums “</w:t>
            </w:r>
            <w:proofErr w:type="spellStart"/>
            <w:r w:rsidR="000701CD" w:rsidRPr="000701CD">
              <w:t>Liepsalas</w:t>
            </w:r>
            <w:proofErr w:type="spellEnd"/>
            <w:r w:rsidR="000701CD" w:rsidRPr="000701CD">
              <w:t xml:space="preserve">” (kadastra Nr. 7082 011 0051) ir reģistrēts Zemesgrāmatā un pieder </w:t>
            </w:r>
            <w:proofErr w:type="spellStart"/>
            <w:r w:rsidR="000701CD" w:rsidRPr="000701CD">
              <w:t>Julie</w:t>
            </w:r>
            <w:proofErr w:type="spellEnd"/>
            <w:r w:rsidR="000701CD" w:rsidRPr="000701CD">
              <w:t xml:space="preserve"> </w:t>
            </w:r>
            <w:proofErr w:type="spellStart"/>
            <w:r w:rsidR="000701CD" w:rsidRPr="000701CD">
              <w:t>Arija</w:t>
            </w:r>
            <w:proofErr w:type="spellEnd"/>
            <w:r w:rsidR="000701CD" w:rsidRPr="000701CD">
              <w:t xml:space="preserve"> </w:t>
            </w:r>
            <w:proofErr w:type="spellStart"/>
            <w:r w:rsidR="000701CD" w:rsidRPr="000701CD">
              <w:t>Faltens</w:t>
            </w:r>
            <w:proofErr w:type="spellEnd"/>
            <w:r w:rsidR="000701CD" w:rsidRPr="000701CD">
              <w:t>. Saskaņā ar noslēgto Vienošanos īpašniece ir deleģējusi pašva</w:t>
            </w:r>
            <w:r>
              <w:t>ldībai veikt nekustamā īpašuma “</w:t>
            </w:r>
            <w:proofErr w:type="spellStart"/>
            <w:r w:rsidR="000701CD" w:rsidRPr="000701CD">
              <w:t>Liepsalas</w:t>
            </w:r>
            <w:proofErr w:type="spellEnd"/>
            <w:r w:rsidR="000701CD" w:rsidRPr="000701CD">
              <w:t>” apsaimniekošanu.</w:t>
            </w:r>
          </w:p>
          <w:p w:rsidR="000932E7" w:rsidRDefault="000701CD" w:rsidP="000701C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Vienošanās un tās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gada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septembra grozījumi paredz, ka Vienošanās izpildē iesaistītās puses (izņemot nekustamā īpašuma</w:t>
            </w:r>
            <w:r w:rsidR="00920E3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Liepsalas</w:t>
            </w:r>
            <w:proofErr w:type="spellEnd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 xml:space="preserve">” īpašnieci un </w:t>
            </w:r>
            <w:r w:rsidR="005F587F">
              <w:rPr>
                <w:rFonts w:ascii="Times New Roman" w:hAnsi="Times New Roman" w:cs="Times New Roman"/>
                <w:sz w:val="24"/>
                <w:szCs w:val="24"/>
              </w:rPr>
              <w:t>nodibinājumu</w:t>
            </w:r>
            <w:r w:rsidR="005F587F" w:rsidRPr="005F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Pulkve</w:t>
            </w:r>
            <w:r w:rsidR="005F587F">
              <w:rPr>
                <w:rFonts w:ascii="Times New Roman" w:hAnsi="Times New Roman" w:cs="Times New Roman"/>
                <w:sz w:val="24"/>
                <w:szCs w:val="24"/>
              </w:rPr>
              <w:t>ža Oskara Kalpaka piemiņas fonds”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) kalendārajā gadā finansē Īpašuma apsaimniekošanu, izmaksas sadalot uz pusēm starp AM un Ošupes pagasta pārvaldi. Saskaņā ar Vienošanās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E3A">
              <w:rPr>
                <w:rFonts w:ascii="Times New Roman" w:hAnsi="Times New Roman" w:cs="Times New Roman"/>
                <w:sz w:val="24"/>
                <w:szCs w:val="24"/>
              </w:rPr>
              <w:t>punktu AM piešķir līdzekļus “</w:t>
            </w:r>
            <w:proofErr w:type="spellStart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Liepsalu</w:t>
            </w:r>
            <w:proofErr w:type="spellEnd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” apsaimniekošanai, ja tiek izdots attiecīgs Ministru kabineta rīkojums, un līdz</w:t>
            </w:r>
            <w:r w:rsidR="00920E3A">
              <w:rPr>
                <w:rFonts w:ascii="Times New Roman" w:hAnsi="Times New Roman" w:cs="Times New Roman"/>
                <w:sz w:val="24"/>
                <w:szCs w:val="24"/>
              </w:rPr>
              <w:t xml:space="preserve">finansē ½ no nekustamā īpašuma </w:t>
            </w:r>
            <w:r w:rsidR="00920E3A" w:rsidRPr="000634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634DE">
              <w:rPr>
                <w:rFonts w:ascii="Times New Roman" w:hAnsi="Times New Roman" w:cs="Times New Roman"/>
                <w:sz w:val="24"/>
                <w:szCs w:val="24"/>
              </w:rPr>
              <w:t>Liepsalas</w:t>
            </w:r>
            <w:proofErr w:type="spellEnd"/>
            <w:r w:rsidRPr="000634DE">
              <w:rPr>
                <w:rFonts w:ascii="Times New Roman" w:hAnsi="Times New Roman" w:cs="Times New Roman"/>
                <w:sz w:val="24"/>
                <w:szCs w:val="24"/>
              </w:rPr>
              <w:t>” apsaimniekošanas kārtējā gada tāmes,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 xml:space="preserve"> bet ne vairāk kā 5000 latu (7115 </w:t>
            </w:r>
            <w:proofErr w:type="spellStart"/>
            <w:r w:rsidRPr="000701C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) no tās. Tā kā īpašuma uzturēšanas minimālā tāme, saskaņā ar Ošupes pagasta pārvaldes aprēķiniem kopš 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gada līdz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 xml:space="preserve">gada nogalei bija 5703,91 lats (8116 </w:t>
            </w:r>
            <w:proofErr w:type="spellStart"/>
            <w:r w:rsidRPr="000701C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) gadā, AM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gada,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3C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023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  <w:r w:rsidR="00023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34D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0634D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0634DE" w:rsidRPr="0007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4DE">
              <w:rPr>
                <w:rFonts w:ascii="Times New Roman" w:hAnsi="Times New Roman" w:cs="Times New Roman"/>
                <w:sz w:val="24"/>
                <w:szCs w:val="24"/>
              </w:rPr>
              <w:t> g</w:t>
            </w:r>
            <w:r w:rsidR="000634DE" w:rsidRPr="000701C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0634D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0634DE" w:rsidRPr="0007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58">
              <w:rPr>
                <w:rFonts w:ascii="Times New Roman" w:hAnsi="Times New Roman" w:cs="Times New Roman"/>
                <w:sz w:val="24"/>
                <w:szCs w:val="24"/>
              </w:rPr>
              <w:t xml:space="preserve">līdzīgi arī </w:t>
            </w:r>
            <w:r w:rsidR="000634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634DE" w:rsidRPr="000634DE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budžetā ierobežotās finanšu līdzekļu pie</w:t>
            </w:r>
            <w:r w:rsidR="00920E3A">
              <w:rPr>
                <w:rFonts w:ascii="Times New Roman" w:hAnsi="Times New Roman" w:cs="Times New Roman"/>
                <w:sz w:val="24"/>
                <w:szCs w:val="24"/>
              </w:rPr>
              <w:t>ejamības dēļ nekustamā īpašuma “</w:t>
            </w:r>
            <w:proofErr w:type="spellStart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Liepsalas</w:t>
            </w:r>
            <w:proofErr w:type="spellEnd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 xml:space="preserve">” apsaimniekošanai ieplānoja 2852 latus jeb 4058 </w:t>
            </w:r>
            <w:proofErr w:type="spellStart"/>
            <w:r w:rsidRPr="00023C5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0634DE">
              <w:rPr>
                <w:rFonts w:ascii="Times New Roman" w:hAnsi="Times New Roman" w:cs="Times New Roman"/>
                <w:sz w:val="24"/>
                <w:szCs w:val="24"/>
              </w:rPr>
              <w:t>. Aizsardzības ministrijas 2017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gada budžetā nav brīvu līdzekļu, ku</w:t>
            </w:r>
            <w:r w:rsidR="00920E3A">
              <w:rPr>
                <w:rFonts w:ascii="Times New Roman" w:hAnsi="Times New Roman" w:cs="Times New Roman"/>
                <w:sz w:val="24"/>
                <w:szCs w:val="24"/>
              </w:rPr>
              <w:t>rus novirzīt nekustamā īpašuma “</w:t>
            </w:r>
            <w:proofErr w:type="spellStart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Liepsalas</w:t>
            </w:r>
            <w:proofErr w:type="spellEnd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” pieaugušo apsaimniekošanas izmaksu segšanai</w:t>
            </w:r>
            <w:r w:rsidR="000634DE">
              <w:rPr>
                <w:rFonts w:ascii="Times New Roman" w:hAnsi="Times New Roman" w:cs="Times New Roman"/>
                <w:sz w:val="24"/>
                <w:szCs w:val="24"/>
              </w:rPr>
              <w:t xml:space="preserve"> (uzturēšanas minimālā tāme 2017. gadā – 11 188,88</w:t>
            </w:r>
            <w:r w:rsidRPr="0007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C5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701CD">
              <w:rPr>
                <w:rFonts w:ascii="Times New Roman" w:hAnsi="Times New Roman" w:cs="Times New Roman"/>
                <w:sz w:val="24"/>
                <w:szCs w:val="24"/>
              </w:rPr>
              <w:t>). AM ar Ošupes pagasta pārvaldi ir vienojusies, ka apsaimniekotājs ir gatavs rīkoties ar tādu finanšu līdzekļu daudzumu, kādu ministrija var piešķirt.</w:t>
            </w:r>
          </w:p>
          <w:p w:rsidR="00023C58" w:rsidRPr="00556F79" w:rsidRDefault="00023C58" w:rsidP="000701C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Normatīvais akts paredz piešķirt Madonas novada pašvaldībai 4058 </w:t>
            </w:r>
            <w:proofErr w:type="spellStart"/>
            <w:r w:rsidRPr="009A3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063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2017</w:t>
            </w:r>
            <w:r w:rsidRPr="00023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A3EB1">
              <w:t> </w:t>
            </w:r>
            <w:r w:rsidR="00920E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 nekustamā īpašuma “</w:t>
            </w:r>
            <w:proofErr w:type="spellStart"/>
            <w:r w:rsidRPr="00023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proofErr w:type="spellEnd"/>
            <w:r w:rsidRPr="00023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apsaimniekošanai nepieciešamās summas no AM </w:t>
            </w:r>
            <w:r w:rsidR="00063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</w:t>
            </w:r>
            <w:r w:rsidRPr="00023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23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budžeta līdzekļiem.</w:t>
            </w:r>
          </w:p>
        </w:tc>
      </w:tr>
      <w:tr w:rsidR="001B561F" w:rsidRPr="00EC5A2F" w:rsidTr="00EC5A2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3EB1">
              <w:t xml:space="preserve"> </w:t>
            </w:r>
            <w:r w:rsidR="009A3EB1" w:rsidRP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novada pašvaldība</w:t>
            </w:r>
          </w:p>
        </w:tc>
      </w:tr>
      <w:tr w:rsidR="001B561F" w:rsidRPr="00EC5A2F" w:rsidTr="00EC5A2F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EB1" w:rsidRPr="00EC5A2F" w:rsidRDefault="000634DE" w:rsidP="00BE70EE">
            <w:pPr>
              <w:pStyle w:val="naisf"/>
              <w:spacing w:before="0" w:after="120"/>
              <w:ind w:firstLine="0"/>
              <w:rPr>
                <w:iCs/>
              </w:rPr>
            </w:pPr>
            <w:r>
              <w:rPr>
                <w:iCs/>
              </w:rPr>
              <w:t>Rīkojuma projekta izpildi 2017</w:t>
            </w:r>
            <w:r w:rsidR="00DB69BB" w:rsidRPr="00DB69BB">
              <w:rPr>
                <w:iCs/>
              </w:rPr>
              <w:t>. gadā AM nodrošinās atbilstoši tai piešķirtajiem valsts budžeta līdzekļiem budžeta programmas 30.00.00 “Valsts aizsardzības politikas realizācija” ietvaros no pārējiem valsts budžeta uzturēšanas izdevumu transfertiem pašvaldībām paredzētajiem līdzekļiem.</w:t>
            </w:r>
          </w:p>
        </w:tc>
      </w:tr>
    </w:tbl>
    <w:p w:rsidR="001B561F" w:rsidRPr="00EC5A2F" w:rsidRDefault="001B561F" w:rsidP="00843D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43"/>
        <w:gridCol w:w="663"/>
        <w:gridCol w:w="5215"/>
      </w:tblGrid>
      <w:tr w:rsidR="001B561F" w:rsidRPr="00EC5A2F" w:rsidTr="00A611F8">
        <w:trPr>
          <w:trHeight w:val="55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1F" w:rsidRPr="00EC5A2F" w:rsidRDefault="001B561F" w:rsidP="00A611F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1B561F" w:rsidRPr="00EC5A2F" w:rsidTr="0015131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3E03AC" w:rsidP="003E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Pulkveža Oskara Kalpaka dzimtas </w:t>
            </w:r>
            <w:proofErr w:type="spellStart"/>
            <w:r w:rsidRPr="003E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piemiņvieta</w:t>
            </w:r>
            <w:r w:rsidR="00580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 w:rsidR="00580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E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3E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proofErr w:type="spellEnd"/>
            <w:r w:rsidRPr="003E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apmeklētāji, tai skaitā, jaunsargi un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skolēni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1B561F" w:rsidRPr="00EC5A2F" w:rsidTr="00151316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C0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B561F" w:rsidRPr="00EC5A2F" w:rsidTr="00151316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C0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B561F" w:rsidRPr="00EC5A2F" w:rsidTr="00151316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:rsidR="005644D3" w:rsidRDefault="005644D3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644D3" w:rsidRDefault="005644D3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D5A49" w:rsidRPr="00EC5A2F" w:rsidRDefault="009D5A49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561F" w:rsidRPr="00EC5A2F" w:rsidTr="00A611F8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1B0" w:rsidRPr="00EC5A2F" w:rsidRDefault="001B561F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B561F" w:rsidRPr="00EC5A2F" w:rsidTr="00A611F8">
        <w:tblPrEx>
          <w:jc w:val="center"/>
        </w:tblPrEx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A3EB1" w:rsidRPr="009A3E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novada pašvaldība</w:t>
            </w:r>
          </w:p>
        </w:tc>
      </w:tr>
      <w:tr w:rsidR="001B561F" w:rsidRPr="00EC5A2F" w:rsidTr="00A611F8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7E55BB" w:rsidRPr="00EC5A2F" w:rsidRDefault="001B561F" w:rsidP="00A6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B561F" w:rsidRPr="00EC5A2F" w:rsidTr="00A611F8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843DEA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>Anotācijas</w:t>
      </w:r>
      <w:r w:rsidR="00C560D3">
        <w:rPr>
          <w:rFonts w:ascii="Times New Roman" w:hAnsi="Times New Roman" w:cs="Times New Roman"/>
          <w:sz w:val="24"/>
          <w:szCs w:val="24"/>
        </w:rPr>
        <w:t xml:space="preserve"> </w:t>
      </w:r>
      <w:r w:rsidRPr="00EC5A2F">
        <w:rPr>
          <w:rFonts w:ascii="Times New Roman" w:hAnsi="Times New Roman" w:cs="Times New Roman"/>
          <w:sz w:val="24"/>
          <w:szCs w:val="24"/>
        </w:rPr>
        <w:t>III, IV, V, VI sadaļa – projekts šīs jomas neskar.</w:t>
      </w: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>Aizsardzības ministrs</w:t>
      </w:r>
      <w:r w:rsidRPr="00EC5A2F">
        <w:rPr>
          <w:rFonts w:ascii="Times New Roman" w:hAnsi="Times New Roman" w:cs="Times New Roman"/>
          <w:sz w:val="24"/>
          <w:szCs w:val="24"/>
        </w:rPr>
        <w:tab/>
        <w:t>R.</w:t>
      </w:r>
      <w:r w:rsidR="00EC5A2F">
        <w:rPr>
          <w:rFonts w:ascii="Times New Roman" w:hAnsi="Times New Roman" w:cs="Times New Roman"/>
          <w:sz w:val="24"/>
          <w:szCs w:val="24"/>
        </w:rPr>
        <w:t> </w:t>
      </w:r>
      <w:r w:rsidR="00EC5A2F" w:rsidRPr="00EC5A2F">
        <w:rPr>
          <w:rFonts w:ascii="Times New Roman" w:hAnsi="Times New Roman" w:cs="Times New Roman"/>
          <w:sz w:val="24"/>
          <w:szCs w:val="24"/>
        </w:rPr>
        <w:t>Bergmanis</w:t>
      </w: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 xml:space="preserve">Vīza: valsts sekretārs </w:t>
      </w:r>
      <w:r w:rsidRPr="00EC5A2F">
        <w:rPr>
          <w:rFonts w:ascii="Times New Roman" w:hAnsi="Times New Roman" w:cs="Times New Roman"/>
          <w:sz w:val="24"/>
          <w:szCs w:val="24"/>
        </w:rPr>
        <w:tab/>
        <w:t>J.</w:t>
      </w:r>
      <w:r w:rsidR="00EC5A2F">
        <w:rPr>
          <w:rFonts w:ascii="Times New Roman" w:hAnsi="Times New Roman" w:cs="Times New Roman"/>
          <w:sz w:val="24"/>
          <w:szCs w:val="24"/>
        </w:rPr>
        <w:t> </w:t>
      </w:r>
      <w:r w:rsidR="00EC5A2F" w:rsidRPr="00EC5A2F">
        <w:rPr>
          <w:rFonts w:ascii="Times New Roman" w:hAnsi="Times New Roman" w:cs="Times New Roman"/>
          <w:sz w:val="24"/>
          <w:szCs w:val="24"/>
        </w:rPr>
        <w:t>Garisons</w:t>
      </w:r>
    </w:p>
    <w:p w:rsidR="001B561F" w:rsidRPr="00EC5A2F" w:rsidRDefault="001B561F" w:rsidP="001B561F">
      <w:pPr>
        <w:rPr>
          <w:rFonts w:ascii="Times New Roman" w:hAnsi="Times New Roman" w:cs="Times New Roman"/>
          <w:sz w:val="24"/>
          <w:szCs w:val="24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47D" w:rsidRDefault="00C1547D" w:rsidP="009A3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8036F" w:rsidRDefault="0058036F" w:rsidP="009A3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24.04.2017 12:42</w:t>
      </w:r>
    </w:p>
    <w:p w:rsidR="009A3EB1" w:rsidRPr="009A3EB1" w:rsidRDefault="003E03AC" w:rsidP="009A3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785</w:t>
      </w:r>
    </w:p>
    <w:p w:rsidR="009A3EB1" w:rsidRPr="009A3EB1" w:rsidRDefault="009A3EB1" w:rsidP="009A3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A3EB1">
        <w:rPr>
          <w:rFonts w:ascii="Times New Roman" w:eastAsia="Times New Roman" w:hAnsi="Times New Roman" w:cs="Times New Roman"/>
          <w:sz w:val="20"/>
          <w:szCs w:val="20"/>
          <w:lang w:eastAsia="lv-LV"/>
        </w:rPr>
        <w:t>V.Briže</w:t>
      </w:r>
    </w:p>
    <w:p w:rsidR="009A3EB1" w:rsidRPr="009A3EB1" w:rsidRDefault="005F587F" w:rsidP="009A3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Tālr.: 67335045</w:t>
      </w:r>
    </w:p>
    <w:p w:rsidR="009A3EB1" w:rsidRPr="009A3EB1" w:rsidRDefault="009A3EB1" w:rsidP="009A3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EB1">
        <w:rPr>
          <w:rFonts w:ascii="Times New Roman" w:eastAsia="Times New Roman" w:hAnsi="Times New Roman" w:cs="Times New Roman"/>
          <w:sz w:val="20"/>
          <w:szCs w:val="20"/>
        </w:rPr>
        <w:t xml:space="preserve">E-pasts: </w:t>
      </w:r>
      <w:hyperlink r:id="rId9" w:history="1">
        <w:r w:rsidRPr="009A3E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Vita.Brize@mod.gov.lv</w:t>
        </w:r>
      </w:hyperlink>
      <w:r w:rsidRPr="009A3E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561F" w:rsidRDefault="001B561F" w:rsidP="009A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B561F" w:rsidSect="007E55BB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22" w:rsidRDefault="000B7222" w:rsidP="001B561F">
      <w:pPr>
        <w:spacing w:after="0" w:line="240" w:lineRule="auto"/>
      </w:pPr>
      <w:r>
        <w:separator/>
      </w:r>
    </w:p>
  </w:endnote>
  <w:endnote w:type="continuationSeparator" w:id="0">
    <w:p w:rsidR="000B7222" w:rsidRDefault="000B7222" w:rsidP="001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4D" w:rsidRPr="00023C58" w:rsidRDefault="00023C58" w:rsidP="00023C58">
    <w:pPr>
      <w:pStyle w:val="Footer"/>
    </w:pPr>
    <w:r w:rsidRPr="00023C58">
      <w:rPr>
        <w:rFonts w:ascii="Times New Roman" w:hAnsi="Times New Roman" w:cs="Times New Roman"/>
        <w:sz w:val="20"/>
        <w:szCs w:val="20"/>
      </w:rPr>
      <w:t>A</w:t>
    </w:r>
    <w:r w:rsidR="00CF0957">
      <w:rPr>
        <w:rFonts w:ascii="Times New Roman" w:hAnsi="Times New Roman" w:cs="Times New Roman"/>
        <w:sz w:val="20"/>
        <w:szCs w:val="20"/>
      </w:rPr>
      <w:t>IManot_24</w:t>
    </w:r>
    <w:r w:rsidR="0031633B">
      <w:rPr>
        <w:rFonts w:ascii="Times New Roman" w:hAnsi="Times New Roman" w:cs="Times New Roman"/>
        <w:sz w:val="20"/>
        <w:szCs w:val="20"/>
      </w:rPr>
      <w:t>042017</w:t>
    </w:r>
    <w:r w:rsidR="003D62AC">
      <w:rPr>
        <w:rFonts w:ascii="Times New Roman" w:hAnsi="Times New Roman" w:cs="Times New Roman"/>
        <w:sz w:val="20"/>
        <w:szCs w:val="20"/>
      </w:rPr>
      <w:t>_</w:t>
    </w:r>
    <w:r w:rsidR="003D62AC" w:rsidRPr="003D62AC">
      <w:rPr>
        <w:rFonts w:ascii="Times New Roman" w:hAnsi="Times New Roman" w:cs="Times New Roman"/>
        <w:sz w:val="20"/>
        <w:szCs w:val="20"/>
      </w:rPr>
      <w:t>Liepsalas</w:t>
    </w:r>
    <w:r w:rsidRPr="00023C58">
      <w:rPr>
        <w:rFonts w:ascii="Times New Roman" w:hAnsi="Times New Roman" w:cs="Times New Roman"/>
        <w:sz w:val="20"/>
        <w:szCs w:val="20"/>
      </w:rPr>
      <w:t>; Ministru kabineta rīkojuma projekta „Par līdzfinansējuma piešķiršanu Madonas novada pašvaldībai”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9" w:rsidRPr="00F91AB5" w:rsidRDefault="006E32AC" w:rsidP="00023C58">
    <w:pPr>
      <w:pStyle w:val="Footer"/>
      <w:rPr>
        <w:rFonts w:ascii="Times New Roman" w:hAnsi="Times New Roman" w:cs="Times New Roman"/>
        <w:sz w:val="20"/>
        <w:szCs w:val="20"/>
      </w:rPr>
    </w:pPr>
    <w:r w:rsidRPr="006E32AC">
      <w:rPr>
        <w:rFonts w:ascii="Times New Roman" w:hAnsi="Times New Roman" w:cs="Times New Roman"/>
        <w:sz w:val="20"/>
        <w:szCs w:val="20"/>
      </w:rPr>
      <w:t>A</w:t>
    </w:r>
    <w:r w:rsidR="00735958">
      <w:rPr>
        <w:rFonts w:ascii="Times New Roman" w:hAnsi="Times New Roman" w:cs="Times New Roman"/>
        <w:sz w:val="20"/>
        <w:szCs w:val="20"/>
      </w:rPr>
      <w:t>IManot_2404</w:t>
    </w:r>
    <w:r w:rsidR="00023C58">
      <w:rPr>
        <w:rFonts w:ascii="Times New Roman" w:hAnsi="Times New Roman" w:cs="Times New Roman"/>
        <w:sz w:val="20"/>
        <w:szCs w:val="20"/>
      </w:rPr>
      <w:t>20</w:t>
    </w:r>
    <w:r w:rsidR="00735958">
      <w:rPr>
        <w:rFonts w:ascii="Times New Roman" w:hAnsi="Times New Roman" w:cs="Times New Roman"/>
        <w:sz w:val="20"/>
        <w:szCs w:val="20"/>
      </w:rPr>
      <w:t>17</w:t>
    </w:r>
    <w:r w:rsidR="003D62AC">
      <w:rPr>
        <w:rFonts w:ascii="Times New Roman" w:hAnsi="Times New Roman" w:cs="Times New Roman"/>
        <w:sz w:val="20"/>
        <w:szCs w:val="20"/>
      </w:rPr>
      <w:t>_Liepsalas</w:t>
    </w:r>
    <w:r w:rsidRPr="006E32AC">
      <w:rPr>
        <w:rFonts w:ascii="Times New Roman" w:hAnsi="Times New Roman" w:cs="Times New Roman"/>
        <w:sz w:val="20"/>
        <w:szCs w:val="20"/>
      </w:rPr>
      <w:t xml:space="preserve">; </w:t>
    </w:r>
    <w:r w:rsidR="00023C58" w:rsidRPr="00023C58">
      <w:rPr>
        <w:rFonts w:ascii="Times New Roman" w:hAnsi="Times New Roman" w:cs="Times New Roman"/>
        <w:sz w:val="20"/>
        <w:szCs w:val="20"/>
      </w:rPr>
      <w:t>Mini</w:t>
    </w:r>
    <w:r w:rsidR="00023C58">
      <w:rPr>
        <w:rFonts w:ascii="Times New Roman" w:hAnsi="Times New Roman" w:cs="Times New Roman"/>
        <w:sz w:val="20"/>
        <w:szCs w:val="20"/>
      </w:rPr>
      <w:t xml:space="preserve">stru kabineta rīkojuma projekta </w:t>
    </w:r>
    <w:r w:rsidR="00023C58" w:rsidRPr="00023C58">
      <w:rPr>
        <w:rFonts w:ascii="Times New Roman" w:hAnsi="Times New Roman" w:cs="Times New Roman"/>
        <w:sz w:val="20"/>
        <w:szCs w:val="20"/>
      </w:rPr>
      <w:t>„Par līdzfinansējuma piešķiršanu Madonas novada pašvaldībai”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22" w:rsidRDefault="000B7222" w:rsidP="001B561F">
      <w:pPr>
        <w:spacing w:after="0" w:line="240" w:lineRule="auto"/>
      </w:pPr>
      <w:r>
        <w:separator/>
      </w:r>
    </w:p>
  </w:footnote>
  <w:footnote w:type="continuationSeparator" w:id="0">
    <w:p w:rsidR="000B7222" w:rsidRDefault="000B7222" w:rsidP="001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5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5D39" w:rsidRDefault="001B56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3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5D39" w:rsidRDefault="00580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859"/>
    <w:multiLevelType w:val="hybridMultilevel"/>
    <w:tmpl w:val="EA86CBA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54C5"/>
    <w:multiLevelType w:val="hybridMultilevel"/>
    <w:tmpl w:val="0848FE6A"/>
    <w:lvl w:ilvl="0" w:tplc="C12EBBE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AA2598"/>
    <w:multiLevelType w:val="hybridMultilevel"/>
    <w:tmpl w:val="D144A6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F"/>
    <w:rsid w:val="00023C58"/>
    <w:rsid w:val="00042F0B"/>
    <w:rsid w:val="00057100"/>
    <w:rsid w:val="00060717"/>
    <w:rsid w:val="000608F3"/>
    <w:rsid w:val="000634DE"/>
    <w:rsid w:val="000701CD"/>
    <w:rsid w:val="00073CB3"/>
    <w:rsid w:val="00092159"/>
    <w:rsid w:val="000932E7"/>
    <w:rsid w:val="000B7222"/>
    <w:rsid w:val="000E3780"/>
    <w:rsid w:val="00115A4B"/>
    <w:rsid w:val="00122007"/>
    <w:rsid w:val="00144F17"/>
    <w:rsid w:val="00151316"/>
    <w:rsid w:val="001549F4"/>
    <w:rsid w:val="00164BF9"/>
    <w:rsid w:val="0018692B"/>
    <w:rsid w:val="001B561F"/>
    <w:rsid w:val="001C25DB"/>
    <w:rsid w:val="001D051A"/>
    <w:rsid w:val="001D6EE8"/>
    <w:rsid w:val="00202216"/>
    <w:rsid w:val="0026236D"/>
    <w:rsid w:val="002E1991"/>
    <w:rsid w:val="002E4E95"/>
    <w:rsid w:val="002F58D7"/>
    <w:rsid w:val="00304507"/>
    <w:rsid w:val="0031633B"/>
    <w:rsid w:val="00336314"/>
    <w:rsid w:val="00377D32"/>
    <w:rsid w:val="003D378D"/>
    <w:rsid w:val="003D62AC"/>
    <w:rsid w:val="003E03AC"/>
    <w:rsid w:val="003F35AC"/>
    <w:rsid w:val="004B05B8"/>
    <w:rsid w:val="004B6009"/>
    <w:rsid w:val="004C1AC1"/>
    <w:rsid w:val="004C3585"/>
    <w:rsid w:val="004D576E"/>
    <w:rsid w:val="004D706D"/>
    <w:rsid w:val="005322B1"/>
    <w:rsid w:val="0055073A"/>
    <w:rsid w:val="00556F79"/>
    <w:rsid w:val="005644D3"/>
    <w:rsid w:val="00570138"/>
    <w:rsid w:val="0058036F"/>
    <w:rsid w:val="0058312C"/>
    <w:rsid w:val="0059013A"/>
    <w:rsid w:val="005B3C55"/>
    <w:rsid w:val="005C294C"/>
    <w:rsid w:val="005C574C"/>
    <w:rsid w:val="005D3D34"/>
    <w:rsid w:val="005F4077"/>
    <w:rsid w:val="005F587F"/>
    <w:rsid w:val="00616FD6"/>
    <w:rsid w:val="006716C2"/>
    <w:rsid w:val="00687D50"/>
    <w:rsid w:val="0069140B"/>
    <w:rsid w:val="006938C4"/>
    <w:rsid w:val="006A24CA"/>
    <w:rsid w:val="006E32AC"/>
    <w:rsid w:val="006F474A"/>
    <w:rsid w:val="007258E3"/>
    <w:rsid w:val="00735958"/>
    <w:rsid w:val="007635F3"/>
    <w:rsid w:val="0076771A"/>
    <w:rsid w:val="007A47C7"/>
    <w:rsid w:val="007A5482"/>
    <w:rsid w:val="007A606C"/>
    <w:rsid w:val="007D7C69"/>
    <w:rsid w:val="007E55BB"/>
    <w:rsid w:val="0080187D"/>
    <w:rsid w:val="0080725F"/>
    <w:rsid w:val="00822D50"/>
    <w:rsid w:val="00843DEA"/>
    <w:rsid w:val="0085265A"/>
    <w:rsid w:val="008804EF"/>
    <w:rsid w:val="0088534C"/>
    <w:rsid w:val="008B48B6"/>
    <w:rsid w:val="008B5BC5"/>
    <w:rsid w:val="008C09EF"/>
    <w:rsid w:val="008C09FA"/>
    <w:rsid w:val="008D11E8"/>
    <w:rsid w:val="008D1D73"/>
    <w:rsid w:val="00920014"/>
    <w:rsid w:val="00920E3A"/>
    <w:rsid w:val="009239B9"/>
    <w:rsid w:val="00961EAA"/>
    <w:rsid w:val="00973A08"/>
    <w:rsid w:val="009836E7"/>
    <w:rsid w:val="009A25D4"/>
    <w:rsid w:val="009A3EB1"/>
    <w:rsid w:val="009A48D6"/>
    <w:rsid w:val="009B3ADE"/>
    <w:rsid w:val="009C02AA"/>
    <w:rsid w:val="009C38F4"/>
    <w:rsid w:val="009D5A49"/>
    <w:rsid w:val="009E0696"/>
    <w:rsid w:val="00A21D0E"/>
    <w:rsid w:val="00A37C3B"/>
    <w:rsid w:val="00A442F4"/>
    <w:rsid w:val="00A51097"/>
    <w:rsid w:val="00A54AD4"/>
    <w:rsid w:val="00A80D44"/>
    <w:rsid w:val="00AB1238"/>
    <w:rsid w:val="00AB565D"/>
    <w:rsid w:val="00AF3AC3"/>
    <w:rsid w:val="00AF58B9"/>
    <w:rsid w:val="00B059EF"/>
    <w:rsid w:val="00B16BE0"/>
    <w:rsid w:val="00B175A3"/>
    <w:rsid w:val="00B22B89"/>
    <w:rsid w:val="00B3086B"/>
    <w:rsid w:val="00B52E70"/>
    <w:rsid w:val="00B54BC9"/>
    <w:rsid w:val="00B56A83"/>
    <w:rsid w:val="00B74BFE"/>
    <w:rsid w:val="00B93FC9"/>
    <w:rsid w:val="00BA125B"/>
    <w:rsid w:val="00BB4F15"/>
    <w:rsid w:val="00BC0D7C"/>
    <w:rsid w:val="00BC3898"/>
    <w:rsid w:val="00BE12AA"/>
    <w:rsid w:val="00BE70EE"/>
    <w:rsid w:val="00BF186C"/>
    <w:rsid w:val="00C0407B"/>
    <w:rsid w:val="00C1547D"/>
    <w:rsid w:val="00C17682"/>
    <w:rsid w:val="00C20674"/>
    <w:rsid w:val="00C207A0"/>
    <w:rsid w:val="00C311B0"/>
    <w:rsid w:val="00C3489D"/>
    <w:rsid w:val="00C4643A"/>
    <w:rsid w:val="00C560D3"/>
    <w:rsid w:val="00C63BB9"/>
    <w:rsid w:val="00C65392"/>
    <w:rsid w:val="00C729FB"/>
    <w:rsid w:val="00C73F60"/>
    <w:rsid w:val="00C9111F"/>
    <w:rsid w:val="00C94B61"/>
    <w:rsid w:val="00CA60C9"/>
    <w:rsid w:val="00CC2CE5"/>
    <w:rsid w:val="00CC3182"/>
    <w:rsid w:val="00CC530C"/>
    <w:rsid w:val="00CE6AC4"/>
    <w:rsid w:val="00CF0957"/>
    <w:rsid w:val="00CF341A"/>
    <w:rsid w:val="00D1172C"/>
    <w:rsid w:val="00D61217"/>
    <w:rsid w:val="00D860E9"/>
    <w:rsid w:val="00DB69BB"/>
    <w:rsid w:val="00DC05B7"/>
    <w:rsid w:val="00DC7DE5"/>
    <w:rsid w:val="00DF1936"/>
    <w:rsid w:val="00E300A8"/>
    <w:rsid w:val="00E62C15"/>
    <w:rsid w:val="00E63A46"/>
    <w:rsid w:val="00E64383"/>
    <w:rsid w:val="00EA06D9"/>
    <w:rsid w:val="00EA6F5E"/>
    <w:rsid w:val="00EB7519"/>
    <w:rsid w:val="00EC5A2F"/>
    <w:rsid w:val="00ED795F"/>
    <w:rsid w:val="00EF0F6A"/>
    <w:rsid w:val="00EF2617"/>
    <w:rsid w:val="00EF75F4"/>
    <w:rsid w:val="00F02C2B"/>
    <w:rsid w:val="00F22346"/>
    <w:rsid w:val="00F334C3"/>
    <w:rsid w:val="00F77A63"/>
    <w:rsid w:val="00F91AB5"/>
    <w:rsid w:val="00F9285F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1B561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1B56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B6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316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2022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1B561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1B56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B6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316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2022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ta.Brize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70BD-3676-406F-92BC-29E09966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785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AIManot_250216_bruz_edso;</vt:lpstr>
    </vt:vector>
  </TitlesOfParts>
  <Manager>JD</Manager>
  <Company>AIM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AIManot_250216_bruz_edso;</dc:title>
  <dc:subject>Ministru kabineta rīkojuma projekta „Par civilā eksperta dalības laika pagarināšanu Eiropas Drošības un sadarbības organizācijas speciālajā novērošanas misijā Ukrainā” sākotnējās ietekmes novērtēšanas ziņojums (anotācija</dc:subject>
  <dc:creator>Sigita Atvara</dc:creator>
  <dc:description>sigita.atvara@mod.gov.lv; 67335169</dc:description>
  <cp:lastModifiedBy>Vita Brize</cp:lastModifiedBy>
  <cp:revision>7</cp:revision>
  <cp:lastPrinted>2017-04-24T09:44:00Z</cp:lastPrinted>
  <dcterms:created xsi:type="dcterms:W3CDTF">2017-04-24T08:14:00Z</dcterms:created>
  <dcterms:modified xsi:type="dcterms:W3CDTF">2017-04-24T09:48:00Z</dcterms:modified>
</cp:coreProperties>
</file>