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E8" w:rsidRPr="00A844E8" w:rsidRDefault="00A844E8" w:rsidP="00A844E8">
      <w:pPr>
        <w:tabs>
          <w:tab w:val="left" w:pos="6663"/>
        </w:tabs>
        <w:spacing w:after="0" w:line="240" w:lineRule="auto"/>
        <w:rPr>
          <w:rFonts w:ascii="Times New Roman" w:eastAsia="Times New Roman" w:hAnsi="Times New Roman" w:cs="Times New Roman"/>
          <w:sz w:val="28"/>
          <w:szCs w:val="28"/>
          <w:lang w:eastAsia="lv-LV"/>
        </w:rPr>
      </w:pPr>
    </w:p>
    <w:p w:rsidR="00A844E8" w:rsidRPr="00A844E8" w:rsidRDefault="00A844E8" w:rsidP="00A844E8">
      <w:pPr>
        <w:tabs>
          <w:tab w:val="left" w:pos="6663"/>
        </w:tabs>
        <w:spacing w:after="0" w:line="240" w:lineRule="auto"/>
        <w:rPr>
          <w:rFonts w:ascii="Dutch TL" w:eastAsia="Times New Roman" w:hAnsi="Dutch TL" w:cs="Times New Roman"/>
          <w:b/>
          <w:sz w:val="28"/>
          <w:szCs w:val="20"/>
          <w:lang w:eastAsia="lv-LV"/>
        </w:rPr>
      </w:pPr>
      <w:r w:rsidRPr="00A844E8">
        <w:rPr>
          <w:rFonts w:ascii="Times New Roman" w:eastAsia="Times New Roman" w:hAnsi="Times New Roman" w:cs="Times New Roman"/>
          <w:sz w:val="28"/>
          <w:szCs w:val="20"/>
          <w:lang w:eastAsia="lv-LV"/>
        </w:rPr>
        <w:t xml:space="preserve">2017. gada </w:t>
      </w:r>
      <w:r w:rsidRPr="00A844E8">
        <w:rPr>
          <w:rFonts w:ascii="Times New Roman" w:eastAsia="Times New Roman" w:hAnsi="Times New Roman" w:cs="Times New Roman"/>
          <w:sz w:val="28"/>
          <w:szCs w:val="28"/>
          <w:lang w:eastAsia="lv-LV"/>
        </w:rPr>
        <w:t xml:space="preserve">           </w:t>
      </w:r>
      <w:r w:rsidRPr="00A844E8">
        <w:rPr>
          <w:rFonts w:ascii="Times New Roman" w:eastAsia="Times New Roman" w:hAnsi="Times New Roman" w:cs="Times New Roman"/>
          <w:sz w:val="28"/>
          <w:szCs w:val="20"/>
          <w:lang w:eastAsia="lv-LV"/>
        </w:rPr>
        <w:tab/>
        <w:t>Noteikumi Nr.</w:t>
      </w:r>
    </w:p>
    <w:p w:rsidR="00A844E8" w:rsidRPr="00A844E8" w:rsidRDefault="00A844E8" w:rsidP="00A844E8">
      <w:pPr>
        <w:tabs>
          <w:tab w:val="left" w:pos="6663"/>
        </w:tabs>
        <w:spacing w:after="0" w:line="240" w:lineRule="auto"/>
        <w:rPr>
          <w:rFonts w:ascii="Times New Roman" w:eastAsia="Times New Roman" w:hAnsi="Times New Roman" w:cs="Times New Roman"/>
          <w:sz w:val="28"/>
          <w:szCs w:val="20"/>
          <w:lang w:eastAsia="lv-LV"/>
        </w:rPr>
      </w:pPr>
      <w:r w:rsidRPr="00A844E8">
        <w:rPr>
          <w:rFonts w:ascii="Times New Roman" w:eastAsia="Times New Roman" w:hAnsi="Times New Roman" w:cs="Times New Roman"/>
          <w:sz w:val="28"/>
          <w:szCs w:val="20"/>
          <w:lang w:eastAsia="lv-LV"/>
        </w:rPr>
        <w:t>Rīgā</w:t>
      </w:r>
      <w:r w:rsidRPr="00A844E8">
        <w:rPr>
          <w:rFonts w:ascii="Times New Roman" w:eastAsia="Times New Roman" w:hAnsi="Times New Roman" w:cs="Times New Roman"/>
          <w:sz w:val="28"/>
          <w:szCs w:val="20"/>
          <w:lang w:eastAsia="lv-LV"/>
        </w:rPr>
        <w:tab/>
        <w:t xml:space="preserve">(prot. Nr.              </w:t>
      </w:r>
      <w:r w:rsidRPr="00A844E8">
        <w:rPr>
          <w:rFonts w:ascii="Times New Roman" w:eastAsia="Times New Roman" w:hAnsi="Times New Roman" w:cs="Times New Roman"/>
          <w:sz w:val="28"/>
          <w:szCs w:val="28"/>
          <w:lang w:eastAsia="lv-LV"/>
        </w:rPr>
        <w:t>. §)</w:t>
      </w:r>
    </w:p>
    <w:p w:rsidR="00A844E8" w:rsidRPr="00A844E8" w:rsidRDefault="00A844E8" w:rsidP="00A844E8">
      <w:pPr>
        <w:spacing w:after="0" w:line="240" w:lineRule="auto"/>
        <w:ind w:right="-1"/>
        <w:jc w:val="both"/>
        <w:rPr>
          <w:rFonts w:ascii="Times New Roman" w:eastAsia="Times New Roman" w:hAnsi="Times New Roman" w:cs="Times New Roman"/>
          <w:sz w:val="28"/>
          <w:szCs w:val="20"/>
          <w:lang w:eastAsia="lv-LV"/>
        </w:rPr>
      </w:pPr>
    </w:p>
    <w:p w:rsidR="00A844E8" w:rsidRPr="00A844E8" w:rsidRDefault="00A844E8" w:rsidP="00A844E8">
      <w:pPr>
        <w:shd w:val="clear" w:color="auto" w:fill="FFFFFF"/>
        <w:spacing w:after="100" w:afterAutospacing="1" w:line="293" w:lineRule="atLeast"/>
        <w:jc w:val="center"/>
        <w:rPr>
          <w:rFonts w:ascii="Times New Roman" w:eastAsia="Times New Roman" w:hAnsi="Times New Roman" w:cs="Times New Roman"/>
          <w:b/>
          <w:sz w:val="28"/>
          <w:szCs w:val="24"/>
          <w:lang w:eastAsia="lv-LV"/>
        </w:rPr>
      </w:pPr>
      <w:r w:rsidRPr="00A844E8">
        <w:rPr>
          <w:rFonts w:ascii="Times New Roman" w:eastAsia="Times New Roman" w:hAnsi="Times New Roman" w:cs="Times New Roman"/>
          <w:b/>
          <w:sz w:val="28"/>
          <w:szCs w:val="24"/>
          <w:lang w:eastAsia="lv-LV"/>
        </w:rPr>
        <w:t>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p w:rsidR="00A844E8" w:rsidRPr="00A844E8" w:rsidRDefault="00A844E8" w:rsidP="00A844E8">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A844E8">
        <w:rPr>
          <w:rFonts w:ascii="Times New Roman" w:eastAsia="Times New Roman" w:hAnsi="Times New Roman" w:cs="Times New Roman"/>
          <w:sz w:val="28"/>
          <w:szCs w:val="20"/>
          <w:lang w:eastAsia="lv-LV"/>
        </w:rPr>
        <w:t>Izdoti saskaņā ar Eiropas Savienības struktūrfondu un</w:t>
      </w:r>
    </w:p>
    <w:p w:rsidR="00A844E8" w:rsidRPr="00A844E8" w:rsidRDefault="00A844E8" w:rsidP="00A844E8">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A844E8">
        <w:rPr>
          <w:rFonts w:ascii="Times New Roman" w:eastAsia="Times New Roman" w:hAnsi="Times New Roman" w:cs="Times New Roman"/>
          <w:sz w:val="28"/>
          <w:szCs w:val="20"/>
          <w:lang w:eastAsia="lv-LV"/>
        </w:rPr>
        <w:t>Kohēzijas fonda 2014.–2020. gada plānošanas perioda</w:t>
      </w:r>
    </w:p>
    <w:p w:rsidR="00A844E8" w:rsidRPr="00A844E8" w:rsidRDefault="00A844E8" w:rsidP="00A844E8">
      <w:pPr>
        <w:tabs>
          <w:tab w:val="left" w:pos="2552"/>
        </w:tabs>
        <w:spacing w:after="0" w:line="240" w:lineRule="auto"/>
        <w:ind w:right="-1" w:firstLine="709"/>
        <w:jc w:val="right"/>
        <w:rPr>
          <w:rFonts w:ascii="Times New Roman" w:eastAsia="Times New Roman" w:hAnsi="Times New Roman" w:cs="Times New Roman"/>
          <w:sz w:val="28"/>
          <w:szCs w:val="26"/>
        </w:rPr>
      </w:pPr>
      <w:r w:rsidRPr="00A844E8">
        <w:rPr>
          <w:rFonts w:ascii="Times New Roman" w:eastAsia="Times New Roman" w:hAnsi="Times New Roman" w:cs="Times New Roman"/>
          <w:sz w:val="28"/>
          <w:szCs w:val="20"/>
          <w:lang w:eastAsia="lv-LV"/>
        </w:rPr>
        <w:t>vadības likuma 20. panta 6. un 13. punktu</w:t>
      </w:r>
    </w:p>
    <w:p w:rsidR="00A844E8" w:rsidRPr="00A844E8" w:rsidRDefault="00A844E8" w:rsidP="00A844E8">
      <w:pPr>
        <w:shd w:val="clear" w:color="auto" w:fill="FFFFFF"/>
        <w:spacing w:before="100" w:beforeAutospacing="1" w:after="100" w:afterAutospacing="1" w:line="293" w:lineRule="atLeast"/>
        <w:ind w:firstLine="709"/>
        <w:jc w:val="both"/>
        <w:rPr>
          <w:lang w:eastAsia="lv-LV"/>
        </w:rPr>
      </w:pPr>
      <w:r w:rsidRPr="00A844E8">
        <w:rPr>
          <w:rFonts w:ascii="Times New Roman" w:eastAsia="Times New Roman" w:hAnsi="Times New Roman" w:cs="Times New Roman"/>
          <w:sz w:val="28"/>
          <w:szCs w:val="24"/>
          <w:lang w:eastAsia="lv-LV"/>
        </w:rPr>
        <w:t>Izdarīt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(Latvijas Vēstnesis, 2016, 164., 246. nr.) šādus grozījumus:</w:t>
      </w:r>
    </w:p>
    <w:p w:rsidR="00A844E8" w:rsidRPr="00A844E8" w:rsidRDefault="00A844E8" w:rsidP="00A844E8">
      <w:pPr>
        <w:numPr>
          <w:ilvl w:val="0"/>
          <w:numId w:val="1"/>
        </w:numPr>
        <w:shd w:val="clear" w:color="auto" w:fill="FFFFFF"/>
        <w:spacing w:before="100" w:beforeAutospacing="1" w:after="100" w:afterAutospacing="1"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Izteikt 1.4. apakšpunktu šādā redakcijā:</w:t>
      </w:r>
    </w:p>
    <w:p w:rsidR="00A844E8" w:rsidRPr="00A844E8" w:rsidRDefault="00A844E8" w:rsidP="00A844E8">
      <w:pPr>
        <w:shd w:val="clear" w:color="auto" w:fill="FFFFFF"/>
        <w:spacing w:before="100" w:beforeAutospacing="1" w:after="100" w:afterAutospacing="1" w:line="293" w:lineRule="atLeast"/>
        <w:ind w:firstLine="491"/>
        <w:jc w:val="both"/>
        <w:rPr>
          <w:rFonts w:ascii="Times New Roman" w:eastAsia="Times New Roman" w:hAnsi="Times New Roman" w:cs="Times New Roman"/>
          <w:sz w:val="28"/>
          <w:szCs w:val="28"/>
          <w:lang w:eastAsia="lv-LV"/>
        </w:rPr>
      </w:pPr>
      <w:r w:rsidRPr="00A844E8">
        <w:rPr>
          <w:rFonts w:ascii="Times New Roman" w:hAnsi="Times New Roman" w:cs="Times New Roman"/>
          <w:sz w:val="28"/>
          <w:szCs w:val="24"/>
        </w:rPr>
        <w:t>"</w:t>
      </w:r>
      <w:r w:rsidRPr="00A844E8">
        <w:rPr>
          <w:rFonts w:ascii="Times New Roman" w:hAnsi="Times New Roman" w:cs="Times New Roman"/>
          <w:sz w:val="28"/>
          <w:szCs w:val="28"/>
        </w:rPr>
        <w:t>1.4. prasības Eiropas Reģionālās attīstības fonda projekta (turpmāk – projekts) iesniedzējam un projekta sadarbības partnerim;</w:t>
      </w:r>
      <w:r w:rsidRPr="00A844E8">
        <w:rPr>
          <w:rFonts w:ascii="Times New Roman" w:hAnsi="Times New Roman" w:cs="Times New Roman"/>
          <w:sz w:val="28"/>
          <w:szCs w:val="24"/>
        </w:rPr>
        <w:t>"</w:t>
      </w:r>
      <w:r w:rsidRPr="00A844E8">
        <w:rPr>
          <w:rFonts w:ascii="Times New Roman" w:eastAsia="Times New Roman" w:hAnsi="Times New Roman" w:cs="Times New Roman"/>
          <w:sz w:val="28"/>
          <w:szCs w:val="28"/>
          <w:lang w:eastAsia="lv-LV"/>
        </w:rPr>
        <w:t>.</w:t>
      </w:r>
    </w:p>
    <w:p w:rsidR="00A844E8" w:rsidRPr="00A844E8" w:rsidRDefault="00A844E8" w:rsidP="00A844E8">
      <w:pPr>
        <w:numPr>
          <w:ilvl w:val="0"/>
          <w:numId w:val="1"/>
        </w:numPr>
        <w:shd w:val="clear" w:color="auto" w:fill="FFFFFF"/>
        <w:spacing w:before="100" w:beforeAutospacing="1" w:after="100" w:afterAutospacing="1"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Izteikt 2.punktu šādā redakcijā:</w:t>
      </w:r>
    </w:p>
    <w:p w:rsidR="00A844E8" w:rsidRPr="00A844E8" w:rsidRDefault="00A844E8" w:rsidP="00A844E8">
      <w:pPr>
        <w:shd w:val="clear" w:color="auto" w:fill="FFFFFF"/>
        <w:spacing w:before="100" w:beforeAutospacing="1" w:after="100" w:afterAutospacing="1" w:line="293" w:lineRule="atLeast"/>
        <w:ind w:firstLine="491"/>
        <w:jc w:val="both"/>
        <w:rPr>
          <w:rFonts w:ascii="Times New Roman" w:hAnsi="Times New Roman" w:cs="Times New Roman"/>
          <w:sz w:val="28"/>
          <w:szCs w:val="24"/>
        </w:rPr>
      </w:pPr>
      <w:r w:rsidRPr="00A844E8">
        <w:rPr>
          <w:rFonts w:ascii="Times New Roman" w:hAnsi="Times New Roman" w:cs="Times New Roman"/>
          <w:sz w:val="28"/>
          <w:szCs w:val="24"/>
        </w:rPr>
        <w:t xml:space="preserve">"2. Pasākuma un atlases kārtas mērķis ir veicināt energoefektivitātes paaugstināšanu, viedu </w:t>
      </w:r>
      <w:proofErr w:type="spellStart"/>
      <w:r w:rsidRPr="00A844E8">
        <w:rPr>
          <w:rFonts w:ascii="Times New Roman" w:hAnsi="Times New Roman" w:cs="Times New Roman"/>
          <w:sz w:val="28"/>
          <w:szCs w:val="24"/>
        </w:rPr>
        <w:t>energovadību</w:t>
      </w:r>
      <w:proofErr w:type="spellEnd"/>
      <w:r w:rsidRPr="00A844E8">
        <w:rPr>
          <w:rFonts w:ascii="Times New Roman" w:hAnsi="Times New Roman" w:cs="Times New Roman"/>
          <w:sz w:val="28"/>
          <w:szCs w:val="24"/>
        </w:rPr>
        <w:t xml:space="preserve"> un atjaunojamo energoresursu izmantošanu tiešās valsts pārvaldes iestādes vai tās padotības iestādes, vai valsts deleģēto pārvaldes uzdevumu veicošas atvasinātas publiskas personas īpašumā, valdījumā vai lietošanā esošajās ēkās."</w:t>
      </w:r>
    </w:p>
    <w:p w:rsidR="00A844E8" w:rsidRPr="00A844E8" w:rsidRDefault="00A844E8" w:rsidP="00A844E8">
      <w:pPr>
        <w:numPr>
          <w:ilvl w:val="0"/>
          <w:numId w:val="1"/>
        </w:numPr>
        <w:shd w:val="clear" w:color="auto" w:fill="FFFFFF"/>
        <w:spacing w:before="100" w:beforeAutospacing="1" w:after="100" w:afterAutospacing="1"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Izteikt II nodaļas nosaukumu šādā redakcijā:</w:t>
      </w:r>
    </w:p>
    <w:p w:rsidR="00A844E8" w:rsidRPr="00A844E8" w:rsidRDefault="00A844E8" w:rsidP="00A844E8">
      <w:pPr>
        <w:shd w:val="clear" w:color="auto" w:fill="FFFFFF"/>
        <w:spacing w:before="100" w:beforeAutospacing="1" w:after="100" w:afterAutospacing="1" w:line="293" w:lineRule="atLeast"/>
        <w:ind w:firstLine="491"/>
        <w:jc w:val="both"/>
        <w:rPr>
          <w:rFonts w:ascii="Times New Roman" w:hAnsi="Times New Roman" w:cs="Times New Roman"/>
          <w:sz w:val="28"/>
          <w:szCs w:val="24"/>
        </w:rPr>
      </w:pPr>
      <w:r w:rsidRPr="00A844E8">
        <w:rPr>
          <w:rFonts w:ascii="Times New Roman" w:hAnsi="Times New Roman" w:cs="Times New Roman"/>
          <w:sz w:val="28"/>
          <w:szCs w:val="24"/>
        </w:rPr>
        <w:t>"II. Projekta iesniedzējam, sadarbības partnerim un projekta iesniegumam noteiktās prasības";</w:t>
      </w:r>
    </w:p>
    <w:p w:rsidR="00A844E8" w:rsidRPr="00A844E8" w:rsidRDefault="00A844E8" w:rsidP="00A844E8">
      <w:pPr>
        <w:numPr>
          <w:ilvl w:val="0"/>
          <w:numId w:val="1"/>
        </w:numPr>
        <w:shd w:val="clear" w:color="auto" w:fill="FFFFFF"/>
        <w:spacing w:before="100" w:beforeAutospacing="1" w:after="100" w:afterAutospacing="1"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Papildināt noteikumus ar 13.</w:t>
      </w:r>
      <w:r w:rsidRPr="00A844E8">
        <w:rPr>
          <w:rFonts w:ascii="Times New Roman" w:eastAsia="Times New Roman" w:hAnsi="Times New Roman" w:cs="Times New Roman"/>
          <w:sz w:val="28"/>
          <w:szCs w:val="24"/>
          <w:vertAlign w:val="superscript"/>
          <w:lang w:eastAsia="lv-LV"/>
        </w:rPr>
        <w:t>1</w:t>
      </w:r>
      <w:r w:rsidRPr="00A844E8">
        <w:rPr>
          <w:rFonts w:ascii="Times New Roman" w:eastAsia="Times New Roman" w:hAnsi="Times New Roman" w:cs="Times New Roman"/>
          <w:sz w:val="28"/>
          <w:szCs w:val="24"/>
          <w:lang w:eastAsia="lv-LV"/>
        </w:rPr>
        <w:t>punktu šādā redakcijā:</w:t>
      </w:r>
    </w:p>
    <w:p w:rsidR="00A844E8" w:rsidRPr="00A844E8" w:rsidRDefault="00A844E8" w:rsidP="00A844E8">
      <w:pPr>
        <w:shd w:val="clear" w:color="auto" w:fill="FFFFFF"/>
        <w:spacing w:before="100" w:beforeAutospacing="1" w:after="100" w:afterAutospacing="1" w:line="293" w:lineRule="atLeast"/>
        <w:ind w:firstLine="426"/>
        <w:jc w:val="both"/>
        <w:rPr>
          <w:rFonts w:ascii="Times New Roman" w:hAnsi="Times New Roman" w:cs="Times New Roman"/>
          <w:sz w:val="28"/>
          <w:szCs w:val="24"/>
        </w:rPr>
      </w:pPr>
      <w:r w:rsidRPr="00A844E8">
        <w:rPr>
          <w:rFonts w:ascii="Times New Roman" w:hAnsi="Times New Roman" w:cs="Times New Roman"/>
          <w:sz w:val="28"/>
          <w:szCs w:val="24"/>
        </w:rPr>
        <w:t>"13.</w:t>
      </w:r>
      <w:r w:rsidRPr="00A844E8">
        <w:rPr>
          <w:rFonts w:ascii="Times New Roman" w:hAnsi="Times New Roman" w:cs="Times New Roman"/>
          <w:sz w:val="28"/>
          <w:szCs w:val="24"/>
          <w:vertAlign w:val="superscript"/>
        </w:rPr>
        <w:t xml:space="preserve">1 </w:t>
      </w:r>
      <w:r w:rsidRPr="00A844E8">
        <w:rPr>
          <w:rFonts w:ascii="Times New Roman" w:hAnsi="Times New Roman" w:cs="Times New Roman"/>
          <w:sz w:val="28"/>
          <w:szCs w:val="24"/>
        </w:rPr>
        <w:t>Projektu iesniedzēji projektu īstenošanai var piesaistīt sadarbības partnerus, kas ir valsts kapitālsabiedrības, kuras saskaņā ar normatīvajos aktos noteikto deleģējumu pārvalda un apsaimnieko valsts nekustamos īpašumus, ievērojot šādus nosacījumus:</w:t>
      </w:r>
    </w:p>
    <w:p w:rsidR="00A844E8" w:rsidRPr="00A844E8" w:rsidRDefault="00A844E8" w:rsidP="00A844E8">
      <w:pPr>
        <w:shd w:val="clear" w:color="auto" w:fill="FFFFFF"/>
        <w:spacing w:before="100" w:beforeAutospacing="1" w:after="100" w:afterAutospacing="1" w:line="293" w:lineRule="atLeast"/>
        <w:ind w:firstLine="426"/>
        <w:jc w:val="both"/>
        <w:rPr>
          <w:rFonts w:ascii="Times New Roman" w:hAnsi="Times New Roman" w:cs="Times New Roman"/>
          <w:sz w:val="28"/>
          <w:szCs w:val="24"/>
        </w:rPr>
      </w:pPr>
      <w:r w:rsidRPr="00A844E8">
        <w:rPr>
          <w:rFonts w:ascii="Times New Roman" w:hAnsi="Times New Roman" w:cs="Times New Roman"/>
          <w:sz w:val="28"/>
          <w:szCs w:val="24"/>
        </w:rPr>
        <w:lastRenderedPageBreak/>
        <w:t>13.</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1. projekta iesniedzējs  noslēdz sadarbības līgumu ar sadarbības partneri (ja attiecināms) pirms projekta iesnieguma iesniegšanas sadarbības iestādē, sadarbības līgumā iekļaujot informāciju atbilstoši normatīvajiem aktiem par kārtību, kādā Eiropas Savienības struktūrfondu un Kohēzijas fondu vadībā iesaistītās institūcijas nodrošina plānošanas dokumentu sagatavošanu un šo fondu ieviešanu 2014.–2020. gada plānošanas periodā, kā arī paredzot vismaz šādus nosacījumus sadarbības partnerim:</w:t>
      </w:r>
    </w:p>
    <w:p w:rsidR="00A844E8" w:rsidRPr="00A844E8" w:rsidRDefault="00A844E8" w:rsidP="00A844E8">
      <w:pPr>
        <w:shd w:val="clear" w:color="auto" w:fill="FFFFFF"/>
        <w:spacing w:before="100" w:beforeAutospacing="1" w:after="100" w:afterAutospacing="1" w:line="293" w:lineRule="atLeast"/>
        <w:ind w:firstLine="426"/>
        <w:jc w:val="both"/>
        <w:rPr>
          <w:rFonts w:ascii="Times New Roman" w:hAnsi="Times New Roman" w:cs="Times New Roman"/>
          <w:sz w:val="28"/>
          <w:szCs w:val="24"/>
        </w:rPr>
      </w:pPr>
      <w:r w:rsidRPr="00A844E8">
        <w:rPr>
          <w:rFonts w:ascii="Times New Roman" w:hAnsi="Times New Roman" w:cs="Times New Roman"/>
          <w:sz w:val="28"/>
          <w:szCs w:val="24"/>
        </w:rPr>
        <w:t>13.</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1.1. nodrošināt, ka projekta ieviešanā tiek piesaistīti darbinieki, kuriem ir atbilstoša kvalifikācija un profesionālās iemaņas attiecīgajā jomā, kas ļauj profesionāli veikt projektā paredzētās darbības;</w:t>
      </w:r>
    </w:p>
    <w:p w:rsidR="00A844E8" w:rsidRPr="00A844E8" w:rsidRDefault="00A844E8" w:rsidP="00A844E8">
      <w:pPr>
        <w:shd w:val="clear" w:color="auto" w:fill="FFFFFF"/>
        <w:spacing w:before="100" w:beforeAutospacing="1" w:after="100" w:afterAutospacing="1" w:line="293" w:lineRule="atLeast"/>
        <w:ind w:firstLine="426"/>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13.</w:t>
      </w:r>
      <w:r w:rsidRPr="00A844E8">
        <w:rPr>
          <w:rFonts w:ascii="Times New Roman" w:eastAsia="Times New Roman" w:hAnsi="Times New Roman" w:cs="Times New Roman"/>
          <w:sz w:val="28"/>
          <w:szCs w:val="24"/>
          <w:vertAlign w:val="superscript"/>
          <w:lang w:eastAsia="lv-LV"/>
        </w:rPr>
        <w:t>1</w:t>
      </w:r>
      <w:r w:rsidRPr="00A844E8">
        <w:rPr>
          <w:rFonts w:ascii="Times New Roman" w:eastAsia="Times New Roman" w:hAnsi="Times New Roman" w:cs="Times New Roman"/>
          <w:sz w:val="28"/>
          <w:szCs w:val="24"/>
          <w:lang w:eastAsia="lv-LV"/>
        </w:rPr>
        <w:t>1.2. deleģēto uzdevumu veikšanai izmantot sadarbības partnera rīcībā esošo kustamo un nekustamo mantu un infrastruktūru;</w:t>
      </w:r>
    </w:p>
    <w:p w:rsidR="00A844E8" w:rsidRPr="00A844E8" w:rsidRDefault="00A844E8" w:rsidP="00A844E8">
      <w:pPr>
        <w:shd w:val="clear" w:color="auto" w:fill="FFFFFF"/>
        <w:spacing w:before="100" w:beforeAutospacing="1" w:after="100" w:afterAutospacing="1" w:line="293" w:lineRule="atLeast"/>
        <w:ind w:firstLine="426"/>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13.</w:t>
      </w:r>
      <w:r w:rsidRPr="00A844E8">
        <w:rPr>
          <w:rFonts w:ascii="Times New Roman" w:eastAsia="Times New Roman" w:hAnsi="Times New Roman" w:cs="Times New Roman"/>
          <w:sz w:val="28"/>
          <w:szCs w:val="24"/>
          <w:vertAlign w:val="superscript"/>
          <w:lang w:eastAsia="lv-LV"/>
        </w:rPr>
        <w:t>1</w:t>
      </w:r>
      <w:r w:rsidRPr="00A844E8">
        <w:rPr>
          <w:rFonts w:ascii="Times New Roman" w:eastAsia="Times New Roman" w:hAnsi="Times New Roman" w:cs="Times New Roman"/>
          <w:sz w:val="28"/>
          <w:szCs w:val="24"/>
          <w:lang w:eastAsia="lv-LV"/>
        </w:rPr>
        <w:t>1.3. nodrošināt, ka ar projekta īstenošanu saistītās tiesības un pienākumi netiks nodoti tālāk citai personai, tai skaitā noslēdzot pakalpojuma līgumu.</w:t>
      </w:r>
    </w:p>
    <w:p w:rsidR="00A844E8" w:rsidRPr="00A844E8" w:rsidRDefault="00A844E8" w:rsidP="00A844E8">
      <w:pPr>
        <w:shd w:val="clear" w:color="auto" w:fill="FFFFFF"/>
        <w:spacing w:before="100" w:beforeAutospacing="1" w:after="100" w:afterAutospacing="1" w:line="293" w:lineRule="atLeast"/>
        <w:ind w:firstLine="426"/>
        <w:jc w:val="both"/>
        <w:rPr>
          <w:rFonts w:ascii="Times New Roman" w:hAnsi="Times New Roman" w:cs="Times New Roman"/>
          <w:sz w:val="28"/>
          <w:szCs w:val="28"/>
        </w:rPr>
      </w:pPr>
      <w:r w:rsidRPr="00A844E8">
        <w:rPr>
          <w:rFonts w:ascii="Times New Roman" w:hAnsi="Times New Roman" w:cs="Times New Roman"/>
          <w:sz w:val="28"/>
          <w:szCs w:val="28"/>
        </w:rPr>
        <w:t>13.</w:t>
      </w:r>
      <w:r w:rsidRPr="00A844E8">
        <w:rPr>
          <w:rFonts w:ascii="Times New Roman" w:hAnsi="Times New Roman" w:cs="Times New Roman"/>
          <w:sz w:val="28"/>
          <w:szCs w:val="28"/>
          <w:vertAlign w:val="superscript"/>
        </w:rPr>
        <w:t>1</w:t>
      </w:r>
      <w:r w:rsidRPr="00A844E8">
        <w:rPr>
          <w:rFonts w:ascii="Times New Roman" w:hAnsi="Times New Roman" w:cs="Times New Roman"/>
          <w:sz w:val="28"/>
          <w:szCs w:val="28"/>
        </w:rPr>
        <w:t>2. Sadarbības partneri var īstenot šādas darbības:</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2.1. projekta iesnieguma sagatavošana, tai skaitā projekta aktivitāšu noteikšana un laika grafika izstrāde;</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2.2. projekta vadības nodrošināšana atbilstoši šo noteikumu un vienošanās vai līguma par projekta īstenošanu nosacījumiem;</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2.3. projekta organizatoriskās shēmas un grāmatvedības organizācijas apraksta izstrāde;</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2.4. plānoto maksājuma pieprasījumu iesniegšanas grafika sastādīšana un aktualizācija;</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2.5. iepirkuma plāna izstrāde un aktualizēšana, iepirkuma dokumentācijas izstrāde, iepirkuma procedūru veikšana;</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2.6. projekta finanšu plānošana un budžeta sastādīšana, budžeta izlietojuma kontrole;</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2.7. projekta grozījumu pamatojuma sagatavošana;</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2.8. projekta kvalitātes un risku vadība;</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2.9. projekta ietvaros noslēgto līgumu izpildes kontrole un izmaksas attaisnojošās dokumentācijas pārbaude;</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lastRenderedPageBreak/>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2.10. progresa pārskatu un maksājuma pieprasījuma sagatavošana;</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2.11. projekta dokumentācijas glabāšana projekta īstenošanas laikā;</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2.12. projekta iesniegumā plānoto informācijas un publicitātes pasākumu veikšana;</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2.13. finansējuma saņēmēja interešu pārstāvēšana citās institūcijās saskaņā ar deleģējumu;</w:t>
      </w:r>
    </w:p>
    <w:p w:rsidR="00A844E8" w:rsidRPr="00A844E8" w:rsidRDefault="00A844E8" w:rsidP="00A844E8">
      <w:pPr>
        <w:spacing w:before="100" w:beforeAutospacing="1" w:after="100" w:afterAutospacing="1" w:line="240" w:lineRule="auto"/>
        <w:jc w:val="both"/>
        <w:rPr>
          <w:rFonts w:ascii="Times New Roman" w:eastAsia="Times New Roman" w:hAnsi="Times New Roman" w:cs="Times New Roman"/>
          <w:sz w:val="28"/>
          <w:szCs w:val="28"/>
          <w:lang w:eastAsia="lv-LV"/>
        </w:rPr>
      </w:pPr>
      <w:r w:rsidRPr="00A844E8">
        <w:rPr>
          <w:rFonts w:ascii="Times New Roman" w:eastAsia="Times New Roman" w:hAnsi="Times New Roman" w:cs="Times New Roman"/>
          <w:sz w:val="28"/>
          <w:szCs w:val="28"/>
          <w:lang w:eastAsia="lv-LV"/>
        </w:rPr>
        <w:t>13.</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8"/>
          <w:lang w:eastAsia="lv-LV"/>
        </w:rPr>
        <w:t>2.14. citi pasākumi, kas, ņemot vērā apstākļus, nepieciešami, lai nodrošinātu sekmīgu projekta īstenošanu.</w:t>
      </w:r>
      <w:r w:rsidRPr="00A844E8">
        <w:rPr>
          <w:rFonts w:ascii="Times New Roman" w:eastAsia="Times New Roman" w:hAnsi="Times New Roman" w:cs="Times New Roman"/>
          <w:sz w:val="28"/>
          <w:szCs w:val="24"/>
          <w:lang w:eastAsia="lv-LV"/>
        </w:rPr>
        <w:t>"</w:t>
      </w:r>
    </w:p>
    <w:p w:rsidR="00A844E8" w:rsidRPr="00A844E8" w:rsidRDefault="00A844E8" w:rsidP="00A844E8">
      <w:pPr>
        <w:numPr>
          <w:ilvl w:val="0"/>
          <w:numId w:val="1"/>
        </w:numPr>
        <w:shd w:val="clear" w:color="auto" w:fill="FFFFFF"/>
        <w:spacing w:before="100" w:beforeAutospacing="1" w:after="100" w:afterAutospacing="1"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Izteikt 14. punktu šādā redakcijā:</w:t>
      </w:r>
    </w:p>
    <w:p w:rsidR="00A844E8" w:rsidRPr="00A844E8" w:rsidRDefault="00A844E8" w:rsidP="00A844E8">
      <w:pPr>
        <w:shd w:val="clear" w:color="auto" w:fill="FFFFFF"/>
        <w:spacing w:before="100" w:beforeAutospacing="1" w:after="100" w:afterAutospacing="1" w:line="293" w:lineRule="atLeast"/>
        <w:ind w:firstLine="567"/>
        <w:contextualSpacing/>
        <w:jc w:val="both"/>
        <w:rPr>
          <w:rFonts w:ascii="Times New Roman" w:hAnsi="Times New Roman" w:cs="Times New Roman"/>
          <w:sz w:val="28"/>
          <w:szCs w:val="24"/>
        </w:rPr>
      </w:pP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r w:rsidRPr="00A844E8">
        <w:rPr>
          <w:rFonts w:ascii="Times New Roman" w:hAnsi="Times New Roman" w:cs="Times New Roman"/>
          <w:sz w:val="28"/>
          <w:szCs w:val="24"/>
        </w:rPr>
        <w:t>"14. Projekta iesniedzēji saņem apliecinājumu no ministrijas par atļauju īstenot projektu, norādot šādu informāciju:</w:t>
      </w: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r w:rsidRPr="00A844E8">
        <w:rPr>
          <w:rFonts w:ascii="Times New Roman" w:hAnsi="Times New Roman" w:cs="Times New Roman"/>
          <w:sz w:val="28"/>
          <w:szCs w:val="24"/>
        </w:rPr>
        <w:t>14.1. projekta attiecināmās un neattiecināmās izmaksas;</w:t>
      </w: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r w:rsidRPr="00A844E8">
        <w:rPr>
          <w:rFonts w:ascii="Times New Roman" w:hAnsi="Times New Roman" w:cs="Times New Roman"/>
          <w:sz w:val="28"/>
          <w:szCs w:val="24"/>
        </w:rPr>
        <w:t>14.2. neattiecināmās izmaksas ir nepieciešamas, lai nodrošinātu energoefektivitātes paaugstināšanas pasākumu īstenošanu, noteikto rādītāju sasniegšanu un ieguldījumu ilgtspēju;</w:t>
      </w: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r w:rsidRPr="00A844E8">
        <w:rPr>
          <w:rFonts w:ascii="Times New Roman" w:hAnsi="Times New Roman" w:cs="Times New Roman"/>
          <w:sz w:val="28"/>
          <w:szCs w:val="24"/>
        </w:rPr>
        <w:t>14.3. attiecināmo un neattiecināmo izmaksu segšanas avotus;</w:t>
      </w: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r w:rsidRPr="00A844E8">
        <w:rPr>
          <w:rFonts w:ascii="Times New Roman" w:hAnsi="Times New Roman" w:cs="Times New Roman"/>
          <w:sz w:val="28"/>
          <w:szCs w:val="24"/>
        </w:rPr>
        <w:t>14.4. ministrijas apliecinājumu, ka tā saskaņo šo noteikumu 26. un 27. punktā noteikto izmaksu ierobežojumu pārsniegšanu, ievērojot šo noteikumu 11. punktā noteikto, vai to, ka papildus piesaistītais publiskais finansējums tiks nodrošināts no 1. pielikumā minētās iestādes pašas rīcībā esošiem līdzekļiem (ja attiecināms)."</w:t>
      </w:r>
    </w:p>
    <w:p w:rsidR="00A844E8" w:rsidRPr="00A844E8" w:rsidRDefault="00A844E8" w:rsidP="00A844E8">
      <w:pPr>
        <w:shd w:val="clear" w:color="auto" w:fill="FFFFFF"/>
        <w:spacing w:before="100" w:beforeAutospacing="1" w:after="100" w:afterAutospacing="1" w:line="293" w:lineRule="atLeast"/>
        <w:ind w:firstLine="426"/>
        <w:contextualSpacing/>
        <w:jc w:val="both"/>
        <w:rPr>
          <w:highlight w:val="yellow"/>
        </w:rPr>
      </w:pPr>
    </w:p>
    <w:p w:rsidR="00A844E8" w:rsidRPr="00A844E8" w:rsidRDefault="00A844E8" w:rsidP="00A844E8">
      <w:pPr>
        <w:numPr>
          <w:ilvl w:val="0"/>
          <w:numId w:val="1"/>
        </w:numPr>
        <w:shd w:val="clear" w:color="auto" w:fill="FFFFFF"/>
        <w:spacing w:after="0"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Svītrot 14.</w:t>
      </w:r>
      <w:r w:rsidRPr="00A844E8">
        <w:rPr>
          <w:rFonts w:ascii="Times New Roman" w:eastAsia="Times New Roman" w:hAnsi="Times New Roman" w:cs="Times New Roman"/>
          <w:sz w:val="28"/>
          <w:szCs w:val="28"/>
          <w:vertAlign w:val="superscript"/>
          <w:lang w:eastAsia="lv-LV"/>
        </w:rPr>
        <w:t>1</w:t>
      </w:r>
      <w:r w:rsidRPr="00A844E8">
        <w:rPr>
          <w:rFonts w:ascii="Times New Roman" w:eastAsia="Times New Roman" w:hAnsi="Times New Roman" w:cs="Times New Roman"/>
          <w:sz w:val="28"/>
          <w:szCs w:val="24"/>
          <w:lang w:eastAsia="lv-LV"/>
        </w:rPr>
        <w:t xml:space="preserve"> punktu. </w:t>
      </w:r>
    </w:p>
    <w:p w:rsidR="00A844E8" w:rsidRPr="00A844E8" w:rsidRDefault="00A844E8" w:rsidP="00A844E8">
      <w:pPr>
        <w:shd w:val="clear" w:color="auto" w:fill="FFFFFF"/>
        <w:spacing w:after="0" w:line="240" w:lineRule="auto"/>
        <w:ind w:firstLine="426"/>
        <w:jc w:val="both"/>
        <w:rPr>
          <w:rFonts w:ascii="Times New Roman" w:hAnsi="Times New Roman" w:cs="Times New Roman"/>
          <w:sz w:val="28"/>
          <w:szCs w:val="24"/>
        </w:rPr>
      </w:pPr>
    </w:p>
    <w:p w:rsidR="00A844E8" w:rsidRPr="00A844E8" w:rsidRDefault="00A844E8" w:rsidP="00A844E8">
      <w:pPr>
        <w:numPr>
          <w:ilvl w:val="0"/>
          <w:numId w:val="1"/>
        </w:numPr>
        <w:shd w:val="clear" w:color="auto" w:fill="FFFFFF"/>
        <w:spacing w:after="0"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Izteikt 16.2. apakšpunktu šādā redakcijā:</w:t>
      </w: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r w:rsidRPr="00A844E8">
        <w:rPr>
          <w:rFonts w:ascii="Times New Roman" w:hAnsi="Times New Roman" w:cs="Times New Roman"/>
          <w:sz w:val="28"/>
          <w:szCs w:val="24"/>
        </w:rPr>
        <w:t>"16.2. ēka ir projekta iesniedzēja īpašumā vai arī uz normatīvā akta, līguma vai iestādes lēmuma pamata nodota projekta iesniedzējam lietošanā vai valdījumā;".</w:t>
      </w:r>
    </w:p>
    <w:p w:rsidR="00A844E8" w:rsidRPr="00A844E8" w:rsidRDefault="00A844E8" w:rsidP="00A844E8">
      <w:pPr>
        <w:shd w:val="clear" w:color="auto" w:fill="FFFFFF"/>
        <w:spacing w:before="100" w:beforeAutospacing="1" w:after="100" w:afterAutospacing="1" w:line="293" w:lineRule="atLeast"/>
        <w:ind w:firstLine="426"/>
        <w:contextualSpacing/>
        <w:jc w:val="both"/>
        <w:rPr>
          <w:rFonts w:ascii="Times New Roman" w:hAnsi="Times New Roman" w:cs="Times New Roman"/>
          <w:sz w:val="28"/>
          <w:szCs w:val="24"/>
        </w:rPr>
      </w:pPr>
    </w:p>
    <w:p w:rsidR="00A844E8" w:rsidRPr="00A844E8" w:rsidRDefault="00A844E8" w:rsidP="00A844E8">
      <w:pPr>
        <w:numPr>
          <w:ilvl w:val="0"/>
          <w:numId w:val="1"/>
        </w:numPr>
        <w:shd w:val="clear" w:color="auto" w:fill="FFFFFF"/>
        <w:spacing w:before="100" w:beforeAutospacing="1" w:after="100" w:afterAutospacing="1" w:line="293" w:lineRule="atLeast"/>
        <w:ind w:left="851"/>
        <w:contextualSpacing/>
        <w:jc w:val="both"/>
        <w:rPr>
          <w:rFonts w:ascii="Times New Roman" w:eastAsia="Times New Roman" w:hAnsi="Times New Roman" w:cs="Times New Roman"/>
          <w:sz w:val="28"/>
          <w:szCs w:val="24"/>
          <w:lang w:eastAsia="lv-LV"/>
        </w:rPr>
      </w:pPr>
      <w:r w:rsidRPr="00A844E8">
        <w:rPr>
          <w:rFonts w:ascii="Times New Roman" w:eastAsia="Times New Roman" w:hAnsi="Times New Roman" w:cs="Times New Roman"/>
          <w:sz w:val="28"/>
          <w:szCs w:val="24"/>
          <w:lang w:eastAsia="lv-LV"/>
        </w:rPr>
        <w:t>Izteikt 22.3.3.apakšpunktu šādā redakcijā:</w:t>
      </w:r>
    </w:p>
    <w:p w:rsidR="00A844E8" w:rsidRPr="00A844E8" w:rsidRDefault="00A844E8" w:rsidP="00A844E8">
      <w:pPr>
        <w:spacing w:after="0" w:line="240" w:lineRule="auto"/>
        <w:ind w:firstLine="426"/>
        <w:contextualSpacing/>
        <w:jc w:val="both"/>
        <w:rPr>
          <w:rFonts w:ascii="Times New Roman" w:eastAsia="Times New Roman" w:hAnsi="Times New Roman" w:cs="Times New Roman"/>
          <w:sz w:val="28"/>
          <w:szCs w:val="24"/>
          <w:lang w:eastAsia="lv-LV"/>
        </w:rPr>
      </w:pPr>
      <w:r w:rsidRPr="00A844E8">
        <w:rPr>
          <w:rFonts w:ascii="Times New Roman" w:hAnsi="Times New Roman" w:cs="Times New Roman"/>
          <w:sz w:val="28"/>
          <w:szCs w:val="24"/>
        </w:rPr>
        <w:t xml:space="preserve">"22.3.3. attiecināma ir ne mazāka kā 30 % noslodze, personāla iesaisti projektā nodrošinot saskaņā ar </w:t>
      </w:r>
      <w:proofErr w:type="spellStart"/>
      <w:r w:rsidRPr="00A844E8">
        <w:rPr>
          <w:rFonts w:ascii="Times New Roman" w:hAnsi="Times New Roman" w:cs="Times New Roman"/>
          <w:sz w:val="28"/>
          <w:szCs w:val="24"/>
        </w:rPr>
        <w:t>daļlaika</w:t>
      </w:r>
      <w:proofErr w:type="spellEnd"/>
      <w:r w:rsidRPr="00A844E8">
        <w:rPr>
          <w:rFonts w:ascii="Times New Roman" w:hAnsi="Times New Roman" w:cs="Times New Roman"/>
          <w:sz w:val="28"/>
          <w:szCs w:val="24"/>
        </w:rPr>
        <w:t xml:space="preserve"> </w:t>
      </w:r>
      <w:proofErr w:type="spellStart"/>
      <w:r w:rsidRPr="00A844E8">
        <w:rPr>
          <w:rFonts w:ascii="Times New Roman" w:hAnsi="Times New Roman" w:cs="Times New Roman"/>
          <w:sz w:val="28"/>
          <w:szCs w:val="24"/>
        </w:rPr>
        <w:t>attiecināmības</w:t>
      </w:r>
      <w:proofErr w:type="spellEnd"/>
      <w:r w:rsidRPr="00A844E8">
        <w:rPr>
          <w:rFonts w:ascii="Times New Roman" w:hAnsi="Times New Roman" w:cs="Times New Roman"/>
          <w:sz w:val="28"/>
          <w:szCs w:val="24"/>
        </w:rPr>
        <w:t xml:space="preserve"> principu (attiecināms, ja izmaksas radušās uz darba līguma vai rīkojuma pamata);".</w:t>
      </w:r>
    </w:p>
    <w:p w:rsidR="00A844E8" w:rsidRPr="00A844E8" w:rsidRDefault="00A844E8" w:rsidP="00A844E8">
      <w:pPr>
        <w:spacing w:after="0" w:line="240" w:lineRule="auto"/>
        <w:contextualSpacing/>
        <w:jc w:val="both"/>
        <w:rPr>
          <w:rFonts w:ascii="Times New Roman" w:hAnsi="Times New Roman" w:cs="Times New Roman"/>
          <w:sz w:val="28"/>
          <w:szCs w:val="24"/>
        </w:rPr>
      </w:pPr>
    </w:p>
    <w:p w:rsidR="00A844E8" w:rsidRPr="00A844E8" w:rsidRDefault="00A844E8" w:rsidP="00A844E8">
      <w:pPr>
        <w:numPr>
          <w:ilvl w:val="0"/>
          <w:numId w:val="1"/>
        </w:numPr>
        <w:tabs>
          <w:tab w:val="left" w:pos="851"/>
          <w:tab w:val="left" w:pos="993"/>
        </w:tabs>
        <w:spacing w:after="0" w:line="240" w:lineRule="auto"/>
        <w:ind w:left="851" w:hanging="284"/>
        <w:contextualSpacing/>
        <w:jc w:val="both"/>
        <w:rPr>
          <w:rFonts w:ascii="Times New Roman" w:hAnsi="Times New Roman" w:cs="Times New Roman"/>
          <w:sz w:val="28"/>
          <w:szCs w:val="24"/>
        </w:rPr>
      </w:pPr>
      <w:r w:rsidRPr="00A844E8">
        <w:rPr>
          <w:rFonts w:ascii="Times New Roman" w:hAnsi="Times New Roman" w:cs="Times New Roman"/>
          <w:sz w:val="28"/>
          <w:szCs w:val="24"/>
        </w:rPr>
        <w:t>Papildināt noteikumus ar 22.4.5. apakšpunktu šādā redakcijā:</w:t>
      </w:r>
    </w:p>
    <w:p w:rsidR="00A844E8" w:rsidRPr="00A844E8" w:rsidRDefault="00A844E8" w:rsidP="00A844E8">
      <w:pPr>
        <w:tabs>
          <w:tab w:val="left" w:pos="851"/>
          <w:tab w:val="left" w:pos="993"/>
        </w:tabs>
        <w:spacing w:after="0" w:line="240" w:lineRule="auto"/>
        <w:ind w:firstLine="426"/>
        <w:jc w:val="both"/>
        <w:rPr>
          <w:rFonts w:ascii="Times New Roman" w:hAnsi="Times New Roman" w:cs="Times New Roman"/>
          <w:sz w:val="28"/>
          <w:szCs w:val="24"/>
        </w:rPr>
      </w:pP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lastRenderedPageBreak/>
        <w:t>"22.4.5. izmaksas, kas saistītas ar būves nodošanu ekspluatācijā."</w:t>
      </w:r>
    </w:p>
    <w:p w:rsidR="00A844E8" w:rsidRPr="00A844E8" w:rsidRDefault="00A844E8" w:rsidP="00A844E8">
      <w:pPr>
        <w:tabs>
          <w:tab w:val="left" w:pos="851"/>
          <w:tab w:val="left" w:pos="993"/>
        </w:tabs>
        <w:spacing w:after="0" w:line="240" w:lineRule="auto"/>
        <w:jc w:val="both"/>
        <w:rPr>
          <w:rFonts w:ascii="Times New Roman" w:hAnsi="Times New Roman" w:cs="Times New Roman"/>
          <w:sz w:val="28"/>
          <w:szCs w:val="24"/>
        </w:rPr>
      </w:pPr>
    </w:p>
    <w:p w:rsidR="00A844E8" w:rsidRPr="00A844E8" w:rsidRDefault="00A844E8" w:rsidP="00A844E8">
      <w:pPr>
        <w:numPr>
          <w:ilvl w:val="0"/>
          <w:numId w:val="1"/>
        </w:numPr>
        <w:tabs>
          <w:tab w:val="left" w:pos="851"/>
          <w:tab w:val="left" w:pos="993"/>
        </w:tabs>
        <w:spacing w:after="0" w:line="240" w:lineRule="auto"/>
        <w:ind w:left="851" w:hanging="284"/>
        <w:contextualSpacing/>
        <w:jc w:val="both"/>
        <w:rPr>
          <w:rFonts w:ascii="Times New Roman" w:hAnsi="Times New Roman" w:cs="Times New Roman"/>
          <w:sz w:val="28"/>
          <w:szCs w:val="24"/>
        </w:rPr>
      </w:pPr>
      <w:r w:rsidRPr="00A844E8">
        <w:rPr>
          <w:rFonts w:ascii="Times New Roman" w:hAnsi="Times New Roman" w:cs="Times New Roman"/>
          <w:sz w:val="28"/>
          <w:szCs w:val="24"/>
        </w:rPr>
        <w:t>Izteikt 26.</w:t>
      </w:r>
      <w:r w:rsidRPr="00A844E8">
        <w:rPr>
          <w:rFonts w:ascii="Times New Roman" w:hAnsi="Times New Roman" w:cs="Times New Roman"/>
          <w:sz w:val="28"/>
          <w:szCs w:val="24"/>
          <w:vertAlign w:val="superscript"/>
        </w:rPr>
        <w:t xml:space="preserve"> </w:t>
      </w:r>
      <w:r w:rsidRPr="00A844E8">
        <w:rPr>
          <w:rFonts w:ascii="Times New Roman" w:hAnsi="Times New Roman" w:cs="Times New Roman"/>
          <w:sz w:val="28"/>
          <w:szCs w:val="24"/>
        </w:rPr>
        <w:t>punktu šādā redakcijā:</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8"/>
        </w:rPr>
      </w:pP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8"/>
        </w:rPr>
      </w:pPr>
      <w:r w:rsidRPr="00A844E8">
        <w:rPr>
          <w:rFonts w:ascii="Times New Roman" w:hAnsi="Times New Roman" w:cs="Times New Roman"/>
          <w:sz w:val="28"/>
          <w:szCs w:val="28"/>
        </w:rPr>
        <w:t>"26. Šo noteikumu 22.1. un 22.2. apakšpunktā minēto attiecināmo izmaksu kopsumma nepārsniedz 10 % no būvdarbu līguma summas. Ierobežojumu var nepiemērot, ja projekta iesniedzējs pamato, ka šīs prasības piemērošana nav iespējama un tas ir saņēmis šo noteikumu 14.</w:t>
      </w:r>
      <w:r w:rsidR="00AE0467">
        <w:rPr>
          <w:rFonts w:ascii="Times New Roman" w:hAnsi="Times New Roman" w:cs="Times New Roman"/>
          <w:sz w:val="28"/>
          <w:szCs w:val="28"/>
        </w:rPr>
        <w:t>4</w:t>
      </w:r>
      <w:r w:rsidRPr="00A844E8">
        <w:rPr>
          <w:rFonts w:ascii="Times New Roman" w:hAnsi="Times New Roman" w:cs="Times New Roman"/>
          <w:sz w:val="28"/>
          <w:szCs w:val="28"/>
        </w:rPr>
        <w:t>.</w:t>
      </w:r>
      <w:r w:rsidRPr="00A844E8">
        <w:rPr>
          <w:rFonts w:ascii="Times New Roman" w:hAnsi="Times New Roman" w:cs="Times New Roman"/>
          <w:sz w:val="28"/>
          <w:szCs w:val="28"/>
          <w:vertAlign w:val="superscript"/>
        </w:rPr>
        <w:t xml:space="preserve"> </w:t>
      </w:r>
      <w:r w:rsidRPr="00A844E8">
        <w:rPr>
          <w:rFonts w:ascii="Times New Roman" w:hAnsi="Times New Roman" w:cs="Times New Roman"/>
          <w:sz w:val="28"/>
          <w:szCs w:val="28"/>
        </w:rPr>
        <w:t>apakšpunktā noteikto ministrijas apliecinājumu."</w:t>
      </w:r>
    </w:p>
    <w:p w:rsidR="00A844E8" w:rsidRPr="00A844E8" w:rsidRDefault="00A844E8" w:rsidP="00A844E8">
      <w:pPr>
        <w:tabs>
          <w:tab w:val="left" w:pos="851"/>
          <w:tab w:val="left" w:pos="993"/>
        </w:tabs>
        <w:spacing w:after="0" w:line="240" w:lineRule="auto"/>
        <w:ind w:left="426"/>
        <w:contextualSpacing/>
        <w:jc w:val="both"/>
        <w:rPr>
          <w:rFonts w:ascii="Times New Roman" w:hAnsi="Times New Roman" w:cs="Times New Roman"/>
          <w:sz w:val="28"/>
          <w:szCs w:val="24"/>
        </w:rPr>
      </w:pPr>
    </w:p>
    <w:p w:rsidR="00A844E8" w:rsidRPr="00A844E8" w:rsidRDefault="00A844E8" w:rsidP="00A844E8">
      <w:pPr>
        <w:numPr>
          <w:ilvl w:val="0"/>
          <w:numId w:val="1"/>
        </w:numPr>
        <w:tabs>
          <w:tab w:val="left" w:pos="851"/>
          <w:tab w:val="left" w:pos="993"/>
        </w:tabs>
        <w:spacing w:after="0" w:line="240" w:lineRule="auto"/>
        <w:ind w:hanging="928"/>
        <w:contextualSpacing/>
        <w:jc w:val="both"/>
        <w:rPr>
          <w:rFonts w:ascii="Times New Roman" w:hAnsi="Times New Roman" w:cs="Times New Roman"/>
          <w:sz w:val="28"/>
          <w:szCs w:val="24"/>
        </w:rPr>
      </w:pPr>
      <w:r w:rsidRPr="00A844E8">
        <w:rPr>
          <w:rFonts w:ascii="Times New Roman" w:hAnsi="Times New Roman" w:cs="Times New Roman"/>
          <w:sz w:val="28"/>
          <w:szCs w:val="24"/>
        </w:rPr>
        <w:t>Izteikt 29. punktu šādā redakcijā:</w:t>
      </w:r>
    </w:p>
    <w:p w:rsidR="00A844E8" w:rsidRPr="00A844E8" w:rsidRDefault="00A844E8" w:rsidP="00A844E8">
      <w:pPr>
        <w:spacing w:after="0"/>
        <w:ind w:left="720"/>
        <w:contextualSpacing/>
        <w:rPr>
          <w:rFonts w:ascii="Times New Roman" w:hAnsi="Times New Roman" w:cs="Times New Roman"/>
          <w:sz w:val="28"/>
          <w:szCs w:val="24"/>
        </w:rPr>
      </w:pP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 xml:space="preserve">"29. Maksimāli pieļaujamais publiskā finansējuma apmērs šo noteikumu 22. punktā norādītajām attiecināmajām izmaksām kopā nepārsniedz 250 </w:t>
      </w:r>
      <w:proofErr w:type="spellStart"/>
      <w:r w:rsidRPr="00A844E8">
        <w:rPr>
          <w:rFonts w:ascii="Times New Roman" w:hAnsi="Times New Roman" w:cs="Times New Roman"/>
          <w:i/>
          <w:sz w:val="28"/>
          <w:szCs w:val="24"/>
        </w:rPr>
        <w:t>euro</w:t>
      </w:r>
      <w:proofErr w:type="spellEnd"/>
      <w:r w:rsidRPr="00A844E8">
        <w:rPr>
          <w:rFonts w:ascii="Times New Roman" w:hAnsi="Times New Roman" w:cs="Times New Roman"/>
          <w:sz w:val="28"/>
          <w:szCs w:val="24"/>
        </w:rPr>
        <w:t xml:space="preserve"> no šo noteikumu 1. pielikumā minētā finansējuma par vienu ēkas kopējās platības kvadrātmetru."</w:t>
      </w:r>
    </w:p>
    <w:p w:rsidR="00A844E8" w:rsidRPr="00A844E8" w:rsidRDefault="00A844E8" w:rsidP="00A844E8">
      <w:pPr>
        <w:ind w:left="720"/>
        <w:contextualSpacing/>
        <w:rPr>
          <w:rFonts w:ascii="Times New Roman" w:hAnsi="Times New Roman" w:cs="Times New Roman"/>
          <w:sz w:val="28"/>
          <w:szCs w:val="24"/>
        </w:rPr>
      </w:pPr>
    </w:p>
    <w:p w:rsidR="00A844E8" w:rsidRPr="00A844E8" w:rsidRDefault="00A844E8" w:rsidP="00A844E8">
      <w:pPr>
        <w:numPr>
          <w:ilvl w:val="0"/>
          <w:numId w:val="1"/>
        </w:numPr>
        <w:tabs>
          <w:tab w:val="left" w:pos="851"/>
          <w:tab w:val="left" w:pos="993"/>
        </w:tabs>
        <w:spacing w:after="0" w:line="240" w:lineRule="auto"/>
        <w:ind w:hanging="928"/>
        <w:contextualSpacing/>
        <w:jc w:val="both"/>
        <w:rPr>
          <w:rFonts w:ascii="Times New Roman" w:hAnsi="Times New Roman" w:cs="Times New Roman"/>
          <w:sz w:val="28"/>
          <w:szCs w:val="24"/>
        </w:rPr>
      </w:pPr>
      <w:r w:rsidRPr="00A844E8">
        <w:rPr>
          <w:rFonts w:ascii="Times New Roman" w:hAnsi="Times New Roman" w:cs="Times New Roman"/>
          <w:sz w:val="28"/>
          <w:szCs w:val="24"/>
        </w:rPr>
        <w:t>Izteikt 30. punktu šādā redakcijā:</w:t>
      </w:r>
    </w:p>
    <w:p w:rsidR="00A844E8" w:rsidRPr="00A844E8" w:rsidRDefault="00A844E8" w:rsidP="00A844E8">
      <w:pPr>
        <w:tabs>
          <w:tab w:val="left" w:pos="851"/>
          <w:tab w:val="left" w:pos="993"/>
        </w:tabs>
        <w:spacing w:after="0" w:line="240" w:lineRule="auto"/>
        <w:jc w:val="both"/>
        <w:rPr>
          <w:rFonts w:ascii="Times New Roman" w:hAnsi="Times New Roman" w:cs="Times New Roman"/>
          <w:sz w:val="28"/>
          <w:szCs w:val="24"/>
        </w:rPr>
      </w:pP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 Projektu iesniegumu atlases kārtas ietvaros var plānot šādas neattiecināmās izmaksas:</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30.1. izmaksas, kas pārsniedz šo noteikumu 29. punktā minēto izmaksu ierobežojumu;</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30.2. izmaksas, kas pārsniedz šo noteikumu 26. un 27.punkta ierobežojumus, ja tās</w:t>
      </w:r>
      <w:r w:rsidR="00FF1D5B" w:rsidRPr="00FF1D5B">
        <w:rPr>
          <w:rFonts w:ascii="Times New Roman" w:hAnsi="Times New Roman" w:cs="Times New Roman"/>
          <w:sz w:val="28"/>
          <w:szCs w:val="24"/>
        </w:rPr>
        <w:t>, netiek segtas no šo noteikumu 1.pielikumā norādītā finansējuma</w:t>
      </w:r>
      <w:r w:rsidRPr="00A844E8">
        <w:rPr>
          <w:rFonts w:ascii="Times New Roman" w:hAnsi="Times New Roman" w:cs="Times New Roman"/>
          <w:sz w:val="28"/>
          <w:szCs w:val="24"/>
        </w:rPr>
        <w:t>;</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30.3. nodokļi un nodevu maksājumi, izņemot šo noteikumu 23. punktā minēto gadījumu;</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30.4. izmaksas, kas radušās pirms šo noteikumu 28. punktā minētā termiņa;</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30.5. izmaksas, kas radušās šo noteikumu 49. punktā minētajā gadījumā;</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30.6. izmaksas, kas nav noteiktas šo noteikumu 22. punktā."</w:t>
      </w:r>
    </w:p>
    <w:p w:rsidR="00A844E8" w:rsidRPr="00A844E8" w:rsidRDefault="00A844E8" w:rsidP="00A844E8">
      <w:pPr>
        <w:tabs>
          <w:tab w:val="left" w:pos="851"/>
          <w:tab w:val="left" w:pos="993"/>
        </w:tabs>
        <w:spacing w:after="0" w:line="240" w:lineRule="auto"/>
        <w:ind w:firstLine="567"/>
        <w:jc w:val="both"/>
        <w:rPr>
          <w:rFonts w:ascii="Times New Roman" w:hAnsi="Times New Roman" w:cs="Times New Roman"/>
          <w:sz w:val="28"/>
          <w:szCs w:val="24"/>
        </w:rPr>
      </w:pPr>
    </w:p>
    <w:p w:rsidR="00A844E8" w:rsidRPr="00A844E8" w:rsidRDefault="00A844E8" w:rsidP="00A844E8">
      <w:pPr>
        <w:numPr>
          <w:ilvl w:val="0"/>
          <w:numId w:val="1"/>
        </w:numPr>
        <w:tabs>
          <w:tab w:val="left" w:pos="851"/>
          <w:tab w:val="left" w:pos="993"/>
        </w:tabs>
        <w:spacing w:after="0" w:line="240" w:lineRule="auto"/>
        <w:ind w:left="851" w:hanging="284"/>
        <w:contextualSpacing/>
        <w:jc w:val="both"/>
        <w:rPr>
          <w:rFonts w:ascii="Times New Roman" w:hAnsi="Times New Roman" w:cs="Times New Roman"/>
          <w:sz w:val="28"/>
          <w:szCs w:val="24"/>
        </w:rPr>
      </w:pPr>
      <w:r w:rsidRPr="00A844E8">
        <w:rPr>
          <w:rFonts w:ascii="Times New Roman" w:hAnsi="Times New Roman" w:cs="Times New Roman"/>
          <w:sz w:val="28"/>
          <w:szCs w:val="24"/>
        </w:rPr>
        <w:t>Izteikt 30.</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punktu šādā redakcijā:</w:t>
      </w:r>
    </w:p>
    <w:p w:rsidR="00A844E8" w:rsidRPr="00A844E8" w:rsidRDefault="00A844E8" w:rsidP="00A844E8">
      <w:pPr>
        <w:tabs>
          <w:tab w:val="left" w:pos="851"/>
          <w:tab w:val="left" w:pos="993"/>
        </w:tabs>
        <w:spacing w:after="0" w:line="240" w:lineRule="auto"/>
        <w:ind w:left="426"/>
        <w:contextualSpacing/>
        <w:jc w:val="both"/>
        <w:rPr>
          <w:rFonts w:ascii="Times New Roman" w:hAnsi="Times New Roman" w:cs="Times New Roman"/>
          <w:sz w:val="28"/>
          <w:szCs w:val="24"/>
        </w:rPr>
      </w:pPr>
    </w:p>
    <w:p w:rsidR="00A844E8" w:rsidRPr="00A844E8" w:rsidRDefault="00A844E8" w:rsidP="00A844E8">
      <w:pPr>
        <w:tabs>
          <w:tab w:val="left" w:pos="851"/>
          <w:tab w:val="left" w:pos="993"/>
        </w:tabs>
        <w:spacing w:after="0" w:line="240" w:lineRule="auto"/>
        <w:ind w:firstLine="567"/>
        <w:contextualSpacing/>
        <w:jc w:val="both"/>
        <w:rPr>
          <w:rFonts w:ascii="Times New Roman" w:hAnsi="Times New Roman" w:cs="Times New Roman"/>
          <w:sz w:val="28"/>
          <w:szCs w:val="24"/>
        </w:rPr>
      </w:pPr>
      <w:r w:rsidRPr="00A844E8">
        <w:rPr>
          <w:rFonts w:ascii="Times New Roman" w:hAnsi="Times New Roman" w:cs="Times New Roman"/>
          <w:sz w:val="28"/>
          <w:szCs w:val="24"/>
        </w:rPr>
        <w:t>"30.</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 xml:space="preserve"> Ja projektā tiek plānotas vai projekta īstenošanas laikā rodas neattiecināmās izmaksas:</w:t>
      </w:r>
    </w:p>
    <w:p w:rsidR="00A844E8" w:rsidRDefault="00A844E8" w:rsidP="00A844E8">
      <w:pPr>
        <w:tabs>
          <w:tab w:val="left" w:pos="851"/>
          <w:tab w:val="left" w:pos="993"/>
        </w:tabs>
        <w:spacing w:after="0" w:line="240" w:lineRule="auto"/>
        <w:ind w:firstLine="567"/>
        <w:contextualSpacing/>
        <w:jc w:val="both"/>
        <w:rPr>
          <w:rFonts w:ascii="Times New Roman" w:hAnsi="Times New Roman" w:cs="Times New Roman"/>
          <w:sz w:val="28"/>
          <w:szCs w:val="24"/>
        </w:rPr>
      </w:pPr>
      <w:r w:rsidRPr="00A844E8">
        <w:rPr>
          <w:rFonts w:ascii="Times New Roman" w:hAnsi="Times New Roman" w:cs="Times New Roman"/>
          <w:sz w:val="28"/>
          <w:szCs w:val="24"/>
        </w:rPr>
        <w:t>30.</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1. šo noteikumu 30.1., 30.2., 30.3.</w:t>
      </w:r>
      <w:r w:rsidR="00AC04EF">
        <w:rPr>
          <w:rFonts w:ascii="Times New Roman" w:hAnsi="Times New Roman" w:cs="Times New Roman"/>
          <w:sz w:val="28"/>
          <w:szCs w:val="24"/>
        </w:rPr>
        <w:t>, 30.4.</w:t>
      </w:r>
      <w:r w:rsidRPr="00A844E8">
        <w:rPr>
          <w:rFonts w:ascii="Times New Roman" w:hAnsi="Times New Roman" w:cs="Times New Roman"/>
          <w:sz w:val="28"/>
          <w:szCs w:val="24"/>
        </w:rPr>
        <w:t xml:space="preserve"> un </w:t>
      </w:r>
      <w:r w:rsidR="008B437D">
        <w:rPr>
          <w:rFonts w:ascii="Times New Roman" w:hAnsi="Times New Roman" w:cs="Times New Roman"/>
          <w:sz w:val="28"/>
          <w:szCs w:val="24"/>
        </w:rPr>
        <w:t>30.6.</w:t>
      </w:r>
      <w:r w:rsidRPr="00A844E8">
        <w:rPr>
          <w:rFonts w:ascii="Times New Roman" w:hAnsi="Times New Roman" w:cs="Times New Roman"/>
          <w:sz w:val="28"/>
          <w:szCs w:val="24"/>
        </w:rPr>
        <w:t xml:space="preserve"> apakšpunktā noteiktās izmaksas sedz no </w:t>
      </w:r>
      <w:r w:rsidR="00AE0467" w:rsidRPr="00AE0467">
        <w:rPr>
          <w:rFonts w:ascii="Times New Roman" w:hAnsi="Times New Roman" w:cs="Times New Roman"/>
          <w:sz w:val="28"/>
          <w:szCs w:val="24"/>
        </w:rPr>
        <w:t xml:space="preserve">finansējuma saņēmēja paša rīcībā esošajiem </w:t>
      </w:r>
      <w:r w:rsidRPr="00A844E8">
        <w:rPr>
          <w:rFonts w:ascii="Times New Roman" w:hAnsi="Times New Roman" w:cs="Times New Roman"/>
          <w:sz w:val="28"/>
          <w:szCs w:val="24"/>
        </w:rPr>
        <w:t>līdzekļiem;</w:t>
      </w:r>
    </w:p>
    <w:p w:rsidR="00A844E8" w:rsidRPr="00A844E8" w:rsidRDefault="00A844E8" w:rsidP="00A844E8">
      <w:pPr>
        <w:tabs>
          <w:tab w:val="left" w:pos="851"/>
          <w:tab w:val="left" w:pos="993"/>
        </w:tabs>
        <w:spacing w:after="0" w:line="240" w:lineRule="auto"/>
        <w:ind w:firstLine="567"/>
        <w:contextualSpacing/>
        <w:jc w:val="both"/>
        <w:rPr>
          <w:rFonts w:ascii="Times New Roman" w:hAnsi="Times New Roman" w:cs="Times New Roman"/>
          <w:sz w:val="28"/>
          <w:szCs w:val="24"/>
        </w:rPr>
      </w:pPr>
      <w:r w:rsidRPr="00A844E8">
        <w:rPr>
          <w:rFonts w:ascii="Times New Roman" w:hAnsi="Times New Roman" w:cs="Times New Roman"/>
          <w:sz w:val="28"/>
          <w:szCs w:val="24"/>
        </w:rPr>
        <w:t>30.</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2. šo noteikumu</w:t>
      </w:r>
      <w:r w:rsidR="006D1EA6">
        <w:rPr>
          <w:rFonts w:ascii="Times New Roman" w:hAnsi="Times New Roman" w:cs="Times New Roman"/>
          <w:sz w:val="28"/>
          <w:szCs w:val="24"/>
        </w:rPr>
        <w:t xml:space="preserve"> </w:t>
      </w:r>
      <w:r w:rsidRPr="00A844E8">
        <w:rPr>
          <w:rFonts w:ascii="Times New Roman" w:hAnsi="Times New Roman" w:cs="Times New Roman"/>
          <w:sz w:val="28"/>
          <w:szCs w:val="24"/>
        </w:rPr>
        <w:t>30.</w:t>
      </w:r>
      <w:r>
        <w:rPr>
          <w:rFonts w:ascii="Times New Roman" w:hAnsi="Times New Roman" w:cs="Times New Roman"/>
          <w:sz w:val="28"/>
          <w:szCs w:val="24"/>
        </w:rPr>
        <w:t>5</w:t>
      </w:r>
      <w:r w:rsidRPr="00A844E8">
        <w:rPr>
          <w:rFonts w:ascii="Times New Roman" w:hAnsi="Times New Roman" w:cs="Times New Roman"/>
          <w:sz w:val="28"/>
          <w:szCs w:val="24"/>
        </w:rPr>
        <w:t>. apakšpunktā noteiktās izmaksas sedz no līdzekļiem, kas ir brīvi no jebkāda valsts atbalsta."</w:t>
      </w:r>
    </w:p>
    <w:p w:rsidR="00A844E8" w:rsidRPr="00A844E8" w:rsidRDefault="00A844E8" w:rsidP="00A844E8">
      <w:pPr>
        <w:tabs>
          <w:tab w:val="left" w:pos="851"/>
          <w:tab w:val="left" w:pos="993"/>
        </w:tabs>
        <w:spacing w:after="0" w:line="240" w:lineRule="auto"/>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Papildināt noteikumus ar 30.</w:t>
      </w:r>
      <w:r w:rsidRPr="00A844E8">
        <w:rPr>
          <w:rFonts w:ascii="Times New Roman" w:hAnsi="Times New Roman" w:cs="Times New Roman"/>
          <w:sz w:val="28"/>
          <w:szCs w:val="24"/>
          <w:vertAlign w:val="superscript"/>
        </w:rPr>
        <w:t>2</w:t>
      </w:r>
      <w:r w:rsidRPr="00A844E8">
        <w:rPr>
          <w:rFonts w:ascii="Times New Roman" w:hAnsi="Times New Roman" w:cs="Times New Roman"/>
          <w:sz w:val="28"/>
          <w:szCs w:val="24"/>
        </w:rPr>
        <w:t xml:space="preserve"> punktu šādā redakcijā:</w:t>
      </w:r>
    </w:p>
    <w:p w:rsidR="00A844E8" w:rsidRPr="00A844E8" w:rsidRDefault="00A844E8" w:rsidP="00A844E8">
      <w:pPr>
        <w:spacing w:after="0" w:line="240" w:lineRule="auto"/>
        <w:ind w:left="993"/>
        <w:contextualSpacing/>
        <w:jc w:val="both"/>
        <w:rPr>
          <w:rFonts w:ascii="Times New Roman" w:hAnsi="Times New Roman" w:cs="Times New Roman"/>
          <w:sz w:val="28"/>
          <w:szCs w:val="24"/>
        </w:rPr>
      </w:pPr>
    </w:p>
    <w:p w:rsidR="00A844E8" w:rsidRPr="00A844E8" w:rsidRDefault="00A844E8" w:rsidP="00A844E8">
      <w:pPr>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lastRenderedPageBreak/>
        <w:t>"30.</w:t>
      </w:r>
      <w:r w:rsidRPr="00A844E8">
        <w:rPr>
          <w:rFonts w:ascii="Times New Roman" w:hAnsi="Times New Roman" w:cs="Times New Roman"/>
          <w:sz w:val="28"/>
          <w:szCs w:val="24"/>
          <w:vertAlign w:val="superscript"/>
        </w:rPr>
        <w:t xml:space="preserve">2 </w:t>
      </w:r>
      <w:r w:rsidRPr="00A844E8">
        <w:rPr>
          <w:rFonts w:ascii="Times New Roman" w:hAnsi="Times New Roman" w:cs="Times New Roman"/>
          <w:sz w:val="28"/>
          <w:szCs w:val="24"/>
        </w:rPr>
        <w:t xml:space="preserve">Šo noteikumu 13.1. un 13.2. apakšpunktā minētie finansējuma saņēmēji neattiecināmās izmaksas sedz no </w:t>
      </w:r>
      <w:r w:rsidR="00355DA1" w:rsidRPr="00355DA1">
        <w:rPr>
          <w:rFonts w:ascii="Times New Roman" w:hAnsi="Times New Roman" w:cs="Times New Roman"/>
          <w:sz w:val="28"/>
          <w:szCs w:val="24"/>
        </w:rPr>
        <w:t>finansējuma saņēmēja paša</w:t>
      </w:r>
      <w:r w:rsidR="00355DA1">
        <w:rPr>
          <w:rFonts w:ascii="Times New Roman" w:hAnsi="Times New Roman" w:cs="Times New Roman"/>
          <w:sz w:val="28"/>
          <w:szCs w:val="24"/>
        </w:rPr>
        <w:t xml:space="preserve"> </w:t>
      </w:r>
      <w:r w:rsidRPr="00A844E8">
        <w:rPr>
          <w:rFonts w:ascii="Times New Roman" w:hAnsi="Times New Roman" w:cs="Times New Roman"/>
          <w:sz w:val="28"/>
          <w:szCs w:val="24"/>
        </w:rPr>
        <w:t>rīcībā esošajiem līdzekļiem."</w:t>
      </w:r>
    </w:p>
    <w:p w:rsidR="00A844E8" w:rsidRPr="00A844E8" w:rsidRDefault="00A844E8" w:rsidP="00A844E8">
      <w:pPr>
        <w:spacing w:after="0" w:line="240" w:lineRule="auto"/>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Izteikt 34.1. apakšpunktu šādā redakcijā:</w:t>
      </w:r>
    </w:p>
    <w:p w:rsidR="00A844E8" w:rsidRPr="00A844E8" w:rsidRDefault="00A844E8" w:rsidP="00A844E8">
      <w:pPr>
        <w:spacing w:after="0" w:line="240" w:lineRule="auto"/>
        <w:ind w:left="993"/>
        <w:contextualSpacing/>
        <w:jc w:val="both"/>
        <w:rPr>
          <w:rFonts w:ascii="Times New Roman" w:hAnsi="Times New Roman" w:cs="Times New Roman"/>
          <w:sz w:val="28"/>
          <w:szCs w:val="24"/>
        </w:rPr>
      </w:pPr>
    </w:p>
    <w:p w:rsidR="00A844E8" w:rsidRPr="00A844E8" w:rsidRDefault="00A844E8" w:rsidP="00A844E8">
      <w:pPr>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"34.1. tas nav iespējams ministrijas īpašumā, lietošanā vai valdījumā esošo ēku reģionālā sadalījuma dēļ;".</w:t>
      </w:r>
    </w:p>
    <w:p w:rsidR="00A844E8" w:rsidRPr="00A844E8" w:rsidRDefault="00A844E8" w:rsidP="00A844E8">
      <w:pPr>
        <w:spacing w:after="0" w:line="240" w:lineRule="auto"/>
        <w:ind w:left="567"/>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Izteikt 39.3. apakšpunktu šādā redakcijā:</w:t>
      </w:r>
    </w:p>
    <w:p w:rsidR="00A844E8" w:rsidRPr="00A844E8" w:rsidRDefault="00A844E8" w:rsidP="00A844E8">
      <w:pPr>
        <w:spacing w:after="0" w:line="240" w:lineRule="auto"/>
        <w:ind w:left="851"/>
        <w:contextualSpacing/>
        <w:jc w:val="both"/>
        <w:rPr>
          <w:rFonts w:ascii="Times New Roman" w:hAnsi="Times New Roman" w:cs="Times New Roman"/>
          <w:sz w:val="28"/>
          <w:szCs w:val="24"/>
        </w:rPr>
      </w:pPr>
    </w:p>
    <w:p w:rsidR="00A844E8" w:rsidRPr="00A844E8" w:rsidRDefault="00A844E8" w:rsidP="00A844E8">
      <w:pPr>
        <w:spacing w:after="0" w:line="240" w:lineRule="auto"/>
        <w:ind w:left="426" w:firstLine="141"/>
        <w:jc w:val="both"/>
        <w:rPr>
          <w:rFonts w:ascii="Times New Roman" w:hAnsi="Times New Roman" w:cs="Times New Roman"/>
          <w:sz w:val="28"/>
          <w:szCs w:val="24"/>
        </w:rPr>
      </w:pPr>
      <w:r w:rsidRPr="00A844E8">
        <w:rPr>
          <w:rFonts w:ascii="Times New Roman" w:hAnsi="Times New Roman" w:cs="Times New Roman"/>
          <w:sz w:val="28"/>
          <w:szCs w:val="24"/>
        </w:rPr>
        <w:t>"39.3. nodrošina, ka ēkā tiek īstenotas valsts deleģētie pārvaldes uzdevumi."</w:t>
      </w:r>
    </w:p>
    <w:p w:rsidR="00A844E8" w:rsidRPr="00A844E8" w:rsidRDefault="00A844E8" w:rsidP="00A844E8">
      <w:pPr>
        <w:spacing w:after="0" w:line="240" w:lineRule="auto"/>
        <w:ind w:left="426"/>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Izteikt 47.punktu šādā redakcijā:</w:t>
      </w:r>
    </w:p>
    <w:p w:rsidR="00A844E8" w:rsidRPr="00A844E8" w:rsidRDefault="00A844E8" w:rsidP="00A844E8">
      <w:pPr>
        <w:spacing w:after="0" w:line="240" w:lineRule="auto"/>
        <w:ind w:left="426"/>
        <w:jc w:val="both"/>
        <w:rPr>
          <w:rFonts w:ascii="Times New Roman" w:hAnsi="Times New Roman" w:cs="Times New Roman"/>
          <w:sz w:val="28"/>
          <w:szCs w:val="24"/>
        </w:rPr>
      </w:pPr>
    </w:p>
    <w:p w:rsidR="00A844E8" w:rsidRPr="00A844E8" w:rsidRDefault="00A844E8" w:rsidP="00A844E8">
      <w:pPr>
        <w:spacing w:after="0" w:line="240" w:lineRule="auto"/>
        <w:ind w:firstLine="567"/>
        <w:jc w:val="both"/>
        <w:rPr>
          <w:rFonts w:ascii="Times New Roman" w:hAnsi="Times New Roman" w:cs="Times New Roman"/>
          <w:sz w:val="28"/>
          <w:szCs w:val="24"/>
        </w:rPr>
      </w:pPr>
      <w:r w:rsidRPr="00A844E8">
        <w:rPr>
          <w:rFonts w:ascii="Times New Roman" w:hAnsi="Times New Roman" w:cs="Times New Roman"/>
          <w:sz w:val="28"/>
          <w:szCs w:val="24"/>
        </w:rPr>
        <w:t>"47. Ja ēkā, par ko iesniegts projekta iesniegums, tiek veikti tikai valsts deleģētie pārvaldes uzdevumi, atbalsts šī pasākuma ietvaros netiek kvalificēts kā komercdarbības atbalsts."</w:t>
      </w:r>
    </w:p>
    <w:p w:rsidR="00A844E8" w:rsidRPr="00A844E8" w:rsidRDefault="00A844E8" w:rsidP="00A844E8">
      <w:pPr>
        <w:spacing w:after="0" w:line="240" w:lineRule="auto"/>
        <w:ind w:left="426"/>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 xml:space="preserve">Izteikt 48. punktu šādā redakcijā: </w:t>
      </w:r>
    </w:p>
    <w:p w:rsidR="00A844E8" w:rsidRPr="00A844E8" w:rsidRDefault="00A844E8" w:rsidP="00A844E8">
      <w:pPr>
        <w:spacing w:after="0" w:line="240" w:lineRule="auto"/>
        <w:ind w:left="1495"/>
        <w:contextualSpacing/>
        <w:jc w:val="both"/>
        <w:rPr>
          <w:rFonts w:ascii="Times New Roman" w:hAnsi="Times New Roman" w:cs="Times New Roman"/>
          <w:sz w:val="28"/>
          <w:szCs w:val="24"/>
        </w:rPr>
      </w:pPr>
    </w:p>
    <w:p w:rsidR="00A844E8" w:rsidRPr="00A844E8" w:rsidRDefault="00A844E8" w:rsidP="00A844E8">
      <w:pPr>
        <w:spacing w:after="0" w:line="240" w:lineRule="auto"/>
        <w:ind w:firstLine="567"/>
        <w:contextualSpacing/>
        <w:jc w:val="both"/>
        <w:rPr>
          <w:rFonts w:ascii="Times New Roman" w:hAnsi="Times New Roman" w:cs="Times New Roman"/>
          <w:sz w:val="28"/>
          <w:szCs w:val="24"/>
        </w:rPr>
      </w:pPr>
      <w:r w:rsidRPr="00A844E8">
        <w:rPr>
          <w:rFonts w:ascii="Times New Roman" w:hAnsi="Times New Roman" w:cs="Times New Roman"/>
          <w:sz w:val="28"/>
          <w:szCs w:val="24"/>
        </w:rPr>
        <w:t>"48. Projekta iesniedzēja īpašumā, lietošanā vai valdījumā esošajā infrastruktūrā, kas tiek izmantota tādas funkcijas vai pārvaldes uzdevuma, kas nav saistīts ar saimniecisko darbību, nodrošināšanai, tai skaitā ēkā vai ēku grupā, pamatlīdzekļu un ilgtermiņa ieguldījumu nolietojuma periodā pieļaujams veikt papildinošu saimniecisko darbību 20 % apmērā no infrastruktūras gada jaudas platības vai laika, vai finanšu izteiksmē, lai atbalsts pasākuma ietvars netiktu kvalificēts kā komercdarbības atbalsts."</w:t>
      </w:r>
    </w:p>
    <w:p w:rsidR="00A844E8" w:rsidRPr="00A844E8" w:rsidRDefault="00A844E8" w:rsidP="00A844E8">
      <w:pPr>
        <w:spacing w:after="0" w:line="240" w:lineRule="auto"/>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Papildināt noteikumus ar 49. punktu šādā redakcijā:</w:t>
      </w:r>
    </w:p>
    <w:p w:rsidR="00A844E8" w:rsidRPr="00A844E8" w:rsidRDefault="00A844E8" w:rsidP="00A844E8">
      <w:pPr>
        <w:spacing w:after="0" w:line="240" w:lineRule="auto"/>
        <w:ind w:left="1495"/>
        <w:contextualSpacing/>
        <w:jc w:val="both"/>
        <w:rPr>
          <w:rFonts w:ascii="Times New Roman" w:hAnsi="Times New Roman" w:cs="Times New Roman"/>
          <w:sz w:val="28"/>
          <w:szCs w:val="24"/>
        </w:rPr>
      </w:pPr>
    </w:p>
    <w:p w:rsidR="00A844E8" w:rsidRPr="00A844E8" w:rsidRDefault="00A844E8" w:rsidP="00A844E8">
      <w:pPr>
        <w:spacing w:after="0" w:line="240" w:lineRule="auto"/>
        <w:ind w:right="-1" w:firstLine="567"/>
        <w:jc w:val="both"/>
        <w:rPr>
          <w:rFonts w:ascii="Times New Roman" w:hAnsi="Times New Roman" w:cs="Times New Roman"/>
          <w:sz w:val="28"/>
          <w:szCs w:val="24"/>
        </w:rPr>
      </w:pPr>
      <w:r w:rsidRPr="00A844E8">
        <w:rPr>
          <w:rFonts w:ascii="Times New Roman" w:hAnsi="Times New Roman" w:cs="Times New Roman"/>
          <w:sz w:val="28"/>
          <w:szCs w:val="24"/>
        </w:rPr>
        <w:t>"49. Ja ēkā, par kuru iesniegts projekta iesniegums, tiek veikta saimnieciskā darbība,  kas nav uzskatāma par papildinošu saimniecisko darbību, vai tiek veikta papildinoša saimnieciskā darbība, kas pārsniedz šo noteikumu 48. punktā noteikto apmēru, projekta iesniedzējs proporcionāli šai ēkas daļai platības izteiksmē  energoefektivitātes paaugstināšanas pasākumu izmaksas sedz atbilstoši šo noteikumu 30.</w:t>
      </w:r>
      <w:r w:rsidRPr="00A844E8">
        <w:rPr>
          <w:rFonts w:ascii="Times New Roman" w:hAnsi="Times New Roman" w:cs="Times New Roman"/>
          <w:sz w:val="28"/>
          <w:szCs w:val="24"/>
          <w:vertAlign w:val="superscript"/>
        </w:rPr>
        <w:t>1</w:t>
      </w:r>
      <w:r w:rsidRPr="00A844E8">
        <w:rPr>
          <w:rFonts w:ascii="Times New Roman" w:hAnsi="Times New Roman" w:cs="Times New Roman"/>
          <w:sz w:val="28"/>
          <w:szCs w:val="24"/>
        </w:rPr>
        <w:t>2. apakšpunktā noteiktajam."</w:t>
      </w:r>
    </w:p>
    <w:p w:rsidR="00A844E8" w:rsidRPr="00A844E8" w:rsidRDefault="00A844E8" w:rsidP="00A844E8">
      <w:pPr>
        <w:spacing w:after="0" w:line="240" w:lineRule="auto"/>
        <w:ind w:right="-1" w:firstLine="284"/>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right="-1" w:hanging="426"/>
        <w:contextualSpacing/>
        <w:jc w:val="both"/>
        <w:rPr>
          <w:rFonts w:ascii="Times New Roman" w:eastAsia="Times New Roman" w:hAnsi="Times New Roman" w:cs="Times New Roman"/>
          <w:sz w:val="28"/>
          <w:szCs w:val="28"/>
        </w:rPr>
      </w:pPr>
      <w:r w:rsidRPr="00A844E8">
        <w:rPr>
          <w:rFonts w:ascii="Times New Roman" w:eastAsia="Times New Roman" w:hAnsi="Times New Roman" w:cs="Times New Roman"/>
          <w:sz w:val="28"/>
          <w:szCs w:val="28"/>
        </w:rPr>
        <w:t>Papildināt noteikumus ar 50. punktu šādā redakcijā:</w:t>
      </w:r>
    </w:p>
    <w:p w:rsidR="00A844E8" w:rsidRPr="00A844E8" w:rsidRDefault="00A844E8" w:rsidP="00A844E8">
      <w:pPr>
        <w:spacing w:after="0" w:line="240" w:lineRule="auto"/>
        <w:ind w:left="1495" w:right="-1"/>
        <w:contextualSpacing/>
        <w:jc w:val="both"/>
        <w:rPr>
          <w:rFonts w:ascii="Times New Roman" w:eastAsia="Times New Roman" w:hAnsi="Times New Roman" w:cs="Times New Roman"/>
          <w:sz w:val="28"/>
          <w:szCs w:val="28"/>
        </w:rPr>
      </w:pPr>
    </w:p>
    <w:p w:rsidR="00A844E8" w:rsidRPr="00A844E8" w:rsidRDefault="00A844E8" w:rsidP="00A844E8">
      <w:pPr>
        <w:spacing w:after="0" w:line="240" w:lineRule="auto"/>
        <w:ind w:right="-1" w:firstLine="567"/>
        <w:jc w:val="both"/>
        <w:rPr>
          <w:rFonts w:ascii="Times New Roman" w:hAnsi="Times New Roman" w:cs="Times New Roman"/>
          <w:sz w:val="28"/>
          <w:szCs w:val="24"/>
        </w:rPr>
      </w:pPr>
      <w:r w:rsidRPr="00A844E8">
        <w:rPr>
          <w:rFonts w:ascii="Times New Roman" w:hAnsi="Times New Roman" w:cs="Times New Roman"/>
          <w:sz w:val="28"/>
          <w:szCs w:val="24"/>
        </w:rPr>
        <w:t>"</w:t>
      </w:r>
      <w:r w:rsidRPr="00A844E8">
        <w:rPr>
          <w:rFonts w:ascii="Times New Roman" w:eastAsia="Times New Roman" w:hAnsi="Times New Roman" w:cs="Times New Roman"/>
          <w:sz w:val="28"/>
          <w:szCs w:val="28"/>
        </w:rPr>
        <w:t>50.Veikto investīciju atbilstības uzraudzību šo noteikumu 48. punktā noteiktajam reizi gadā visā projekta dzīves ciklā nodrošina sadarbības iestāde.</w:t>
      </w:r>
      <w:r w:rsidRPr="00A844E8">
        <w:rPr>
          <w:rFonts w:ascii="Times New Roman" w:hAnsi="Times New Roman" w:cs="Times New Roman"/>
          <w:sz w:val="28"/>
          <w:szCs w:val="24"/>
        </w:rPr>
        <w:t>"</w:t>
      </w:r>
    </w:p>
    <w:p w:rsidR="00A844E8" w:rsidRPr="00A844E8" w:rsidRDefault="00A844E8" w:rsidP="00A844E8">
      <w:pPr>
        <w:spacing w:after="0" w:line="240" w:lineRule="auto"/>
        <w:ind w:right="-1" w:firstLine="284"/>
        <w:jc w:val="both"/>
        <w:rPr>
          <w:rFonts w:ascii="Times New Roman" w:hAnsi="Times New Roman" w:cs="Times New Roman"/>
          <w:sz w:val="28"/>
          <w:szCs w:val="24"/>
        </w:rPr>
      </w:pPr>
    </w:p>
    <w:p w:rsidR="00A844E8" w:rsidRPr="00A844E8" w:rsidRDefault="00A844E8" w:rsidP="00A844E8">
      <w:pPr>
        <w:numPr>
          <w:ilvl w:val="0"/>
          <w:numId w:val="1"/>
        </w:numPr>
        <w:spacing w:after="0" w:line="240" w:lineRule="auto"/>
        <w:ind w:left="993" w:right="-1" w:hanging="426"/>
        <w:contextualSpacing/>
        <w:jc w:val="both"/>
        <w:rPr>
          <w:rFonts w:ascii="Times New Roman" w:hAnsi="Times New Roman" w:cs="Times New Roman"/>
          <w:sz w:val="28"/>
          <w:szCs w:val="24"/>
        </w:rPr>
      </w:pPr>
      <w:r w:rsidRPr="00A844E8">
        <w:rPr>
          <w:rFonts w:ascii="Times New Roman" w:hAnsi="Times New Roman" w:cs="Times New Roman"/>
          <w:sz w:val="28"/>
          <w:szCs w:val="24"/>
        </w:rPr>
        <w:t>Papildināt noteikumus ar VI nodaļu šādā redakcijā:</w:t>
      </w:r>
    </w:p>
    <w:p w:rsidR="00A844E8" w:rsidRPr="00A844E8" w:rsidRDefault="00A844E8" w:rsidP="00A844E8">
      <w:pPr>
        <w:spacing w:after="0" w:line="240" w:lineRule="auto"/>
        <w:ind w:left="426" w:right="-1"/>
        <w:contextualSpacing/>
        <w:jc w:val="both"/>
        <w:rPr>
          <w:rFonts w:ascii="Times New Roman" w:hAnsi="Times New Roman" w:cs="Times New Roman"/>
          <w:sz w:val="28"/>
          <w:szCs w:val="24"/>
        </w:rPr>
      </w:pPr>
    </w:p>
    <w:p w:rsidR="00A844E8" w:rsidRPr="00A844E8" w:rsidRDefault="00A844E8" w:rsidP="00A844E8">
      <w:pPr>
        <w:spacing w:after="0" w:line="240" w:lineRule="auto"/>
        <w:ind w:right="-1"/>
        <w:jc w:val="center"/>
        <w:rPr>
          <w:rFonts w:ascii="Times New Roman" w:hAnsi="Times New Roman" w:cs="Times New Roman"/>
          <w:sz w:val="28"/>
          <w:szCs w:val="24"/>
        </w:rPr>
      </w:pPr>
      <w:r w:rsidRPr="00A844E8">
        <w:rPr>
          <w:rFonts w:ascii="Times New Roman" w:hAnsi="Times New Roman" w:cs="Times New Roman"/>
          <w:sz w:val="28"/>
          <w:szCs w:val="24"/>
        </w:rPr>
        <w:t>"VI. Noslēguma jautājums</w:t>
      </w:r>
    </w:p>
    <w:p w:rsidR="00A844E8" w:rsidRPr="00A844E8" w:rsidRDefault="00A844E8" w:rsidP="00A844E8">
      <w:pPr>
        <w:spacing w:after="0" w:line="240" w:lineRule="auto"/>
        <w:ind w:right="-1"/>
        <w:jc w:val="center"/>
        <w:rPr>
          <w:rFonts w:ascii="Times New Roman" w:hAnsi="Times New Roman" w:cs="Times New Roman"/>
          <w:sz w:val="28"/>
          <w:szCs w:val="24"/>
        </w:rPr>
      </w:pPr>
    </w:p>
    <w:p w:rsidR="00A844E8" w:rsidRPr="00A844E8" w:rsidRDefault="00A844E8" w:rsidP="00A844E8">
      <w:pPr>
        <w:spacing w:after="0" w:line="240" w:lineRule="auto"/>
        <w:ind w:right="-1"/>
        <w:jc w:val="both"/>
        <w:rPr>
          <w:rFonts w:ascii="Times New Roman" w:eastAsia="Times New Roman" w:hAnsi="Times New Roman" w:cs="Times New Roman"/>
          <w:sz w:val="28"/>
          <w:szCs w:val="28"/>
        </w:rPr>
      </w:pPr>
      <w:r w:rsidRPr="00A844E8">
        <w:rPr>
          <w:rFonts w:ascii="Times New Roman" w:hAnsi="Times New Roman" w:cs="Times New Roman"/>
          <w:sz w:val="28"/>
          <w:szCs w:val="24"/>
        </w:rPr>
        <w:t>51. Šie noteikumi piemērojami projektu iesniegumiem, kas sadarbības iestādē iesniegti no 2016. gada 19. septembra."</w:t>
      </w:r>
    </w:p>
    <w:p w:rsidR="00A844E8" w:rsidRPr="00A844E8" w:rsidRDefault="00A844E8" w:rsidP="00A844E8">
      <w:pPr>
        <w:spacing w:after="0" w:line="240" w:lineRule="auto"/>
        <w:rPr>
          <w:rFonts w:ascii="Times New Roman" w:eastAsia="Times New Roman" w:hAnsi="Times New Roman" w:cs="Times New Roman"/>
          <w:sz w:val="28"/>
          <w:szCs w:val="24"/>
        </w:rPr>
      </w:pPr>
    </w:p>
    <w:p w:rsidR="00A844E8" w:rsidRPr="00A844E8" w:rsidRDefault="00A844E8" w:rsidP="00A844E8">
      <w:pPr>
        <w:spacing w:after="0" w:line="240" w:lineRule="auto"/>
        <w:rPr>
          <w:rFonts w:ascii="Times New Roman" w:eastAsia="Times New Roman" w:hAnsi="Times New Roman" w:cs="Times New Roman"/>
          <w:sz w:val="28"/>
          <w:szCs w:val="24"/>
        </w:rPr>
      </w:pPr>
      <w:r w:rsidRPr="00A844E8">
        <w:rPr>
          <w:rFonts w:ascii="Times New Roman" w:eastAsia="Times New Roman" w:hAnsi="Times New Roman" w:cs="Times New Roman"/>
          <w:sz w:val="28"/>
          <w:szCs w:val="24"/>
        </w:rPr>
        <w:t>Ministru prezidents</w:t>
      </w:r>
      <w:r w:rsidRPr="00A844E8">
        <w:rPr>
          <w:rFonts w:ascii="Times New Roman" w:eastAsia="Times New Roman" w:hAnsi="Times New Roman" w:cs="Times New Roman"/>
          <w:sz w:val="28"/>
          <w:szCs w:val="24"/>
        </w:rPr>
        <w:tab/>
        <w:t xml:space="preserve">   </w:t>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t xml:space="preserve">  </w:t>
      </w:r>
      <w:r w:rsidRPr="00A844E8">
        <w:rPr>
          <w:rFonts w:ascii="Times New Roman" w:eastAsia="Times New Roman" w:hAnsi="Times New Roman" w:cs="Times New Roman"/>
          <w:sz w:val="28"/>
          <w:szCs w:val="24"/>
        </w:rPr>
        <w:tab/>
        <w:t xml:space="preserve">  </w:t>
      </w:r>
      <w:proofErr w:type="spellStart"/>
      <w:r w:rsidRPr="00A844E8">
        <w:rPr>
          <w:rFonts w:ascii="Times New Roman" w:eastAsia="Times New Roman" w:hAnsi="Times New Roman" w:cs="Times New Roman"/>
          <w:sz w:val="28"/>
          <w:szCs w:val="24"/>
        </w:rPr>
        <w:t>M.Kučinskis</w:t>
      </w:r>
      <w:proofErr w:type="spellEnd"/>
    </w:p>
    <w:p w:rsidR="00A844E8" w:rsidRPr="00A844E8" w:rsidRDefault="00A844E8" w:rsidP="00A844E8">
      <w:pPr>
        <w:spacing w:after="0" w:line="240" w:lineRule="auto"/>
        <w:rPr>
          <w:rFonts w:ascii="Times New Roman" w:eastAsia="Times New Roman" w:hAnsi="Times New Roman" w:cs="Times New Roman"/>
          <w:sz w:val="28"/>
          <w:szCs w:val="24"/>
        </w:rPr>
      </w:pPr>
    </w:p>
    <w:p w:rsidR="00A844E8" w:rsidRPr="00A844E8" w:rsidRDefault="00A844E8" w:rsidP="00A844E8">
      <w:pPr>
        <w:spacing w:after="0" w:line="240" w:lineRule="auto"/>
        <w:rPr>
          <w:rFonts w:ascii="Times New Roman" w:eastAsia="Times New Roman" w:hAnsi="Times New Roman" w:cs="Times New Roman"/>
          <w:sz w:val="28"/>
          <w:szCs w:val="24"/>
        </w:rPr>
      </w:pPr>
      <w:r w:rsidRPr="00A844E8">
        <w:rPr>
          <w:rFonts w:ascii="Times New Roman" w:eastAsia="Times New Roman" w:hAnsi="Times New Roman" w:cs="Times New Roman"/>
          <w:sz w:val="28"/>
          <w:szCs w:val="24"/>
        </w:rPr>
        <w:t xml:space="preserve">Ministru prezidenta biedrs, </w:t>
      </w:r>
    </w:p>
    <w:p w:rsidR="00A844E8" w:rsidRPr="00A844E8" w:rsidRDefault="00A844E8" w:rsidP="00A844E8">
      <w:pPr>
        <w:spacing w:after="0" w:line="240" w:lineRule="auto"/>
        <w:rPr>
          <w:rFonts w:ascii="Times New Roman" w:eastAsia="Times New Roman" w:hAnsi="Times New Roman" w:cs="Times New Roman"/>
          <w:sz w:val="28"/>
          <w:szCs w:val="24"/>
        </w:rPr>
      </w:pPr>
      <w:r w:rsidRPr="00A844E8">
        <w:rPr>
          <w:rFonts w:ascii="Times New Roman" w:eastAsia="Times New Roman" w:hAnsi="Times New Roman" w:cs="Times New Roman"/>
          <w:sz w:val="28"/>
          <w:szCs w:val="24"/>
        </w:rPr>
        <w:t>ekonomikas ministrs</w:t>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t xml:space="preserve">      </w:t>
      </w:r>
      <w:r w:rsidRPr="00A844E8">
        <w:rPr>
          <w:rFonts w:ascii="Times New Roman" w:eastAsia="Times New Roman" w:hAnsi="Times New Roman" w:cs="Times New Roman"/>
          <w:sz w:val="28"/>
          <w:szCs w:val="24"/>
        </w:rPr>
        <w:tab/>
      </w:r>
      <w:r w:rsidRPr="00A844E8">
        <w:rPr>
          <w:rFonts w:ascii="Times New Roman" w:eastAsia="Times New Roman" w:hAnsi="Times New Roman" w:cs="Times New Roman"/>
          <w:sz w:val="28"/>
          <w:szCs w:val="24"/>
        </w:rPr>
        <w:tab/>
      </w:r>
      <w:proofErr w:type="spellStart"/>
      <w:r w:rsidRPr="00A844E8">
        <w:rPr>
          <w:rFonts w:ascii="Times New Roman" w:eastAsia="Times New Roman" w:hAnsi="Times New Roman" w:cs="Times New Roman"/>
          <w:sz w:val="28"/>
          <w:szCs w:val="24"/>
        </w:rPr>
        <w:t>A.Ašeradens</w:t>
      </w:r>
      <w:proofErr w:type="spellEnd"/>
      <w:r w:rsidRPr="00A844E8">
        <w:rPr>
          <w:rFonts w:ascii="Times New Roman" w:eastAsia="Times New Roman" w:hAnsi="Times New Roman" w:cs="Times New Roman"/>
          <w:sz w:val="28"/>
          <w:szCs w:val="24"/>
        </w:rPr>
        <w:tab/>
      </w:r>
    </w:p>
    <w:p w:rsidR="00A844E8" w:rsidRPr="00A844E8" w:rsidRDefault="00A844E8" w:rsidP="00A844E8">
      <w:pPr>
        <w:spacing w:after="0" w:line="240" w:lineRule="auto"/>
        <w:rPr>
          <w:rFonts w:ascii="Times New Roman" w:eastAsia="Times New Roman" w:hAnsi="Times New Roman" w:cs="Times New Roman"/>
          <w:sz w:val="28"/>
          <w:szCs w:val="24"/>
        </w:rPr>
      </w:pPr>
    </w:p>
    <w:p w:rsidR="00A844E8" w:rsidRPr="00A844E8" w:rsidRDefault="00A844E8" w:rsidP="00A844E8">
      <w:pPr>
        <w:spacing w:after="0" w:line="240" w:lineRule="auto"/>
        <w:rPr>
          <w:rFonts w:ascii="Times New Roman" w:eastAsia="Times New Roman" w:hAnsi="Times New Roman" w:cs="Times New Roman"/>
          <w:sz w:val="28"/>
          <w:szCs w:val="24"/>
          <w:lang w:val="de-DE"/>
        </w:rPr>
      </w:pPr>
      <w:r w:rsidRPr="00A844E8">
        <w:rPr>
          <w:rFonts w:ascii="Times New Roman" w:eastAsia="Times New Roman" w:hAnsi="Times New Roman" w:cs="Times New Roman"/>
          <w:sz w:val="28"/>
          <w:szCs w:val="24"/>
        </w:rPr>
        <w:t>Ies</w:t>
      </w:r>
      <w:proofErr w:type="spellStart"/>
      <w:r w:rsidRPr="00A844E8">
        <w:rPr>
          <w:rFonts w:ascii="Times New Roman" w:eastAsia="Times New Roman" w:hAnsi="Times New Roman" w:cs="Times New Roman"/>
          <w:sz w:val="28"/>
          <w:szCs w:val="24"/>
          <w:lang w:val="de-DE"/>
        </w:rPr>
        <w:t>niedzējs</w:t>
      </w:r>
      <w:proofErr w:type="spellEnd"/>
      <w:r w:rsidRPr="00A844E8">
        <w:rPr>
          <w:rFonts w:ascii="Times New Roman" w:eastAsia="Times New Roman" w:hAnsi="Times New Roman" w:cs="Times New Roman"/>
          <w:sz w:val="28"/>
          <w:szCs w:val="24"/>
          <w:lang w:val="de-DE"/>
        </w:rPr>
        <w:t>:</w:t>
      </w:r>
    </w:p>
    <w:p w:rsidR="00A844E8" w:rsidRPr="00A844E8" w:rsidRDefault="00A844E8" w:rsidP="00A844E8">
      <w:pPr>
        <w:spacing w:after="0" w:line="240" w:lineRule="auto"/>
        <w:rPr>
          <w:rFonts w:ascii="Times New Roman" w:eastAsia="Times New Roman" w:hAnsi="Times New Roman" w:cs="Times New Roman"/>
          <w:sz w:val="28"/>
          <w:szCs w:val="24"/>
          <w:lang w:val="de-DE"/>
        </w:rPr>
      </w:pPr>
      <w:proofErr w:type="spellStart"/>
      <w:r w:rsidRPr="00A844E8">
        <w:rPr>
          <w:rFonts w:ascii="Times New Roman" w:eastAsia="Times New Roman" w:hAnsi="Times New Roman" w:cs="Times New Roman"/>
          <w:sz w:val="28"/>
          <w:szCs w:val="24"/>
          <w:lang w:val="de-DE"/>
        </w:rPr>
        <w:t>Ministru</w:t>
      </w:r>
      <w:proofErr w:type="spellEnd"/>
      <w:r w:rsidRPr="00A844E8">
        <w:rPr>
          <w:rFonts w:ascii="Times New Roman" w:eastAsia="Times New Roman" w:hAnsi="Times New Roman" w:cs="Times New Roman"/>
          <w:sz w:val="28"/>
          <w:szCs w:val="24"/>
          <w:lang w:val="de-DE"/>
        </w:rPr>
        <w:t xml:space="preserve"> </w:t>
      </w:r>
      <w:proofErr w:type="spellStart"/>
      <w:r w:rsidRPr="00A844E8">
        <w:rPr>
          <w:rFonts w:ascii="Times New Roman" w:eastAsia="Times New Roman" w:hAnsi="Times New Roman" w:cs="Times New Roman"/>
          <w:sz w:val="28"/>
          <w:szCs w:val="24"/>
          <w:lang w:val="de-DE"/>
        </w:rPr>
        <w:t>prezidenta</w:t>
      </w:r>
      <w:proofErr w:type="spellEnd"/>
      <w:r w:rsidRPr="00A844E8">
        <w:rPr>
          <w:rFonts w:ascii="Times New Roman" w:eastAsia="Times New Roman" w:hAnsi="Times New Roman" w:cs="Times New Roman"/>
          <w:sz w:val="28"/>
          <w:szCs w:val="24"/>
          <w:lang w:val="de-DE"/>
        </w:rPr>
        <w:t xml:space="preserve"> </w:t>
      </w:r>
      <w:proofErr w:type="spellStart"/>
      <w:r w:rsidRPr="00A844E8">
        <w:rPr>
          <w:rFonts w:ascii="Times New Roman" w:eastAsia="Times New Roman" w:hAnsi="Times New Roman" w:cs="Times New Roman"/>
          <w:sz w:val="28"/>
          <w:szCs w:val="24"/>
          <w:lang w:val="de-DE"/>
        </w:rPr>
        <w:t>biedrs</w:t>
      </w:r>
      <w:proofErr w:type="spellEnd"/>
      <w:r w:rsidRPr="00A844E8">
        <w:rPr>
          <w:rFonts w:ascii="Times New Roman" w:eastAsia="Times New Roman" w:hAnsi="Times New Roman" w:cs="Times New Roman"/>
          <w:sz w:val="28"/>
          <w:szCs w:val="24"/>
          <w:lang w:val="de-DE"/>
        </w:rPr>
        <w:t xml:space="preserve">, </w:t>
      </w:r>
    </w:p>
    <w:p w:rsidR="00A844E8" w:rsidRPr="00A844E8" w:rsidRDefault="00A844E8" w:rsidP="00A844E8">
      <w:pPr>
        <w:spacing w:after="0" w:line="240" w:lineRule="auto"/>
        <w:rPr>
          <w:rFonts w:ascii="Times New Roman" w:eastAsia="Times New Roman" w:hAnsi="Times New Roman" w:cs="Times New Roman"/>
          <w:sz w:val="28"/>
          <w:szCs w:val="24"/>
          <w:lang w:val="de-DE"/>
        </w:rPr>
      </w:pPr>
      <w:proofErr w:type="spellStart"/>
      <w:r w:rsidRPr="00A844E8">
        <w:rPr>
          <w:rFonts w:ascii="Times New Roman" w:eastAsia="Times New Roman" w:hAnsi="Times New Roman" w:cs="Times New Roman"/>
          <w:sz w:val="28"/>
          <w:szCs w:val="24"/>
          <w:lang w:val="de-DE"/>
        </w:rPr>
        <w:t>ekonomikas</w:t>
      </w:r>
      <w:proofErr w:type="spellEnd"/>
      <w:r w:rsidRPr="00A844E8">
        <w:rPr>
          <w:rFonts w:ascii="Times New Roman" w:eastAsia="Times New Roman" w:hAnsi="Times New Roman" w:cs="Times New Roman"/>
          <w:sz w:val="28"/>
          <w:szCs w:val="24"/>
          <w:lang w:val="de-DE"/>
        </w:rPr>
        <w:t xml:space="preserve"> </w:t>
      </w:r>
      <w:proofErr w:type="spellStart"/>
      <w:r w:rsidRPr="00A844E8">
        <w:rPr>
          <w:rFonts w:ascii="Times New Roman" w:eastAsia="Times New Roman" w:hAnsi="Times New Roman" w:cs="Times New Roman"/>
          <w:sz w:val="28"/>
          <w:szCs w:val="24"/>
          <w:lang w:val="de-DE"/>
        </w:rPr>
        <w:t>ministrs</w:t>
      </w:r>
      <w:proofErr w:type="spellEnd"/>
      <w:r w:rsidRPr="00A844E8">
        <w:rPr>
          <w:rFonts w:ascii="Times New Roman" w:eastAsia="Times New Roman" w:hAnsi="Times New Roman" w:cs="Times New Roman"/>
          <w:sz w:val="28"/>
          <w:szCs w:val="24"/>
          <w:lang w:val="de-DE"/>
        </w:rPr>
        <w:tab/>
      </w:r>
      <w:r w:rsidRPr="00A844E8">
        <w:rPr>
          <w:rFonts w:ascii="Times New Roman" w:eastAsia="Times New Roman" w:hAnsi="Times New Roman" w:cs="Times New Roman"/>
          <w:sz w:val="28"/>
          <w:szCs w:val="24"/>
          <w:lang w:val="de-DE"/>
        </w:rPr>
        <w:tab/>
      </w:r>
      <w:r w:rsidRPr="00A844E8">
        <w:rPr>
          <w:rFonts w:ascii="Times New Roman" w:eastAsia="Times New Roman" w:hAnsi="Times New Roman" w:cs="Times New Roman"/>
          <w:sz w:val="28"/>
          <w:szCs w:val="24"/>
          <w:lang w:val="de-DE"/>
        </w:rPr>
        <w:tab/>
      </w:r>
      <w:r w:rsidRPr="00A844E8">
        <w:rPr>
          <w:rFonts w:ascii="Times New Roman" w:eastAsia="Times New Roman" w:hAnsi="Times New Roman" w:cs="Times New Roman"/>
          <w:sz w:val="28"/>
          <w:szCs w:val="24"/>
          <w:lang w:val="de-DE"/>
        </w:rPr>
        <w:tab/>
      </w:r>
      <w:r w:rsidRPr="00A844E8">
        <w:rPr>
          <w:rFonts w:ascii="Times New Roman" w:eastAsia="Times New Roman" w:hAnsi="Times New Roman" w:cs="Times New Roman"/>
          <w:sz w:val="28"/>
          <w:szCs w:val="24"/>
          <w:lang w:val="de-DE"/>
        </w:rPr>
        <w:tab/>
      </w:r>
      <w:r w:rsidRPr="00A844E8">
        <w:rPr>
          <w:rFonts w:ascii="Times New Roman" w:eastAsia="Times New Roman" w:hAnsi="Times New Roman" w:cs="Times New Roman"/>
          <w:sz w:val="28"/>
          <w:szCs w:val="24"/>
          <w:lang w:val="de-DE"/>
        </w:rPr>
        <w:tab/>
      </w:r>
      <w:r w:rsidRPr="00A844E8">
        <w:rPr>
          <w:rFonts w:ascii="Times New Roman" w:eastAsia="Times New Roman" w:hAnsi="Times New Roman" w:cs="Times New Roman"/>
          <w:sz w:val="28"/>
          <w:szCs w:val="24"/>
          <w:lang w:val="de-DE"/>
        </w:rPr>
        <w:tab/>
      </w:r>
      <w:proofErr w:type="spellStart"/>
      <w:r w:rsidRPr="00A844E8">
        <w:rPr>
          <w:rFonts w:ascii="Times New Roman" w:eastAsia="Times New Roman" w:hAnsi="Times New Roman" w:cs="Times New Roman"/>
          <w:sz w:val="28"/>
          <w:szCs w:val="24"/>
          <w:lang w:val="de-DE"/>
        </w:rPr>
        <w:t>A.Ašeradens</w:t>
      </w:r>
      <w:proofErr w:type="spellEnd"/>
    </w:p>
    <w:p w:rsidR="00A844E8" w:rsidRPr="00A844E8" w:rsidRDefault="00A844E8" w:rsidP="00A844E8">
      <w:pPr>
        <w:spacing w:after="0" w:line="240" w:lineRule="auto"/>
        <w:rPr>
          <w:rFonts w:ascii="Times New Roman" w:eastAsia="Times New Roman" w:hAnsi="Times New Roman" w:cs="Times New Roman"/>
          <w:sz w:val="28"/>
          <w:szCs w:val="24"/>
          <w:lang w:val="de-DE"/>
        </w:rPr>
      </w:pPr>
      <w:r w:rsidRPr="00A844E8">
        <w:rPr>
          <w:rFonts w:ascii="Times New Roman" w:eastAsia="Times New Roman" w:hAnsi="Times New Roman" w:cs="Times New Roman"/>
          <w:sz w:val="28"/>
          <w:szCs w:val="24"/>
          <w:lang w:val="de-DE"/>
        </w:rPr>
        <w:tab/>
      </w:r>
    </w:p>
    <w:p w:rsidR="00645A94" w:rsidRDefault="00645A94" w:rsidP="00A844E8">
      <w:pPr>
        <w:spacing w:after="0" w:line="240" w:lineRule="auto"/>
        <w:rPr>
          <w:rFonts w:ascii="Times New Roman" w:eastAsia="Times New Roman" w:hAnsi="Times New Roman" w:cs="Times New Roman"/>
          <w:sz w:val="28"/>
          <w:szCs w:val="24"/>
          <w:lang w:val="de-DE"/>
        </w:rPr>
      </w:pPr>
      <w:proofErr w:type="spellStart"/>
      <w:r>
        <w:rPr>
          <w:rFonts w:ascii="Times New Roman" w:eastAsia="Times New Roman" w:hAnsi="Times New Roman" w:cs="Times New Roman"/>
          <w:sz w:val="28"/>
          <w:szCs w:val="24"/>
          <w:lang w:val="de-DE"/>
        </w:rPr>
        <w:t>Vīza</w:t>
      </w:r>
      <w:proofErr w:type="spellEnd"/>
      <w:r>
        <w:rPr>
          <w:rFonts w:ascii="Times New Roman" w:eastAsia="Times New Roman" w:hAnsi="Times New Roman" w:cs="Times New Roman"/>
          <w:sz w:val="28"/>
          <w:szCs w:val="24"/>
          <w:lang w:val="de-DE"/>
        </w:rPr>
        <w:t xml:space="preserve">: </w:t>
      </w:r>
      <w:proofErr w:type="spellStart"/>
      <w:r>
        <w:rPr>
          <w:rFonts w:ascii="Times New Roman" w:eastAsia="Times New Roman" w:hAnsi="Times New Roman" w:cs="Times New Roman"/>
          <w:sz w:val="28"/>
          <w:szCs w:val="24"/>
          <w:lang w:val="de-DE"/>
        </w:rPr>
        <w:t>Valsts</w:t>
      </w:r>
      <w:proofErr w:type="spellEnd"/>
      <w:r>
        <w:rPr>
          <w:rFonts w:ascii="Times New Roman" w:eastAsia="Times New Roman" w:hAnsi="Times New Roman" w:cs="Times New Roman"/>
          <w:sz w:val="28"/>
          <w:szCs w:val="24"/>
          <w:lang w:val="de-DE"/>
        </w:rPr>
        <w:t xml:space="preserve"> </w:t>
      </w:r>
      <w:proofErr w:type="spellStart"/>
      <w:r>
        <w:rPr>
          <w:rFonts w:ascii="Times New Roman" w:eastAsia="Times New Roman" w:hAnsi="Times New Roman" w:cs="Times New Roman"/>
          <w:sz w:val="28"/>
          <w:szCs w:val="24"/>
          <w:lang w:val="de-DE"/>
        </w:rPr>
        <w:t>sekretāra</w:t>
      </w:r>
      <w:proofErr w:type="spellEnd"/>
      <w:r>
        <w:rPr>
          <w:rFonts w:ascii="Times New Roman" w:eastAsia="Times New Roman" w:hAnsi="Times New Roman" w:cs="Times New Roman"/>
          <w:sz w:val="28"/>
          <w:szCs w:val="24"/>
          <w:lang w:val="de-DE"/>
        </w:rPr>
        <w:t xml:space="preserve"> </w:t>
      </w:r>
      <w:proofErr w:type="spellStart"/>
      <w:r>
        <w:rPr>
          <w:rFonts w:ascii="Times New Roman" w:eastAsia="Times New Roman" w:hAnsi="Times New Roman" w:cs="Times New Roman"/>
          <w:sz w:val="28"/>
          <w:szCs w:val="24"/>
          <w:lang w:val="de-DE"/>
        </w:rPr>
        <w:t>pienākumu</w:t>
      </w:r>
      <w:proofErr w:type="spellEnd"/>
      <w:r>
        <w:rPr>
          <w:rFonts w:ascii="Times New Roman" w:eastAsia="Times New Roman" w:hAnsi="Times New Roman" w:cs="Times New Roman"/>
          <w:sz w:val="28"/>
          <w:szCs w:val="24"/>
          <w:lang w:val="de-DE"/>
        </w:rPr>
        <w:t xml:space="preserve"> </w:t>
      </w:r>
      <w:proofErr w:type="spellStart"/>
      <w:r>
        <w:rPr>
          <w:rFonts w:ascii="Times New Roman" w:eastAsia="Times New Roman" w:hAnsi="Times New Roman" w:cs="Times New Roman"/>
          <w:sz w:val="28"/>
          <w:szCs w:val="24"/>
          <w:lang w:val="de-DE"/>
        </w:rPr>
        <w:t>izpildītāja</w:t>
      </w:r>
      <w:proofErr w:type="spellEnd"/>
      <w:r>
        <w:rPr>
          <w:rFonts w:ascii="Times New Roman" w:eastAsia="Times New Roman" w:hAnsi="Times New Roman" w:cs="Times New Roman"/>
          <w:sz w:val="28"/>
          <w:szCs w:val="24"/>
          <w:lang w:val="de-DE"/>
        </w:rPr>
        <w:t>,</w:t>
      </w:r>
    </w:p>
    <w:p w:rsidR="00A844E8" w:rsidRPr="00A844E8" w:rsidRDefault="00BF2787" w:rsidP="00A844E8">
      <w:pPr>
        <w:spacing w:after="0" w:line="240" w:lineRule="auto"/>
        <w:rPr>
          <w:rFonts w:ascii="Times New Roman" w:eastAsia="Times New Roman" w:hAnsi="Times New Roman" w:cs="Times New Roman"/>
          <w:sz w:val="28"/>
          <w:szCs w:val="24"/>
          <w:lang w:val="de-DE"/>
        </w:rPr>
      </w:pPr>
      <w:proofErr w:type="spellStart"/>
      <w:r>
        <w:rPr>
          <w:rFonts w:ascii="Times New Roman" w:eastAsia="Times New Roman" w:hAnsi="Times New Roman" w:cs="Times New Roman"/>
          <w:sz w:val="28"/>
          <w:szCs w:val="24"/>
          <w:lang w:val="de-DE"/>
        </w:rPr>
        <w:t>A</w:t>
      </w:r>
      <w:r w:rsidR="00645A94">
        <w:rPr>
          <w:rFonts w:ascii="Times New Roman" w:eastAsia="Times New Roman" w:hAnsi="Times New Roman" w:cs="Times New Roman"/>
          <w:sz w:val="28"/>
          <w:szCs w:val="24"/>
          <w:lang w:val="de-DE"/>
        </w:rPr>
        <w:t>dministrācijas</w:t>
      </w:r>
      <w:proofErr w:type="spellEnd"/>
      <w:r w:rsidR="00645A94">
        <w:rPr>
          <w:rFonts w:ascii="Times New Roman" w:eastAsia="Times New Roman" w:hAnsi="Times New Roman" w:cs="Times New Roman"/>
          <w:sz w:val="28"/>
          <w:szCs w:val="24"/>
          <w:lang w:val="de-DE"/>
        </w:rPr>
        <w:t xml:space="preserve"> </w:t>
      </w:r>
      <w:proofErr w:type="spellStart"/>
      <w:r w:rsidR="00645A94">
        <w:rPr>
          <w:rFonts w:ascii="Times New Roman" w:eastAsia="Times New Roman" w:hAnsi="Times New Roman" w:cs="Times New Roman"/>
          <w:sz w:val="28"/>
          <w:szCs w:val="24"/>
          <w:lang w:val="de-DE"/>
        </w:rPr>
        <w:t>vadītāja</w:t>
      </w:r>
      <w:proofErr w:type="spellEnd"/>
      <w:r w:rsidR="00645A94">
        <w:rPr>
          <w:rFonts w:ascii="Times New Roman" w:eastAsia="Times New Roman" w:hAnsi="Times New Roman" w:cs="Times New Roman"/>
          <w:sz w:val="28"/>
          <w:szCs w:val="24"/>
          <w:lang w:val="de-DE"/>
        </w:rPr>
        <w:tab/>
      </w:r>
      <w:r w:rsidR="00645A94">
        <w:rPr>
          <w:rFonts w:ascii="Times New Roman" w:eastAsia="Times New Roman" w:hAnsi="Times New Roman" w:cs="Times New Roman"/>
          <w:sz w:val="28"/>
          <w:szCs w:val="24"/>
          <w:lang w:val="de-DE"/>
        </w:rPr>
        <w:tab/>
      </w:r>
      <w:r w:rsidR="00645A94">
        <w:rPr>
          <w:rFonts w:ascii="Times New Roman" w:eastAsia="Times New Roman" w:hAnsi="Times New Roman" w:cs="Times New Roman"/>
          <w:sz w:val="28"/>
          <w:szCs w:val="24"/>
          <w:lang w:val="de-DE"/>
        </w:rPr>
        <w:tab/>
      </w:r>
      <w:r w:rsidR="00645A94">
        <w:rPr>
          <w:rFonts w:ascii="Times New Roman" w:eastAsia="Times New Roman" w:hAnsi="Times New Roman" w:cs="Times New Roman"/>
          <w:sz w:val="28"/>
          <w:szCs w:val="24"/>
          <w:lang w:val="de-DE"/>
        </w:rPr>
        <w:tab/>
      </w:r>
      <w:r w:rsidR="00645A94">
        <w:rPr>
          <w:rFonts w:ascii="Times New Roman" w:eastAsia="Times New Roman" w:hAnsi="Times New Roman" w:cs="Times New Roman"/>
          <w:sz w:val="28"/>
          <w:szCs w:val="24"/>
          <w:lang w:val="de-DE"/>
        </w:rPr>
        <w:tab/>
      </w:r>
      <w:r w:rsidR="00645A94">
        <w:rPr>
          <w:rFonts w:ascii="Times New Roman" w:eastAsia="Times New Roman" w:hAnsi="Times New Roman" w:cs="Times New Roman"/>
          <w:sz w:val="28"/>
          <w:szCs w:val="24"/>
          <w:lang w:val="de-DE"/>
        </w:rPr>
        <w:tab/>
      </w:r>
      <w:r w:rsidR="00A844E8" w:rsidRPr="00A844E8">
        <w:rPr>
          <w:rFonts w:ascii="Times New Roman" w:eastAsia="Times New Roman" w:hAnsi="Times New Roman" w:cs="Times New Roman"/>
          <w:sz w:val="28"/>
          <w:szCs w:val="24"/>
          <w:lang w:val="de-DE"/>
        </w:rPr>
        <w:tab/>
      </w:r>
      <w:proofErr w:type="spellStart"/>
      <w:r w:rsidR="00645A94">
        <w:rPr>
          <w:rFonts w:ascii="Times New Roman" w:eastAsia="Times New Roman" w:hAnsi="Times New Roman" w:cs="Times New Roman"/>
          <w:sz w:val="28"/>
          <w:szCs w:val="24"/>
          <w:lang w:val="de-DE"/>
        </w:rPr>
        <w:t>I.Jaunzeme</w:t>
      </w:r>
      <w:proofErr w:type="spellEnd"/>
    </w:p>
    <w:p w:rsidR="00A844E8" w:rsidRPr="00A844E8" w:rsidRDefault="00A844E8" w:rsidP="00A844E8">
      <w:pPr>
        <w:spacing w:after="0" w:line="240" w:lineRule="auto"/>
        <w:rPr>
          <w:rFonts w:ascii="Times New Roman" w:hAnsi="Times New Roman" w:cs="Times New Roman"/>
        </w:rPr>
      </w:pPr>
    </w:p>
    <w:p w:rsidR="00A844E8" w:rsidRPr="00A844E8" w:rsidRDefault="00A844E8" w:rsidP="00A844E8">
      <w:pPr>
        <w:spacing w:after="0" w:line="240" w:lineRule="auto"/>
        <w:rPr>
          <w:rFonts w:ascii="Times New Roman" w:hAnsi="Times New Roman" w:cs="Times New Roman"/>
        </w:rPr>
      </w:pPr>
    </w:p>
    <w:p w:rsidR="00645A94" w:rsidRDefault="00D71389" w:rsidP="00A844E8">
      <w:pPr>
        <w:spacing w:after="0" w:line="240" w:lineRule="auto"/>
        <w:rPr>
          <w:rFonts w:ascii="Times New Roman" w:hAnsi="Times New Roman" w:cs="Times New Roman"/>
          <w:noProof/>
        </w:rPr>
      </w:pPr>
      <w:r>
        <w:rPr>
          <w:rFonts w:ascii="Times New Roman" w:hAnsi="Times New Roman" w:cs="Times New Roman"/>
          <w:noProof/>
        </w:rPr>
        <w:t>06</w:t>
      </w:r>
      <w:r w:rsidR="00CD35BF">
        <w:rPr>
          <w:rFonts w:ascii="Times New Roman" w:hAnsi="Times New Roman" w:cs="Times New Roman"/>
          <w:noProof/>
        </w:rPr>
        <w:t>.06.2017 10</w:t>
      </w:r>
      <w:r w:rsidR="00645A94">
        <w:rPr>
          <w:rFonts w:ascii="Times New Roman" w:hAnsi="Times New Roman" w:cs="Times New Roman"/>
          <w:noProof/>
        </w:rPr>
        <w:t>:43</w:t>
      </w:r>
    </w:p>
    <w:p w:rsidR="00A844E8" w:rsidRPr="00A844E8" w:rsidRDefault="00A844E8" w:rsidP="00A844E8">
      <w:pPr>
        <w:spacing w:after="0" w:line="240" w:lineRule="auto"/>
        <w:rPr>
          <w:rFonts w:ascii="Times New Roman" w:hAnsi="Times New Roman" w:cs="Times New Roman"/>
        </w:rPr>
      </w:pPr>
      <w:r w:rsidRPr="00A844E8">
        <w:rPr>
          <w:rFonts w:ascii="Times New Roman" w:hAnsi="Times New Roman" w:cs="Times New Roman"/>
        </w:rPr>
        <w:fldChar w:fldCharType="begin"/>
      </w:r>
      <w:r w:rsidRPr="00A844E8">
        <w:rPr>
          <w:rFonts w:ascii="Times New Roman" w:hAnsi="Times New Roman" w:cs="Times New Roman"/>
        </w:rPr>
        <w:instrText xml:space="preserve"> NUMWORDS   \* MERGEFORMAT </w:instrText>
      </w:r>
      <w:r w:rsidRPr="00A844E8">
        <w:rPr>
          <w:rFonts w:ascii="Times New Roman" w:hAnsi="Times New Roman" w:cs="Times New Roman"/>
        </w:rPr>
        <w:fldChar w:fldCharType="separate"/>
      </w:r>
      <w:r w:rsidR="00611259">
        <w:rPr>
          <w:rFonts w:ascii="Times New Roman" w:hAnsi="Times New Roman" w:cs="Times New Roman"/>
          <w:noProof/>
        </w:rPr>
        <w:t>1201</w:t>
      </w:r>
      <w:r w:rsidRPr="00A844E8">
        <w:rPr>
          <w:rFonts w:ascii="Times New Roman" w:hAnsi="Times New Roman" w:cs="Times New Roman"/>
        </w:rPr>
        <w:fldChar w:fldCharType="end"/>
      </w:r>
    </w:p>
    <w:p w:rsidR="00A844E8" w:rsidRPr="00A844E8" w:rsidRDefault="00A844E8" w:rsidP="00A844E8">
      <w:pPr>
        <w:spacing w:after="0" w:line="240" w:lineRule="auto"/>
        <w:rPr>
          <w:rFonts w:ascii="Times New Roman" w:hAnsi="Times New Roman" w:cs="Times New Roman"/>
        </w:rPr>
      </w:pPr>
      <w:proofErr w:type="spellStart"/>
      <w:r w:rsidRPr="00A844E8">
        <w:rPr>
          <w:rFonts w:ascii="Times New Roman" w:hAnsi="Times New Roman" w:cs="Times New Roman"/>
        </w:rPr>
        <w:t>A.Lagzdiņa</w:t>
      </w:r>
      <w:proofErr w:type="spellEnd"/>
      <w:r w:rsidRPr="00A844E8">
        <w:rPr>
          <w:rFonts w:ascii="Times New Roman" w:hAnsi="Times New Roman" w:cs="Times New Roman"/>
        </w:rPr>
        <w:tab/>
      </w:r>
    </w:p>
    <w:p w:rsidR="00A844E8" w:rsidRPr="00A844E8" w:rsidRDefault="00BF2787" w:rsidP="00A844E8">
      <w:pPr>
        <w:spacing w:after="0" w:line="240" w:lineRule="auto"/>
        <w:rPr>
          <w:rFonts w:ascii="Times New Roman" w:hAnsi="Times New Roman" w:cs="Times New Roman"/>
        </w:rPr>
      </w:pPr>
      <w:hyperlink r:id="rId7" w:history="1">
        <w:r w:rsidR="00A844E8" w:rsidRPr="00A844E8">
          <w:rPr>
            <w:rFonts w:ascii="Times New Roman" w:hAnsi="Times New Roman" w:cs="Times New Roman"/>
            <w:color w:val="0563C1" w:themeColor="hyperlink"/>
            <w:u w:val="single"/>
          </w:rPr>
          <w:t>Anda.Lagzdina@em.gov.lv</w:t>
        </w:r>
      </w:hyperlink>
    </w:p>
    <w:p w:rsidR="00A844E8" w:rsidRPr="00A844E8" w:rsidRDefault="00A844E8" w:rsidP="00A844E8">
      <w:pPr>
        <w:spacing w:after="0" w:line="240" w:lineRule="auto"/>
        <w:rPr>
          <w:rFonts w:ascii="Times New Roman" w:hAnsi="Times New Roman" w:cs="Times New Roman"/>
        </w:rPr>
      </w:pPr>
      <w:r w:rsidRPr="00A844E8">
        <w:rPr>
          <w:rFonts w:ascii="Times New Roman" w:hAnsi="Times New Roman" w:cs="Times New Roman"/>
        </w:rPr>
        <w:t xml:space="preserve"> 67013161</w:t>
      </w:r>
      <w:r w:rsidRPr="00A844E8">
        <w:rPr>
          <w:rFonts w:ascii="Times New Roman" w:hAnsi="Times New Roman" w:cs="Times New Roman"/>
        </w:rPr>
        <w:tab/>
      </w:r>
    </w:p>
    <w:p w:rsidR="00A844E8" w:rsidRPr="00A844E8" w:rsidRDefault="00A844E8" w:rsidP="00A844E8">
      <w:pPr>
        <w:tabs>
          <w:tab w:val="left" w:pos="1050"/>
        </w:tabs>
      </w:pPr>
    </w:p>
    <w:p w:rsidR="00CD35BF" w:rsidRDefault="00CD35BF">
      <w:bookmarkStart w:id="0" w:name="_GoBack"/>
      <w:bookmarkEnd w:id="0"/>
    </w:p>
    <w:p w:rsidR="00CD35BF" w:rsidRPr="00CD35BF" w:rsidRDefault="00CD35BF" w:rsidP="00CD35BF"/>
    <w:p w:rsidR="00CD35BF" w:rsidRPr="00CD35BF" w:rsidRDefault="00CD35BF" w:rsidP="00CD35BF"/>
    <w:p w:rsidR="00CD35BF" w:rsidRDefault="00CD35BF" w:rsidP="00CD35BF"/>
    <w:p w:rsidR="000F72AE" w:rsidRPr="00CD35BF" w:rsidRDefault="00CD35BF" w:rsidP="00CD35BF">
      <w:pPr>
        <w:tabs>
          <w:tab w:val="left" w:pos="1365"/>
        </w:tabs>
      </w:pPr>
      <w:r>
        <w:tab/>
      </w:r>
    </w:p>
    <w:sectPr w:rsidR="000F72AE" w:rsidRPr="00CD35BF" w:rsidSect="00C91CA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44" w:rsidRDefault="0030327D">
      <w:pPr>
        <w:spacing w:after="0" w:line="240" w:lineRule="auto"/>
      </w:pPr>
      <w:r>
        <w:separator/>
      </w:r>
    </w:p>
  </w:endnote>
  <w:endnote w:type="continuationSeparator" w:id="0">
    <w:p w:rsidR="000E0144" w:rsidRDefault="0030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C" w:rsidRPr="0030327D" w:rsidRDefault="00C56C3F" w:rsidP="00CD3A86">
    <w:pPr>
      <w:pStyle w:val="Footer"/>
      <w:jc w:val="both"/>
      <w:rPr>
        <w:rFonts w:ascii="Times New Roman" w:hAnsi="Times New Roman" w:cs="Times New Roman"/>
        <w:sz w:val="20"/>
        <w:szCs w:val="20"/>
      </w:rPr>
    </w:pPr>
    <w:r w:rsidRPr="0030327D">
      <w:rPr>
        <w:rFonts w:ascii="Times New Roman" w:hAnsi="Times New Roman" w:cs="Times New Roman"/>
        <w:sz w:val="20"/>
        <w:szCs w:val="20"/>
      </w:rPr>
      <w:fldChar w:fldCharType="begin"/>
    </w:r>
    <w:r w:rsidRPr="0030327D">
      <w:rPr>
        <w:rFonts w:ascii="Times New Roman" w:hAnsi="Times New Roman" w:cs="Times New Roman"/>
        <w:sz w:val="20"/>
        <w:szCs w:val="20"/>
      </w:rPr>
      <w:instrText xml:space="preserve"> FILENAME   \* MERGEFORMAT </w:instrText>
    </w:r>
    <w:r w:rsidRPr="0030327D">
      <w:rPr>
        <w:rFonts w:ascii="Times New Roman" w:hAnsi="Times New Roman" w:cs="Times New Roman"/>
        <w:sz w:val="20"/>
        <w:szCs w:val="20"/>
      </w:rPr>
      <w:fldChar w:fldCharType="separate"/>
    </w:r>
    <w:r w:rsidR="00AE0467">
      <w:rPr>
        <w:rFonts w:ascii="Times New Roman" w:hAnsi="Times New Roman" w:cs="Times New Roman"/>
        <w:noProof/>
        <w:sz w:val="20"/>
        <w:szCs w:val="20"/>
      </w:rPr>
      <w:t>EMNot_06062017_Groz534.docx</w:t>
    </w:r>
    <w:r w:rsidRPr="0030327D">
      <w:rPr>
        <w:rFonts w:ascii="Times New Roman" w:hAnsi="Times New Roman" w:cs="Times New Roman"/>
        <w:noProof/>
        <w:sz w:val="20"/>
        <w:szCs w:val="20"/>
      </w:rPr>
      <w:fldChar w:fldCharType="end"/>
    </w:r>
    <w:r w:rsidRPr="0030327D">
      <w:rPr>
        <w:rFonts w:ascii="Times New Roman" w:hAnsi="Times New Roman" w:cs="Times New Roman"/>
        <w:sz w:val="20"/>
        <w:szCs w:val="20"/>
      </w:rPr>
      <w:t>;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C" w:rsidRPr="008C55A5" w:rsidRDefault="00C56C3F" w:rsidP="00CD3A86">
    <w:pPr>
      <w:pStyle w:val="Footer"/>
      <w:jc w:val="both"/>
    </w:pPr>
    <w:r w:rsidRPr="0030327D">
      <w:rPr>
        <w:rFonts w:ascii="Times New Roman" w:hAnsi="Times New Roman" w:cs="Times New Roman"/>
        <w:sz w:val="20"/>
        <w:szCs w:val="20"/>
      </w:rPr>
      <w:fldChar w:fldCharType="begin"/>
    </w:r>
    <w:r w:rsidRPr="0030327D">
      <w:rPr>
        <w:rFonts w:ascii="Times New Roman" w:hAnsi="Times New Roman" w:cs="Times New Roman"/>
        <w:sz w:val="20"/>
        <w:szCs w:val="20"/>
      </w:rPr>
      <w:instrText xml:space="preserve"> FILENAME   \* MERGEFORMAT </w:instrText>
    </w:r>
    <w:r w:rsidRPr="0030327D">
      <w:rPr>
        <w:rFonts w:ascii="Times New Roman" w:hAnsi="Times New Roman" w:cs="Times New Roman"/>
        <w:sz w:val="20"/>
        <w:szCs w:val="20"/>
      </w:rPr>
      <w:fldChar w:fldCharType="separate"/>
    </w:r>
    <w:r w:rsidR="00087BB6">
      <w:rPr>
        <w:rFonts w:ascii="Times New Roman" w:hAnsi="Times New Roman" w:cs="Times New Roman"/>
        <w:noProof/>
        <w:sz w:val="20"/>
        <w:szCs w:val="20"/>
      </w:rPr>
      <w:t>EMNot_06062017_Groz534.docx</w:t>
    </w:r>
    <w:r w:rsidRPr="0030327D">
      <w:rPr>
        <w:rFonts w:ascii="Times New Roman" w:hAnsi="Times New Roman" w:cs="Times New Roman"/>
        <w:noProof/>
        <w:sz w:val="20"/>
        <w:szCs w:val="20"/>
      </w:rPr>
      <w:fldChar w:fldCharType="end"/>
    </w:r>
    <w:r w:rsidRPr="0030327D">
      <w:rPr>
        <w:rFonts w:ascii="Times New Roman" w:hAnsi="Times New Roman" w:cs="Times New Roman"/>
        <w:sz w:val="20"/>
        <w:szCs w:val="20"/>
      </w:rPr>
      <w:t>;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Pr="0091302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44" w:rsidRDefault="0030327D">
      <w:pPr>
        <w:spacing w:after="0" w:line="240" w:lineRule="auto"/>
      </w:pPr>
      <w:r>
        <w:separator/>
      </w:r>
    </w:p>
  </w:footnote>
  <w:footnote w:type="continuationSeparator" w:id="0">
    <w:p w:rsidR="000E0144" w:rsidRDefault="0030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BF2787">
      <w:rPr>
        <w:rFonts w:ascii="Times New Roman" w:hAnsi="Times New Roman"/>
        <w:noProof/>
        <w:szCs w:val="24"/>
      </w:rPr>
      <w:t>6</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C" w:rsidRDefault="00BF2787" w:rsidP="0032379C">
    <w:pPr>
      <w:pStyle w:val="Header"/>
      <w:ind w:right="-1134"/>
      <w:rPr>
        <w:rFonts w:ascii="Times New Roman" w:hAnsi="Times New Roman"/>
        <w:sz w:val="28"/>
        <w:szCs w:val="28"/>
      </w:rPr>
    </w:pPr>
  </w:p>
  <w:p w:rsidR="0032379C" w:rsidRPr="00C91CA9" w:rsidRDefault="00BF2787" w:rsidP="00C91CA9">
    <w:pPr>
      <w:pStyle w:val="Header"/>
      <w:ind w:right="-285"/>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E8"/>
    <w:rsid w:val="00087BB6"/>
    <w:rsid w:val="000E0144"/>
    <w:rsid w:val="000F72AE"/>
    <w:rsid w:val="0030327D"/>
    <w:rsid w:val="00355DA1"/>
    <w:rsid w:val="00611259"/>
    <w:rsid w:val="00645A94"/>
    <w:rsid w:val="006D1EA6"/>
    <w:rsid w:val="008B3C94"/>
    <w:rsid w:val="008B437D"/>
    <w:rsid w:val="00A844E8"/>
    <w:rsid w:val="00AC04EF"/>
    <w:rsid w:val="00AE0467"/>
    <w:rsid w:val="00AE5370"/>
    <w:rsid w:val="00BF2787"/>
    <w:rsid w:val="00C56C3F"/>
    <w:rsid w:val="00CD35BF"/>
    <w:rsid w:val="00D71389"/>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FE4F"/>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a.Lagzdin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8786</Characters>
  <Application>Microsoft Office Word</Application>
  <DocSecurity>0</DocSecurity>
  <Lines>283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Anda Lagzdiņa</cp:lastModifiedBy>
  <cp:revision>10</cp:revision>
  <dcterms:created xsi:type="dcterms:W3CDTF">2017-06-05T06:11:00Z</dcterms:created>
  <dcterms:modified xsi:type="dcterms:W3CDTF">2017-06-06T10:01:00Z</dcterms:modified>
</cp:coreProperties>
</file>