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0D6D" w14:textId="77777777" w:rsidR="00D5611C" w:rsidRPr="005C7ADD" w:rsidRDefault="00D5611C" w:rsidP="001F46CA">
      <w:pPr>
        <w:spacing w:after="0" w:line="240" w:lineRule="auto"/>
        <w:ind w:firstLine="720"/>
        <w:jc w:val="right"/>
        <w:rPr>
          <w:rFonts w:ascii="Times New Roman" w:hAnsi="Times New Roman" w:cs="Times New Roman"/>
          <w:i/>
          <w:sz w:val="28"/>
          <w:szCs w:val="28"/>
        </w:rPr>
      </w:pPr>
      <w:r w:rsidRPr="005C7ADD">
        <w:rPr>
          <w:rFonts w:ascii="Times New Roman" w:hAnsi="Times New Roman" w:cs="Times New Roman"/>
          <w:i/>
          <w:sz w:val="28"/>
          <w:szCs w:val="28"/>
        </w:rPr>
        <w:t>Likumprojekts</w:t>
      </w:r>
    </w:p>
    <w:p w14:paraId="4912D81A" w14:textId="77777777" w:rsidR="00D56692" w:rsidRPr="005C7ADD" w:rsidRDefault="00D56692" w:rsidP="001F46CA">
      <w:pPr>
        <w:spacing w:after="0" w:line="240" w:lineRule="auto"/>
        <w:ind w:firstLine="720"/>
        <w:jc w:val="right"/>
        <w:rPr>
          <w:rFonts w:ascii="Times New Roman" w:hAnsi="Times New Roman" w:cs="Times New Roman"/>
          <w:i/>
          <w:sz w:val="28"/>
          <w:szCs w:val="28"/>
        </w:rPr>
      </w:pPr>
    </w:p>
    <w:p w14:paraId="72F93E8D" w14:textId="77777777" w:rsidR="00D5611C" w:rsidRPr="005C7ADD" w:rsidRDefault="00D5611C" w:rsidP="001F46CA">
      <w:pPr>
        <w:spacing w:after="0" w:line="240" w:lineRule="auto"/>
        <w:ind w:firstLine="720"/>
        <w:jc w:val="center"/>
        <w:rPr>
          <w:rFonts w:ascii="Times New Roman" w:hAnsi="Times New Roman" w:cs="Times New Roman"/>
          <w:b/>
          <w:sz w:val="28"/>
          <w:szCs w:val="28"/>
        </w:rPr>
      </w:pPr>
      <w:r w:rsidRPr="005C7ADD">
        <w:rPr>
          <w:rFonts w:ascii="Times New Roman" w:hAnsi="Times New Roman" w:cs="Times New Roman"/>
          <w:b/>
          <w:sz w:val="28"/>
          <w:szCs w:val="28"/>
        </w:rPr>
        <w:t xml:space="preserve">Grozījumi likumā </w:t>
      </w:r>
      <w:r w:rsidR="002F5A51" w:rsidRPr="005C7ADD">
        <w:rPr>
          <w:rFonts w:ascii="Times New Roman" w:hAnsi="Times New Roman" w:cs="Times New Roman"/>
          <w:b/>
          <w:sz w:val="28"/>
          <w:szCs w:val="28"/>
        </w:rPr>
        <w:t>“</w:t>
      </w:r>
      <w:r w:rsidRPr="005C7ADD">
        <w:rPr>
          <w:rFonts w:ascii="Times New Roman" w:hAnsi="Times New Roman" w:cs="Times New Roman"/>
          <w:b/>
          <w:sz w:val="28"/>
          <w:szCs w:val="28"/>
        </w:rPr>
        <w:t>Par nodokļiem un nodevām</w:t>
      </w:r>
      <w:r w:rsidR="002F5A51" w:rsidRPr="005C7ADD">
        <w:rPr>
          <w:rFonts w:ascii="Times New Roman" w:hAnsi="Times New Roman" w:cs="Times New Roman"/>
          <w:b/>
          <w:sz w:val="28"/>
          <w:szCs w:val="28"/>
        </w:rPr>
        <w:t>”</w:t>
      </w:r>
    </w:p>
    <w:p w14:paraId="5EE190A5" w14:textId="77777777" w:rsidR="00D56692" w:rsidRPr="005C7ADD" w:rsidRDefault="00D56692" w:rsidP="001F46CA">
      <w:pPr>
        <w:spacing w:after="0" w:line="240" w:lineRule="auto"/>
        <w:ind w:firstLine="720"/>
        <w:jc w:val="center"/>
        <w:rPr>
          <w:rFonts w:ascii="Times New Roman" w:hAnsi="Times New Roman" w:cs="Times New Roman"/>
          <w:b/>
          <w:sz w:val="28"/>
          <w:szCs w:val="28"/>
        </w:rPr>
      </w:pPr>
    </w:p>
    <w:p w14:paraId="0E76F9AA" w14:textId="77777777" w:rsidR="007F17CF" w:rsidRPr="005C7ADD" w:rsidRDefault="003247EE" w:rsidP="001F46CA">
      <w:pPr>
        <w:autoSpaceDE w:val="0"/>
        <w:autoSpaceDN w:val="0"/>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Izdarīt likumā </w:t>
      </w:r>
      <w:r w:rsidR="002F5A51" w:rsidRPr="005C7ADD">
        <w:rPr>
          <w:rFonts w:ascii="Times New Roman" w:hAnsi="Times New Roman" w:cs="Times New Roman"/>
          <w:sz w:val="28"/>
          <w:szCs w:val="28"/>
        </w:rPr>
        <w:t>“</w:t>
      </w:r>
      <w:r w:rsidRPr="005C7ADD">
        <w:rPr>
          <w:rFonts w:ascii="Times New Roman" w:hAnsi="Times New Roman" w:cs="Times New Roman"/>
          <w:sz w:val="28"/>
          <w:szCs w:val="28"/>
        </w:rPr>
        <w:t>Par nodokļiem un nodevām</w:t>
      </w:r>
      <w:r w:rsidR="002F5A51" w:rsidRPr="005C7ADD">
        <w:rPr>
          <w:rFonts w:ascii="Times New Roman" w:hAnsi="Times New Roman" w:cs="Times New Roman"/>
          <w:sz w:val="28"/>
          <w:szCs w:val="28"/>
        </w:rPr>
        <w:t>”</w:t>
      </w:r>
      <w:r w:rsidRPr="005C7ADD">
        <w:rPr>
          <w:rFonts w:ascii="Times New Roman" w:hAnsi="Times New Roman" w:cs="Times New Roman"/>
          <w:sz w:val="28"/>
          <w:szCs w:val="28"/>
        </w:rPr>
        <w:t xml:space="preserve">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2010, 91., 101., 131., 151., 157., 178., 183., 206.nr.; 2011, 68., 80., 85., 169.nr.; 2012, 24., 50., 56., 109., 157., 186., 199., 203.nr.; 2013, 61., 92., 187., 194., 232.nr.; 2014, 6., 51., 119., 189., 204., 214., 220., 257.nr.; 2015, 29., 68., 118., 190., 208.,</w:t>
      </w:r>
      <w:r w:rsidR="00BD6AF5" w:rsidRPr="005C7ADD">
        <w:rPr>
          <w:rFonts w:ascii="Times New Roman" w:hAnsi="Times New Roman" w:cs="Times New Roman"/>
          <w:sz w:val="28"/>
          <w:szCs w:val="28"/>
        </w:rPr>
        <w:t xml:space="preserve"> 230.,</w:t>
      </w:r>
      <w:r w:rsidRPr="005C7ADD">
        <w:rPr>
          <w:rFonts w:ascii="Times New Roman" w:hAnsi="Times New Roman" w:cs="Times New Roman"/>
          <w:sz w:val="28"/>
          <w:szCs w:val="28"/>
        </w:rPr>
        <w:t xml:space="preserve"> 245., 248., 251.nr.; 2016, 2.</w:t>
      </w:r>
      <w:r w:rsidR="00A36CDE" w:rsidRPr="005C7ADD">
        <w:rPr>
          <w:rFonts w:ascii="Times New Roman" w:hAnsi="Times New Roman" w:cs="Times New Roman"/>
          <w:sz w:val="28"/>
          <w:szCs w:val="28"/>
        </w:rPr>
        <w:t>, 91.</w:t>
      </w:r>
      <w:r w:rsidR="00C96301" w:rsidRPr="005C7ADD">
        <w:rPr>
          <w:rFonts w:ascii="Times New Roman" w:hAnsi="Times New Roman" w:cs="Times New Roman"/>
          <w:sz w:val="28"/>
          <w:szCs w:val="28"/>
        </w:rPr>
        <w:t>, 241., 254.</w:t>
      </w:r>
      <w:r w:rsidRPr="005C7ADD">
        <w:rPr>
          <w:rFonts w:ascii="Times New Roman" w:hAnsi="Times New Roman" w:cs="Times New Roman"/>
          <w:sz w:val="28"/>
          <w:szCs w:val="28"/>
        </w:rPr>
        <w:t>nr.</w:t>
      </w:r>
      <w:r w:rsidR="00C96301" w:rsidRPr="005C7ADD">
        <w:rPr>
          <w:rFonts w:ascii="Times New Roman" w:hAnsi="Times New Roman" w:cs="Times New Roman"/>
          <w:sz w:val="28"/>
          <w:szCs w:val="28"/>
        </w:rPr>
        <w:t>; 2017, 5.nr.</w:t>
      </w:r>
      <w:r w:rsidRPr="005C7ADD">
        <w:rPr>
          <w:rFonts w:ascii="Times New Roman" w:hAnsi="Times New Roman" w:cs="Times New Roman"/>
          <w:sz w:val="28"/>
          <w:szCs w:val="28"/>
        </w:rPr>
        <w:t xml:space="preserve">) </w:t>
      </w:r>
      <w:r w:rsidR="007F17CF" w:rsidRPr="005C7ADD">
        <w:rPr>
          <w:rFonts w:ascii="Times New Roman" w:hAnsi="Times New Roman" w:cs="Times New Roman"/>
          <w:sz w:val="28"/>
          <w:szCs w:val="28"/>
        </w:rPr>
        <w:t>šādus grozījumus:</w:t>
      </w:r>
    </w:p>
    <w:p w14:paraId="05549B92" w14:textId="77777777" w:rsidR="00D56692" w:rsidRPr="005C7ADD" w:rsidRDefault="00D56692" w:rsidP="001F46CA">
      <w:pPr>
        <w:autoSpaceDE w:val="0"/>
        <w:autoSpaceDN w:val="0"/>
        <w:spacing w:after="0" w:line="240" w:lineRule="auto"/>
        <w:ind w:firstLine="720"/>
        <w:jc w:val="both"/>
        <w:rPr>
          <w:rFonts w:ascii="Times New Roman" w:hAnsi="Times New Roman" w:cs="Times New Roman"/>
          <w:sz w:val="28"/>
          <w:szCs w:val="28"/>
        </w:rPr>
      </w:pPr>
    </w:p>
    <w:p w14:paraId="19E0D4FB" w14:textId="77777777" w:rsidR="00F43A2E" w:rsidRPr="005C7ADD" w:rsidRDefault="00D56692"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1.  </w:t>
      </w:r>
      <w:r w:rsidR="00F43A2E" w:rsidRPr="005C7ADD">
        <w:rPr>
          <w:rFonts w:ascii="Times New Roman" w:hAnsi="Times New Roman" w:cs="Times New Roman"/>
          <w:sz w:val="28"/>
          <w:szCs w:val="28"/>
        </w:rPr>
        <w:t>1.</w:t>
      </w:r>
      <w:r w:rsidRPr="005C7ADD">
        <w:rPr>
          <w:rFonts w:ascii="Times New Roman" w:hAnsi="Times New Roman" w:cs="Times New Roman"/>
          <w:sz w:val="28"/>
          <w:szCs w:val="28"/>
        </w:rPr>
        <w:t> </w:t>
      </w:r>
      <w:r w:rsidR="00F43A2E" w:rsidRPr="005C7ADD">
        <w:rPr>
          <w:rFonts w:ascii="Times New Roman" w:hAnsi="Times New Roman" w:cs="Times New Roman"/>
          <w:sz w:val="28"/>
          <w:szCs w:val="28"/>
        </w:rPr>
        <w:t>pantā:</w:t>
      </w:r>
    </w:p>
    <w:p w14:paraId="615769B6" w14:textId="77777777" w:rsidR="00F43A2E" w:rsidRPr="005C7ADD" w:rsidRDefault="00F43A2E"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izslēgt 5.</w:t>
      </w:r>
      <w:r w:rsidR="00D56692" w:rsidRPr="005C7ADD">
        <w:rPr>
          <w:rFonts w:ascii="Times New Roman" w:hAnsi="Times New Roman" w:cs="Times New Roman"/>
          <w:sz w:val="28"/>
          <w:szCs w:val="28"/>
        </w:rPr>
        <w:t> </w:t>
      </w:r>
      <w:r w:rsidRPr="005C7ADD">
        <w:rPr>
          <w:rFonts w:ascii="Times New Roman" w:hAnsi="Times New Roman" w:cs="Times New Roman"/>
          <w:sz w:val="28"/>
          <w:szCs w:val="28"/>
        </w:rPr>
        <w:t>punktā vārdu</w:t>
      </w:r>
      <w:r w:rsidR="00693701" w:rsidRPr="005C7ADD">
        <w:rPr>
          <w:rFonts w:ascii="Times New Roman" w:hAnsi="Times New Roman" w:cs="Times New Roman"/>
          <w:sz w:val="28"/>
          <w:szCs w:val="28"/>
        </w:rPr>
        <w:t xml:space="preserve"> </w:t>
      </w:r>
      <w:r w:rsidRPr="005C7ADD">
        <w:rPr>
          <w:rFonts w:ascii="Times New Roman" w:hAnsi="Times New Roman" w:cs="Times New Roman"/>
          <w:sz w:val="28"/>
          <w:szCs w:val="28"/>
        </w:rPr>
        <w:t>“nodevu”;</w:t>
      </w:r>
    </w:p>
    <w:p w14:paraId="717F64B9" w14:textId="77777777" w:rsidR="00E90ADC" w:rsidRPr="005C7ADD" w:rsidRDefault="00F43A2E"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p</w:t>
      </w:r>
      <w:r w:rsidR="003A0E0C" w:rsidRPr="005C7ADD">
        <w:rPr>
          <w:rFonts w:ascii="Times New Roman" w:hAnsi="Times New Roman" w:cs="Times New Roman"/>
          <w:sz w:val="28"/>
          <w:szCs w:val="28"/>
        </w:rPr>
        <w:t xml:space="preserve">apildināt </w:t>
      </w:r>
      <w:r w:rsidR="0066058C" w:rsidRPr="005C7ADD">
        <w:rPr>
          <w:rFonts w:ascii="Times New Roman" w:hAnsi="Times New Roman" w:cs="Times New Roman"/>
          <w:sz w:val="28"/>
          <w:szCs w:val="28"/>
        </w:rPr>
        <w:t xml:space="preserve">pantu </w:t>
      </w:r>
      <w:r w:rsidR="00064805" w:rsidRPr="005C7ADD">
        <w:rPr>
          <w:rFonts w:ascii="Times New Roman" w:hAnsi="Times New Roman" w:cs="Times New Roman"/>
          <w:sz w:val="28"/>
          <w:szCs w:val="28"/>
        </w:rPr>
        <w:t xml:space="preserve">ar </w:t>
      </w:r>
      <w:r w:rsidRPr="005C7ADD">
        <w:rPr>
          <w:rFonts w:ascii="Times New Roman" w:hAnsi="Times New Roman" w:cs="Times New Roman"/>
          <w:sz w:val="28"/>
          <w:szCs w:val="28"/>
        </w:rPr>
        <w:t>5.</w:t>
      </w:r>
      <w:r w:rsidRPr="005C7ADD">
        <w:rPr>
          <w:rFonts w:ascii="Times New Roman" w:hAnsi="Times New Roman" w:cs="Times New Roman"/>
          <w:sz w:val="28"/>
          <w:szCs w:val="28"/>
          <w:vertAlign w:val="superscript"/>
        </w:rPr>
        <w:t>1</w:t>
      </w:r>
      <w:r w:rsidR="00A36CDE" w:rsidRPr="005C7ADD">
        <w:rPr>
          <w:rFonts w:ascii="Times New Roman" w:hAnsi="Times New Roman" w:cs="Times New Roman"/>
          <w:sz w:val="28"/>
          <w:szCs w:val="28"/>
        </w:rPr>
        <w:t xml:space="preserve"> un</w:t>
      </w:r>
      <w:r w:rsidR="006D6FEE" w:rsidRPr="005C7ADD">
        <w:rPr>
          <w:rFonts w:ascii="Times New Roman" w:hAnsi="Times New Roman" w:cs="Times New Roman"/>
          <w:sz w:val="28"/>
          <w:szCs w:val="28"/>
        </w:rPr>
        <w:t xml:space="preserve"> </w:t>
      </w:r>
      <w:r w:rsidRPr="005C7ADD">
        <w:rPr>
          <w:rFonts w:ascii="Times New Roman" w:hAnsi="Times New Roman" w:cs="Times New Roman"/>
          <w:sz w:val="28"/>
          <w:szCs w:val="28"/>
        </w:rPr>
        <w:t>5.</w:t>
      </w:r>
      <w:r w:rsidRPr="005C7ADD">
        <w:rPr>
          <w:rFonts w:ascii="Times New Roman" w:hAnsi="Times New Roman" w:cs="Times New Roman"/>
          <w:sz w:val="28"/>
          <w:szCs w:val="28"/>
          <w:vertAlign w:val="superscript"/>
        </w:rPr>
        <w:t>2</w:t>
      </w:r>
      <w:r w:rsidR="00D56692" w:rsidRPr="005C7ADD">
        <w:rPr>
          <w:rFonts w:ascii="Times New Roman" w:hAnsi="Times New Roman" w:cs="Times New Roman"/>
          <w:sz w:val="28"/>
          <w:szCs w:val="28"/>
          <w:vertAlign w:val="superscript"/>
        </w:rPr>
        <w:t> </w:t>
      </w:r>
      <w:r w:rsidRPr="005C7ADD">
        <w:rPr>
          <w:rFonts w:ascii="Times New Roman" w:hAnsi="Times New Roman" w:cs="Times New Roman"/>
          <w:sz w:val="28"/>
          <w:szCs w:val="28"/>
        </w:rPr>
        <w:t>punktu</w:t>
      </w:r>
      <w:r w:rsidR="00696E56" w:rsidRPr="005C7ADD">
        <w:rPr>
          <w:rFonts w:ascii="Times New Roman" w:hAnsi="Times New Roman" w:cs="Times New Roman"/>
          <w:sz w:val="28"/>
          <w:szCs w:val="28"/>
        </w:rPr>
        <w:t xml:space="preserve"> šādā redakcijā:</w:t>
      </w:r>
    </w:p>
    <w:p w14:paraId="3F4805D8" w14:textId="33BF7E95" w:rsidR="00696E56" w:rsidRPr="005C7ADD" w:rsidRDefault="00F43A2E"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“5</w:t>
      </w:r>
      <w:r w:rsidRPr="005C7ADD">
        <w:rPr>
          <w:rFonts w:ascii="Times New Roman" w:hAnsi="Times New Roman" w:cs="Times New Roman"/>
          <w:sz w:val="28"/>
          <w:szCs w:val="28"/>
          <w:vertAlign w:val="superscript"/>
        </w:rPr>
        <w:t>1</w:t>
      </w:r>
      <w:r w:rsidR="00D56692" w:rsidRPr="005C7ADD">
        <w:rPr>
          <w:rFonts w:ascii="Times New Roman" w:hAnsi="Times New Roman" w:cs="Times New Roman"/>
          <w:sz w:val="28"/>
          <w:szCs w:val="28"/>
        </w:rPr>
        <w:t>) </w:t>
      </w:r>
      <w:r w:rsidR="006D6FEE" w:rsidRPr="005C7ADD">
        <w:rPr>
          <w:rFonts w:ascii="Times New Roman" w:hAnsi="Times New Roman" w:cs="Times New Roman"/>
          <w:sz w:val="28"/>
          <w:szCs w:val="28"/>
        </w:rPr>
        <w:t xml:space="preserve">valsts </w:t>
      </w:r>
      <w:r w:rsidR="00696E56" w:rsidRPr="005C7ADD">
        <w:rPr>
          <w:rFonts w:ascii="Times New Roman" w:hAnsi="Times New Roman" w:cs="Times New Roman"/>
          <w:sz w:val="28"/>
          <w:szCs w:val="28"/>
        </w:rPr>
        <w:t xml:space="preserve">nodevu </w:t>
      </w:r>
      <w:r w:rsidRPr="005C7ADD">
        <w:rPr>
          <w:rFonts w:ascii="Times New Roman" w:hAnsi="Times New Roman" w:cs="Times New Roman"/>
          <w:sz w:val="28"/>
          <w:szCs w:val="28"/>
        </w:rPr>
        <w:t>administrācija</w:t>
      </w:r>
      <w:r w:rsidR="00696E56" w:rsidRPr="005C7ADD">
        <w:rPr>
          <w:rFonts w:ascii="Times New Roman" w:hAnsi="Times New Roman" w:cs="Times New Roman"/>
          <w:sz w:val="28"/>
          <w:szCs w:val="28"/>
        </w:rPr>
        <w:t xml:space="preserve"> –</w:t>
      </w:r>
      <w:r w:rsidR="00773605" w:rsidRPr="005C7ADD">
        <w:rPr>
          <w:rFonts w:ascii="Times New Roman" w:hAnsi="Times New Roman" w:cs="Times New Roman"/>
          <w:sz w:val="28"/>
          <w:szCs w:val="28"/>
        </w:rPr>
        <w:t xml:space="preserve"> institūcija</w:t>
      </w:r>
      <w:r w:rsidR="00E50848" w:rsidRPr="005C7ADD">
        <w:rPr>
          <w:rFonts w:ascii="Times New Roman" w:hAnsi="Times New Roman" w:cs="Times New Roman"/>
          <w:sz w:val="28"/>
          <w:szCs w:val="28"/>
        </w:rPr>
        <w:t xml:space="preserve">, </w:t>
      </w:r>
      <w:r w:rsidR="00502CC6" w:rsidRPr="005C7ADD">
        <w:rPr>
          <w:rFonts w:ascii="Times New Roman" w:hAnsi="Times New Roman" w:cs="Times New Roman"/>
          <w:sz w:val="28"/>
          <w:szCs w:val="28"/>
        </w:rPr>
        <w:t xml:space="preserve">izņemot </w:t>
      </w:r>
      <w:r w:rsidR="00D90065" w:rsidRPr="005C7ADD">
        <w:rPr>
          <w:rFonts w:ascii="Times New Roman" w:hAnsi="Times New Roman" w:cs="Times New Roman"/>
          <w:sz w:val="28"/>
          <w:szCs w:val="28"/>
        </w:rPr>
        <w:t>pašvaldības institūcij</w:t>
      </w:r>
      <w:r w:rsidR="00F1558A" w:rsidRPr="005C7ADD">
        <w:rPr>
          <w:rFonts w:ascii="Times New Roman" w:hAnsi="Times New Roman" w:cs="Times New Roman"/>
          <w:sz w:val="28"/>
          <w:szCs w:val="28"/>
        </w:rPr>
        <w:t>u</w:t>
      </w:r>
      <w:r w:rsidR="00502CC6" w:rsidRPr="005C7ADD">
        <w:rPr>
          <w:rFonts w:ascii="Times New Roman" w:hAnsi="Times New Roman" w:cs="Times New Roman"/>
          <w:sz w:val="28"/>
          <w:szCs w:val="28"/>
        </w:rPr>
        <w:t xml:space="preserve"> vai tās strukt</w:t>
      </w:r>
      <w:r w:rsidR="00D90065" w:rsidRPr="005C7ADD">
        <w:rPr>
          <w:rFonts w:ascii="Times New Roman" w:hAnsi="Times New Roman" w:cs="Times New Roman"/>
          <w:sz w:val="28"/>
          <w:szCs w:val="28"/>
        </w:rPr>
        <w:t>ūrvienīb</w:t>
      </w:r>
      <w:r w:rsidR="00F1558A" w:rsidRPr="005C7ADD">
        <w:rPr>
          <w:rFonts w:ascii="Times New Roman" w:hAnsi="Times New Roman" w:cs="Times New Roman"/>
          <w:sz w:val="28"/>
          <w:szCs w:val="28"/>
        </w:rPr>
        <w:t>u</w:t>
      </w:r>
      <w:r w:rsidR="00502CC6" w:rsidRPr="005C7ADD">
        <w:rPr>
          <w:rFonts w:ascii="Times New Roman" w:hAnsi="Times New Roman" w:cs="Times New Roman"/>
          <w:sz w:val="28"/>
          <w:szCs w:val="28"/>
        </w:rPr>
        <w:t xml:space="preserve">, </w:t>
      </w:r>
      <w:r w:rsidR="00E50848" w:rsidRPr="005C7ADD">
        <w:rPr>
          <w:rFonts w:ascii="Times New Roman" w:hAnsi="Times New Roman" w:cs="Times New Roman"/>
          <w:sz w:val="28"/>
          <w:szCs w:val="28"/>
        </w:rPr>
        <w:t xml:space="preserve">kas </w:t>
      </w:r>
      <w:r w:rsidR="007F7A16" w:rsidRPr="005C7ADD">
        <w:rPr>
          <w:rFonts w:ascii="Times New Roman" w:hAnsi="Times New Roman" w:cs="Times New Roman"/>
          <w:sz w:val="28"/>
          <w:szCs w:val="28"/>
        </w:rPr>
        <w:t xml:space="preserve">normatīvajos aktos </w:t>
      </w:r>
      <w:r w:rsidR="00773605" w:rsidRPr="005C7ADD">
        <w:rPr>
          <w:rFonts w:ascii="Times New Roman" w:hAnsi="Times New Roman" w:cs="Times New Roman"/>
          <w:sz w:val="28"/>
          <w:szCs w:val="28"/>
        </w:rPr>
        <w:t>noteikta</w:t>
      </w:r>
      <w:r w:rsidR="002B017E" w:rsidRPr="005C7ADD">
        <w:rPr>
          <w:rFonts w:ascii="Times New Roman" w:hAnsi="Times New Roman" w:cs="Times New Roman"/>
          <w:sz w:val="28"/>
          <w:szCs w:val="28"/>
        </w:rPr>
        <w:t xml:space="preserve">jā </w:t>
      </w:r>
      <w:r w:rsidR="00012E0C" w:rsidRPr="005C7ADD">
        <w:rPr>
          <w:rFonts w:ascii="Times New Roman" w:hAnsi="Times New Roman" w:cs="Times New Roman"/>
          <w:sz w:val="28"/>
          <w:szCs w:val="28"/>
        </w:rPr>
        <w:t xml:space="preserve">kārtībā </w:t>
      </w:r>
      <w:r w:rsidRPr="005C7ADD">
        <w:rPr>
          <w:rFonts w:ascii="Times New Roman" w:hAnsi="Times New Roman" w:cs="Times New Roman"/>
          <w:sz w:val="28"/>
          <w:szCs w:val="28"/>
        </w:rPr>
        <w:t>sni</w:t>
      </w:r>
      <w:r w:rsidR="00EA21BE" w:rsidRPr="005C7ADD">
        <w:rPr>
          <w:rFonts w:ascii="Times New Roman" w:hAnsi="Times New Roman" w:cs="Times New Roman"/>
          <w:sz w:val="28"/>
          <w:szCs w:val="28"/>
        </w:rPr>
        <w:t xml:space="preserve">edz </w:t>
      </w:r>
      <w:r w:rsidR="00A36CDE" w:rsidRPr="005C7ADD">
        <w:rPr>
          <w:rFonts w:ascii="Times New Roman" w:hAnsi="Times New Roman" w:cs="Times New Roman"/>
          <w:sz w:val="28"/>
          <w:szCs w:val="28"/>
        </w:rPr>
        <w:t xml:space="preserve">no tās funkcijām izrietošu pakalpojumu vai </w:t>
      </w:r>
      <w:r w:rsidR="00EA21BE" w:rsidRPr="005C7ADD">
        <w:rPr>
          <w:rFonts w:ascii="Times New Roman" w:hAnsi="Times New Roman" w:cs="Times New Roman"/>
          <w:sz w:val="28"/>
          <w:szCs w:val="28"/>
        </w:rPr>
        <w:t>nodrošinājumu</w:t>
      </w:r>
      <w:r w:rsidRPr="005C7ADD">
        <w:rPr>
          <w:rFonts w:ascii="Times New Roman" w:hAnsi="Times New Roman" w:cs="Times New Roman"/>
          <w:sz w:val="28"/>
          <w:szCs w:val="28"/>
        </w:rPr>
        <w:t xml:space="preserve">, par kuru maksājama </w:t>
      </w:r>
      <w:r w:rsidR="006D6FEE" w:rsidRPr="005C7ADD">
        <w:rPr>
          <w:rFonts w:ascii="Times New Roman" w:hAnsi="Times New Roman" w:cs="Times New Roman"/>
          <w:sz w:val="28"/>
          <w:szCs w:val="28"/>
        </w:rPr>
        <w:t xml:space="preserve">valsts </w:t>
      </w:r>
      <w:r w:rsidRPr="005C7ADD">
        <w:rPr>
          <w:rFonts w:ascii="Times New Roman" w:hAnsi="Times New Roman" w:cs="Times New Roman"/>
          <w:sz w:val="28"/>
          <w:szCs w:val="28"/>
        </w:rPr>
        <w:t>nodeva</w:t>
      </w:r>
      <w:r w:rsidR="006D6FEE" w:rsidRPr="005C7ADD">
        <w:rPr>
          <w:rFonts w:ascii="Times New Roman" w:hAnsi="Times New Roman" w:cs="Times New Roman"/>
          <w:sz w:val="28"/>
          <w:szCs w:val="28"/>
        </w:rPr>
        <w:t xml:space="preserve">, kas ieskaitāma valsts </w:t>
      </w:r>
      <w:r w:rsidR="0002081C" w:rsidRPr="005C7ADD">
        <w:rPr>
          <w:rFonts w:ascii="Times New Roman" w:hAnsi="Times New Roman" w:cs="Times New Roman"/>
          <w:sz w:val="28"/>
          <w:szCs w:val="28"/>
        </w:rPr>
        <w:t>budžetā</w:t>
      </w:r>
      <w:r w:rsidR="00134617" w:rsidRPr="005C7ADD">
        <w:rPr>
          <w:rFonts w:ascii="Times New Roman" w:hAnsi="Times New Roman" w:cs="Times New Roman"/>
          <w:sz w:val="28"/>
          <w:szCs w:val="28"/>
        </w:rPr>
        <w:t xml:space="preserve">, </w:t>
      </w:r>
      <w:r w:rsidR="00A36CDE" w:rsidRPr="005C7ADD">
        <w:rPr>
          <w:rFonts w:ascii="Times New Roman" w:hAnsi="Times New Roman" w:cs="Times New Roman"/>
          <w:sz w:val="28"/>
          <w:szCs w:val="28"/>
        </w:rPr>
        <w:t>vienlaikus kontrolējot maksājamās</w:t>
      </w:r>
      <w:r w:rsidR="00B60B17" w:rsidRPr="005C7ADD">
        <w:rPr>
          <w:rFonts w:ascii="Times New Roman" w:hAnsi="Times New Roman" w:cs="Times New Roman"/>
          <w:sz w:val="28"/>
          <w:szCs w:val="28"/>
        </w:rPr>
        <w:t xml:space="preserve"> </w:t>
      </w:r>
      <w:r w:rsidR="00CC4125" w:rsidRPr="005C7ADD">
        <w:rPr>
          <w:rFonts w:ascii="Times New Roman" w:hAnsi="Times New Roman" w:cs="Times New Roman"/>
          <w:sz w:val="28"/>
          <w:szCs w:val="28"/>
        </w:rPr>
        <w:t xml:space="preserve">valsts nodevas </w:t>
      </w:r>
      <w:r w:rsidR="008A5AC2" w:rsidRPr="005C7ADD">
        <w:rPr>
          <w:rFonts w:ascii="Times New Roman" w:hAnsi="Times New Roman" w:cs="Times New Roman"/>
          <w:sz w:val="28"/>
          <w:szCs w:val="28"/>
        </w:rPr>
        <w:t>samaksu un veic</w:t>
      </w:r>
      <w:r w:rsidR="000849C4" w:rsidRPr="005C7ADD">
        <w:rPr>
          <w:rFonts w:ascii="Times New Roman" w:hAnsi="Times New Roman" w:cs="Times New Roman"/>
          <w:sz w:val="28"/>
          <w:szCs w:val="28"/>
        </w:rPr>
        <w:t>ot</w:t>
      </w:r>
      <w:r w:rsidR="008A5AC2" w:rsidRPr="005C7ADD">
        <w:rPr>
          <w:rFonts w:ascii="Times New Roman" w:hAnsi="Times New Roman" w:cs="Times New Roman"/>
          <w:sz w:val="28"/>
          <w:szCs w:val="28"/>
        </w:rPr>
        <w:t xml:space="preserve"> </w:t>
      </w:r>
      <w:r w:rsidR="00306BE3" w:rsidRPr="005C7ADD">
        <w:rPr>
          <w:rFonts w:ascii="Times New Roman" w:hAnsi="Times New Roman" w:cs="Times New Roman"/>
          <w:sz w:val="28"/>
          <w:szCs w:val="28"/>
        </w:rPr>
        <w:t>t</w:t>
      </w:r>
      <w:r w:rsidR="000849C4" w:rsidRPr="005C7ADD">
        <w:rPr>
          <w:rFonts w:ascii="Times New Roman" w:hAnsi="Times New Roman" w:cs="Times New Roman"/>
          <w:sz w:val="28"/>
          <w:szCs w:val="28"/>
        </w:rPr>
        <w:t>ās</w:t>
      </w:r>
      <w:r w:rsidR="008A5AC2" w:rsidRPr="005C7ADD">
        <w:rPr>
          <w:rFonts w:ascii="Times New Roman" w:hAnsi="Times New Roman" w:cs="Times New Roman"/>
          <w:sz w:val="28"/>
          <w:szCs w:val="28"/>
        </w:rPr>
        <w:t xml:space="preserve"> uzskaiti</w:t>
      </w:r>
      <w:r w:rsidR="000849C4" w:rsidRPr="005C7ADD">
        <w:rPr>
          <w:rFonts w:ascii="Times New Roman" w:hAnsi="Times New Roman" w:cs="Times New Roman"/>
          <w:sz w:val="28"/>
          <w:szCs w:val="28"/>
        </w:rPr>
        <w:t>, ja normatīvajos aktos nav noteikts citādi</w:t>
      </w:r>
      <w:r w:rsidR="00E50848" w:rsidRPr="005C7ADD">
        <w:rPr>
          <w:rFonts w:ascii="Times New Roman" w:hAnsi="Times New Roman" w:cs="Times New Roman"/>
          <w:sz w:val="28"/>
          <w:szCs w:val="28"/>
        </w:rPr>
        <w:t xml:space="preserve">; </w:t>
      </w:r>
    </w:p>
    <w:p w14:paraId="4914F407" w14:textId="1E8C91FE" w:rsidR="006D6FEE" w:rsidRPr="005C7ADD" w:rsidRDefault="008A5AC2" w:rsidP="001F46CA">
      <w:pPr>
        <w:tabs>
          <w:tab w:val="left" w:pos="851"/>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5</w:t>
      </w:r>
      <w:r w:rsidRPr="005C7ADD">
        <w:rPr>
          <w:rFonts w:ascii="Times New Roman" w:hAnsi="Times New Roman" w:cs="Times New Roman"/>
          <w:sz w:val="28"/>
          <w:szCs w:val="28"/>
          <w:vertAlign w:val="superscript"/>
        </w:rPr>
        <w:t>2</w:t>
      </w:r>
      <w:r w:rsidRPr="005C7ADD">
        <w:rPr>
          <w:rFonts w:ascii="Times New Roman" w:hAnsi="Times New Roman" w:cs="Times New Roman"/>
          <w:sz w:val="28"/>
          <w:szCs w:val="28"/>
        </w:rPr>
        <w:t>)</w:t>
      </w:r>
      <w:r w:rsidR="00D56692" w:rsidRPr="005C7ADD">
        <w:rPr>
          <w:rFonts w:ascii="Times New Roman" w:hAnsi="Times New Roman" w:cs="Times New Roman"/>
          <w:sz w:val="28"/>
          <w:szCs w:val="28"/>
        </w:rPr>
        <w:t> </w:t>
      </w:r>
      <w:r w:rsidR="006D6FEE" w:rsidRPr="005C7ADD">
        <w:rPr>
          <w:rFonts w:ascii="Times New Roman" w:hAnsi="Times New Roman" w:cs="Times New Roman"/>
          <w:sz w:val="28"/>
          <w:szCs w:val="28"/>
        </w:rPr>
        <w:t xml:space="preserve">pašvaldību nodevu administrācija – pašvaldības institūcija vai tās struktūrvienība, kas </w:t>
      </w:r>
      <w:r w:rsidR="00265FD8" w:rsidRPr="005C7ADD">
        <w:rPr>
          <w:rFonts w:ascii="Times New Roman" w:hAnsi="Times New Roman" w:cs="Times New Roman"/>
          <w:sz w:val="28"/>
          <w:szCs w:val="28"/>
        </w:rPr>
        <w:t xml:space="preserve">normatīvajos aktos </w:t>
      </w:r>
      <w:r w:rsidR="006D6FEE" w:rsidRPr="005C7ADD">
        <w:rPr>
          <w:rFonts w:ascii="Times New Roman" w:hAnsi="Times New Roman" w:cs="Times New Roman"/>
          <w:sz w:val="28"/>
          <w:szCs w:val="28"/>
        </w:rPr>
        <w:t xml:space="preserve">noteiktajā kārtībā sniedz </w:t>
      </w:r>
      <w:r w:rsidR="00A36CDE" w:rsidRPr="005C7ADD">
        <w:rPr>
          <w:rFonts w:ascii="Times New Roman" w:hAnsi="Times New Roman" w:cs="Times New Roman"/>
          <w:sz w:val="28"/>
          <w:szCs w:val="28"/>
        </w:rPr>
        <w:t xml:space="preserve">no tās funkcijām izrietošu pakalpojumu vai </w:t>
      </w:r>
      <w:r w:rsidR="006D6FEE" w:rsidRPr="005C7ADD">
        <w:rPr>
          <w:rFonts w:ascii="Times New Roman" w:hAnsi="Times New Roman" w:cs="Times New Roman"/>
          <w:sz w:val="28"/>
          <w:szCs w:val="28"/>
        </w:rPr>
        <w:t>nodrošinājumu, par kur</w:t>
      </w:r>
      <w:r w:rsidR="008B437D" w:rsidRPr="005C7ADD">
        <w:rPr>
          <w:rFonts w:ascii="Times New Roman" w:hAnsi="Times New Roman" w:cs="Times New Roman"/>
          <w:sz w:val="28"/>
          <w:szCs w:val="28"/>
        </w:rPr>
        <w:t>u maksājama pašvaldību nodeva</w:t>
      </w:r>
      <w:r w:rsidR="00E97080" w:rsidRPr="005C7ADD">
        <w:rPr>
          <w:rFonts w:ascii="Times New Roman" w:hAnsi="Times New Roman" w:cs="Times New Roman"/>
          <w:sz w:val="28"/>
          <w:szCs w:val="28"/>
        </w:rPr>
        <w:t xml:space="preserve"> vai valsts nodeva, kas ieskaitāma pašvaldības budžetā</w:t>
      </w:r>
      <w:r w:rsidR="008B437D" w:rsidRPr="005C7ADD">
        <w:rPr>
          <w:rFonts w:ascii="Times New Roman" w:hAnsi="Times New Roman" w:cs="Times New Roman"/>
          <w:sz w:val="28"/>
          <w:szCs w:val="28"/>
        </w:rPr>
        <w:t>;”</w:t>
      </w:r>
      <w:r w:rsidR="00DD7354" w:rsidRPr="005C7ADD">
        <w:rPr>
          <w:rFonts w:ascii="Times New Roman" w:hAnsi="Times New Roman" w:cs="Times New Roman"/>
          <w:sz w:val="28"/>
          <w:szCs w:val="28"/>
        </w:rPr>
        <w:t>;</w:t>
      </w:r>
    </w:p>
    <w:p w14:paraId="43E2921A" w14:textId="77777777" w:rsidR="0053185C" w:rsidRPr="005C7ADD" w:rsidRDefault="00301B8F"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aizstāt 27.</w:t>
      </w:r>
      <w:r w:rsidR="00D56692" w:rsidRPr="005C7ADD">
        <w:rPr>
          <w:rFonts w:ascii="Times New Roman" w:hAnsi="Times New Roman" w:cs="Times New Roman"/>
          <w:sz w:val="28"/>
          <w:szCs w:val="28"/>
        </w:rPr>
        <w:t> </w:t>
      </w:r>
      <w:r w:rsidRPr="005C7ADD">
        <w:rPr>
          <w:rFonts w:ascii="Times New Roman" w:hAnsi="Times New Roman" w:cs="Times New Roman"/>
          <w:sz w:val="28"/>
          <w:szCs w:val="28"/>
        </w:rPr>
        <w:t>punktā</w:t>
      </w:r>
      <w:r w:rsidR="0053185C" w:rsidRPr="005C7ADD">
        <w:rPr>
          <w:rFonts w:ascii="Times New Roman" w:hAnsi="Times New Roman" w:cs="Times New Roman"/>
          <w:sz w:val="28"/>
          <w:szCs w:val="28"/>
        </w:rPr>
        <w:t xml:space="preserve"> vārdus “Padomes 1992.</w:t>
      </w:r>
      <w:r w:rsidR="00D56692" w:rsidRPr="005C7ADD">
        <w:rPr>
          <w:rFonts w:ascii="Times New Roman" w:hAnsi="Times New Roman" w:cs="Times New Roman"/>
          <w:sz w:val="28"/>
          <w:szCs w:val="28"/>
        </w:rPr>
        <w:t> </w:t>
      </w:r>
      <w:r w:rsidR="0053185C" w:rsidRPr="005C7ADD">
        <w:rPr>
          <w:rFonts w:ascii="Times New Roman" w:hAnsi="Times New Roman" w:cs="Times New Roman"/>
          <w:sz w:val="28"/>
          <w:szCs w:val="28"/>
        </w:rPr>
        <w:t>gada 12.</w:t>
      </w:r>
      <w:r w:rsidR="00D56692" w:rsidRPr="005C7ADD">
        <w:rPr>
          <w:rFonts w:ascii="Times New Roman" w:hAnsi="Times New Roman" w:cs="Times New Roman"/>
          <w:sz w:val="28"/>
          <w:szCs w:val="28"/>
        </w:rPr>
        <w:t> oktobra regulu Nr. </w:t>
      </w:r>
      <w:r w:rsidR="0053185C" w:rsidRPr="005C7ADD">
        <w:rPr>
          <w:rFonts w:ascii="Times New Roman" w:hAnsi="Times New Roman" w:cs="Times New Roman"/>
          <w:sz w:val="28"/>
          <w:szCs w:val="28"/>
        </w:rPr>
        <w:t xml:space="preserve">2913/92 par Kopienas Muitas kodeksa izveidi” ar vārdiem </w:t>
      </w:r>
      <w:r w:rsidR="00D90065" w:rsidRPr="005C7ADD">
        <w:rPr>
          <w:rFonts w:ascii="Times New Roman" w:hAnsi="Times New Roman" w:cs="Times New Roman"/>
          <w:sz w:val="28"/>
          <w:szCs w:val="28"/>
        </w:rPr>
        <w:t>“</w:t>
      </w:r>
      <w:r w:rsidR="0053185C" w:rsidRPr="005C7ADD">
        <w:rPr>
          <w:rFonts w:ascii="Times New Roman" w:hAnsi="Times New Roman" w:cs="Times New Roman"/>
          <w:sz w:val="28"/>
          <w:szCs w:val="28"/>
        </w:rPr>
        <w:t>Eiropas Parlamenta un Pad</w:t>
      </w:r>
      <w:r w:rsidR="001F659C" w:rsidRPr="005C7ADD">
        <w:rPr>
          <w:rFonts w:ascii="Times New Roman" w:hAnsi="Times New Roman" w:cs="Times New Roman"/>
          <w:sz w:val="28"/>
          <w:szCs w:val="28"/>
        </w:rPr>
        <w:t>omes 2013.</w:t>
      </w:r>
      <w:r w:rsidR="008B437D" w:rsidRPr="005C7ADD">
        <w:rPr>
          <w:rFonts w:ascii="Times New Roman" w:hAnsi="Times New Roman" w:cs="Times New Roman"/>
          <w:sz w:val="28"/>
          <w:szCs w:val="28"/>
        </w:rPr>
        <w:t> </w:t>
      </w:r>
      <w:r w:rsidR="001F659C" w:rsidRPr="005C7ADD">
        <w:rPr>
          <w:rFonts w:ascii="Times New Roman" w:hAnsi="Times New Roman" w:cs="Times New Roman"/>
          <w:sz w:val="28"/>
          <w:szCs w:val="28"/>
        </w:rPr>
        <w:t>gada 9.</w:t>
      </w:r>
      <w:r w:rsidR="008B437D" w:rsidRPr="005C7ADD">
        <w:rPr>
          <w:rFonts w:ascii="Times New Roman" w:hAnsi="Times New Roman" w:cs="Times New Roman"/>
          <w:sz w:val="28"/>
          <w:szCs w:val="28"/>
        </w:rPr>
        <w:t> </w:t>
      </w:r>
      <w:r w:rsidR="001F659C" w:rsidRPr="005C7ADD">
        <w:rPr>
          <w:rFonts w:ascii="Times New Roman" w:hAnsi="Times New Roman" w:cs="Times New Roman"/>
          <w:sz w:val="28"/>
          <w:szCs w:val="28"/>
        </w:rPr>
        <w:t>oktobra regulu</w:t>
      </w:r>
      <w:r w:rsidR="0053185C" w:rsidRPr="005C7ADD">
        <w:rPr>
          <w:rFonts w:ascii="Times New Roman" w:hAnsi="Times New Roman" w:cs="Times New Roman"/>
          <w:sz w:val="28"/>
          <w:szCs w:val="28"/>
        </w:rPr>
        <w:t xml:space="preserve"> (ES) Nr.</w:t>
      </w:r>
      <w:r w:rsidR="00D56692" w:rsidRPr="005C7ADD">
        <w:rPr>
          <w:rFonts w:ascii="Times New Roman" w:hAnsi="Times New Roman" w:cs="Times New Roman"/>
          <w:sz w:val="28"/>
          <w:szCs w:val="28"/>
        </w:rPr>
        <w:t> </w:t>
      </w:r>
      <w:r w:rsidR="0053185C" w:rsidRPr="005C7ADD">
        <w:rPr>
          <w:rFonts w:ascii="Times New Roman" w:hAnsi="Times New Roman" w:cs="Times New Roman"/>
          <w:sz w:val="28"/>
          <w:szCs w:val="28"/>
        </w:rPr>
        <w:t>952/2013</w:t>
      </w:r>
      <w:r w:rsidR="001F659C" w:rsidRPr="005C7ADD">
        <w:rPr>
          <w:rFonts w:ascii="Times New Roman" w:hAnsi="Times New Roman" w:cs="Times New Roman"/>
          <w:sz w:val="28"/>
          <w:szCs w:val="28"/>
        </w:rPr>
        <w:t>,</w:t>
      </w:r>
      <w:r w:rsidR="0053185C" w:rsidRPr="005C7ADD">
        <w:rPr>
          <w:rFonts w:ascii="Times New Roman" w:hAnsi="Times New Roman" w:cs="Times New Roman"/>
          <w:sz w:val="28"/>
          <w:szCs w:val="28"/>
        </w:rPr>
        <w:t xml:space="preserve"> ar ko izv</w:t>
      </w:r>
      <w:r w:rsidR="00B203D1" w:rsidRPr="005C7ADD">
        <w:rPr>
          <w:rFonts w:ascii="Times New Roman" w:hAnsi="Times New Roman" w:cs="Times New Roman"/>
          <w:sz w:val="28"/>
          <w:szCs w:val="28"/>
        </w:rPr>
        <w:t>eido Savienības Muitas kodeksu”.</w:t>
      </w:r>
    </w:p>
    <w:p w14:paraId="660BB5F3" w14:textId="77777777" w:rsidR="006201A3" w:rsidRPr="005C7ADD" w:rsidRDefault="006201A3" w:rsidP="001F46CA">
      <w:pPr>
        <w:spacing w:after="0" w:line="240" w:lineRule="auto"/>
        <w:ind w:firstLine="720"/>
        <w:jc w:val="both"/>
        <w:rPr>
          <w:rFonts w:ascii="Times New Roman" w:hAnsi="Times New Roman" w:cs="Times New Roman"/>
          <w:sz w:val="28"/>
          <w:szCs w:val="28"/>
        </w:rPr>
      </w:pPr>
    </w:p>
    <w:p w14:paraId="6A50288E" w14:textId="77777777" w:rsidR="00E90ADC" w:rsidRPr="005C7ADD" w:rsidRDefault="00D56692" w:rsidP="001F46CA">
      <w:pPr>
        <w:tabs>
          <w:tab w:val="left" w:pos="360"/>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2.  </w:t>
      </w:r>
      <w:r w:rsidR="00366897" w:rsidRPr="005C7ADD">
        <w:rPr>
          <w:rFonts w:ascii="Times New Roman" w:hAnsi="Times New Roman" w:cs="Times New Roman"/>
          <w:sz w:val="28"/>
          <w:szCs w:val="28"/>
        </w:rPr>
        <w:t>2.</w:t>
      </w:r>
      <w:r w:rsidRPr="005C7ADD">
        <w:rPr>
          <w:rFonts w:ascii="Times New Roman" w:hAnsi="Times New Roman" w:cs="Times New Roman"/>
          <w:sz w:val="28"/>
          <w:szCs w:val="28"/>
        </w:rPr>
        <w:t> </w:t>
      </w:r>
      <w:r w:rsidR="00366897" w:rsidRPr="005C7ADD">
        <w:rPr>
          <w:rFonts w:ascii="Times New Roman" w:hAnsi="Times New Roman" w:cs="Times New Roman"/>
          <w:sz w:val="28"/>
          <w:szCs w:val="28"/>
        </w:rPr>
        <w:t>pantā</w:t>
      </w:r>
      <w:r w:rsidR="008A1703" w:rsidRPr="005C7ADD">
        <w:rPr>
          <w:rFonts w:ascii="Times New Roman" w:hAnsi="Times New Roman" w:cs="Times New Roman"/>
          <w:sz w:val="28"/>
          <w:szCs w:val="28"/>
        </w:rPr>
        <w:t>:</w:t>
      </w:r>
    </w:p>
    <w:p w14:paraId="2030C467" w14:textId="77777777" w:rsidR="001115B5" w:rsidRPr="005C7ADD" w:rsidRDefault="002B6B37" w:rsidP="0065691C">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aizstāt </w:t>
      </w:r>
      <w:r w:rsidR="00FC0A8F" w:rsidRPr="005C7ADD">
        <w:rPr>
          <w:rFonts w:ascii="Times New Roman" w:hAnsi="Times New Roman" w:cs="Times New Roman"/>
          <w:sz w:val="28"/>
          <w:szCs w:val="28"/>
        </w:rPr>
        <w:t>pirm</w:t>
      </w:r>
      <w:r w:rsidRPr="005C7ADD">
        <w:rPr>
          <w:rFonts w:ascii="Times New Roman" w:hAnsi="Times New Roman" w:cs="Times New Roman"/>
          <w:sz w:val="28"/>
          <w:szCs w:val="28"/>
        </w:rPr>
        <w:t>ajā</w:t>
      </w:r>
      <w:r w:rsidR="00FC0A8F" w:rsidRPr="005C7ADD">
        <w:rPr>
          <w:rFonts w:ascii="Times New Roman" w:hAnsi="Times New Roman" w:cs="Times New Roman"/>
          <w:sz w:val="28"/>
          <w:szCs w:val="28"/>
        </w:rPr>
        <w:t xml:space="preserve"> daļ</w:t>
      </w:r>
      <w:r w:rsidRPr="005C7ADD">
        <w:rPr>
          <w:rFonts w:ascii="Times New Roman" w:hAnsi="Times New Roman" w:cs="Times New Roman"/>
          <w:sz w:val="28"/>
          <w:szCs w:val="28"/>
        </w:rPr>
        <w:t>ā</w:t>
      </w:r>
      <w:r w:rsidR="00FC0A8F" w:rsidRPr="005C7ADD">
        <w:rPr>
          <w:rFonts w:ascii="Times New Roman" w:hAnsi="Times New Roman" w:cs="Times New Roman"/>
          <w:sz w:val="28"/>
          <w:szCs w:val="28"/>
        </w:rPr>
        <w:t xml:space="preserve"> vārd</w:t>
      </w:r>
      <w:r w:rsidRPr="005C7ADD">
        <w:rPr>
          <w:rFonts w:ascii="Times New Roman" w:hAnsi="Times New Roman" w:cs="Times New Roman"/>
          <w:sz w:val="28"/>
          <w:szCs w:val="28"/>
        </w:rPr>
        <w:t>us</w:t>
      </w:r>
      <w:r w:rsidR="00FC0A8F" w:rsidRPr="005C7ADD">
        <w:rPr>
          <w:rFonts w:ascii="Times New Roman" w:hAnsi="Times New Roman" w:cs="Times New Roman"/>
          <w:sz w:val="28"/>
          <w:szCs w:val="28"/>
        </w:rPr>
        <w:t xml:space="preserve"> “nodevu</w:t>
      </w:r>
      <w:r w:rsidRPr="005C7ADD">
        <w:rPr>
          <w:rFonts w:ascii="Times New Roman" w:hAnsi="Times New Roman" w:cs="Times New Roman"/>
          <w:sz w:val="28"/>
          <w:szCs w:val="28"/>
        </w:rPr>
        <w:t xml:space="preserve"> veidus</w:t>
      </w:r>
      <w:r w:rsidR="00FC0A8F" w:rsidRPr="005C7ADD">
        <w:rPr>
          <w:rFonts w:ascii="Times New Roman" w:hAnsi="Times New Roman" w:cs="Times New Roman"/>
          <w:sz w:val="28"/>
          <w:szCs w:val="28"/>
        </w:rPr>
        <w:t>” ar vārdiem “</w:t>
      </w:r>
      <w:r w:rsidRPr="005C7ADD">
        <w:rPr>
          <w:rFonts w:ascii="Times New Roman" w:hAnsi="Times New Roman" w:cs="Times New Roman"/>
          <w:sz w:val="28"/>
          <w:szCs w:val="28"/>
        </w:rPr>
        <w:t xml:space="preserve">pašvaldību </w:t>
      </w:r>
      <w:r w:rsidR="00FC0A8F" w:rsidRPr="005C7ADD">
        <w:rPr>
          <w:rFonts w:ascii="Times New Roman" w:hAnsi="Times New Roman" w:cs="Times New Roman"/>
          <w:sz w:val="28"/>
          <w:szCs w:val="28"/>
        </w:rPr>
        <w:t>nodevu</w:t>
      </w:r>
      <w:r w:rsidRPr="005C7ADD">
        <w:rPr>
          <w:rFonts w:ascii="Times New Roman" w:hAnsi="Times New Roman" w:cs="Times New Roman"/>
          <w:sz w:val="28"/>
          <w:szCs w:val="28"/>
        </w:rPr>
        <w:t xml:space="preserve"> veidus</w:t>
      </w:r>
      <w:r w:rsidR="00FC0A8F" w:rsidRPr="005C7ADD">
        <w:rPr>
          <w:rFonts w:ascii="Times New Roman" w:hAnsi="Times New Roman" w:cs="Times New Roman"/>
          <w:sz w:val="28"/>
          <w:szCs w:val="28"/>
        </w:rPr>
        <w:t>”</w:t>
      </w:r>
      <w:r w:rsidR="00A36CDE" w:rsidRPr="005C7ADD">
        <w:rPr>
          <w:rFonts w:ascii="Times New Roman" w:hAnsi="Times New Roman" w:cs="Times New Roman"/>
          <w:sz w:val="28"/>
          <w:szCs w:val="28"/>
        </w:rPr>
        <w:t xml:space="preserve">, un </w:t>
      </w:r>
      <w:r w:rsidR="00A104CA" w:rsidRPr="005C7ADD">
        <w:rPr>
          <w:rFonts w:ascii="Times New Roman" w:hAnsi="Times New Roman" w:cs="Times New Roman"/>
          <w:sz w:val="28"/>
          <w:szCs w:val="28"/>
        </w:rPr>
        <w:t xml:space="preserve">aizstāt </w:t>
      </w:r>
      <w:r w:rsidR="00A36CDE" w:rsidRPr="005C7ADD">
        <w:rPr>
          <w:rFonts w:ascii="Times New Roman" w:hAnsi="Times New Roman" w:cs="Times New Roman"/>
          <w:sz w:val="28"/>
          <w:szCs w:val="28"/>
        </w:rPr>
        <w:t>vārdus “un nodevu administrācijas (turpmāk — nodokļu administrācija)” ar vārdiem “</w:t>
      </w:r>
      <w:r w:rsidR="00CF3E57" w:rsidRPr="005C7ADD">
        <w:rPr>
          <w:rFonts w:ascii="Times New Roman" w:hAnsi="Times New Roman" w:cs="Times New Roman"/>
          <w:sz w:val="28"/>
          <w:szCs w:val="28"/>
        </w:rPr>
        <w:t xml:space="preserve">administrācijas un </w:t>
      </w:r>
      <w:r w:rsidR="00A36CDE" w:rsidRPr="005C7ADD">
        <w:rPr>
          <w:rFonts w:ascii="Times New Roman" w:hAnsi="Times New Roman" w:cs="Times New Roman"/>
          <w:sz w:val="28"/>
          <w:szCs w:val="28"/>
        </w:rPr>
        <w:t>nodevu administrācijas”</w:t>
      </w:r>
      <w:r w:rsidR="00461030" w:rsidRPr="005C7ADD">
        <w:rPr>
          <w:rFonts w:ascii="Times New Roman" w:hAnsi="Times New Roman" w:cs="Times New Roman"/>
          <w:sz w:val="28"/>
          <w:szCs w:val="28"/>
        </w:rPr>
        <w:t>;</w:t>
      </w:r>
    </w:p>
    <w:p w14:paraId="09EB5DB7" w14:textId="77777777" w:rsidR="00B640DB" w:rsidRPr="005C7ADD" w:rsidRDefault="00ED5C0A"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iz</w:t>
      </w:r>
      <w:r w:rsidR="00B66F3E" w:rsidRPr="005C7ADD">
        <w:rPr>
          <w:rFonts w:ascii="Times New Roman" w:hAnsi="Times New Roman" w:cs="Times New Roman"/>
          <w:sz w:val="28"/>
          <w:szCs w:val="28"/>
        </w:rPr>
        <w:t>slēgt</w:t>
      </w:r>
      <w:r w:rsidR="00B640DB" w:rsidRPr="005C7ADD">
        <w:rPr>
          <w:rFonts w:ascii="Times New Roman" w:hAnsi="Times New Roman" w:cs="Times New Roman"/>
          <w:sz w:val="28"/>
          <w:szCs w:val="28"/>
        </w:rPr>
        <w:t xml:space="preserve"> ceturt</w:t>
      </w:r>
      <w:r w:rsidR="005E0E78" w:rsidRPr="005C7ADD">
        <w:rPr>
          <w:rFonts w:ascii="Times New Roman" w:hAnsi="Times New Roman" w:cs="Times New Roman"/>
          <w:sz w:val="28"/>
          <w:szCs w:val="28"/>
        </w:rPr>
        <w:t>ajā</w:t>
      </w:r>
      <w:r w:rsidR="00B640DB" w:rsidRPr="005C7ADD">
        <w:rPr>
          <w:rFonts w:ascii="Times New Roman" w:hAnsi="Times New Roman" w:cs="Times New Roman"/>
          <w:sz w:val="28"/>
          <w:szCs w:val="28"/>
        </w:rPr>
        <w:t xml:space="preserve"> </w:t>
      </w:r>
      <w:r w:rsidR="00B66F3E" w:rsidRPr="005C7ADD">
        <w:rPr>
          <w:rFonts w:ascii="Times New Roman" w:hAnsi="Times New Roman" w:cs="Times New Roman"/>
          <w:sz w:val="28"/>
          <w:szCs w:val="28"/>
        </w:rPr>
        <w:t>daļ</w:t>
      </w:r>
      <w:r w:rsidR="00B203D1" w:rsidRPr="005C7ADD">
        <w:rPr>
          <w:rFonts w:ascii="Times New Roman" w:hAnsi="Times New Roman" w:cs="Times New Roman"/>
          <w:sz w:val="28"/>
          <w:szCs w:val="28"/>
        </w:rPr>
        <w:t xml:space="preserve">ā vārdu </w:t>
      </w:r>
      <w:r w:rsidR="00A36CDE" w:rsidRPr="005C7ADD">
        <w:rPr>
          <w:rFonts w:ascii="Times New Roman" w:hAnsi="Times New Roman" w:cs="Times New Roman"/>
          <w:sz w:val="28"/>
          <w:szCs w:val="28"/>
        </w:rPr>
        <w:t>un pēdiņas “</w:t>
      </w:r>
      <w:r w:rsidR="00B203D1" w:rsidRPr="005C7ADD">
        <w:rPr>
          <w:rFonts w:ascii="Times New Roman" w:hAnsi="Times New Roman" w:cs="Times New Roman"/>
          <w:sz w:val="28"/>
          <w:szCs w:val="28"/>
        </w:rPr>
        <w:t>“nodeva</w:t>
      </w:r>
      <w:r w:rsidR="00A36CDE" w:rsidRPr="005C7ADD">
        <w:rPr>
          <w:rFonts w:ascii="Times New Roman" w:hAnsi="Times New Roman" w:cs="Times New Roman"/>
          <w:sz w:val="28"/>
          <w:szCs w:val="28"/>
        </w:rPr>
        <w:t>”</w:t>
      </w:r>
      <w:r w:rsidR="00B203D1" w:rsidRPr="005C7ADD">
        <w:rPr>
          <w:rFonts w:ascii="Times New Roman" w:hAnsi="Times New Roman" w:cs="Times New Roman"/>
          <w:sz w:val="28"/>
          <w:szCs w:val="28"/>
        </w:rPr>
        <w:t>”.</w:t>
      </w:r>
    </w:p>
    <w:p w14:paraId="2576F519" w14:textId="77777777" w:rsidR="00CC582F" w:rsidRPr="005C7ADD" w:rsidRDefault="00CC582F" w:rsidP="001F46CA">
      <w:pPr>
        <w:spacing w:after="0" w:line="240" w:lineRule="auto"/>
        <w:ind w:firstLine="720"/>
        <w:jc w:val="both"/>
        <w:rPr>
          <w:rFonts w:ascii="Times New Roman" w:hAnsi="Times New Roman" w:cs="Times New Roman"/>
          <w:sz w:val="28"/>
          <w:szCs w:val="28"/>
        </w:rPr>
      </w:pPr>
    </w:p>
    <w:p w14:paraId="5FA57BB9" w14:textId="77777777" w:rsidR="00CE25EE" w:rsidRPr="005C7ADD" w:rsidRDefault="00D56692" w:rsidP="001F46CA">
      <w:pPr>
        <w:tabs>
          <w:tab w:val="left" w:pos="709"/>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3.  </w:t>
      </w:r>
      <w:r w:rsidR="00CE25EE" w:rsidRPr="005C7ADD">
        <w:rPr>
          <w:rFonts w:ascii="Times New Roman" w:hAnsi="Times New Roman" w:cs="Times New Roman"/>
          <w:sz w:val="28"/>
          <w:szCs w:val="28"/>
        </w:rPr>
        <w:t>Svītrot 3.</w:t>
      </w:r>
      <w:r w:rsidRPr="005C7ADD">
        <w:rPr>
          <w:rFonts w:ascii="Times New Roman" w:hAnsi="Times New Roman" w:cs="Times New Roman"/>
          <w:sz w:val="28"/>
          <w:szCs w:val="28"/>
        </w:rPr>
        <w:t> </w:t>
      </w:r>
      <w:r w:rsidR="00CE25EE" w:rsidRPr="005C7ADD">
        <w:rPr>
          <w:rFonts w:ascii="Times New Roman" w:hAnsi="Times New Roman" w:cs="Times New Roman"/>
          <w:sz w:val="28"/>
          <w:szCs w:val="28"/>
        </w:rPr>
        <w:t>panta pirmās daļas 2.</w:t>
      </w:r>
      <w:r w:rsidRPr="005C7ADD">
        <w:rPr>
          <w:rFonts w:ascii="Times New Roman" w:hAnsi="Times New Roman" w:cs="Times New Roman"/>
          <w:sz w:val="28"/>
          <w:szCs w:val="28"/>
        </w:rPr>
        <w:t> </w:t>
      </w:r>
      <w:r w:rsidR="00CE25EE" w:rsidRPr="005C7ADD">
        <w:rPr>
          <w:rFonts w:ascii="Times New Roman" w:hAnsi="Times New Roman" w:cs="Times New Roman"/>
          <w:sz w:val="28"/>
          <w:szCs w:val="28"/>
        </w:rPr>
        <w:t xml:space="preserve">punktā vārdus “šo likumu, citiem”. </w:t>
      </w:r>
    </w:p>
    <w:p w14:paraId="6A885886" w14:textId="77777777" w:rsidR="0065367A" w:rsidRPr="005C7ADD" w:rsidRDefault="0065367A"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0BB8F13D" w14:textId="77777777" w:rsidR="00A36CDE" w:rsidRPr="005C7ADD" w:rsidRDefault="00D56692" w:rsidP="001F46CA">
      <w:pPr>
        <w:tabs>
          <w:tab w:val="left" w:pos="709"/>
        </w:tabs>
        <w:spacing w:after="0" w:line="240" w:lineRule="auto"/>
        <w:ind w:firstLine="720"/>
        <w:rPr>
          <w:rFonts w:ascii="Times New Roman" w:hAnsi="Times New Roman" w:cs="Times New Roman"/>
          <w:sz w:val="28"/>
          <w:szCs w:val="28"/>
        </w:rPr>
      </w:pPr>
      <w:r w:rsidRPr="005C7ADD">
        <w:rPr>
          <w:rFonts w:ascii="Times New Roman" w:hAnsi="Times New Roman" w:cs="Times New Roman"/>
          <w:sz w:val="28"/>
          <w:szCs w:val="28"/>
        </w:rPr>
        <w:t>4.  </w:t>
      </w:r>
      <w:r w:rsidR="0053185C" w:rsidRPr="005C7ADD">
        <w:rPr>
          <w:rFonts w:ascii="Times New Roman" w:hAnsi="Times New Roman" w:cs="Times New Roman"/>
          <w:sz w:val="28"/>
          <w:szCs w:val="28"/>
        </w:rPr>
        <w:t>7.</w:t>
      </w:r>
      <w:r w:rsidRPr="005C7ADD">
        <w:rPr>
          <w:rFonts w:ascii="Times New Roman" w:hAnsi="Times New Roman" w:cs="Times New Roman"/>
          <w:sz w:val="28"/>
          <w:szCs w:val="28"/>
          <w:vertAlign w:val="superscript"/>
        </w:rPr>
        <w:t>1 </w:t>
      </w:r>
      <w:r w:rsidR="0053185C" w:rsidRPr="005C7ADD">
        <w:rPr>
          <w:rFonts w:ascii="Times New Roman" w:hAnsi="Times New Roman" w:cs="Times New Roman"/>
          <w:sz w:val="28"/>
          <w:szCs w:val="28"/>
        </w:rPr>
        <w:t>panta piekt</w:t>
      </w:r>
      <w:r w:rsidR="00A36CDE" w:rsidRPr="005C7ADD">
        <w:rPr>
          <w:rFonts w:ascii="Times New Roman" w:hAnsi="Times New Roman" w:cs="Times New Roman"/>
          <w:sz w:val="28"/>
          <w:szCs w:val="28"/>
        </w:rPr>
        <w:t>ajā</w:t>
      </w:r>
      <w:r w:rsidR="0053185C" w:rsidRPr="005C7ADD">
        <w:rPr>
          <w:rFonts w:ascii="Times New Roman" w:hAnsi="Times New Roman" w:cs="Times New Roman"/>
          <w:sz w:val="28"/>
          <w:szCs w:val="28"/>
        </w:rPr>
        <w:t xml:space="preserve"> daļ</w:t>
      </w:r>
      <w:r w:rsidR="00A36CDE" w:rsidRPr="005C7ADD">
        <w:rPr>
          <w:rFonts w:ascii="Times New Roman" w:hAnsi="Times New Roman" w:cs="Times New Roman"/>
          <w:sz w:val="28"/>
          <w:szCs w:val="28"/>
        </w:rPr>
        <w:t>ā:</w:t>
      </w:r>
    </w:p>
    <w:p w14:paraId="510B5B7E" w14:textId="77777777" w:rsidR="0053185C" w:rsidRPr="005C7ADD" w:rsidRDefault="00A36CDE" w:rsidP="001F46CA">
      <w:pPr>
        <w:tabs>
          <w:tab w:val="left" w:pos="709"/>
        </w:tabs>
        <w:spacing w:after="0" w:line="240" w:lineRule="auto"/>
        <w:ind w:firstLine="720"/>
        <w:rPr>
          <w:rFonts w:ascii="Times New Roman" w:hAnsi="Times New Roman" w:cs="Times New Roman"/>
          <w:sz w:val="28"/>
          <w:szCs w:val="28"/>
        </w:rPr>
      </w:pPr>
      <w:r w:rsidRPr="005C7ADD">
        <w:rPr>
          <w:rFonts w:ascii="Times New Roman" w:hAnsi="Times New Roman" w:cs="Times New Roman"/>
          <w:sz w:val="28"/>
          <w:szCs w:val="28"/>
        </w:rPr>
        <w:t xml:space="preserve">izteikt </w:t>
      </w:r>
      <w:r w:rsidR="0053185C" w:rsidRPr="005C7ADD">
        <w:rPr>
          <w:rFonts w:ascii="Times New Roman" w:hAnsi="Times New Roman" w:cs="Times New Roman"/>
          <w:sz w:val="28"/>
          <w:szCs w:val="28"/>
        </w:rPr>
        <w:t>otro teikumu šādā redakcijā:</w:t>
      </w:r>
    </w:p>
    <w:p w14:paraId="3BC1E2AA" w14:textId="77777777" w:rsidR="00A36CDE" w:rsidRPr="005C7ADD" w:rsidRDefault="0053185C" w:rsidP="001F46CA">
      <w:pPr>
        <w:pStyle w:val="ListParagraph"/>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“Komisijas nolikumu apstiprina Ministru kabinets.</w:t>
      </w:r>
      <w:r w:rsidR="00A36CDE" w:rsidRPr="005C7ADD">
        <w:rPr>
          <w:rFonts w:ascii="Times New Roman" w:hAnsi="Times New Roman" w:cs="Times New Roman"/>
          <w:sz w:val="28"/>
          <w:szCs w:val="28"/>
        </w:rPr>
        <w:t>”</w:t>
      </w:r>
      <w:r w:rsidR="008B437D" w:rsidRPr="005C7ADD">
        <w:rPr>
          <w:rFonts w:ascii="Times New Roman" w:hAnsi="Times New Roman" w:cs="Times New Roman"/>
          <w:sz w:val="28"/>
          <w:szCs w:val="28"/>
        </w:rPr>
        <w:t>;</w:t>
      </w:r>
    </w:p>
    <w:p w14:paraId="18217132" w14:textId="77777777" w:rsidR="00A36CDE" w:rsidRPr="005C7ADD" w:rsidRDefault="00A36CDE" w:rsidP="001F46CA">
      <w:pPr>
        <w:pStyle w:val="ListParagraph"/>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lastRenderedPageBreak/>
        <w:t xml:space="preserve">papildināt ar trešo teikumu šādā </w:t>
      </w:r>
      <w:r w:rsidR="002C722C" w:rsidRPr="005C7ADD">
        <w:rPr>
          <w:rFonts w:ascii="Times New Roman" w:hAnsi="Times New Roman" w:cs="Times New Roman"/>
          <w:sz w:val="28"/>
          <w:szCs w:val="28"/>
        </w:rPr>
        <w:t>redakcijā</w:t>
      </w:r>
      <w:r w:rsidRPr="005C7ADD">
        <w:rPr>
          <w:rFonts w:ascii="Times New Roman" w:hAnsi="Times New Roman" w:cs="Times New Roman"/>
          <w:sz w:val="28"/>
          <w:szCs w:val="28"/>
        </w:rPr>
        <w:t>:</w:t>
      </w:r>
    </w:p>
    <w:p w14:paraId="5600520C" w14:textId="77777777" w:rsidR="0053185C" w:rsidRPr="005C7ADD" w:rsidRDefault="00A36CDE" w:rsidP="001F46CA">
      <w:pPr>
        <w:pStyle w:val="ListParagraph"/>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53185C" w:rsidRPr="005C7ADD">
        <w:rPr>
          <w:rFonts w:ascii="Times New Roman" w:hAnsi="Times New Roman" w:cs="Times New Roman"/>
          <w:sz w:val="28"/>
          <w:szCs w:val="28"/>
        </w:rPr>
        <w:t>Komisijas personālsastāvu apstiprina finanšu ministrs.”</w:t>
      </w:r>
    </w:p>
    <w:p w14:paraId="655869C1" w14:textId="77777777" w:rsidR="0053185C" w:rsidRPr="005C7ADD" w:rsidRDefault="0053185C" w:rsidP="001F46CA">
      <w:pPr>
        <w:spacing w:after="0" w:line="240" w:lineRule="auto"/>
        <w:ind w:firstLine="720"/>
        <w:jc w:val="both"/>
        <w:rPr>
          <w:rFonts w:ascii="Times New Roman" w:hAnsi="Times New Roman" w:cs="Times New Roman"/>
          <w:sz w:val="28"/>
          <w:szCs w:val="28"/>
        </w:rPr>
      </w:pPr>
    </w:p>
    <w:p w14:paraId="0BDDF153" w14:textId="77777777" w:rsidR="00A04B51" w:rsidRPr="005C7ADD" w:rsidRDefault="00D56692" w:rsidP="001F46CA">
      <w:pPr>
        <w:tabs>
          <w:tab w:val="left" w:pos="709"/>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5.  </w:t>
      </w:r>
      <w:r w:rsidR="005C4FA0" w:rsidRPr="005C7ADD">
        <w:rPr>
          <w:rFonts w:ascii="Times New Roman" w:hAnsi="Times New Roman" w:cs="Times New Roman"/>
          <w:sz w:val="28"/>
          <w:szCs w:val="28"/>
        </w:rPr>
        <w:t>7.</w:t>
      </w:r>
      <w:r w:rsidRPr="005C7ADD">
        <w:rPr>
          <w:rFonts w:ascii="Times New Roman" w:hAnsi="Times New Roman" w:cs="Times New Roman"/>
          <w:sz w:val="28"/>
          <w:szCs w:val="28"/>
          <w:vertAlign w:val="superscript"/>
        </w:rPr>
        <w:t>2 </w:t>
      </w:r>
      <w:r w:rsidR="005C4FA0" w:rsidRPr="005C7ADD">
        <w:rPr>
          <w:rFonts w:ascii="Times New Roman" w:hAnsi="Times New Roman" w:cs="Times New Roman"/>
          <w:sz w:val="28"/>
          <w:szCs w:val="28"/>
        </w:rPr>
        <w:t>pant</w:t>
      </w:r>
      <w:r w:rsidR="00903E42" w:rsidRPr="005C7ADD">
        <w:rPr>
          <w:rFonts w:ascii="Times New Roman" w:hAnsi="Times New Roman" w:cs="Times New Roman"/>
          <w:sz w:val="28"/>
          <w:szCs w:val="28"/>
        </w:rPr>
        <w:t>a pirmajā daļā</w:t>
      </w:r>
      <w:r w:rsidR="00A04B51" w:rsidRPr="005C7ADD">
        <w:rPr>
          <w:rFonts w:ascii="Times New Roman" w:hAnsi="Times New Roman" w:cs="Times New Roman"/>
          <w:sz w:val="28"/>
          <w:szCs w:val="28"/>
        </w:rPr>
        <w:t>:</w:t>
      </w:r>
    </w:p>
    <w:p w14:paraId="5C7FB951" w14:textId="77777777" w:rsidR="00743986" w:rsidRPr="005C7ADD" w:rsidRDefault="00A04B51" w:rsidP="00917B67">
      <w:pPr>
        <w:tabs>
          <w:tab w:val="left" w:pos="709"/>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papildināt </w:t>
      </w:r>
      <w:r w:rsidR="00B30A0F" w:rsidRPr="005C7ADD">
        <w:rPr>
          <w:rFonts w:ascii="Times New Roman" w:hAnsi="Times New Roman" w:cs="Times New Roman"/>
          <w:sz w:val="28"/>
          <w:szCs w:val="28"/>
        </w:rPr>
        <w:t>aiz vārdiem “elektroniskā pasta adresi” ar vārdiem “</w:t>
      </w:r>
      <w:r w:rsidR="00F1737A" w:rsidRPr="005C7ADD">
        <w:rPr>
          <w:rFonts w:ascii="Times New Roman" w:hAnsi="Times New Roman" w:cs="Times New Roman"/>
          <w:sz w:val="28"/>
          <w:szCs w:val="28"/>
        </w:rPr>
        <w:t>un</w:t>
      </w:r>
      <w:r w:rsidR="00B30A0F" w:rsidRPr="005C7ADD">
        <w:rPr>
          <w:rFonts w:ascii="Times New Roman" w:hAnsi="Times New Roman" w:cs="Times New Roman"/>
          <w:sz w:val="28"/>
          <w:szCs w:val="28"/>
        </w:rPr>
        <w:t xml:space="preserve"> oficiālo elektr</w:t>
      </w:r>
      <w:r w:rsidR="00334D35" w:rsidRPr="005C7ADD">
        <w:rPr>
          <w:rFonts w:ascii="Times New Roman" w:hAnsi="Times New Roman" w:cs="Times New Roman"/>
          <w:sz w:val="28"/>
          <w:szCs w:val="28"/>
        </w:rPr>
        <w:t>on</w:t>
      </w:r>
      <w:r w:rsidR="00B30A0F" w:rsidRPr="005C7ADD">
        <w:rPr>
          <w:rFonts w:ascii="Times New Roman" w:hAnsi="Times New Roman" w:cs="Times New Roman"/>
          <w:sz w:val="28"/>
          <w:szCs w:val="28"/>
        </w:rPr>
        <w:t>isko adresi, j</w:t>
      </w:r>
      <w:r w:rsidR="005C4FA0" w:rsidRPr="005C7ADD">
        <w:rPr>
          <w:rFonts w:ascii="Times New Roman" w:hAnsi="Times New Roman" w:cs="Times New Roman"/>
          <w:sz w:val="28"/>
          <w:szCs w:val="28"/>
        </w:rPr>
        <w:t>a nodokļu maksātājam ir aktivizēts oficiālās elektroniskās adreses konts</w:t>
      </w:r>
      <w:r w:rsidR="007E6E05" w:rsidRPr="005C7ADD">
        <w:rPr>
          <w:rFonts w:ascii="Times New Roman" w:hAnsi="Times New Roman" w:cs="Times New Roman"/>
          <w:sz w:val="28"/>
          <w:szCs w:val="28"/>
        </w:rPr>
        <w:t>.</w:t>
      </w:r>
      <w:r w:rsidR="00B30A0F" w:rsidRPr="005C7ADD">
        <w:rPr>
          <w:rFonts w:ascii="Times New Roman" w:hAnsi="Times New Roman" w:cs="Times New Roman"/>
          <w:sz w:val="28"/>
          <w:szCs w:val="28"/>
        </w:rPr>
        <w:t>”</w:t>
      </w:r>
      <w:r w:rsidR="007E6E05" w:rsidRPr="005C7ADD">
        <w:rPr>
          <w:rFonts w:ascii="Times New Roman" w:hAnsi="Times New Roman" w:cs="Times New Roman"/>
          <w:sz w:val="28"/>
          <w:szCs w:val="28"/>
        </w:rPr>
        <w:t>;</w:t>
      </w:r>
    </w:p>
    <w:p w14:paraId="2AF55329" w14:textId="77777777" w:rsidR="00743986" w:rsidRPr="005C7ADD" w:rsidRDefault="00743986" w:rsidP="00917B67">
      <w:pPr>
        <w:tabs>
          <w:tab w:val="left" w:pos="709"/>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papildināt ar otro teikumu šādā redakcijā:</w:t>
      </w:r>
    </w:p>
    <w:p w14:paraId="2084139A" w14:textId="77777777" w:rsidR="005C4FA0" w:rsidRPr="005C7ADD" w:rsidRDefault="00743986" w:rsidP="00917B67">
      <w:pPr>
        <w:tabs>
          <w:tab w:val="left" w:pos="709"/>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5C4FA0" w:rsidRPr="005C7ADD">
        <w:rPr>
          <w:rFonts w:ascii="Times New Roman" w:hAnsi="Times New Roman" w:cs="Times New Roman"/>
          <w:sz w:val="28"/>
          <w:szCs w:val="28"/>
        </w:rPr>
        <w:t xml:space="preserve">Valsts ieņēmumu dienests </w:t>
      </w:r>
      <w:r w:rsidR="00B30A0F" w:rsidRPr="005C7ADD">
        <w:rPr>
          <w:rFonts w:ascii="Times New Roman" w:hAnsi="Times New Roman" w:cs="Times New Roman"/>
          <w:sz w:val="28"/>
          <w:szCs w:val="28"/>
        </w:rPr>
        <w:t xml:space="preserve">nodrošina, ka nodokļu maksātājam </w:t>
      </w:r>
      <w:r w:rsidRPr="005C7ADD">
        <w:rPr>
          <w:rFonts w:ascii="Times New Roman" w:hAnsi="Times New Roman" w:cs="Times New Roman"/>
          <w:sz w:val="28"/>
          <w:szCs w:val="28"/>
        </w:rPr>
        <w:t xml:space="preserve">no oficiālās elektroniskās adreses konta ir piekļuve </w:t>
      </w:r>
      <w:r w:rsidR="00B7654E" w:rsidRPr="005C7ADD">
        <w:rPr>
          <w:rFonts w:ascii="Times New Roman" w:hAnsi="Times New Roman" w:cs="Times New Roman"/>
          <w:sz w:val="28"/>
          <w:szCs w:val="28"/>
        </w:rPr>
        <w:t>Valsts ieņēmumu dienesta elektroniskās deklarēšanas sistēm</w:t>
      </w:r>
      <w:r w:rsidRPr="005C7ADD">
        <w:rPr>
          <w:rFonts w:ascii="Times New Roman" w:hAnsi="Times New Roman" w:cs="Times New Roman"/>
          <w:sz w:val="28"/>
          <w:szCs w:val="28"/>
        </w:rPr>
        <w:t>ai</w:t>
      </w:r>
      <w:r w:rsidR="00203F1E" w:rsidRPr="005C7ADD">
        <w:rPr>
          <w:rFonts w:ascii="Times New Roman" w:hAnsi="Times New Roman" w:cs="Times New Roman"/>
          <w:sz w:val="28"/>
          <w:szCs w:val="28"/>
        </w:rPr>
        <w:t xml:space="preserve"> un taj</w:t>
      </w:r>
      <w:r w:rsidRPr="005C7ADD">
        <w:rPr>
          <w:rFonts w:ascii="Times New Roman" w:hAnsi="Times New Roman" w:cs="Times New Roman"/>
          <w:sz w:val="28"/>
          <w:szCs w:val="28"/>
        </w:rPr>
        <w:t>ā paziņotajiem administratīvajiem aktiem (arī nelabvēlīgiem administratīvajiem aktiem) un citiem lēmumiem, dokumentiem un informācijai</w:t>
      </w:r>
      <w:r w:rsidR="005C4FA0" w:rsidRPr="005C7ADD">
        <w:rPr>
          <w:rFonts w:ascii="Times New Roman" w:hAnsi="Times New Roman" w:cs="Times New Roman"/>
          <w:sz w:val="28"/>
          <w:szCs w:val="28"/>
        </w:rPr>
        <w:t>.”</w:t>
      </w:r>
    </w:p>
    <w:p w14:paraId="05F0CE45" w14:textId="77777777" w:rsidR="00A36CDE" w:rsidRPr="005C7ADD" w:rsidRDefault="00A36CDE"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0225DFF2" w14:textId="77777777" w:rsidR="000B0C38" w:rsidRPr="005C7ADD" w:rsidRDefault="00D56692"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6.  </w:t>
      </w:r>
      <w:r w:rsidR="00693701" w:rsidRPr="005C7ADD">
        <w:rPr>
          <w:rFonts w:ascii="Times New Roman" w:hAnsi="Times New Roman" w:cs="Times New Roman"/>
          <w:sz w:val="28"/>
          <w:szCs w:val="28"/>
        </w:rPr>
        <w:t>10.</w:t>
      </w:r>
      <w:r w:rsidR="00743986" w:rsidRPr="005C7ADD">
        <w:rPr>
          <w:rFonts w:ascii="Times New Roman" w:hAnsi="Times New Roman" w:cs="Times New Roman"/>
          <w:sz w:val="28"/>
          <w:szCs w:val="28"/>
        </w:rPr>
        <w:t> </w:t>
      </w:r>
      <w:r w:rsidR="00693701" w:rsidRPr="005C7ADD">
        <w:rPr>
          <w:rFonts w:ascii="Times New Roman" w:hAnsi="Times New Roman" w:cs="Times New Roman"/>
          <w:sz w:val="28"/>
          <w:szCs w:val="28"/>
        </w:rPr>
        <w:t>pant</w:t>
      </w:r>
      <w:r w:rsidR="000B0C38" w:rsidRPr="005C7ADD">
        <w:rPr>
          <w:rFonts w:ascii="Times New Roman" w:hAnsi="Times New Roman" w:cs="Times New Roman"/>
          <w:sz w:val="28"/>
          <w:szCs w:val="28"/>
        </w:rPr>
        <w:t>ā:</w:t>
      </w:r>
    </w:p>
    <w:p w14:paraId="020D0735" w14:textId="77777777" w:rsidR="00E14B3D" w:rsidRPr="005C7ADD" w:rsidRDefault="000B0C38" w:rsidP="001F46CA">
      <w:pPr>
        <w:tabs>
          <w:tab w:val="left" w:pos="709"/>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izteikt </w:t>
      </w:r>
      <w:r w:rsidR="0027501B" w:rsidRPr="005C7ADD">
        <w:rPr>
          <w:rFonts w:ascii="Times New Roman" w:hAnsi="Times New Roman" w:cs="Times New Roman"/>
          <w:sz w:val="28"/>
          <w:szCs w:val="28"/>
        </w:rPr>
        <w:t xml:space="preserve">panta </w:t>
      </w:r>
      <w:r w:rsidR="00235A47" w:rsidRPr="005C7ADD">
        <w:rPr>
          <w:rFonts w:ascii="Times New Roman" w:hAnsi="Times New Roman" w:cs="Times New Roman"/>
          <w:sz w:val="28"/>
          <w:szCs w:val="28"/>
        </w:rPr>
        <w:t>pirmo daļu</w:t>
      </w:r>
      <w:r w:rsidR="00E14B3D" w:rsidRPr="005C7ADD">
        <w:rPr>
          <w:rFonts w:ascii="Times New Roman" w:hAnsi="Times New Roman" w:cs="Times New Roman"/>
          <w:sz w:val="28"/>
          <w:szCs w:val="28"/>
        </w:rPr>
        <w:t xml:space="preserve"> šādā redakcijā:</w:t>
      </w:r>
    </w:p>
    <w:p w14:paraId="48DA29E3" w14:textId="77777777" w:rsidR="0065367A" w:rsidRPr="005C7ADD" w:rsidRDefault="00EA7B86"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D56692" w:rsidRPr="005C7ADD">
        <w:rPr>
          <w:rFonts w:ascii="Times New Roman" w:hAnsi="Times New Roman" w:cs="Times New Roman"/>
          <w:sz w:val="28"/>
          <w:szCs w:val="28"/>
        </w:rPr>
        <w:t>(1) </w:t>
      </w:r>
      <w:r w:rsidR="0065367A" w:rsidRPr="005C7ADD">
        <w:rPr>
          <w:rFonts w:ascii="Times New Roman" w:hAnsi="Times New Roman" w:cs="Times New Roman"/>
          <w:sz w:val="28"/>
          <w:szCs w:val="28"/>
        </w:rPr>
        <w:t xml:space="preserve">Valsts nodevas tiek </w:t>
      </w:r>
      <w:r w:rsidR="005C0FAE" w:rsidRPr="005C7ADD">
        <w:rPr>
          <w:rFonts w:ascii="Times New Roman" w:hAnsi="Times New Roman" w:cs="Times New Roman"/>
          <w:sz w:val="28"/>
          <w:szCs w:val="28"/>
        </w:rPr>
        <w:t xml:space="preserve">noteiktas </w:t>
      </w:r>
      <w:r w:rsidR="0065367A" w:rsidRPr="005C7ADD">
        <w:rPr>
          <w:rFonts w:ascii="Times New Roman" w:hAnsi="Times New Roman" w:cs="Times New Roman"/>
          <w:sz w:val="28"/>
          <w:szCs w:val="28"/>
        </w:rPr>
        <w:t xml:space="preserve">saskaņā ar </w:t>
      </w:r>
      <w:r w:rsidR="005E0E78" w:rsidRPr="005C7ADD">
        <w:rPr>
          <w:rFonts w:ascii="Times New Roman" w:hAnsi="Times New Roman" w:cs="Times New Roman"/>
          <w:sz w:val="28"/>
          <w:szCs w:val="28"/>
        </w:rPr>
        <w:t>likum</w:t>
      </w:r>
      <w:r w:rsidR="004C144D" w:rsidRPr="005C7ADD">
        <w:rPr>
          <w:rFonts w:ascii="Times New Roman" w:hAnsi="Times New Roman" w:cs="Times New Roman"/>
          <w:sz w:val="28"/>
          <w:szCs w:val="28"/>
        </w:rPr>
        <w:t>iem</w:t>
      </w:r>
      <w:r w:rsidR="005E0E78" w:rsidRPr="005C7ADD">
        <w:rPr>
          <w:rFonts w:ascii="Times New Roman" w:hAnsi="Times New Roman" w:cs="Times New Roman"/>
          <w:sz w:val="28"/>
          <w:szCs w:val="28"/>
        </w:rPr>
        <w:t xml:space="preserve"> un piemērotas saskaņā ar šo likumu, </w:t>
      </w:r>
      <w:r w:rsidR="004C144D" w:rsidRPr="005C7ADD">
        <w:rPr>
          <w:rFonts w:ascii="Times New Roman" w:hAnsi="Times New Roman" w:cs="Times New Roman"/>
          <w:sz w:val="28"/>
          <w:szCs w:val="28"/>
        </w:rPr>
        <w:t xml:space="preserve">citiem </w:t>
      </w:r>
      <w:r w:rsidR="005E0E78" w:rsidRPr="005C7ADD">
        <w:rPr>
          <w:rFonts w:ascii="Times New Roman" w:hAnsi="Times New Roman" w:cs="Times New Roman"/>
          <w:sz w:val="28"/>
          <w:szCs w:val="28"/>
        </w:rPr>
        <w:t>likum</w:t>
      </w:r>
      <w:r w:rsidR="004C144D" w:rsidRPr="005C7ADD">
        <w:rPr>
          <w:rFonts w:ascii="Times New Roman" w:hAnsi="Times New Roman" w:cs="Times New Roman"/>
          <w:sz w:val="28"/>
          <w:szCs w:val="28"/>
        </w:rPr>
        <w:t>iem</w:t>
      </w:r>
      <w:r w:rsidR="00A24A30" w:rsidRPr="005C7ADD">
        <w:rPr>
          <w:rFonts w:ascii="Times New Roman" w:hAnsi="Times New Roman" w:cs="Times New Roman"/>
          <w:sz w:val="28"/>
          <w:szCs w:val="28"/>
        </w:rPr>
        <w:t xml:space="preserve"> </w:t>
      </w:r>
      <w:r w:rsidR="0065367A" w:rsidRPr="005C7ADD">
        <w:rPr>
          <w:rFonts w:ascii="Times New Roman" w:hAnsi="Times New Roman" w:cs="Times New Roman"/>
          <w:sz w:val="28"/>
          <w:szCs w:val="28"/>
        </w:rPr>
        <w:t xml:space="preserve">un Ministru kabineta noteikumiem, pašvaldību nodevas </w:t>
      </w:r>
      <w:r w:rsidR="00A36CDE" w:rsidRPr="005C7ADD">
        <w:rPr>
          <w:rFonts w:ascii="Times New Roman" w:hAnsi="Times New Roman" w:cs="Times New Roman"/>
          <w:sz w:val="28"/>
          <w:szCs w:val="28"/>
        </w:rPr>
        <w:t xml:space="preserve">tiek noteiktas </w:t>
      </w:r>
      <w:r w:rsidR="0065367A" w:rsidRPr="005C7ADD">
        <w:rPr>
          <w:rFonts w:ascii="Times New Roman" w:hAnsi="Times New Roman" w:cs="Times New Roman"/>
          <w:sz w:val="28"/>
          <w:szCs w:val="28"/>
        </w:rPr>
        <w:t xml:space="preserve">ar </w:t>
      </w:r>
      <w:r w:rsidR="008A5AC2" w:rsidRPr="005C7ADD">
        <w:rPr>
          <w:rFonts w:ascii="Times New Roman" w:hAnsi="Times New Roman" w:cs="Times New Roman"/>
          <w:sz w:val="28"/>
          <w:szCs w:val="28"/>
        </w:rPr>
        <w:t xml:space="preserve">šo </w:t>
      </w:r>
      <w:r w:rsidR="0065367A" w:rsidRPr="005C7ADD">
        <w:rPr>
          <w:rFonts w:ascii="Times New Roman" w:hAnsi="Times New Roman" w:cs="Times New Roman"/>
          <w:sz w:val="28"/>
          <w:szCs w:val="28"/>
        </w:rPr>
        <w:t>likumu</w:t>
      </w:r>
      <w:r w:rsidR="00A36CDE" w:rsidRPr="005C7ADD">
        <w:rPr>
          <w:rFonts w:ascii="Times New Roman" w:hAnsi="Times New Roman" w:cs="Times New Roman"/>
          <w:sz w:val="28"/>
          <w:szCs w:val="28"/>
        </w:rPr>
        <w:t xml:space="preserve"> un piemērotas saskaņā ar šo likumu,</w:t>
      </w:r>
      <w:r w:rsidR="005E0E78" w:rsidRPr="005C7ADD">
        <w:rPr>
          <w:rFonts w:ascii="Times New Roman" w:hAnsi="Times New Roman" w:cs="Times New Roman"/>
          <w:sz w:val="28"/>
          <w:szCs w:val="28"/>
        </w:rPr>
        <w:t xml:space="preserve"> Ministru kabineta noteikumiem</w:t>
      </w:r>
      <w:r w:rsidR="0065367A" w:rsidRPr="005C7ADD">
        <w:rPr>
          <w:rFonts w:ascii="Times New Roman" w:hAnsi="Times New Roman" w:cs="Times New Roman"/>
          <w:sz w:val="28"/>
          <w:szCs w:val="28"/>
        </w:rPr>
        <w:t xml:space="preserve"> un vietējo pašv</w:t>
      </w:r>
      <w:r w:rsidR="00B203D1" w:rsidRPr="005C7ADD">
        <w:rPr>
          <w:rFonts w:ascii="Times New Roman" w:hAnsi="Times New Roman" w:cs="Times New Roman"/>
          <w:sz w:val="28"/>
          <w:szCs w:val="28"/>
        </w:rPr>
        <w:t>aldību saistošiem noteikumiem.”</w:t>
      </w:r>
      <w:r w:rsidR="000B0C38" w:rsidRPr="005C7ADD">
        <w:rPr>
          <w:rFonts w:ascii="Times New Roman" w:hAnsi="Times New Roman" w:cs="Times New Roman"/>
          <w:sz w:val="28"/>
          <w:szCs w:val="28"/>
        </w:rPr>
        <w:t>;</w:t>
      </w:r>
    </w:p>
    <w:p w14:paraId="7485CBB0" w14:textId="77777777" w:rsidR="000B0C38" w:rsidRPr="005C7ADD" w:rsidRDefault="000B0C38"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izslēgt ceturto daļu.</w:t>
      </w:r>
    </w:p>
    <w:p w14:paraId="4BE41C84" w14:textId="77777777" w:rsidR="00301B8F" w:rsidRPr="005C7ADD" w:rsidRDefault="00301B8F" w:rsidP="00477BD2"/>
    <w:p w14:paraId="0926DE48" w14:textId="77777777" w:rsidR="005923B4" w:rsidRPr="005C7ADD" w:rsidRDefault="00D56692"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7.  </w:t>
      </w:r>
      <w:r w:rsidR="00392C80" w:rsidRPr="005C7ADD">
        <w:rPr>
          <w:rFonts w:ascii="Times New Roman" w:hAnsi="Times New Roman" w:cs="Times New Roman"/>
          <w:sz w:val="28"/>
          <w:szCs w:val="28"/>
        </w:rPr>
        <w:t>Izslēgt</w:t>
      </w:r>
      <w:r w:rsidR="008A5AC2" w:rsidRPr="005C7ADD">
        <w:rPr>
          <w:rFonts w:ascii="Times New Roman" w:hAnsi="Times New Roman" w:cs="Times New Roman"/>
          <w:sz w:val="28"/>
          <w:szCs w:val="28"/>
        </w:rPr>
        <w:t xml:space="preserve"> 11.</w:t>
      </w:r>
      <w:r w:rsidRPr="005C7ADD">
        <w:rPr>
          <w:rFonts w:ascii="Times New Roman" w:hAnsi="Times New Roman" w:cs="Times New Roman"/>
          <w:sz w:val="28"/>
          <w:szCs w:val="28"/>
        </w:rPr>
        <w:t> </w:t>
      </w:r>
      <w:r w:rsidR="007F7A16" w:rsidRPr="005C7ADD">
        <w:rPr>
          <w:rFonts w:ascii="Times New Roman" w:hAnsi="Times New Roman" w:cs="Times New Roman"/>
          <w:sz w:val="28"/>
          <w:szCs w:val="28"/>
        </w:rPr>
        <w:t>pantu</w:t>
      </w:r>
      <w:r w:rsidR="00392C80" w:rsidRPr="005C7ADD">
        <w:rPr>
          <w:rFonts w:ascii="Times New Roman" w:hAnsi="Times New Roman" w:cs="Times New Roman"/>
          <w:sz w:val="28"/>
          <w:szCs w:val="28"/>
        </w:rPr>
        <w:t>.</w:t>
      </w:r>
    </w:p>
    <w:p w14:paraId="4DE4328B" w14:textId="77777777" w:rsidR="00DD3435" w:rsidRPr="005C7ADD" w:rsidRDefault="00DD3435"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4673D7D0" w14:textId="481D3653" w:rsidR="00DD3435" w:rsidRPr="005C7ADD" w:rsidRDefault="00DD3435" w:rsidP="00DD3435">
      <w:pPr>
        <w:pStyle w:val="ListParagraph"/>
        <w:tabs>
          <w:tab w:val="left" w:pos="1134"/>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8.</w:t>
      </w:r>
      <w:r w:rsidR="00880CE2" w:rsidRPr="005C7ADD">
        <w:rPr>
          <w:rFonts w:ascii="Times New Roman" w:hAnsi="Times New Roman" w:cs="Times New Roman"/>
          <w:sz w:val="28"/>
          <w:szCs w:val="28"/>
        </w:rPr>
        <w:t>  </w:t>
      </w:r>
      <w:r w:rsidRPr="005C7ADD">
        <w:rPr>
          <w:rFonts w:ascii="Times New Roman" w:hAnsi="Times New Roman" w:cs="Times New Roman"/>
          <w:sz w:val="28"/>
          <w:szCs w:val="28"/>
        </w:rPr>
        <w:t>Aizstāt 1</w:t>
      </w:r>
      <w:r w:rsidR="00265FD8" w:rsidRPr="005C7ADD">
        <w:rPr>
          <w:rFonts w:ascii="Times New Roman" w:hAnsi="Times New Roman" w:cs="Times New Roman"/>
          <w:sz w:val="28"/>
          <w:szCs w:val="28"/>
        </w:rPr>
        <w:t>3</w:t>
      </w:r>
      <w:r w:rsidRPr="005C7ADD">
        <w:rPr>
          <w:rFonts w:ascii="Times New Roman" w:hAnsi="Times New Roman" w:cs="Times New Roman"/>
          <w:sz w:val="28"/>
          <w:szCs w:val="28"/>
        </w:rPr>
        <w:t>.</w:t>
      </w:r>
      <w:r w:rsidR="0090420B">
        <w:rPr>
          <w:rFonts w:ascii="Times New Roman" w:hAnsi="Times New Roman" w:cs="Times New Roman"/>
          <w:sz w:val="28"/>
          <w:szCs w:val="28"/>
        </w:rPr>
        <w:t> </w:t>
      </w:r>
      <w:r w:rsidRPr="005C7ADD">
        <w:rPr>
          <w:rFonts w:ascii="Times New Roman" w:hAnsi="Times New Roman" w:cs="Times New Roman"/>
          <w:sz w:val="28"/>
          <w:szCs w:val="28"/>
        </w:rPr>
        <w:t>pant</w:t>
      </w:r>
      <w:r w:rsidR="007A361B" w:rsidRPr="005C7ADD">
        <w:rPr>
          <w:rFonts w:ascii="Times New Roman" w:hAnsi="Times New Roman" w:cs="Times New Roman"/>
          <w:sz w:val="28"/>
          <w:szCs w:val="28"/>
        </w:rPr>
        <w:t>a</w:t>
      </w:r>
      <w:r w:rsidRPr="005C7ADD">
        <w:rPr>
          <w:rFonts w:ascii="Times New Roman" w:hAnsi="Times New Roman" w:cs="Times New Roman"/>
          <w:sz w:val="28"/>
          <w:szCs w:val="28"/>
        </w:rPr>
        <w:t xml:space="preserve"> pirmās daļas otrajā teikumā vārdus “vietējās pašvaldības vai to izveidotas iestādes” ar vārdiem “pašvaldību nodevu administrācija”.</w:t>
      </w:r>
    </w:p>
    <w:p w14:paraId="332A19F8" w14:textId="77777777" w:rsidR="000B0C38" w:rsidRPr="005C7ADD" w:rsidRDefault="000B0C38"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71330034" w14:textId="5467DE9D" w:rsidR="004D22F5" w:rsidRPr="005C7ADD" w:rsidRDefault="00DD3435" w:rsidP="001F46CA">
      <w:pPr>
        <w:pStyle w:val="ListParagraph"/>
        <w:tabs>
          <w:tab w:val="left" w:pos="357"/>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9</w:t>
      </w:r>
      <w:r w:rsidR="00D56692" w:rsidRPr="005C7ADD">
        <w:rPr>
          <w:rFonts w:ascii="Times New Roman" w:hAnsi="Times New Roman" w:cs="Times New Roman"/>
          <w:sz w:val="28"/>
          <w:szCs w:val="28"/>
        </w:rPr>
        <w:t>.  </w:t>
      </w:r>
      <w:r w:rsidR="004D22F5" w:rsidRPr="005C7ADD">
        <w:rPr>
          <w:rFonts w:ascii="Times New Roman" w:hAnsi="Times New Roman" w:cs="Times New Roman"/>
          <w:sz w:val="28"/>
          <w:szCs w:val="28"/>
        </w:rPr>
        <w:t>16.</w:t>
      </w:r>
      <w:r w:rsidR="00743986" w:rsidRPr="005C7ADD">
        <w:rPr>
          <w:rFonts w:ascii="Times New Roman" w:hAnsi="Times New Roman" w:cs="Times New Roman"/>
          <w:sz w:val="28"/>
          <w:szCs w:val="28"/>
        </w:rPr>
        <w:t> </w:t>
      </w:r>
      <w:r w:rsidR="004D22F5" w:rsidRPr="005C7ADD">
        <w:rPr>
          <w:rFonts w:ascii="Times New Roman" w:hAnsi="Times New Roman" w:cs="Times New Roman"/>
          <w:sz w:val="28"/>
          <w:szCs w:val="28"/>
        </w:rPr>
        <w:t>pantā:</w:t>
      </w:r>
    </w:p>
    <w:p w14:paraId="4C9BC52C" w14:textId="77777777" w:rsidR="004D22F5" w:rsidRPr="005C7ADD" w:rsidRDefault="00C516EB" w:rsidP="00793A8F">
      <w:pPr>
        <w:pStyle w:val="ListParagraph"/>
        <w:tabs>
          <w:tab w:val="left" w:pos="357"/>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papildināt</w:t>
      </w:r>
      <w:r w:rsidR="000D5192" w:rsidRPr="005C7ADD">
        <w:rPr>
          <w:rFonts w:ascii="Times New Roman" w:hAnsi="Times New Roman" w:cs="Times New Roman"/>
          <w:sz w:val="28"/>
          <w:szCs w:val="28"/>
        </w:rPr>
        <w:t xml:space="preserve"> 12</w:t>
      </w:r>
      <w:r w:rsidR="004D22F5" w:rsidRPr="005C7ADD">
        <w:rPr>
          <w:rFonts w:ascii="Times New Roman" w:hAnsi="Times New Roman" w:cs="Times New Roman"/>
          <w:sz w:val="28"/>
          <w:szCs w:val="28"/>
        </w:rPr>
        <w:t>.</w:t>
      </w:r>
      <w:r w:rsidR="00743986" w:rsidRPr="005C7ADD">
        <w:rPr>
          <w:rFonts w:ascii="Times New Roman" w:hAnsi="Times New Roman" w:cs="Times New Roman"/>
          <w:sz w:val="28"/>
          <w:szCs w:val="28"/>
        </w:rPr>
        <w:t> </w:t>
      </w:r>
      <w:r w:rsidR="004D22F5" w:rsidRPr="005C7ADD">
        <w:rPr>
          <w:rFonts w:ascii="Times New Roman" w:hAnsi="Times New Roman" w:cs="Times New Roman"/>
          <w:sz w:val="28"/>
          <w:szCs w:val="28"/>
        </w:rPr>
        <w:t xml:space="preserve">punktā </w:t>
      </w:r>
      <w:r w:rsidRPr="005C7ADD">
        <w:rPr>
          <w:rFonts w:ascii="Times New Roman" w:hAnsi="Times New Roman" w:cs="Times New Roman"/>
          <w:sz w:val="28"/>
          <w:szCs w:val="28"/>
        </w:rPr>
        <w:t>aiz vārdiem</w:t>
      </w:r>
      <w:r w:rsidR="00017662" w:rsidRPr="005C7ADD">
        <w:rPr>
          <w:rFonts w:ascii="Times New Roman" w:hAnsi="Times New Roman" w:cs="Times New Roman"/>
          <w:sz w:val="28"/>
          <w:szCs w:val="28"/>
        </w:rPr>
        <w:t xml:space="preserve"> “</w:t>
      </w:r>
      <w:r w:rsidR="007D0EA9" w:rsidRPr="005C7ADD">
        <w:rPr>
          <w:rFonts w:ascii="Times New Roman" w:hAnsi="Times New Roman" w:cs="Times New Roman"/>
          <w:sz w:val="28"/>
          <w:szCs w:val="28"/>
        </w:rPr>
        <w:t>pakalpojums nav sniegts” ar vārdiem “</w:t>
      </w:r>
      <w:r w:rsidRPr="005C7ADD">
        <w:rPr>
          <w:rFonts w:ascii="Times New Roman" w:hAnsi="Times New Roman" w:cs="Times New Roman"/>
          <w:sz w:val="28"/>
          <w:szCs w:val="28"/>
        </w:rPr>
        <w:t xml:space="preserve">vai maksājums </w:t>
      </w:r>
      <w:r w:rsidR="007D0EA9" w:rsidRPr="005C7ADD">
        <w:rPr>
          <w:rFonts w:ascii="Times New Roman" w:hAnsi="Times New Roman" w:cs="Times New Roman"/>
          <w:sz w:val="28"/>
          <w:szCs w:val="28"/>
        </w:rPr>
        <w:t>iemaksāt</w:t>
      </w:r>
      <w:r w:rsidRPr="005C7ADD">
        <w:rPr>
          <w:rFonts w:ascii="Times New Roman" w:hAnsi="Times New Roman" w:cs="Times New Roman"/>
          <w:sz w:val="28"/>
          <w:szCs w:val="28"/>
        </w:rPr>
        <w:t>s</w:t>
      </w:r>
      <w:r w:rsidR="007D0EA9" w:rsidRPr="005C7ADD">
        <w:rPr>
          <w:rFonts w:ascii="Times New Roman" w:hAnsi="Times New Roman" w:cs="Times New Roman"/>
          <w:sz w:val="28"/>
          <w:szCs w:val="28"/>
        </w:rPr>
        <w:t xml:space="preserve"> nepareizajā valsts </w:t>
      </w:r>
      <w:r w:rsidR="00ED6A9E" w:rsidRPr="005C7ADD">
        <w:rPr>
          <w:rFonts w:ascii="Times New Roman" w:hAnsi="Times New Roman" w:cs="Times New Roman"/>
          <w:sz w:val="28"/>
          <w:szCs w:val="28"/>
        </w:rPr>
        <w:t xml:space="preserve">budžeta </w:t>
      </w:r>
      <w:r w:rsidR="007D0EA9" w:rsidRPr="005C7ADD">
        <w:rPr>
          <w:rFonts w:ascii="Times New Roman" w:hAnsi="Times New Roman" w:cs="Times New Roman"/>
          <w:sz w:val="28"/>
          <w:szCs w:val="28"/>
        </w:rPr>
        <w:t>kontā</w:t>
      </w:r>
      <w:r w:rsidR="0000052E" w:rsidRPr="005C7ADD">
        <w:rPr>
          <w:rFonts w:ascii="Times New Roman" w:hAnsi="Times New Roman" w:cs="Times New Roman"/>
          <w:sz w:val="28"/>
          <w:szCs w:val="28"/>
        </w:rPr>
        <w:t>”</w:t>
      </w:r>
      <w:r w:rsidR="00ED6A9E" w:rsidRPr="005C7ADD">
        <w:rPr>
          <w:rFonts w:ascii="Times New Roman" w:hAnsi="Times New Roman" w:cs="Times New Roman"/>
          <w:sz w:val="28"/>
          <w:szCs w:val="28"/>
        </w:rPr>
        <w:t>;</w:t>
      </w:r>
    </w:p>
    <w:p w14:paraId="0EE8139C" w14:textId="77777777" w:rsidR="001F659C" w:rsidRPr="005C7ADD" w:rsidRDefault="004D22F5" w:rsidP="001F46CA">
      <w:pPr>
        <w:pStyle w:val="ListParagraph"/>
        <w:tabs>
          <w:tab w:val="left" w:pos="357"/>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p</w:t>
      </w:r>
      <w:r w:rsidR="001F659C" w:rsidRPr="005C7ADD">
        <w:rPr>
          <w:rFonts w:ascii="Times New Roman" w:hAnsi="Times New Roman" w:cs="Times New Roman"/>
          <w:sz w:val="28"/>
          <w:szCs w:val="28"/>
        </w:rPr>
        <w:t>apildināt pantu ar otro daļu šādā redakcijā:</w:t>
      </w:r>
    </w:p>
    <w:p w14:paraId="78450D5A" w14:textId="77777777" w:rsidR="001F659C" w:rsidRPr="005C7ADD" w:rsidRDefault="00D56692"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„(2) </w:t>
      </w:r>
      <w:r w:rsidR="001F659C" w:rsidRPr="005C7ADD">
        <w:rPr>
          <w:rFonts w:ascii="Times New Roman" w:hAnsi="Times New Roman" w:cs="Times New Roman"/>
          <w:sz w:val="28"/>
          <w:szCs w:val="28"/>
        </w:rPr>
        <w:t>Komersantiem, kuriem ir speciāla atļauja (licence) akcīzes preču (alkoholisko dzērienu un tabakas izstrādājumu) noliktavas turētāja darbībai un atļauja muitas noliktavas darbībai, un kuri atbilst apvienotās noliktavas darbības prasībām, ir tiesības izveidot apvienoto noliktavu. Kārtību, kādā komersantiem, kuriem ir speciāla atļauja (licence) akcīzes preču noliktavas turētāja darbībai</w:t>
      </w:r>
      <w:r w:rsidR="00CB6A41" w:rsidRPr="005C7ADD">
        <w:rPr>
          <w:rFonts w:ascii="Times New Roman" w:hAnsi="Times New Roman" w:cs="Times New Roman"/>
          <w:sz w:val="28"/>
          <w:szCs w:val="28"/>
        </w:rPr>
        <w:t xml:space="preserve"> </w:t>
      </w:r>
      <w:r w:rsidR="001F659C" w:rsidRPr="005C7ADD">
        <w:rPr>
          <w:rFonts w:ascii="Times New Roman" w:hAnsi="Times New Roman" w:cs="Times New Roman"/>
          <w:sz w:val="28"/>
          <w:szCs w:val="28"/>
        </w:rPr>
        <w:t>un atļauja muitas noliktavas darbībai</w:t>
      </w:r>
      <w:r w:rsidR="00431BD8" w:rsidRPr="005C7ADD">
        <w:rPr>
          <w:rFonts w:ascii="Times New Roman" w:hAnsi="Times New Roman" w:cs="Times New Roman"/>
          <w:sz w:val="28"/>
          <w:szCs w:val="28"/>
        </w:rPr>
        <w:t>,</w:t>
      </w:r>
      <w:r w:rsidR="001F659C" w:rsidRPr="005C7ADD">
        <w:rPr>
          <w:rFonts w:ascii="Times New Roman" w:hAnsi="Times New Roman" w:cs="Times New Roman"/>
          <w:sz w:val="28"/>
          <w:szCs w:val="28"/>
        </w:rPr>
        <w:t xml:space="preserve"> ir tiesības izveidot apvienoto noliktavu, nosaka Ministru kabinets.”</w:t>
      </w:r>
    </w:p>
    <w:p w14:paraId="0C1E330E" w14:textId="77777777" w:rsidR="001F659C" w:rsidRPr="005C7ADD" w:rsidRDefault="001F659C" w:rsidP="001F46CA">
      <w:pPr>
        <w:pStyle w:val="ListParagraph"/>
        <w:spacing w:after="0" w:line="240" w:lineRule="auto"/>
        <w:ind w:left="0" w:firstLine="720"/>
        <w:rPr>
          <w:rFonts w:ascii="Times New Roman" w:hAnsi="Times New Roman" w:cs="Times New Roman"/>
          <w:sz w:val="28"/>
          <w:szCs w:val="28"/>
        </w:rPr>
      </w:pPr>
    </w:p>
    <w:p w14:paraId="7D994F36" w14:textId="2FD407A0" w:rsidR="005203F0" w:rsidRPr="005C7ADD" w:rsidRDefault="00DD3435"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10</w:t>
      </w:r>
      <w:r w:rsidR="00D56692" w:rsidRPr="005C7ADD">
        <w:rPr>
          <w:rFonts w:ascii="Times New Roman" w:hAnsi="Times New Roman" w:cs="Times New Roman"/>
          <w:sz w:val="28"/>
          <w:szCs w:val="28"/>
        </w:rPr>
        <w:t>.  </w:t>
      </w:r>
      <w:r w:rsidR="005203F0" w:rsidRPr="005C7ADD">
        <w:rPr>
          <w:rFonts w:ascii="Times New Roman" w:hAnsi="Times New Roman" w:cs="Times New Roman"/>
          <w:sz w:val="28"/>
          <w:szCs w:val="28"/>
        </w:rPr>
        <w:t>Izteikt V nodaļ</w:t>
      </w:r>
      <w:r w:rsidR="004C144D" w:rsidRPr="005C7ADD">
        <w:rPr>
          <w:rFonts w:ascii="Times New Roman" w:hAnsi="Times New Roman" w:cs="Times New Roman"/>
          <w:sz w:val="28"/>
          <w:szCs w:val="28"/>
        </w:rPr>
        <w:t>as nosaukumu</w:t>
      </w:r>
      <w:r w:rsidR="005203F0" w:rsidRPr="005C7ADD">
        <w:rPr>
          <w:rFonts w:ascii="Times New Roman" w:hAnsi="Times New Roman" w:cs="Times New Roman"/>
          <w:sz w:val="28"/>
          <w:szCs w:val="28"/>
        </w:rPr>
        <w:t xml:space="preserve"> šādā redakcijā:</w:t>
      </w:r>
    </w:p>
    <w:p w14:paraId="7D80D47B" w14:textId="77777777" w:rsidR="005203F0" w:rsidRPr="005C7ADD" w:rsidRDefault="005203F0"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“Nodokļu </w:t>
      </w:r>
      <w:r w:rsidR="001528AB" w:rsidRPr="005C7ADD">
        <w:rPr>
          <w:rFonts w:ascii="Times New Roman" w:hAnsi="Times New Roman" w:cs="Times New Roman"/>
          <w:sz w:val="28"/>
          <w:szCs w:val="28"/>
        </w:rPr>
        <w:t xml:space="preserve">administrācija </w:t>
      </w:r>
      <w:r w:rsidRPr="005C7ADD">
        <w:rPr>
          <w:rFonts w:ascii="Times New Roman" w:hAnsi="Times New Roman" w:cs="Times New Roman"/>
          <w:sz w:val="28"/>
          <w:szCs w:val="28"/>
        </w:rPr>
        <w:t>un nodevu administrācija”</w:t>
      </w:r>
    </w:p>
    <w:p w14:paraId="52647B47" w14:textId="77777777" w:rsidR="005203F0" w:rsidRPr="005C7ADD" w:rsidRDefault="005203F0"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73DA31B9" w14:textId="74354FC0" w:rsidR="00B52678" w:rsidRPr="005C7ADD" w:rsidRDefault="00D56692"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1</w:t>
      </w:r>
      <w:r w:rsidRPr="005C7ADD">
        <w:rPr>
          <w:rFonts w:ascii="Times New Roman" w:hAnsi="Times New Roman" w:cs="Times New Roman"/>
          <w:sz w:val="28"/>
          <w:szCs w:val="28"/>
        </w:rPr>
        <w:t>.  </w:t>
      </w:r>
      <w:r w:rsidR="00B52678" w:rsidRPr="005C7ADD">
        <w:rPr>
          <w:rFonts w:ascii="Times New Roman" w:hAnsi="Times New Roman" w:cs="Times New Roman"/>
          <w:sz w:val="28"/>
          <w:szCs w:val="28"/>
        </w:rPr>
        <w:t>18.</w:t>
      </w:r>
      <w:r w:rsidRPr="005C7ADD">
        <w:rPr>
          <w:rFonts w:ascii="Times New Roman" w:hAnsi="Times New Roman" w:cs="Times New Roman"/>
          <w:sz w:val="28"/>
          <w:szCs w:val="28"/>
        </w:rPr>
        <w:t> </w:t>
      </w:r>
      <w:r w:rsidR="00B52678" w:rsidRPr="005C7ADD">
        <w:rPr>
          <w:rFonts w:ascii="Times New Roman" w:hAnsi="Times New Roman" w:cs="Times New Roman"/>
          <w:sz w:val="28"/>
          <w:szCs w:val="28"/>
        </w:rPr>
        <w:t>pantā:</w:t>
      </w:r>
    </w:p>
    <w:p w14:paraId="14B28BBB" w14:textId="77777777" w:rsidR="006201A3" w:rsidRPr="005C7ADD" w:rsidRDefault="00334C40"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i</w:t>
      </w:r>
      <w:r w:rsidR="006201A3" w:rsidRPr="005C7ADD">
        <w:rPr>
          <w:rFonts w:ascii="Times New Roman" w:hAnsi="Times New Roman" w:cs="Times New Roman"/>
          <w:sz w:val="28"/>
          <w:szCs w:val="28"/>
        </w:rPr>
        <w:t>zteikt panta nosaukumu šādā redakcijā:</w:t>
      </w:r>
    </w:p>
    <w:p w14:paraId="20A752C9" w14:textId="77777777" w:rsidR="00CC582F" w:rsidRPr="005C7ADD" w:rsidRDefault="006201A3"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AD25FE" w:rsidRPr="005C7ADD">
        <w:rPr>
          <w:rFonts w:ascii="Times New Roman" w:hAnsi="Times New Roman" w:cs="Times New Roman"/>
          <w:b/>
          <w:sz w:val="28"/>
          <w:szCs w:val="28"/>
        </w:rPr>
        <w:t>18.</w:t>
      </w:r>
      <w:r w:rsidR="00D56692" w:rsidRPr="005C7ADD">
        <w:rPr>
          <w:rFonts w:ascii="Times New Roman" w:hAnsi="Times New Roman" w:cs="Times New Roman"/>
          <w:b/>
          <w:sz w:val="28"/>
          <w:szCs w:val="28"/>
        </w:rPr>
        <w:t> pants. </w:t>
      </w:r>
      <w:r w:rsidRPr="005C7ADD">
        <w:rPr>
          <w:rFonts w:ascii="Times New Roman" w:hAnsi="Times New Roman" w:cs="Times New Roman"/>
          <w:b/>
          <w:sz w:val="28"/>
          <w:szCs w:val="28"/>
        </w:rPr>
        <w:t>Nodokļu administrācijas un nodevu administrācijas pienākumi</w:t>
      </w:r>
      <w:r w:rsidRPr="005C7ADD">
        <w:rPr>
          <w:rFonts w:ascii="Times New Roman" w:hAnsi="Times New Roman" w:cs="Times New Roman"/>
          <w:sz w:val="28"/>
          <w:szCs w:val="28"/>
        </w:rPr>
        <w:t>”</w:t>
      </w:r>
      <w:r w:rsidR="00527E23" w:rsidRPr="005C7ADD">
        <w:rPr>
          <w:rFonts w:ascii="Times New Roman" w:hAnsi="Times New Roman" w:cs="Times New Roman"/>
          <w:sz w:val="28"/>
          <w:szCs w:val="28"/>
        </w:rPr>
        <w:t>;</w:t>
      </w:r>
    </w:p>
    <w:p w14:paraId="4E1FB84B" w14:textId="77777777" w:rsidR="000B0C38" w:rsidRPr="005C7ADD" w:rsidRDefault="00F11793"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i</w:t>
      </w:r>
      <w:r w:rsidR="000B0C38" w:rsidRPr="005C7ADD">
        <w:rPr>
          <w:rFonts w:ascii="Times New Roman" w:hAnsi="Times New Roman" w:cs="Times New Roman"/>
          <w:sz w:val="28"/>
          <w:szCs w:val="28"/>
        </w:rPr>
        <w:t xml:space="preserve">zslēgt pirmās daļas </w:t>
      </w:r>
      <w:r w:rsidR="00A104CA" w:rsidRPr="005C7ADD">
        <w:rPr>
          <w:rFonts w:ascii="Times New Roman" w:hAnsi="Times New Roman" w:cs="Times New Roman"/>
          <w:sz w:val="28"/>
          <w:szCs w:val="28"/>
        </w:rPr>
        <w:t>5.punktā</w:t>
      </w:r>
      <w:r w:rsidRPr="005C7ADD">
        <w:rPr>
          <w:rFonts w:ascii="Times New Roman" w:hAnsi="Times New Roman" w:cs="Times New Roman"/>
          <w:sz w:val="28"/>
          <w:szCs w:val="28"/>
        </w:rPr>
        <w:t xml:space="preserve"> vārdu “nodevu”;</w:t>
      </w:r>
    </w:p>
    <w:p w14:paraId="31EDF5D4" w14:textId="77777777" w:rsidR="00F90B08" w:rsidRPr="005C7ADD" w:rsidRDefault="00F90B08"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papildināt pirmo daļu ar 8.</w:t>
      </w:r>
      <w:r w:rsidRPr="005C7ADD">
        <w:rPr>
          <w:rFonts w:ascii="Times New Roman" w:hAnsi="Times New Roman" w:cs="Times New Roman"/>
          <w:sz w:val="28"/>
          <w:szCs w:val="28"/>
          <w:vertAlign w:val="superscript"/>
        </w:rPr>
        <w:t>2</w:t>
      </w:r>
      <w:r w:rsidR="00D56692" w:rsidRPr="005C7ADD">
        <w:rPr>
          <w:rFonts w:ascii="Times New Roman" w:hAnsi="Times New Roman" w:cs="Times New Roman"/>
          <w:sz w:val="28"/>
          <w:szCs w:val="28"/>
          <w:vertAlign w:val="superscript"/>
        </w:rPr>
        <w:t> </w:t>
      </w:r>
      <w:r w:rsidRPr="005C7ADD">
        <w:rPr>
          <w:rFonts w:ascii="Times New Roman" w:hAnsi="Times New Roman" w:cs="Times New Roman"/>
          <w:sz w:val="28"/>
          <w:szCs w:val="28"/>
        </w:rPr>
        <w:t>punktu šādā redakcijā:</w:t>
      </w:r>
    </w:p>
    <w:p w14:paraId="10FCA507" w14:textId="77777777" w:rsidR="00F90B08" w:rsidRPr="005C7ADD" w:rsidRDefault="00F90B08"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“8</w:t>
      </w:r>
      <w:r w:rsidRPr="005C7ADD">
        <w:rPr>
          <w:rFonts w:ascii="Times New Roman" w:hAnsi="Times New Roman" w:cs="Times New Roman"/>
          <w:sz w:val="28"/>
          <w:szCs w:val="28"/>
          <w:vertAlign w:val="superscript"/>
        </w:rPr>
        <w:t>2</w:t>
      </w:r>
      <w:r w:rsidR="00D56692" w:rsidRPr="005C7ADD">
        <w:rPr>
          <w:rFonts w:ascii="Times New Roman" w:hAnsi="Times New Roman" w:cs="Times New Roman"/>
          <w:sz w:val="28"/>
          <w:szCs w:val="28"/>
        </w:rPr>
        <w:t>) </w:t>
      </w:r>
      <w:r w:rsidRPr="005C7ADD">
        <w:rPr>
          <w:rFonts w:ascii="Times New Roman" w:hAnsi="Times New Roman" w:cs="Times New Roman"/>
          <w:sz w:val="28"/>
          <w:szCs w:val="28"/>
        </w:rPr>
        <w:t>nodrošināt Eiropas Savienības aktos komercdarbības atbalsta jomā noteikto prasību publicēt informāciju par katru piešķirto individuālo atbalstu, kurš pārsniedz konkrētajā Eiropas Savienības aktā komercdarbības atbalsta jomā noteikto piešķirtā atbalsta slieksni, izpildi, ja komercdarbības atbalsts piešķirts nodokļu atvieglojumu veidā, un atbalsta programmā atbalsta sniedzējs nav noteikts;”;</w:t>
      </w:r>
    </w:p>
    <w:p w14:paraId="4753BD4F" w14:textId="77777777" w:rsidR="00E14B3D" w:rsidRPr="005C7ADD" w:rsidRDefault="00B52678"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p</w:t>
      </w:r>
      <w:r w:rsidR="00392C80" w:rsidRPr="005C7ADD">
        <w:rPr>
          <w:rFonts w:ascii="Times New Roman" w:hAnsi="Times New Roman" w:cs="Times New Roman"/>
          <w:sz w:val="28"/>
          <w:szCs w:val="28"/>
        </w:rPr>
        <w:t xml:space="preserve">apildināt </w:t>
      </w:r>
      <w:r w:rsidR="0066058C" w:rsidRPr="005C7ADD">
        <w:rPr>
          <w:rFonts w:ascii="Times New Roman" w:hAnsi="Times New Roman" w:cs="Times New Roman"/>
          <w:sz w:val="28"/>
          <w:szCs w:val="28"/>
        </w:rPr>
        <w:t xml:space="preserve">pantu </w:t>
      </w:r>
      <w:r w:rsidR="00392C80" w:rsidRPr="005C7ADD">
        <w:rPr>
          <w:rFonts w:ascii="Times New Roman" w:hAnsi="Times New Roman" w:cs="Times New Roman"/>
          <w:sz w:val="28"/>
          <w:szCs w:val="28"/>
        </w:rPr>
        <w:t xml:space="preserve">ar </w:t>
      </w:r>
      <w:r w:rsidR="00AB7896" w:rsidRPr="005C7ADD">
        <w:rPr>
          <w:rFonts w:ascii="Times New Roman" w:hAnsi="Times New Roman" w:cs="Times New Roman"/>
          <w:sz w:val="28"/>
          <w:szCs w:val="28"/>
        </w:rPr>
        <w:t>1.</w:t>
      </w:r>
      <w:r w:rsidR="00AB7896" w:rsidRPr="005C7ADD">
        <w:rPr>
          <w:rFonts w:ascii="Times New Roman" w:hAnsi="Times New Roman" w:cs="Times New Roman"/>
          <w:sz w:val="28"/>
          <w:szCs w:val="28"/>
          <w:vertAlign w:val="superscript"/>
        </w:rPr>
        <w:t>1</w:t>
      </w:r>
      <w:r w:rsidR="00D56692" w:rsidRPr="005C7ADD">
        <w:rPr>
          <w:rFonts w:ascii="Times New Roman" w:hAnsi="Times New Roman" w:cs="Times New Roman"/>
          <w:sz w:val="28"/>
          <w:szCs w:val="28"/>
          <w:vertAlign w:val="superscript"/>
        </w:rPr>
        <w:t> </w:t>
      </w:r>
      <w:r w:rsidR="008A10FF" w:rsidRPr="005C7ADD">
        <w:rPr>
          <w:rFonts w:ascii="Times New Roman" w:hAnsi="Times New Roman" w:cs="Times New Roman"/>
          <w:sz w:val="28"/>
          <w:szCs w:val="28"/>
        </w:rPr>
        <w:t xml:space="preserve">daļu </w:t>
      </w:r>
      <w:r w:rsidR="003363E5" w:rsidRPr="005C7ADD">
        <w:rPr>
          <w:rFonts w:ascii="Times New Roman" w:hAnsi="Times New Roman" w:cs="Times New Roman"/>
          <w:sz w:val="28"/>
          <w:szCs w:val="28"/>
        </w:rPr>
        <w:t>šādā redakcijā:</w:t>
      </w:r>
    </w:p>
    <w:p w14:paraId="72924947" w14:textId="3C4175A8" w:rsidR="00CD6A8C" w:rsidRPr="005C7ADD" w:rsidRDefault="003363E5"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D02904" w:rsidRPr="005C7ADD">
        <w:rPr>
          <w:rFonts w:ascii="Times New Roman" w:hAnsi="Times New Roman" w:cs="Times New Roman"/>
          <w:sz w:val="28"/>
          <w:szCs w:val="28"/>
        </w:rPr>
        <w:t>(</w:t>
      </w:r>
      <w:r w:rsidR="00AB7896" w:rsidRPr="005C7ADD">
        <w:rPr>
          <w:rFonts w:ascii="Times New Roman" w:hAnsi="Times New Roman" w:cs="Times New Roman"/>
          <w:sz w:val="28"/>
          <w:szCs w:val="28"/>
        </w:rPr>
        <w:t>1</w:t>
      </w:r>
      <w:r w:rsidR="00AB7896" w:rsidRPr="005C7ADD">
        <w:rPr>
          <w:rFonts w:ascii="Times New Roman" w:hAnsi="Times New Roman" w:cs="Times New Roman"/>
          <w:sz w:val="28"/>
          <w:szCs w:val="28"/>
          <w:vertAlign w:val="superscript"/>
        </w:rPr>
        <w:t>1</w:t>
      </w:r>
      <w:r w:rsidR="00D56692" w:rsidRPr="005C7ADD">
        <w:rPr>
          <w:rFonts w:ascii="Times New Roman" w:hAnsi="Times New Roman" w:cs="Times New Roman"/>
          <w:sz w:val="28"/>
          <w:szCs w:val="28"/>
        </w:rPr>
        <w:t>) </w:t>
      </w:r>
      <w:r w:rsidR="00BD4786" w:rsidRPr="005C7ADD">
        <w:rPr>
          <w:rFonts w:ascii="Times New Roman" w:hAnsi="Times New Roman" w:cs="Times New Roman"/>
          <w:sz w:val="28"/>
          <w:szCs w:val="28"/>
        </w:rPr>
        <w:t>N</w:t>
      </w:r>
      <w:r w:rsidR="005C0FAE" w:rsidRPr="005C7ADD">
        <w:rPr>
          <w:rFonts w:ascii="Times New Roman" w:hAnsi="Times New Roman" w:cs="Times New Roman"/>
          <w:sz w:val="28"/>
          <w:szCs w:val="28"/>
        </w:rPr>
        <w:t>odevu administrācija</w:t>
      </w:r>
      <w:r w:rsidR="00CD1BD0" w:rsidRPr="005C7ADD">
        <w:rPr>
          <w:rFonts w:ascii="Times New Roman" w:hAnsi="Times New Roman" w:cs="Times New Roman"/>
          <w:sz w:val="28"/>
          <w:szCs w:val="28"/>
        </w:rPr>
        <w:t>i</w:t>
      </w:r>
      <w:r w:rsidR="00BD4786" w:rsidRPr="005C7ADD">
        <w:rPr>
          <w:rFonts w:ascii="Times New Roman" w:hAnsi="Times New Roman" w:cs="Times New Roman"/>
          <w:sz w:val="28"/>
          <w:szCs w:val="28"/>
        </w:rPr>
        <w:t xml:space="preserve">, izņemot </w:t>
      </w:r>
      <w:r w:rsidR="00313994" w:rsidRPr="005C7ADD">
        <w:rPr>
          <w:rFonts w:ascii="Times New Roman" w:hAnsi="Times New Roman" w:cs="Times New Roman"/>
          <w:sz w:val="28"/>
          <w:szCs w:val="28"/>
        </w:rPr>
        <w:t>valsts nodevu adminis</w:t>
      </w:r>
      <w:r w:rsidR="00DA455D" w:rsidRPr="005C7ADD">
        <w:rPr>
          <w:rFonts w:ascii="Times New Roman" w:hAnsi="Times New Roman" w:cs="Times New Roman"/>
          <w:sz w:val="28"/>
          <w:szCs w:val="28"/>
        </w:rPr>
        <w:t>trāciju</w:t>
      </w:r>
      <w:r w:rsidR="00502CC6" w:rsidRPr="005C7ADD">
        <w:rPr>
          <w:rFonts w:ascii="Times New Roman" w:hAnsi="Times New Roman" w:cs="Times New Roman"/>
          <w:sz w:val="28"/>
          <w:szCs w:val="28"/>
        </w:rPr>
        <w:t xml:space="preserve"> tiesu jomā,</w:t>
      </w:r>
      <w:r w:rsidR="00343529" w:rsidRPr="005C7ADD">
        <w:rPr>
          <w:rFonts w:ascii="Times New Roman" w:hAnsi="Times New Roman" w:cs="Times New Roman"/>
          <w:sz w:val="28"/>
          <w:szCs w:val="28"/>
        </w:rPr>
        <w:t xml:space="preserve"> </w:t>
      </w:r>
      <w:r w:rsidR="001064B4" w:rsidRPr="005C7ADD">
        <w:rPr>
          <w:rFonts w:ascii="Times New Roman" w:hAnsi="Times New Roman" w:cs="Times New Roman"/>
          <w:sz w:val="28"/>
          <w:szCs w:val="28"/>
        </w:rPr>
        <w:t>ir šā panta pirmās daļas 1.-4., 6. un 9.</w:t>
      </w:r>
      <w:r w:rsidR="00D56692" w:rsidRPr="005C7ADD">
        <w:rPr>
          <w:rFonts w:ascii="Times New Roman" w:hAnsi="Times New Roman" w:cs="Times New Roman"/>
          <w:sz w:val="28"/>
          <w:szCs w:val="28"/>
        </w:rPr>
        <w:t> </w:t>
      </w:r>
      <w:r w:rsidR="001064B4" w:rsidRPr="005C7ADD">
        <w:rPr>
          <w:rFonts w:ascii="Times New Roman" w:hAnsi="Times New Roman" w:cs="Times New Roman"/>
          <w:sz w:val="28"/>
          <w:szCs w:val="28"/>
        </w:rPr>
        <w:t xml:space="preserve">punktā noteiktie pienākumi. </w:t>
      </w:r>
      <w:r w:rsidR="00C516EB" w:rsidRPr="005C7ADD">
        <w:rPr>
          <w:rFonts w:ascii="Times New Roman" w:hAnsi="Times New Roman" w:cs="Times New Roman"/>
          <w:sz w:val="28"/>
          <w:szCs w:val="28"/>
        </w:rPr>
        <w:t>V</w:t>
      </w:r>
      <w:r w:rsidR="001064B4" w:rsidRPr="005C7ADD">
        <w:rPr>
          <w:rFonts w:ascii="Times New Roman" w:hAnsi="Times New Roman" w:cs="Times New Roman"/>
          <w:sz w:val="28"/>
          <w:szCs w:val="28"/>
        </w:rPr>
        <w:t>alsts nodevu administrācija</w:t>
      </w:r>
      <w:r w:rsidR="00BD4786" w:rsidRPr="005C7ADD">
        <w:rPr>
          <w:rFonts w:ascii="Times New Roman" w:hAnsi="Times New Roman" w:cs="Times New Roman"/>
          <w:sz w:val="28"/>
          <w:szCs w:val="28"/>
        </w:rPr>
        <w:t>i</w:t>
      </w:r>
      <w:r w:rsidR="00DA0BB6" w:rsidRPr="005C7ADD">
        <w:rPr>
          <w:rFonts w:ascii="Times New Roman" w:hAnsi="Times New Roman" w:cs="Times New Roman"/>
          <w:sz w:val="28"/>
          <w:szCs w:val="28"/>
        </w:rPr>
        <w:t>, ta</w:t>
      </w:r>
      <w:r w:rsidR="00566F48" w:rsidRPr="005C7ADD">
        <w:rPr>
          <w:rFonts w:ascii="Times New Roman" w:hAnsi="Times New Roman" w:cs="Times New Roman"/>
          <w:sz w:val="28"/>
          <w:szCs w:val="28"/>
        </w:rPr>
        <w:t>jā</w:t>
      </w:r>
      <w:r w:rsidR="00DA0BB6" w:rsidRPr="005C7ADD">
        <w:rPr>
          <w:rFonts w:ascii="Times New Roman" w:hAnsi="Times New Roman" w:cs="Times New Roman"/>
          <w:sz w:val="28"/>
          <w:szCs w:val="28"/>
        </w:rPr>
        <w:t xml:space="preserve"> skaitā valsts nodevu administrācijai tiesu jomā,</w:t>
      </w:r>
      <w:r w:rsidR="00BD4786" w:rsidRPr="005C7ADD">
        <w:rPr>
          <w:rFonts w:ascii="Times New Roman" w:hAnsi="Times New Roman" w:cs="Times New Roman"/>
          <w:sz w:val="28"/>
          <w:szCs w:val="28"/>
        </w:rPr>
        <w:t xml:space="preserve"> ir pienākums </w:t>
      </w:r>
      <w:r w:rsidR="001064B4" w:rsidRPr="005C7ADD">
        <w:rPr>
          <w:rFonts w:ascii="Times New Roman" w:hAnsi="Times New Roman" w:cs="Times New Roman"/>
          <w:sz w:val="28"/>
          <w:szCs w:val="28"/>
        </w:rPr>
        <w:t>vei</w:t>
      </w:r>
      <w:r w:rsidR="00BD4786" w:rsidRPr="005C7ADD">
        <w:rPr>
          <w:rFonts w:ascii="Times New Roman" w:hAnsi="Times New Roman" w:cs="Times New Roman"/>
          <w:sz w:val="28"/>
          <w:szCs w:val="28"/>
        </w:rPr>
        <w:t>kt</w:t>
      </w:r>
      <w:r w:rsidR="001064B4" w:rsidRPr="005C7ADD">
        <w:rPr>
          <w:rFonts w:ascii="Times New Roman" w:hAnsi="Times New Roman" w:cs="Times New Roman"/>
          <w:sz w:val="28"/>
          <w:szCs w:val="28"/>
        </w:rPr>
        <w:t xml:space="preserve"> </w:t>
      </w:r>
      <w:r w:rsidR="00E75DC3" w:rsidRPr="005C7ADD">
        <w:rPr>
          <w:rFonts w:ascii="Times New Roman" w:hAnsi="Times New Roman" w:cs="Times New Roman"/>
          <w:sz w:val="28"/>
          <w:szCs w:val="28"/>
        </w:rPr>
        <w:t>valsts budžetā ieskaitāmo valsts nodevu uzskaiti</w:t>
      </w:r>
      <w:r w:rsidR="001064B4" w:rsidRPr="005C7ADD">
        <w:rPr>
          <w:rFonts w:ascii="Times New Roman" w:hAnsi="Times New Roman" w:cs="Times New Roman"/>
          <w:sz w:val="28"/>
          <w:szCs w:val="28"/>
        </w:rPr>
        <w:t>.</w:t>
      </w:r>
      <w:r w:rsidR="00E75DC3" w:rsidRPr="005C7ADD">
        <w:rPr>
          <w:rFonts w:ascii="Times New Roman" w:hAnsi="Times New Roman" w:cs="Times New Roman"/>
          <w:sz w:val="28"/>
          <w:szCs w:val="28"/>
        </w:rPr>
        <w:t xml:space="preserve"> </w:t>
      </w:r>
      <w:r w:rsidR="007F7A16" w:rsidRPr="005C7ADD">
        <w:rPr>
          <w:rFonts w:ascii="Times New Roman" w:hAnsi="Times New Roman" w:cs="Times New Roman"/>
          <w:sz w:val="28"/>
          <w:szCs w:val="28"/>
        </w:rPr>
        <w:t>Kārtību un apj</w:t>
      </w:r>
      <w:r w:rsidR="00107241" w:rsidRPr="005C7ADD">
        <w:rPr>
          <w:rFonts w:ascii="Times New Roman" w:hAnsi="Times New Roman" w:cs="Times New Roman"/>
          <w:sz w:val="28"/>
          <w:szCs w:val="28"/>
        </w:rPr>
        <w:t>omu,</w:t>
      </w:r>
      <w:r w:rsidR="00AB7896" w:rsidRPr="005C7ADD">
        <w:rPr>
          <w:rFonts w:ascii="Times New Roman" w:hAnsi="Times New Roman" w:cs="Times New Roman"/>
          <w:sz w:val="28"/>
          <w:szCs w:val="28"/>
        </w:rPr>
        <w:t xml:space="preserve"> kādā </w:t>
      </w:r>
      <w:r w:rsidR="008A5AC2" w:rsidRPr="005C7ADD">
        <w:rPr>
          <w:rFonts w:ascii="Times New Roman" w:hAnsi="Times New Roman" w:cs="Times New Roman"/>
          <w:sz w:val="28"/>
          <w:szCs w:val="28"/>
        </w:rPr>
        <w:t xml:space="preserve">veicama </w:t>
      </w:r>
      <w:r w:rsidR="001B1611" w:rsidRPr="005C7ADD">
        <w:rPr>
          <w:rFonts w:ascii="Times New Roman" w:hAnsi="Times New Roman" w:cs="Times New Roman"/>
          <w:sz w:val="28"/>
          <w:szCs w:val="28"/>
        </w:rPr>
        <w:t xml:space="preserve">valsts </w:t>
      </w:r>
      <w:r w:rsidR="008A5AC2" w:rsidRPr="005C7ADD">
        <w:rPr>
          <w:rFonts w:ascii="Times New Roman" w:hAnsi="Times New Roman" w:cs="Times New Roman"/>
          <w:sz w:val="28"/>
          <w:szCs w:val="28"/>
        </w:rPr>
        <w:t>nodevu uzskaite</w:t>
      </w:r>
      <w:r w:rsidR="00107241" w:rsidRPr="005C7ADD">
        <w:rPr>
          <w:rFonts w:ascii="Times New Roman" w:hAnsi="Times New Roman" w:cs="Times New Roman"/>
          <w:sz w:val="28"/>
          <w:szCs w:val="28"/>
        </w:rPr>
        <w:t>,</w:t>
      </w:r>
      <w:r w:rsidR="00792957" w:rsidRPr="005C7ADD">
        <w:rPr>
          <w:rFonts w:ascii="Times New Roman" w:hAnsi="Times New Roman" w:cs="Times New Roman"/>
          <w:sz w:val="28"/>
          <w:szCs w:val="28"/>
        </w:rPr>
        <w:t xml:space="preserve"> </w:t>
      </w:r>
      <w:r w:rsidR="007F7A16" w:rsidRPr="005C7ADD">
        <w:rPr>
          <w:rFonts w:ascii="Times New Roman" w:hAnsi="Times New Roman" w:cs="Times New Roman"/>
          <w:sz w:val="28"/>
          <w:szCs w:val="28"/>
        </w:rPr>
        <w:t>nosaka Ministru kabinets</w:t>
      </w:r>
      <w:r w:rsidR="0081404F" w:rsidRPr="005C7ADD">
        <w:rPr>
          <w:rFonts w:ascii="Times New Roman" w:hAnsi="Times New Roman" w:cs="Times New Roman"/>
          <w:sz w:val="28"/>
          <w:szCs w:val="28"/>
        </w:rPr>
        <w:t>.”</w:t>
      </w:r>
    </w:p>
    <w:p w14:paraId="711210DE" w14:textId="77777777" w:rsidR="004170F0" w:rsidRPr="005C7ADD" w:rsidRDefault="004170F0" w:rsidP="001F46CA">
      <w:pPr>
        <w:pStyle w:val="ListParagraph"/>
        <w:tabs>
          <w:tab w:val="left" w:pos="1134"/>
        </w:tabs>
        <w:spacing w:after="0" w:line="240" w:lineRule="auto"/>
        <w:ind w:left="0" w:firstLine="720"/>
        <w:jc w:val="both"/>
        <w:rPr>
          <w:rFonts w:ascii="Times New Roman" w:hAnsi="Times New Roman" w:cs="Times New Roman"/>
          <w:sz w:val="28"/>
          <w:szCs w:val="28"/>
        </w:rPr>
      </w:pPr>
    </w:p>
    <w:p w14:paraId="5D1DFA06" w14:textId="364B8014" w:rsidR="007477EA" w:rsidRPr="005C7ADD" w:rsidRDefault="00D56692" w:rsidP="001F46CA">
      <w:pPr>
        <w:tabs>
          <w:tab w:val="left" w:pos="1134"/>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2</w:t>
      </w:r>
      <w:r w:rsidRPr="005C7ADD">
        <w:rPr>
          <w:rFonts w:ascii="Times New Roman" w:hAnsi="Times New Roman" w:cs="Times New Roman"/>
          <w:sz w:val="28"/>
          <w:szCs w:val="28"/>
        </w:rPr>
        <w:t>.  </w:t>
      </w:r>
      <w:r w:rsidR="007477EA" w:rsidRPr="005C7ADD">
        <w:rPr>
          <w:rFonts w:ascii="Times New Roman" w:hAnsi="Times New Roman" w:cs="Times New Roman"/>
          <w:sz w:val="28"/>
          <w:szCs w:val="28"/>
        </w:rPr>
        <w:t>22.</w:t>
      </w:r>
      <w:r w:rsidRPr="005C7ADD">
        <w:rPr>
          <w:rFonts w:ascii="Times New Roman" w:hAnsi="Times New Roman" w:cs="Times New Roman"/>
          <w:sz w:val="28"/>
          <w:szCs w:val="28"/>
        </w:rPr>
        <w:t> </w:t>
      </w:r>
      <w:r w:rsidR="007477EA" w:rsidRPr="005C7ADD">
        <w:rPr>
          <w:rFonts w:ascii="Times New Roman" w:hAnsi="Times New Roman" w:cs="Times New Roman"/>
          <w:sz w:val="28"/>
          <w:szCs w:val="28"/>
        </w:rPr>
        <w:t>pant</w:t>
      </w:r>
      <w:r w:rsidR="00F90B08" w:rsidRPr="005C7ADD">
        <w:rPr>
          <w:rFonts w:ascii="Times New Roman" w:hAnsi="Times New Roman" w:cs="Times New Roman"/>
          <w:sz w:val="28"/>
          <w:szCs w:val="28"/>
        </w:rPr>
        <w:t>ā:</w:t>
      </w:r>
    </w:p>
    <w:p w14:paraId="620DAF3D" w14:textId="77777777" w:rsidR="006201A3" w:rsidRPr="005C7ADD" w:rsidRDefault="00F90B08" w:rsidP="001F46CA">
      <w:pPr>
        <w:pStyle w:val="ListParagraph"/>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papildināt pirmās daļas 3</w:t>
      </w:r>
      <w:r w:rsidR="00095779" w:rsidRPr="005C7ADD">
        <w:rPr>
          <w:rFonts w:ascii="Times New Roman" w:hAnsi="Times New Roman" w:cs="Times New Roman"/>
          <w:sz w:val="28"/>
          <w:szCs w:val="28"/>
        </w:rPr>
        <w:t>.</w:t>
      </w:r>
      <w:r w:rsidR="00A421DB" w:rsidRPr="005C7ADD">
        <w:rPr>
          <w:rFonts w:ascii="Times New Roman" w:hAnsi="Times New Roman" w:cs="Times New Roman"/>
          <w:sz w:val="28"/>
          <w:szCs w:val="28"/>
        </w:rPr>
        <w:t> </w:t>
      </w:r>
      <w:r w:rsidR="00095779" w:rsidRPr="005C7ADD">
        <w:rPr>
          <w:rFonts w:ascii="Times New Roman" w:hAnsi="Times New Roman" w:cs="Times New Roman"/>
          <w:sz w:val="28"/>
          <w:szCs w:val="28"/>
        </w:rPr>
        <w:t>punktu aiz vārdiem un skaitļa</w:t>
      </w:r>
      <w:r w:rsidRPr="005C7ADD">
        <w:rPr>
          <w:rFonts w:ascii="Times New Roman" w:hAnsi="Times New Roman" w:cs="Times New Roman"/>
          <w:sz w:val="28"/>
          <w:szCs w:val="28"/>
        </w:rPr>
        <w:t xml:space="preserve"> “pirmās daļas 8.,” ar skait</w:t>
      </w:r>
      <w:r w:rsidR="00095779" w:rsidRPr="005C7ADD">
        <w:rPr>
          <w:rFonts w:ascii="Times New Roman" w:hAnsi="Times New Roman" w:cs="Times New Roman"/>
          <w:sz w:val="28"/>
          <w:szCs w:val="28"/>
        </w:rPr>
        <w:t>li “</w:t>
      </w:r>
      <w:r w:rsidRPr="005C7ADD">
        <w:rPr>
          <w:rFonts w:ascii="Times New Roman" w:hAnsi="Times New Roman" w:cs="Times New Roman"/>
          <w:sz w:val="28"/>
          <w:szCs w:val="28"/>
        </w:rPr>
        <w:t>8.</w:t>
      </w:r>
      <w:r w:rsidRPr="005C7ADD">
        <w:rPr>
          <w:rFonts w:ascii="Times New Roman" w:hAnsi="Times New Roman" w:cs="Times New Roman"/>
          <w:sz w:val="28"/>
          <w:szCs w:val="28"/>
          <w:vertAlign w:val="superscript"/>
        </w:rPr>
        <w:t>2</w:t>
      </w:r>
      <w:r w:rsidR="00095779" w:rsidRPr="005C7ADD">
        <w:rPr>
          <w:rFonts w:ascii="Times New Roman" w:hAnsi="Times New Roman" w:cs="Times New Roman"/>
          <w:sz w:val="28"/>
          <w:szCs w:val="28"/>
        </w:rPr>
        <w:t>”;</w:t>
      </w:r>
    </w:p>
    <w:p w14:paraId="4208A90D" w14:textId="77777777" w:rsidR="00F90B08" w:rsidRPr="005C7ADD" w:rsidRDefault="00F90B08" w:rsidP="001F46CA">
      <w:pPr>
        <w:pStyle w:val="ListParagraph"/>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izslēgt ceturto daļu</w:t>
      </w:r>
      <w:r w:rsidR="00095779" w:rsidRPr="005C7ADD">
        <w:rPr>
          <w:rFonts w:ascii="Times New Roman" w:hAnsi="Times New Roman" w:cs="Times New Roman"/>
          <w:sz w:val="28"/>
          <w:szCs w:val="28"/>
        </w:rPr>
        <w:t>.</w:t>
      </w:r>
    </w:p>
    <w:p w14:paraId="614A3528" w14:textId="77777777" w:rsidR="00F90B08" w:rsidRPr="005C7ADD" w:rsidRDefault="00F90B08" w:rsidP="001F46CA">
      <w:pPr>
        <w:pStyle w:val="ListParagraph"/>
        <w:spacing w:after="0" w:line="240" w:lineRule="auto"/>
        <w:ind w:left="0" w:firstLine="720"/>
        <w:jc w:val="both"/>
        <w:rPr>
          <w:rFonts w:ascii="Times New Roman" w:hAnsi="Times New Roman" w:cs="Times New Roman"/>
          <w:sz w:val="28"/>
          <w:szCs w:val="28"/>
        </w:rPr>
      </w:pPr>
    </w:p>
    <w:p w14:paraId="76E62CC6" w14:textId="097D5523" w:rsidR="00C5443C" w:rsidRPr="005C7ADD" w:rsidRDefault="00D56692" w:rsidP="001F46CA">
      <w:pPr>
        <w:pStyle w:val="ListParagraph"/>
        <w:tabs>
          <w:tab w:val="left" w:pos="1134"/>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3</w:t>
      </w:r>
      <w:r w:rsidRPr="005C7ADD">
        <w:rPr>
          <w:rFonts w:ascii="Times New Roman" w:hAnsi="Times New Roman" w:cs="Times New Roman"/>
          <w:sz w:val="28"/>
          <w:szCs w:val="28"/>
        </w:rPr>
        <w:t>.  </w:t>
      </w:r>
      <w:r w:rsidR="00043371" w:rsidRPr="005C7ADD">
        <w:rPr>
          <w:rFonts w:ascii="Times New Roman" w:hAnsi="Times New Roman" w:cs="Times New Roman"/>
          <w:sz w:val="28"/>
          <w:szCs w:val="28"/>
        </w:rPr>
        <w:t>23.</w:t>
      </w:r>
      <w:r w:rsidRPr="005C7ADD">
        <w:rPr>
          <w:rFonts w:ascii="Times New Roman" w:hAnsi="Times New Roman" w:cs="Times New Roman"/>
          <w:sz w:val="28"/>
          <w:szCs w:val="28"/>
        </w:rPr>
        <w:t> </w:t>
      </w:r>
      <w:r w:rsidR="00043371" w:rsidRPr="005C7ADD">
        <w:rPr>
          <w:rFonts w:ascii="Times New Roman" w:hAnsi="Times New Roman" w:cs="Times New Roman"/>
          <w:sz w:val="28"/>
          <w:szCs w:val="28"/>
        </w:rPr>
        <w:t>pant</w:t>
      </w:r>
      <w:r w:rsidR="00C02742" w:rsidRPr="005C7ADD">
        <w:rPr>
          <w:rFonts w:ascii="Times New Roman" w:hAnsi="Times New Roman" w:cs="Times New Roman"/>
          <w:sz w:val="28"/>
          <w:szCs w:val="28"/>
        </w:rPr>
        <w:t>ā</w:t>
      </w:r>
      <w:r w:rsidR="00C5443C" w:rsidRPr="005C7ADD">
        <w:rPr>
          <w:rFonts w:ascii="Times New Roman" w:hAnsi="Times New Roman" w:cs="Times New Roman"/>
          <w:sz w:val="28"/>
          <w:szCs w:val="28"/>
        </w:rPr>
        <w:t>:</w:t>
      </w:r>
    </w:p>
    <w:p w14:paraId="7750A1AF" w14:textId="77777777" w:rsidR="00043371" w:rsidRPr="005C7ADD" w:rsidRDefault="00C5443C"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aizstāt </w:t>
      </w:r>
      <w:r w:rsidR="00C02742" w:rsidRPr="005C7ADD">
        <w:rPr>
          <w:rFonts w:ascii="Times New Roman" w:hAnsi="Times New Roman" w:cs="Times New Roman"/>
          <w:sz w:val="28"/>
          <w:szCs w:val="28"/>
        </w:rPr>
        <w:t>5.</w:t>
      </w:r>
      <w:r w:rsidR="00C02742" w:rsidRPr="005C7ADD">
        <w:rPr>
          <w:rFonts w:ascii="Times New Roman" w:hAnsi="Times New Roman" w:cs="Times New Roman"/>
          <w:sz w:val="28"/>
          <w:szCs w:val="28"/>
          <w:vertAlign w:val="superscript"/>
        </w:rPr>
        <w:t>1</w:t>
      </w:r>
      <w:r w:rsidR="00D56692" w:rsidRPr="005C7ADD">
        <w:rPr>
          <w:rFonts w:ascii="Times New Roman" w:hAnsi="Times New Roman" w:cs="Times New Roman"/>
          <w:sz w:val="28"/>
          <w:szCs w:val="28"/>
          <w:vertAlign w:val="superscript"/>
        </w:rPr>
        <w:t> </w:t>
      </w:r>
      <w:r w:rsidR="00C02742" w:rsidRPr="005C7ADD">
        <w:rPr>
          <w:rFonts w:ascii="Times New Roman" w:hAnsi="Times New Roman" w:cs="Times New Roman"/>
          <w:sz w:val="28"/>
          <w:szCs w:val="28"/>
        </w:rPr>
        <w:t xml:space="preserve">daļas </w:t>
      </w:r>
      <w:r w:rsidR="00F4394C" w:rsidRPr="005C7ADD">
        <w:rPr>
          <w:rFonts w:ascii="Times New Roman" w:hAnsi="Times New Roman" w:cs="Times New Roman"/>
          <w:sz w:val="28"/>
          <w:szCs w:val="28"/>
        </w:rPr>
        <w:t>trešajā</w:t>
      </w:r>
      <w:r w:rsidRPr="005C7ADD">
        <w:rPr>
          <w:rFonts w:ascii="Times New Roman" w:hAnsi="Times New Roman" w:cs="Times New Roman"/>
          <w:sz w:val="28"/>
          <w:szCs w:val="28"/>
        </w:rPr>
        <w:t xml:space="preserve"> teikumā vārdus “par periodu no deklarētās nodokļu summas maksāšanas termiņa līdz šā lēmuma pieņemšanas dienai” ar vārdiem “par periodu no konkrētā nodokļa maksāšanas termiņa līdz datu atbilstības pārbaudes uzsākšanas dienai”;</w:t>
      </w:r>
      <w:r w:rsidR="00043371" w:rsidRPr="005C7ADD">
        <w:rPr>
          <w:rFonts w:ascii="Times New Roman" w:hAnsi="Times New Roman" w:cs="Times New Roman"/>
          <w:sz w:val="28"/>
          <w:szCs w:val="28"/>
        </w:rPr>
        <w:t xml:space="preserve"> </w:t>
      </w:r>
    </w:p>
    <w:p w14:paraId="6B57BD38" w14:textId="77777777" w:rsidR="00C02742" w:rsidRPr="005C7ADD" w:rsidRDefault="00C5443C"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aizstāt </w:t>
      </w:r>
      <w:r w:rsidR="00C02742" w:rsidRPr="005C7ADD">
        <w:rPr>
          <w:rFonts w:ascii="Times New Roman" w:hAnsi="Times New Roman" w:cs="Times New Roman"/>
          <w:sz w:val="28"/>
          <w:szCs w:val="28"/>
        </w:rPr>
        <w:t>5.</w:t>
      </w:r>
      <w:r w:rsidR="00C02742" w:rsidRPr="005C7ADD">
        <w:rPr>
          <w:rFonts w:ascii="Times New Roman" w:hAnsi="Times New Roman" w:cs="Times New Roman"/>
          <w:sz w:val="28"/>
          <w:szCs w:val="28"/>
          <w:vertAlign w:val="superscript"/>
        </w:rPr>
        <w:t>1</w:t>
      </w:r>
      <w:r w:rsidR="00D56692" w:rsidRPr="005C7ADD">
        <w:rPr>
          <w:rFonts w:ascii="Times New Roman" w:hAnsi="Times New Roman" w:cs="Times New Roman"/>
          <w:sz w:val="28"/>
          <w:szCs w:val="28"/>
          <w:vertAlign w:val="superscript"/>
        </w:rPr>
        <w:t> </w:t>
      </w:r>
      <w:r w:rsidR="00C02742" w:rsidRPr="005C7ADD">
        <w:rPr>
          <w:rFonts w:ascii="Times New Roman" w:hAnsi="Times New Roman" w:cs="Times New Roman"/>
          <w:sz w:val="28"/>
          <w:szCs w:val="28"/>
        </w:rPr>
        <w:t xml:space="preserve">daļas </w:t>
      </w:r>
      <w:r w:rsidR="00F4394C" w:rsidRPr="005C7ADD">
        <w:rPr>
          <w:rFonts w:ascii="Times New Roman" w:hAnsi="Times New Roman" w:cs="Times New Roman"/>
          <w:sz w:val="28"/>
          <w:szCs w:val="28"/>
        </w:rPr>
        <w:t xml:space="preserve">piektajā </w:t>
      </w:r>
      <w:r w:rsidRPr="005C7ADD">
        <w:rPr>
          <w:rFonts w:ascii="Times New Roman" w:hAnsi="Times New Roman" w:cs="Times New Roman"/>
          <w:sz w:val="28"/>
          <w:szCs w:val="28"/>
        </w:rPr>
        <w:t>teikumā vārdus “nokavējuma naudas aprēķināšana tiek atjaunota no dienas, kad pieņemts lēmums par datu atbilstības pārbaudes rezultātiem” ar vārdiem “nodokļu administrācija šā likuma 29.</w:t>
      </w:r>
      <w:r w:rsidR="00A421DB" w:rsidRPr="005C7ADD">
        <w:rPr>
          <w:rFonts w:ascii="Times New Roman" w:hAnsi="Times New Roman" w:cs="Times New Roman"/>
          <w:sz w:val="28"/>
          <w:szCs w:val="28"/>
        </w:rPr>
        <w:t> </w:t>
      </w:r>
      <w:r w:rsidRPr="005C7ADD">
        <w:rPr>
          <w:rFonts w:ascii="Times New Roman" w:hAnsi="Times New Roman" w:cs="Times New Roman"/>
          <w:sz w:val="28"/>
          <w:szCs w:val="28"/>
        </w:rPr>
        <w:t xml:space="preserve">panta otrajā daļā noteikto nokavējuma naudu aprēķina ar nākamo dienu pēc </w:t>
      </w:r>
      <w:r w:rsidR="00C02742" w:rsidRPr="005C7ADD">
        <w:rPr>
          <w:rFonts w:ascii="Times New Roman" w:hAnsi="Times New Roman" w:cs="Times New Roman"/>
          <w:sz w:val="28"/>
          <w:szCs w:val="28"/>
        </w:rPr>
        <w:t xml:space="preserve">šajā daļā noteiktā </w:t>
      </w:r>
      <w:r w:rsidRPr="005C7ADD">
        <w:rPr>
          <w:rFonts w:ascii="Times New Roman" w:hAnsi="Times New Roman" w:cs="Times New Roman"/>
          <w:sz w:val="28"/>
          <w:szCs w:val="28"/>
        </w:rPr>
        <w:t>maksāšanas termiņa iestāšanās”</w:t>
      </w:r>
      <w:r w:rsidR="00DD7354" w:rsidRPr="005C7ADD">
        <w:rPr>
          <w:rFonts w:ascii="Times New Roman" w:hAnsi="Times New Roman" w:cs="Times New Roman"/>
          <w:sz w:val="28"/>
          <w:szCs w:val="28"/>
        </w:rPr>
        <w:t>;</w:t>
      </w:r>
    </w:p>
    <w:p w14:paraId="2002F6EC" w14:textId="77777777" w:rsidR="00C5443C" w:rsidRPr="005C7ADD" w:rsidRDefault="00C02742"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aizstāt 5.</w:t>
      </w:r>
      <w:r w:rsidRPr="005C7ADD">
        <w:rPr>
          <w:rFonts w:ascii="Times New Roman" w:hAnsi="Times New Roman" w:cs="Times New Roman"/>
          <w:sz w:val="28"/>
          <w:szCs w:val="28"/>
          <w:vertAlign w:val="superscript"/>
        </w:rPr>
        <w:t>4</w:t>
      </w:r>
      <w:r w:rsidR="00D56692" w:rsidRPr="005C7ADD">
        <w:rPr>
          <w:rFonts w:ascii="Times New Roman" w:hAnsi="Times New Roman" w:cs="Times New Roman"/>
          <w:sz w:val="28"/>
          <w:szCs w:val="28"/>
          <w:vertAlign w:val="superscript"/>
        </w:rPr>
        <w:t> </w:t>
      </w:r>
      <w:r w:rsidRPr="005C7ADD">
        <w:rPr>
          <w:rFonts w:ascii="Times New Roman" w:hAnsi="Times New Roman" w:cs="Times New Roman"/>
          <w:sz w:val="28"/>
          <w:szCs w:val="28"/>
        </w:rPr>
        <w:t>daļas otrajā teikumā vārdus “nokavējuma naudas aprēķināšana tiek atjaunota no dienas, kad pieņemts lēmums par nodokļu apmēra precizēšanu” ar vārdiem “nodokļu administrācija šā likuma 29.</w:t>
      </w:r>
      <w:r w:rsidR="00A421DB" w:rsidRPr="005C7ADD">
        <w:rPr>
          <w:rFonts w:ascii="Times New Roman" w:hAnsi="Times New Roman" w:cs="Times New Roman"/>
          <w:sz w:val="28"/>
          <w:szCs w:val="28"/>
        </w:rPr>
        <w:t> </w:t>
      </w:r>
      <w:r w:rsidRPr="005C7ADD">
        <w:rPr>
          <w:rFonts w:ascii="Times New Roman" w:hAnsi="Times New Roman" w:cs="Times New Roman"/>
          <w:sz w:val="28"/>
          <w:szCs w:val="28"/>
        </w:rPr>
        <w:t xml:space="preserve">panta otrajā daļā noteikto nokavējuma naudu aprēķina ar nākamo dienu pēc šajā daļā noteiktā </w:t>
      </w:r>
      <w:r w:rsidR="00B203D1" w:rsidRPr="005C7ADD">
        <w:rPr>
          <w:rFonts w:ascii="Times New Roman" w:hAnsi="Times New Roman" w:cs="Times New Roman"/>
          <w:sz w:val="28"/>
          <w:szCs w:val="28"/>
        </w:rPr>
        <w:t>maksāšanas termiņa iestāšanās.”</w:t>
      </w:r>
    </w:p>
    <w:p w14:paraId="2CC76CAA" w14:textId="77777777" w:rsidR="00C5443C" w:rsidRPr="005C7ADD" w:rsidRDefault="00C5443C" w:rsidP="001F46CA">
      <w:pPr>
        <w:spacing w:after="0" w:line="240" w:lineRule="auto"/>
        <w:ind w:firstLine="720"/>
        <w:jc w:val="both"/>
        <w:rPr>
          <w:rFonts w:ascii="Times New Roman" w:hAnsi="Times New Roman" w:cs="Times New Roman"/>
          <w:sz w:val="28"/>
          <w:szCs w:val="28"/>
        </w:rPr>
      </w:pPr>
    </w:p>
    <w:p w14:paraId="79A080AF" w14:textId="2837D956" w:rsidR="003C450A" w:rsidRPr="005C7ADD" w:rsidRDefault="00D56692" w:rsidP="001F46CA">
      <w:pPr>
        <w:pStyle w:val="ListParagraph"/>
        <w:tabs>
          <w:tab w:val="left" w:pos="1134"/>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4</w:t>
      </w:r>
      <w:r w:rsidRPr="005C7ADD">
        <w:rPr>
          <w:rFonts w:ascii="Times New Roman" w:hAnsi="Times New Roman" w:cs="Times New Roman"/>
          <w:sz w:val="28"/>
          <w:szCs w:val="28"/>
        </w:rPr>
        <w:t>.  </w:t>
      </w:r>
      <w:r w:rsidR="003C450A" w:rsidRPr="005C7ADD">
        <w:rPr>
          <w:rFonts w:ascii="Times New Roman" w:hAnsi="Times New Roman" w:cs="Times New Roman"/>
          <w:sz w:val="28"/>
          <w:szCs w:val="28"/>
        </w:rPr>
        <w:t>23.</w:t>
      </w:r>
      <w:r w:rsidR="003C450A" w:rsidRPr="005C7ADD">
        <w:rPr>
          <w:rFonts w:ascii="Times New Roman" w:hAnsi="Times New Roman" w:cs="Times New Roman"/>
          <w:sz w:val="28"/>
          <w:szCs w:val="28"/>
          <w:vertAlign w:val="superscript"/>
        </w:rPr>
        <w:t>1</w:t>
      </w:r>
      <w:r w:rsidRPr="005C7ADD">
        <w:rPr>
          <w:rFonts w:ascii="Times New Roman" w:hAnsi="Times New Roman" w:cs="Times New Roman"/>
          <w:sz w:val="28"/>
          <w:szCs w:val="28"/>
          <w:vertAlign w:val="superscript"/>
        </w:rPr>
        <w:t> </w:t>
      </w:r>
      <w:r w:rsidR="003C450A" w:rsidRPr="005C7ADD">
        <w:rPr>
          <w:rFonts w:ascii="Times New Roman" w:hAnsi="Times New Roman" w:cs="Times New Roman"/>
          <w:sz w:val="28"/>
          <w:szCs w:val="28"/>
        </w:rPr>
        <w:t>pantā</w:t>
      </w:r>
    </w:p>
    <w:p w14:paraId="1D75ABFE" w14:textId="77777777" w:rsidR="00243819" w:rsidRPr="005C7ADD" w:rsidRDefault="00243819" w:rsidP="001F46CA">
      <w:pPr>
        <w:pStyle w:val="ListParagraph"/>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izteikt panta nosaukumu šādā redakcijā:</w:t>
      </w:r>
    </w:p>
    <w:p w14:paraId="4653F0D6" w14:textId="77777777" w:rsidR="00243819" w:rsidRPr="005C7ADD" w:rsidRDefault="00243819"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Pr="005C7ADD">
        <w:rPr>
          <w:rFonts w:ascii="Times New Roman" w:hAnsi="Times New Roman" w:cs="Times New Roman"/>
          <w:b/>
          <w:sz w:val="28"/>
          <w:szCs w:val="28"/>
        </w:rPr>
        <w:t>23.</w:t>
      </w:r>
      <w:r w:rsidRPr="005C7ADD">
        <w:rPr>
          <w:rFonts w:ascii="Times New Roman" w:hAnsi="Times New Roman" w:cs="Times New Roman"/>
          <w:b/>
          <w:sz w:val="28"/>
          <w:szCs w:val="28"/>
          <w:vertAlign w:val="superscript"/>
        </w:rPr>
        <w:t>1</w:t>
      </w:r>
      <w:r w:rsidR="00D56692" w:rsidRPr="005C7ADD">
        <w:rPr>
          <w:rFonts w:ascii="Times New Roman" w:hAnsi="Times New Roman" w:cs="Times New Roman"/>
          <w:b/>
          <w:sz w:val="28"/>
          <w:szCs w:val="28"/>
        </w:rPr>
        <w:t> pants. </w:t>
      </w:r>
      <w:r w:rsidRPr="005C7ADD">
        <w:rPr>
          <w:rFonts w:ascii="Times New Roman" w:hAnsi="Times New Roman" w:cs="Times New Roman"/>
          <w:b/>
          <w:sz w:val="28"/>
          <w:szCs w:val="28"/>
        </w:rPr>
        <w:t>Nodokļu un nodevu iemaksāšana budžetā</w:t>
      </w:r>
      <w:r w:rsidRPr="005C7ADD">
        <w:rPr>
          <w:rFonts w:ascii="Times New Roman" w:hAnsi="Times New Roman" w:cs="Times New Roman"/>
          <w:sz w:val="28"/>
          <w:szCs w:val="28"/>
        </w:rPr>
        <w:t>”;</w:t>
      </w:r>
    </w:p>
    <w:p w14:paraId="1D4B191C" w14:textId="77777777" w:rsidR="00BE5266" w:rsidRPr="005C7ADD" w:rsidRDefault="00243819" w:rsidP="001F46CA">
      <w:pPr>
        <w:pStyle w:val="ListParagraph"/>
        <w:tabs>
          <w:tab w:val="left" w:pos="1134"/>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lastRenderedPageBreak/>
        <w:t>papildināt pirmo daļu ar otru teikumu šādā redakcijā:</w:t>
      </w:r>
    </w:p>
    <w:p w14:paraId="650F1911" w14:textId="77777777" w:rsidR="00243819" w:rsidRPr="005C7ADD" w:rsidRDefault="00243819" w:rsidP="001F46CA">
      <w:pPr>
        <w:tabs>
          <w:tab w:val="left" w:pos="1134"/>
        </w:tabs>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5C1890" w:rsidRPr="005C7ADD">
        <w:rPr>
          <w:rFonts w:ascii="Times New Roman" w:hAnsi="Times New Roman" w:cs="Times New Roman"/>
          <w:sz w:val="28"/>
          <w:szCs w:val="28"/>
        </w:rPr>
        <w:t xml:space="preserve">Nodevu maksātājs </w:t>
      </w:r>
      <w:r w:rsidR="00316A56" w:rsidRPr="005C7ADD">
        <w:rPr>
          <w:rFonts w:ascii="Times New Roman" w:hAnsi="Times New Roman" w:cs="Times New Roman"/>
          <w:sz w:val="28"/>
          <w:szCs w:val="28"/>
        </w:rPr>
        <w:t xml:space="preserve">nodevu </w:t>
      </w:r>
      <w:r w:rsidR="005C1890" w:rsidRPr="005C7ADD">
        <w:rPr>
          <w:rFonts w:ascii="Times New Roman" w:hAnsi="Times New Roman" w:cs="Times New Roman"/>
          <w:sz w:val="28"/>
          <w:szCs w:val="28"/>
        </w:rPr>
        <w:t>iemaksā</w:t>
      </w:r>
      <w:r w:rsidR="00D971C0" w:rsidRPr="005C7ADD">
        <w:rPr>
          <w:rFonts w:ascii="Times New Roman" w:hAnsi="Times New Roman" w:cs="Times New Roman"/>
          <w:sz w:val="28"/>
          <w:szCs w:val="28"/>
        </w:rPr>
        <w:t xml:space="preserve"> </w:t>
      </w:r>
      <w:r w:rsidRPr="005C7ADD">
        <w:rPr>
          <w:rFonts w:ascii="Times New Roman" w:hAnsi="Times New Roman" w:cs="Times New Roman"/>
          <w:sz w:val="28"/>
          <w:szCs w:val="28"/>
        </w:rPr>
        <w:t>budžetā saskaņā ar valsts nodeva</w:t>
      </w:r>
      <w:r w:rsidR="00992A4B" w:rsidRPr="005C7ADD">
        <w:rPr>
          <w:rFonts w:ascii="Times New Roman" w:hAnsi="Times New Roman" w:cs="Times New Roman"/>
          <w:sz w:val="28"/>
          <w:szCs w:val="28"/>
        </w:rPr>
        <w:t>s administrācijas vai pašvaldību</w:t>
      </w:r>
      <w:r w:rsidRPr="005C7ADD">
        <w:rPr>
          <w:rFonts w:ascii="Times New Roman" w:hAnsi="Times New Roman" w:cs="Times New Roman"/>
          <w:sz w:val="28"/>
          <w:szCs w:val="28"/>
        </w:rPr>
        <w:t xml:space="preserve"> nodevas administrācijas norādītajiem budžeta kontiem.</w:t>
      </w:r>
      <w:r w:rsidR="00B203D1" w:rsidRPr="005C7ADD">
        <w:rPr>
          <w:rFonts w:ascii="Times New Roman" w:hAnsi="Times New Roman" w:cs="Times New Roman"/>
          <w:sz w:val="28"/>
          <w:szCs w:val="28"/>
        </w:rPr>
        <w:t>”</w:t>
      </w:r>
    </w:p>
    <w:p w14:paraId="0F418F79" w14:textId="77777777" w:rsidR="00D971C0" w:rsidRPr="005C7ADD" w:rsidRDefault="00D971C0" w:rsidP="001F46CA">
      <w:pPr>
        <w:tabs>
          <w:tab w:val="left" w:pos="1134"/>
        </w:tabs>
        <w:spacing w:after="0" w:line="240" w:lineRule="auto"/>
        <w:ind w:firstLine="720"/>
        <w:jc w:val="both"/>
        <w:rPr>
          <w:rFonts w:ascii="Times New Roman" w:hAnsi="Times New Roman" w:cs="Times New Roman"/>
          <w:sz w:val="28"/>
          <w:szCs w:val="28"/>
        </w:rPr>
      </w:pPr>
    </w:p>
    <w:p w14:paraId="6129D6D1" w14:textId="019985DF" w:rsidR="00C746E7" w:rsidRPr="005C7ADD" w:rsidRDefault="00BC62FB" w:rsidP="006D1A71">
      <w:pPr>
        <w:pStyle w:val="ListParagraph"/>
        <w:tabs>
          <w:tab w:val="left" w:pos="1134"/>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5</w:t>
      </w:r>
      <w:r w:rsidRPr="005C7ADD">
        <w:rPr>
          <w:rFonts w:ascii="Times New Roman" w:hAnsi="Times New Roman" w:cs="Times New Roman"/>
          <w:sz w:val="28"/>
          <w:szCs w:val="28"/>
        </w:rPr>
        <w:t>.  </w:t>
      </w:r>
      <w:r w:rsidR="00334D35" w:rsidRPr="005C7ADD">
        <w:rPr>
          <w:rFonts w:ascii="Times New Roman" w:hAnsi="Times New Roman" w:cs="Times New Roman"/>
          <w:sz w:val="28"/>
          <w:szCs w:val="28"/>
        </w:rPr>
        <w:t>A</w:t>
      </w:r>
      <w:r w:rsidR="00C746E7" w:rsidRPr="005C7ADD">
        <w:rPr>
          <w:rFonts w:ascii="Times New Roman" w:hAnsi="Times New Roman" w:cs="Times New Roman"/>
          <w:sz w:val="28"/>
          <w:szCs w:val="28"/>
        </w:rPr>
        <w:t xml:space="preserve">izstāt </w:t>
      </w:r>
      <w:r w:rsidR="00901670" w:rsidRPr="005C7ADD">
        <w:rPr>
          <w:rFonts w:ascii="Times New Roman" w:hAnsi="Times New Roman" w:cs="Times New Roman"/>
          <w:sz w:val="28"/>
          <w:szCs w:val="28"/>
        </w:rPr>
        <w:t xml:space="preserve">24. panta </w:t>
      </w:r>
      <w:r w:rsidR="00C746E7" w:rsidRPr="005C7ADD">
        <w:rPr>
          <w:rFonts w:ascii="Times New Roman" w:hAnsi="Times New Roman" w:cs="Times New Roman"/>
          <w:sz w:val="28"/>
          <w:szCs w:val="28"/>
        </w:rPr>
        <w:t>pirmās daļas 1.</w:t>
      </w:r>
      <w:r w:rsidRPr="005C7ADD">
        <w:rPr>
          <w:rFonts w:ascii="Times New Roman" w:hAnsi="Times New Roman" w:cs="Times New Roman"/>
          <w:sz w:val="28"/>
          <w:szCs w:val="28"/>
        </w:rPr>
        <w:t> </w:t>
      </w:r>
      <w:r w:rsidR="00C746E7" w:rsidRPr="005C7ADD">
        <w:rPr>
          <w:rFonts w:ascii="Times New Roman" w:hAnsi="Times New Roman" w:cs="Times New Roman"/>
          <w:sz w:val="28"/>
          <w:szCs w:val="28"/>
        </w:rPr>
        <w:t>punktā vārdu “mēnesi” ar vārdiem “</w:t>
      </w:r>
      <w:r w:rsidR="00AB0AC9" w:rsidRPr="005C7ADD">
        <w:rPr>
          <w:rFonts w:ascii="Times New Roman" w:hAnsi="Times New Roman" w:cs="Times New Roman"/>
          <w:sz w:val="28"/>
          <w:szCs w:val="28"/>
        </w:rPr>
        <w:t>15</w:t>
      </w:r>
      <w:r w:rsidR="00E02C67" w:rsidRPr="005C7ADD">
        <w:rPr>
          <w:rFonts w:ascii="Times New Roman" w:hAnsi="Times New Roman" w:cs="Times New Roman"/>
          <w:sz w:val="28"/>
          <w:szCs w:val="28"/>
        </w:rPr>
        <w:t xml:space="preserve"> </w:t>
      </w:r>
      <w:r w:rsidR="00C746E7" w:rsidRPr="005C7ADD">
        <w:rPr>
          <w:rFonts w:ascii="Times New Roman" w:hAnsi="Times New Roman" w:cs="Times New Roman"/>
          <w:sz w:val="28"/>
          <w:szCs w:val="28"/>
        </w:rPr>
        <w:t>dienas”</w:t>
      </w:r>
      <w:r w:rsidR="00CE2BD4" w:rsidRPr="005C7ADD">
        <w:rPr>
          <w:rFonts w:ascii="Times New Roman" w:hAnsi="Times New Roman" w:cs="Times New Roman"/>
          <w:sz w:val="28"/>
          <w:szCs w:val="28"/>
        </w:rPr>
        <w:t>.</w:t>
      </w:r>
    </w:p>
    <w:p w14:paraId="1D23032B" w14:textId="77777777" w:rsidR="004170F0" w:rsidRPr="005C7ADD" w:rsidRDefault="004170F0" w:rsidP="001F46CA">
      <w:pPr>
        <w:spacing w:after="0" w:line="240" w:lineRule="auto"/>
        <w:ind w:firstLine="720"/>
        <w:jc w:val="both"/>
        <w:rPr>
          <w:rFonts w:ascii="Times New Roman" w:hAnsi="Times New Roman" w:cs="Times New Roman"/>
          <w:sz w:val="28"/>
          <w:szCs w:val="28"/>
        </w:rPr>
      </w:pPr>
    </w:p>
    <w:p w14:paraId="633D4A08" w14:textId="79B17661" w:rsidR="006D1A71" w:rsidRPr="005C7ADD" w:rsidRDefault="00BC62FB" w:rsidP="00AE7008">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6</w:t>
      </w:r>
      <w:r w:rsidRPr="005C7ADD">
        <w:rPr>
          <w:rFonts w:ascii="Times New Roman" w:hAnsi="Times New Roman" w:cs="Times New Roman"/>
          <w:sz w:val="28"/>
          <w:szCs w:val="28"/>
        </w:rPr>
        <w:t>.  </w:t>
      </w:r>
      <w:r w:rsidR="006D1A71" w:rsidRPr="005C7ADD">
        <w:rPr>
          <w:rFonts w:ascii="Times New Roman" w:hAnsi="Times New Roman" w:cs="Times New Roman"/>
          <w:sz w:val="28"/>
          <w:szCs w:val="28"/>
        </w:rPr>
        <w:t>28.pantā:</w:t>
      </w:r>
    </w:p>
    <w:p w14:paraId="414E04B3" w14:textId="77777777" w:rsidR="0044230A" w:rsidRPr="005C7ADD" w:rsidRDefault="00AE7008" w:rsidP="00AE7008">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izteikt </w:t>
      </w:r>
      <w:r w:rsidR="009F01B6" w:rsidRPr="005C7ADD">
        <w:rPr>
          <w:rFonts w:ascii="Times New Roman" w:hAnsi="Times New Roman" w:cs="Times New Roman"/>
          <w:sz w:val="28"/>
          <w:szCs w:val="28"/>
        </w:rPr>
        <w:t>pant</w:t>
      </w:r>
      <w:r w:rsidRPr="005C7ADD">
        <w:rPr>
          <w:rFonts w:ascii="Times New Roman" w:hAnsi="Times New Roman" w:cs="Times New Roman"/>
          <w:sz w:val="28"/>
          <w:szCs w:val="28"/>
        </w:rPr>
        <w:t xml:space="preserve">a </w:t>
      </w:r>
      <w:r w:rsidR="0044230A" w:rsidRPr="005C7ADD">
        <w:rPr>
          <w:rFonts w:ascii="Times New Roman" w:hAnsi="Times New Roman" w:cs="Times New Roman"/>
          <w:sz w:val="28"/>
          <w:szCs w:val="28"/>
        </w:rPr>
        <w:t>pirm</w:t>
      </w:r>
      <w:r w:rsidRPr="005C7ADD">
        <w:rPr>
          <w:rFonts w:ascii="Times New Roman" w:hAnsi="Times New Roman" w:cs="Times New Roman"/>
          <w:sz w:val="28"/>
          <w:szCs w:val="28"/>
        </w:rPr>
        <w:t>o</w:t>
      </w:r>
      <w:r w:rsidR="0044230A" w:rsidRPr="005C7ADD">
        <w:rPr>
          <w:rFonts w:ascii="Times New Roman" w:hAnsi="Times New Roman" w:cs="Times New Roman"/>
          <w:sz w:val="28"/>
          <w:szCs w:val="28"/>
        </w:rPr>
        <w:t xml:space="preserve"> daļ</w:t>
      </w:r>
      <w:r w:rsidRPr="005C7ADD">
        <w:rPr>
          <w:rFonts w:ascii="Times New Roman" w:hAnsi="Times New Roman" w:cs="Times New Roman"/>
          <w:sz w:val="28"/>
          <w:szCs w:val="28"/>
        </w:rPr>
        <w:t>u</w:t>
      </w:r>
      <w:r w:rsidR="0044230A" w:rsidRPr="005C7ADD">
        <w:rPr>
          <w:rFonts w:ascii="Times New Roman" w:hAnsi="Times New Roman" w:cs="Times New Roman"/>
          <w:sz w:val="28"/>
          <w:szCs w:val="28"/>
        </w:rPr>
        <w:t xml:space="preserve"> šādā redakcijā:</w:t>
      </w:r>
    </w:p>
    <w:p w14:paraId="6917212A" w14:textId="10AEE5DA" w:rsidR="006D1A71" w:rsidRPr="00B20DA2" w:rsidRDefault="003A5001" w:rsidP="00BF54CC">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2E2C74" w:rsidRPr="005C7ADD">
        <w:rPr>
          <w:rFonts w:ascii="Times New Roman" w:hAnsi="Times New Roman" w:cs="Times New Roman"/>
          <w:sz w:val="28"/>
          <w:szCs w:val="28"/>
        </w:rPr>
        <w:t>(1) </w:t>
      </w:r>
      <w:r w:rsidR="00126FAD" w:rsidRPr="005C7ADD">
        <w:rPr>
          <w:rFonts w:ascii="Times New Roman" w:hAnsi="Times New Roman" w:cs="Times New Roman"/>
          <w:sz w:val="28"/>
          <w:szCs w:val="28"/>
        </w:rPr>
        <w:t>Nodokļu administrācijas nepare</w:t>
      </w:r>
      <w:r w:rsidR="000102EF" w:rsidRPr="005C7ADD">
        <w:rPr>
          <w:rFonts w:ascii="Times New Roman" w:hAnsi="Times New Roman" w:cs="Times New Roman"/>
          <w:sz w:val="28"/>
          <w:szCs w:val="28"/>
        </w:rPr>
        <w:t xml:space="preserve">izi piedzīto maksājumu summas </w:t>
      </w:r>
      <w:r w:rsidR="00126FAD" w:rsidRPr="005C7ADD">
        <w:rPr>
          <w:rFonts w:ascii="Times New Roman" w:hAnsi="Times New Roman" w:cs="Times New Roman"/>
          <w:sz w:val="28"/>
          <w:szCs w:val="28"/>
        </w:rPr>
        <w:t xml:space="preserve">atmaksā atpakaļ nodokļu maksātājam 15 dienu laikā no nodokļu administrācijas vai tiesas </w:t>
      </w:r>
      <w:r w:rsidR="000102EF" w:rsidRPr="005C7ADD">
        <w:rPr>
          <w:rFonts w:ascii="Times New Roman" w:hAnsi="Times New Roman" w:cs="Times New Roman"/>
          <w:sz w:val="28"/>
          <w:szCs w:val="28"/>
        </w:rPr>
        <w:t>lēmuma, ar kuru maksājums atzīts par nepareizi piedzītu, spēkā stāšanās dienas</w:t>
      </w:r>
      <w:r w:rsidR="00126FAD" w:rsidRPr="005C7ADD">
        <w:rPr>
          <w:rFonts w:ascii="Times New Roman" w:hAnsi="Times New Roman" w:cs="Times New Roman"/>
          <w:sz w:val="28"/>
          <w:szCs w:val="28"/>
        </w:rPr>
        <w:t xml:space="preserve">. </w:t>
      </w:r>
      <w:r w:rsidRPr="005C7ADD">
        <w:rPr>
          <w:rFonts w:ascii="Times New Roman" w:hAnsi="Times New Roman" w:cs="Times New Roman"/>
          <w:sz w:val="28"/>
          <w:szCs w:val="28"/>
        </w:rPr>
        <w:t xml:space="preserve">Atmaksājamās summas </w:t>
      </w:r>
      <w:r w:rsidR="00990A70" w:rsidRPr="005C7ADD">
        <w:rPr>
          <w:rFonts w:ascii="Times New Roman" w:hAnsi="Times New Roman" w:cs="Times New Roman"/>
          <w:sz w:val="28"/>
          <w:szCs w:val="28"/>
        </w:rPr>
        <w:t>palielina par</w:t>
      </w:r>
      <w:r w:rsidR="000102EF" w:rsidRPr="005C7ADD">
        <w:rPr>
          <w:rFonts w:ascii="Times New Roman" w:hAnsi="Times New Roman" w:cs="Times New Roman"/>
          <w:sz w:val="28"/>
          <w:szCs w:val="28"/>
        </w:rPr>
        <w:t xml:space="preserve"> </w:t>
      </w:r>
      <w:r w:rsidRPr="005C7ADD">
        <w:rPr>
          <w:rFonts w:ascii="Times New Roman" w:hAnsi="Times New Roman" w:cs="Times New Roman"/>
          <w:sz w:val="28"/>
          <w:szCs w:val="28"/>
        </w:rPr>
        <w:t xml:space="preserve">pusi no šā likuma </w:t>
      </w:r>
      <w:r w:rsidR="00BF54CC" w:rsidRPr="005C7ADD">
        <w:rPr>
          <w:rFonts w:ascii="Times New Roman" w:hAnsi="Times New Roman" w:cs="Times New Roman"/>
          <w:sz w:val="28"/>
          <w:szCs w:val="28"/>
        </w:rPr>
        <w:t>29. panta</w:t>
      </w:r>
      <w:r w:rsidRPr="005C7ADD">
        <w:rPr>
          <w:rFonts w:ascii="Times New Roman" w:hAnsi="Times New Roman" w:cs="Times New Roman"/>
          <w:sz w:val="28"/>
          <w:szCs w:val="28"/>
        </w:rPr>
        <w:t xml:space="preserve"> otrajā daļā noteiktās nokavējuma naudas</w:t>
      </w:r>
      <w:r w:rsidR="00990A70" w:rsidRPr="005C7ADD">
        <w:rPr>
          <w:rFonts w:ascii="Times New Roman" w:hAnsi="Times New Roman" w:cs="Times New Roman"/>
          <w:sz w:val="28"/>
          <w:szCs w:val="28"/>
        </w:rPr>
        <w:t xml:space="preserve">, </w:t>
      </w:r>
      <w:r w:rsidR="004A050F" w:rsidRPr="005C7ADD">
        <w:rPr>
          <w:rFonts w:ascii="Times New Roman" w:hAnsi="Times New Roman" w:cs="Times New Roman"/>
          <w:sz w:val="28"/>
          <w:szCs w:val="28"/>
        </w:rPr>
        <w:t>sākot ar dienu</w:t>
      </w:r>
      <w:r w:rsidRPr="005C7ADD">
        <w:rPr>
          <w:rFonts w:ascii="Times New Roman" w:hAnsi="Times New Roman" w:cs="Times New Roman"/>
          <w:sz w:val="28"/>
          <w:szCs w:val="28"/>
        </w:rPr>
        <w:t xml:space="preserve">, kad </w:t>
      </w:r>
      <w:r w:rsidR="00901670" w:rsidRPr="005C7ADD">
        <w:rPr>
          <w:rFonts w:ascii="Times New Roman" w:hAnsi="Times New Roman" w:cs="Times New Roman"/>
          <w:sz w:val="28"/>
          <w:szCs w:val="28"/>
        </w:rPr>
        <w:t xml:space="preserve">budžetā saņemts </w:t>
      </w:r>
      <w:r w:rsidRPr="005C7ADD">
        <w:rPr>
          <w:rFonts w:ascii="Times New Roman" w:hAnsi="Times New Roman" w:cs="Times New Roman"/>
          <w:sz w:val="28"/>
          <w:szCs w:val="28"/>
        </w:rPr>
        <w:t>nepareizi piedzīt</w:t>
      </w:r>
      <w:r w:rsidR="00901670" w:rsidRPr="005C7ADD">
        <w:rPr>
          <w:rFonts w:ascii="Times New Roman" w:hAnsi="Times New Roman" w:cs="Times New Roman"/>
          <w:sz w:val="28"/>
          <w:szCs w:val="28"/>
        </w:rPr>
        <w:t>ais</w:t>
      </w:r>
      <w:r w:rsidRPr="005C7ADD">
        <w:rPr>
          <w:rFonts w:ascii="Times New Roman" w:hAnsi="Times New Roman" w:cs="Times New Roman"/>
          <w:sz w:val="28"/>
          <w:szCs w:val="28"/>
        </w:rPr>
        <w:t xml:space="preserve"> maksājum</w:t>
      </w:r>
      <w:r w:rsidR="00901670" w:rsidRPr="005C7ADD">
        <w:rPr>
          <w:rFonts w:ascii="Times New Roman" w:hAnsi="Times New Roman" w:cs="Times New Roman"/>
          <w:sz w:val="28"/>
          <w:szCs w:val="28"/>
        </w:rPr>
        <w:t>s</w:t>
      </w:r>
      <w:r w:rsidRPr="005C7ADD">
        <w:rPr>
          <w:rFonts w:ascii="Times New Roman" w:hAnsi="Times New Roman" w:cs="Times New Roman"/>
          <w:sz w:val="28"/>
          <w:szCs w:val="28"/>
        </w:rPr>
        <w:t xml:space="preserve">, līdz dienai, kad </w:t>
      </w:r>
      <w:r w:rsidR="00DE2FB2" w:rsidRPr="005C7ADD">
        <w:rPr>
          <w:rFonts w:ascii="Times New Roman" w:hAnsi="Times New Roman" w:cs="Times New Roman"/>
          <w:sz w:val="28"/>
          <w:szCs w:val="28"/>
        </w:rPr>
        <w:t xml:space="preserve">stājies spēkā </w:t>
      </w:r>
      <w:r w:rsidRPr="005C7ADD">
        <w:rPr>
          <w:rFonts w:ascii="Times New Roman" w:hAnsi="Times New Roman" w:cs="Times New Roman"/>
          <w:sz w:val="28"/>
          <w:szCs w:val="28"/>
        </w:rPr>
        <w:t>nodokļu administrācija</w:t>
      </w:r>
      <w:r w:rsidR="00DE2FB2" w:rsidRPr="005C7ADD">
        <w:rPr>
          <w:rFonts w:ascii="Times New Roman" w:hAnsi="Times New Roman" w:cs="Times New Roman"/>
          <w:sz w:val="28"/>
          <w:szCs w:val="28"/>
        </w:rPr>
        <w:t>s</w:t>
      </w:r>
      <w:r w:rsidRPr="005C7ADD">
        <w:rPr>
          <w:rFonts w:ascii="Times New Roman" w:hAnsi="Times New Roman" w:cs="Times New Roman"/>
          <w:sz w:val="28"/>
          <w:szCs w:val="28"/>
        </w:rPr>
        <w:t xml:space="preserve"> vai tiesa</w:t>
      </w:r>
      <w:r w:rsidR="00DE2FB2" w:rsidRPr="005C7ADD">
        <w:rPr>
          <w:rFonts w:ascii="Times New Roman" w:hAnsi="Times New Roman" w:cs="Times New Roman"/>
          <w:sz w:val="28"/>
          <w:szCs w:val="28"/>
        </w:rPr>
        <w:t>s</w:t>
      </w:r>
      <w:r w:rsidRPr="005C7ADD">
        <w:rPr>
          <w:rFonts w:ascii="Times New Roman" w:hAnsi="Times New Roman" w:cs="Times New Roman"/>
          <w:sz w:val="28"/>
          <w:szCs w:val="28"/>
        </w:rPr>
        <w:t xml:space="preserve"> lēmum</w:t>
      </w:r>
      <w:r w:rsidR="00DE2FB2" w:rsidRPr="005C7ADD">
        <w:rPr>
          <w:rFonts w:ascii="Times New Roman" w:hAnsi="Times New Roman" w:cs="Times New Roman"/>
          <w:sz w:val="28"/>
          <w:szCs w:val="28"/>
        </w:rPr>
        <w:t>s</w:t>
      </w:r>
      <w:r w:rsidRPr="005C7ADD">
        <w:rPr>
          <w:rFonts w:ascii="Times New Roman" w:hAnsi="Times New Roman" w:cs="Times New Roman"/>
          <w:sz w:val="28"/>
          <w:szCs w:val="28"/>
        </w:rPr>
        <w:t xml:space="preserve">, </w:t>
      </w:r>
      <w:r w:rsidR="00126FAD" w:rsidRPr="005C7ADD">
        <w:rPr>
          <w:rFonts w:ascii="Times New Roman" w:hAnsi="Times New Roman" w:cs="Times New Roman"/>
          <w:sz w:val="28"/>
          <w:szCs w:val="28"/>
        </w:rPr>
        <w:t xml:space="preserve">ar kuru </w:t>
      </w:r>
      <w:r w:rsidRPr="005C7ADD">
        <w:rPr>
          <w:rFonts w:ascii="Times New Roman" w:hAnsi="Times New Roman" w:cs="Times New Roman"/>
          <w:sz w:val="28"/>
          <w:szCs w:val="28"/>
        </w:rPr>
        <w:t xml:space="preserve">maksājums </w:t>
      </w:r>
      <w:r w:rsidR="00126FAD" w:rsidRPr="005C7ADD">
        <w:rPr>
          <w:rFonts w:ascii="Times New Roman" w:hAnsi="Times New Roman" w:cs="Times New Roman"/>
          <w:sz w:val="28"/>
          <w:szCs w:val="28"/>
        </w:rPr>
        <w:t xml:space="preserve">atzīts par </w:t>
      </w:r>
      <w:r w:rsidRPr="005C7ADD">
        <w:rPr>
          <w:rFonts w:ascii="Times New Roman" w:hAnsi="Times New Roman" w:cs="Times New Roman"/>
          <w:sz w:val="28"/>
          <w:szCs w:val="28"/>
        </w:rPr>
        <w:t>nepareizi</w:t>
      </w:r>
      <w:r w:rsidR="00126FAD" w:rsidRPr="005C7ADD">
        <w:rPr>
          <w:rFonts w:ascii="Times New Roman" w:hAnsi="Times New Roman" w:cs="Times New Roman"/>
          <w:sz w:val="28"/>
          <w:szCs w:val="28"/>
        </w:rPr>
        <w:t xml:space="preserve"> piedzītu</w:t>
      </w:r>
      <w:r w:rsidRPr="005C7ADD">
        <w:rPr>
          <w:rFonts w:ascii="Times New Roman" w:hAnsi="Times New Roman" w:cs="Times New Roman"/>
          <w:sz w:val="28"/>
          <w:szCs w:val="28"/>
        </w:rPr>
        <w:t>.</w:t>
      </w:r>
      <w:r w:rsidR="00BF54CC" w:rsidRPr="005C7ADD">
        <w:rPr>
          <w:rFonts w:ascii="Times New Roman" w:hAnsi="Times New Roman" w:cs="Times New Roman"/>
          <w:sz w:val="28"/>
          <w:szCs w:val="28"/>
        </w:rPr>
        <w:t xml:space="preserve"> </w:t>
      </w:r>
      <w:r w:rsidRPr="005C7ADD">
        <w:rPr>
          <w:rFonts w:ascii="Times New Roman" w:hAnsi="Times New Roman" w:cs="Times New Roman"/>
          <w:sz w:val="28"/>
          <w:szCs w:val="28"/>
        </w:rPr>
        <w:t>Ja nepareizi piedzītās maksājumu summas nav atmaksātas 15 dienu laikā</w:t>
      </w:r>
      <w:r w:rsidR="00901670" w:rsidRPr="005C7ADD">
        <w:rPr>
          <w:rFonts w:ascii="Times New Roman" w:hAnsi="Times New Roman" w:cs="Times New Roman"/>
          <w:sz w:val="28"/>
          <w:szCs w:val="28"/>
        </w:rPr>
        <w:t xml:space="preserve"> no nodokļu administrācijas vai tiesas lēmuma spēkā stāšanās dienas</w:t>
      </w:r>
      <w:r w:rsidR="00532D9E" w:rsidRPr="005C7ADD">
        <w:rPr>
          <w:rFonts w:ascii="Times New Roman" w:hAnsi="Times New Roman" w:cs="Times New Roman"/>
          <w:sz w:val="28"/>
          <w:szCs w:val="28"/>
        </w:rPr>
        <w:t>,</w:t>
      </w:r>
      <w:r w:rsidR="00901670" w:rsidRPr="005C7ADD">
        <w:rPr>
          <w:rFonts w:ascii="Times New Roman" w:hAnsi="Times New Roman" w:cs="Times New Roman"/>
          <w:sz w:val="28"/>
          <w:szCs w:val="28"/>
        </w:rPr>
        <w:t xml:space="preserve"> </w:t>
      </w:r>
      <w:r w:rsidR="00F1737A" w:rsidRPr="005C7ADD">
        <w:rPr>
          <w:rFonts w:ascii="Times New Roman" w:hAnsi="Times New Roman" w:cs="Times New Roman"/>
          <w:sz w:val="28"/>
          <w:szCs w:val="28"/>
        </w:rPr>
        <w:t>tās par laika periodu no 1</w:t>
      </w:r>
      <w:r w:rsidR="00532D9E" w:rsidRPr="005C7ADD">
        <w:rPr>
          <w:rFonts w:ascii="Times New Roman" w:hAnsi="Times New Roman" w:cs="Times New Roman"/>
          <w:sz w:val="28"/>
          <w:szCs w:val="28"/>
        </w:rPr>
        <w:t>6</w:t>
      </w:r>
      <w:r w:rsidR="00F2324C" w:rsidRPr="005C7ADD">
        <w:rPr>
          <w:rFonts w:ascii="Times New Roman" w:hAnsi="Times New Roman" w:cs="Times New Roman"/>
          <w:sz w:val="28"/>
          <w:szCs w:val="28"/>
        </w:rPr>
        <w:t>.</w:t>
      </w:r>
      <w:r w:rsidR="0000052E" w:rsidRPr="005C7ADD">
        <w:rPr>
          <w:rFonts w:ascii="Times New Roman" w:hAnsi="Times New Roman" w:cs="Times New Roman"/>
          <w:sz w:val="28"/>
          <w:szCs w:val="28"/>
        </w:rPr>
        <w:t> </w:t>
      </w:r>
      <w:r w:rsidR="00532D9E" w:rsidRPr="005C7ADD">
        <w:rPr>
          <w:rFonts w:ascii="Times New Roman" w:hAnsi="Times New Roman" w:cs="Times New Roman"/>
          <w:sz w:val="28"/>
          <w:szCs w:val="28"/>
        </w:rPr>
        <w:t>dien</w:t>
      </w:r>
      <w:r w:rsidR="00F1737A" w:rsidRPr="005C7ADD">
        <w:rPr>
          <w:rFonts w:ascii="Times New Roman" w:hAnsi="Times New Roman" w:cs="Times New Roman"/>
          <w:sz w:val="28"/>
          <w:szCs w:val="28"/>
        </w:rPr>
        <w:t xml:space="preserve">as </w:t>
      </w:r>
      <w:r w:rsidR="00901670" w:rsidRPr="005C7ADD">
        <w:rPr>
          <w:rFonts w:ascii="Times New Roman" w:hAnsi="Times New Roman" w:cs="Times New Roman"/>
          <w:sz w:val="28"/>
          <w:szCs w:val="28"/>
        </w:rPr>
        <w:t>palielina par šā likuma 29. panta otrajā daļā noteikto nokavējuma naudu, aprēķinot to no nepareizi piedzītās maksājumu summas</w:t>
      </w:r>
      <w:r w:rsidR="00F1737A" w:rsidRPr="005C7ADD">
        <w:rPr>
          <w:rFonts w:ascii="Times New Roman" w:hAnsi="Times New Roman" w:cs="Times New Roman"/>
          <w:sz w:val="28"/>
          <w:szCs w:val="28"/>
        </w:rPr>
        <w:t xml:space="preserve">. Nepareizi piedzītās maksājumu summas </w:t>
      </w:r>
      <w:r w:rsidR="00D31D7D" w:rsidRPr="005C7ADD">
        <w:rPr>
          <w:rFonts w:ascii="Times New Roman" w:hAnsi="Times New Roman" w:cs="Times New Roman"/>
          <w:sz w:val="28"/>
          <w:szCs w:val="28"/>
        </w:rPr>
        <w:t xml:space="preserve">tiek izmaksātas no tā budžeta līdzekļiem, kurā </w:t>
      </w:r>
      <w:r w:rsidR="00F1737A" w:rsidRPr="005C7ADD">
        <w:rPr>
          <w:rFonts w:ascii="Times New Roman" w:hAnsi="Times New Roman" w:cs="Times New Roman"/>
          <w:sz w:val="28"/>
          <w:szCs w:val="28"/>
        </w:rPr>
        <w:t>šīs</w:t>
      </w:r>
      <w:r w:rsidR="00D31D7D" w:rsidRPr="005C7ADD">
        <w:rPr>
          <w:rFonts w:ascii="Times New Roman" w:hAnsi="Times New Roman" w:cs="Times New Roman"/>
          <w:sz w:val="28"/>
          <w:szCs w:val="28"/>
        </w:rPr>
        <w:t xml:space="preserve"> </w:t>
      </w:r>
      <w:r w:rsidR="00D31D7D" w:rsidRPr="00B20DA2">
        <w:rPr>
          <w:rFonts w:ascii="Times New Roman" w:hAnsi="Times New Roman" w:cs="Times New Roman"/>
          <w:sz w:val="28"/>
          <w:szCs w:val="28"/>
        </w:rPr>
        <w:t>summa</w:t>
      </w:r>
      <w:r w:rsidR="00F1737A" w:rsidRPr="00B20DA2">
        <w:rPr>
          <w:rFonts w:ascii="Times New Roman" w:hAnsi="Times New Roman" w:cs="Times New Roman"/>
          <w:sz w:val="28"/>
          <w:szCs w:val="28"/>
        </w:rPr>
        <w:t>s ieskaitītas</w:t>
      </w:r>
      <w:r w:rsidR="00D31D7D" w:rsidRPr="00B20DA2">
        <w:rPr>
          <w:rFonts w:ascii="Times New Roman" w:hAnsi="Times New Roman" w:cs="Times New Roman"/>
          <w:sz w:val="28"/>
          <w:szCs w:val="28"/>
        </w:rPr>
        <w:t>.</w:t>
      </w:r>
      <w:r w:rsidR="006D1A71" w:rsidRPr="00B20DA2">
        <w:rPr>
          <w:rFonts w:ascii="Times New Roman" w:hAnsi="Times New Roman" w:cs="Times New Roman"/>
          <w:sz w:val="28"/>
          <w:szCs w:val="28"/>
        </w:rPr>
        <w:t>”</w:t>
      </w:r>
      <w:r w:rsidR="0000052E" w:rsidRPr="00B20DA2">
        <w:rPr>
          <w:rFonts w:ascii="Times New Roman" w:hAnsi="Times New Roman" w:cs="Times New Roman"/>
          <w:sz w:val="28"/>
          <w:szCs w:val="28"/>
        </w:rPr>
        <w:t>;</w:t>
      </w:r>
    </w:p>
    <w:p w14:paraId="500600D4" w14:textId="14B82B77" w:rsidR="006C430B" w:rsidRPr="00B20DA2" w:rsidRDefault="006C430B" w:rsidP="00616715">
      <w:pPr>
        <w:spacing w:after="0" w:line="240" w:lineRule="auto"/>
        <w:ind w:firstLine="720"/>
        <w:jc w:val="both"/>
        <w:rPr>
          <w:rFonts w:ascii="Times New Roman" w:hAnsi="Times New Roman" w:cs="Times New Roman"/>
          <w:sz w:val="28"/>
          <w:szCs w:val="28"/>
        </w:rPr>
      </w:pPr>
      <w:r w:rsidRPr="00B20DA2">
        <w:rPr>
          <w:rFonts w:ascii="Times New Roman" w:hAnsi="Times New Roman" w:cs="Times New Roman"/>
          <w:sz w:val="28"/>
          <w:szCs w:val="28"/>
        </w:rPr>
        <w:t>papildināt panta</w:t>
      </w:r>
      <w:r w:rsidR="00D01057" w:rsidRPr="00B20DA2">
        <w:rPr>
          <w:rFonts w:ascii="Times New Roman" w:hAnsi="Times New Roman" w:cs="Times New Roman"/>
          <w:sz w:val="28"/>
          <w:szCs w:val="28"/>
        </w:rPr>
        <w:t xml:space="preserve"> otro daļu </w:t>
      </w:r>
      <w:r w:rsidRPr="00B20DA2">
        <w:rPr>
          <w:rFonts w:ascii="Times New Roman" w:hAnsi="Times New Roman" w:cs="Times New Roman"/>
          <w:sz w:val="28"/>
          <w:szCs w:val="28"/>
        </w:rPr>
        <w:t>šādā redakcijā:</w:t>
      </w:r>
      <w:bookmarkStart w:id="0" w:name="_GoBack"/>
      <w:bookmarkEnd w:id="0"/>
    </w:p>
    <w:p w14:paraId="376035CE" w14:textId="5B58B951" w:rsidR="003A5001" w:rsidRPr="005C7ADD" w:rsidRDefault="00E33733" w:rsidP="00616715">
      <w:pPr>
        <w:spacing w:after="0" w:line="240" w:lineRule="auto"/>
        <w:ind w:firstLine="720"/>
        <w:jc w:val="both"/>
        <w:rPr>
          <w:rFonts w:ascii="Times New Roman" w:hAnsi="Times New Roman" w:cs="Times New Roman"/>
          <w:sz w:val="28"/>
          <w:szCs w:val="28"/>
        </w:rPr>
      </w:pPr>
      <w:r w:rsidRPr="00B20DA2">
        <w:rPr>
          <w:rFonts w:ascii="Times New Roman" w:hAnsi="Times New Roman" w:cs="Times New Roman"/>
          <w:sz w:val="28"/>
          <w:szCs w:val="28"/>
        </w:rPr>
        <w:t>”Ja pārmaksātās nodokļu summas pamatotība tiek apstiprināta ar Valsts ieņēmumu dienesta ģenerāldirektora vai tiesas lēmumu, pārmaksātās nodokļu summas atmaksā atpakaļ nodokļu maksātājam 15 dienu laikā no Valsts ieņēmumu dienesta ģenerāldirektora vai tiesas lēmuma spēkā stāšanās dienas. Atmaksājamās summas palielina par trim piektdaļām no šā likuma 29.panta otrajā daļā noteiktās nokavējuma naudas, sākot ar dienu, kad pārmaksātā nodokļu summa saskaņā ar šo likumu vai konkrēto nodokļu likumu nodokļu maksātājam bija jāatmaksā līdz dienai, kad stājies spēkā Valsts ieņēmumu dienesta ģenerāldirektora vai tiesas lēmums. Ja pārmaksātā nodokļu summa nav atmaksāta 15 dienu laikā no nodokļu administrācijas vai tiesas sprieduma spēkā stāšanās dienas, tās par laika periodu no 16. dienas palielina par šā likuma 29. panta otrajā daļā noteikto nokavējuma naudu, aprēķinot to no pārmaksātās nodokļu summas.”</w:t>
      </w:r>
    </w:p>
    <w:p w14:paraId="00FCE8BF" w14:textId="4D448E65" w:rsidR="004170F0" w:rsidRPr="005C7ADD" w:rsidRDefault="00E33733" w:rsidP="001F46CA">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 xml:space="preserve"> </w:t>
      </w:r>
    </w:p>
    <w:p w14:paraId="017990C0" w14:textId="75CA4239" w:rsidR="003B007F" w:rsidRPr="005C7ADD" w:rsidRDefault="00BC62FB" w:rsidP="0000052E">
      <w:pPr>
        <w:pStyle w:val="ListParagraph"/>
        <w:spacing w:after="0" w:line="240" w:lineRule="auto"/>
        <w:ind w:left="0" w:firstLine="720"/>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7</w:t>
      </w:r>
      <w:r w:rsidRPr="005C7ADD">
        <w:rPr>
          <w:rFonts w:ascii="Times New Roman" w:hAnsi="Times New Roman" w:cs="Times New Roman"/>
          <w:sz w:val="28"/>
          <w:szCs w:val="28"/>
        </w:rPr>
        <w:t>.  </w:t>
      </w:r>
      <w:r w:rsidR="00C44B96" w:rsidRPr="005C7ADD">
        <w:rPr>
          <w:rFonts w:ascii="Times New Roman" w:hAnsi="Times New Roman" w:cs="Times New Roman"/>
          <w:sz w:val="28"/>
          <w:szCs w:val="28"/>
        </w:rPr>
        <w:t xml:space="preserve">Papildināt </w:t>
      </w:r>
      <w:r w:rsidR="003B007F" w:rsidRPr="005C7ADD">
        <w:rPr>
          <w:rFonts w:ascii="Times New Roman" w:hAnsi="Times New Roman" w:cs="Times New Roman"/>
          <w:sz w:val="28"/>
          <w:szCs w:val="28"/>
        </w:rPr>
        <w:t>28.</w:t>
      </w:r>
      <w:r w:rsidR="003B007F" w:rsidRPr="005C7ADD">
        <w:rPr>
          <w:rFonts w:ascii="Times New Roman" w:hAnsi="Times New Roman" w:cs="Times New Roman"/>
          <w:sz w:val="28"/>
          <w:szCs w:val="28"/>
          <w:vertAlign w:val="superscript"/>
        </w:rPr>
        <w:t>2</w:t>
      </w:r>
      <w:r w:rsidRPr="005C7ADD">
        <w:rPr>
          <w:rFonts w:ascii="Times New Roman" w:hAnsi="Times New Roman" w:cs="Times New Roman"/>
          <w:sz w:val="28"/>
          <w:szCs w:val="28"/>
          <w:vertAlign w:val="superscript"/>
        </w:rPr>
        <w:t> </w:t>
      </w:r>
      <w:r w:rsidR="003B007F" w:rsidRPr="005C7ADD">
        <w:rPr>
          <w:rFonts w:ascii="Times New Roman" w:hAnsi="Times New Roman" w:cs="Times New Roman"/>
          <w:sz w:val="28"/>
          <w:szCs w:val="28"/>
        </w:rPr>
        <w:t>pant</w:t>
      </w:r>
      <w:r w:rsidR="00C44B96" w:rsidRPr="005C7ADD">
        <w:rPr>
          <w:rFonts w:ascii="Times New Roman" w:hAnsi="Times New Roman" w:cs="Times New Roman"/>
          <w:sz w:val="28"/>
          <w:szCs w:val="28"/>
        </w:rPr>
        <w:t xml:space="preserve">u </w:t>
      </w:r>
      <w:r w:rsidR="003B007F" w:rsidRPr="005C7ADD">
        <w:rPr>
          <w:rFonts w:ascii="Times New Roman" w:hAnsi="Times New Roman" w:cs="Times New Roman"/>
          <w:sz w:val="28"/>
          <w:szCs w:val="28"/>
        </w:rPr>
        <w:t>ar otro daļu šādā redakcijā:</w:t>
      </w:r>
    </w:p>
    <w:p w14:paraId="2FB2D36B" w14:textId="68E47CF4" w:rsidR="003B007F" w:rsidRPr="005C7ADD" w:rsidRDefault="00BC62FB" w:rsidP="0000052E">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“(2) </w:t>
      </w:r>
      <w:r w:rsidR="003B007F" w:rsidRPr="005C7ADD">
        <w:rPr>
          <w:rFonts w:ascii="Times New Roman" w:hAnsi="Times New Roman" w:cs="Times New Roman"/>
          <w:sz w:val="28"/>
          <w:szCs w:val="28"/>
        </w:rPr>
        <w:t>Pārmaksātās vai nepareizi iemaksātās valsts nodevas summas bez nodevu maksātāja iesnieguma</w:t>
      </w:r>
      <w:r w:rsidR="00A36CDE" w:rsidRPr="005C7ADD">
        <w:rPr>
          <w:rFonts w:ascii="Times New Roman" w:hAnsi="Times New Roman" w:cs="Times New Roman"/>
          <w:sz w:val="28"/>
          <w:szCs w:val="28"/>
        </w:rPr>
        <w:t xml:space="preserve"> Valsts ieņēmumu dienests</w:t>
      </w:r>
      <w:r w:rsidR="003B007F" w:rsidRPr="005C7ADD">
        <w:rPr>
          <w:rFonts w:ascii="Times New Roman" w:hAnsi="Times New Roman" w:cs="Times New Roman"/>
          <w:sz w:val="28"/>
          <w:szCs w:val="28"/>
        </w:rPr>
        <w:t xml:space="preserve"> </w:t>
      </w:r>
      <w:r w:rsidR="002E2C74" w:rsidRPr="005C7ADD">
        <w:rPr>
          <w:rFonts w:ascii="Times New Roman" w:hAnsi="Times New Roman" w:cs="Times New Roman"/>
          <w:sz w:val="28"/>
          <w:szCs w:val="28"/>
        </w:rPr>
        <w:t>atmaksā no valsts budžeta 1</w:t>
      </w:r>
      <w:r w:rsidR="00592F9D" w:rsidRPr="005C7ADD">
        <w:rPr>
          <w:rFonts w:ascii="Times New Roman" w:hAnsi="Times New Roman" w:cs="Times New Roman"/>
          <w:sz w:val="28"/>
          <w:szCs w:val="28"/>
        </w:rPr>
        <w:t xml:space="preserve">5 dienu laikā no dienas, kad </w:t>
      </w:r>
      <w:r w:rsidR="00F1737A" w:rsidRPr="005C7ADD">
        <w:rPr>
          <w:rFonts w:ascii="Times New Roman" w:hAnsi="Times New Roman" w:cs="Times New Roman"/>
          <w:sz w:val="28"/>
          <w:szCs w:val="28"/>
        </w:rPr>
        <w:t xml:space="preserve">Valsts ieņēmumu dienestā </w:t>
      </w:r>
      <w:r w:rsidR="00592F9D" w:rsidRPr="005C7ADD">
        <w:rPr>
          <w:rFonts w:ascii="Times New Roman" w:hAnsi="Times New Roman" w:cs="Times New Roman"/>
          <w:sz w:val="28"/>
          <w:szCs w:val="28"/>
        </w:rPr>
        <w:t xml:space="preserve">saņemts tās institūcijas (amatpersonas) rakstveida atzinums, </w:t>
      </w:r>
      <w:r w:rsidR="00A36CDE" w:rsidRPr="005C7ADD">
        <w:rPr>
          <w:rFonts w:ascii="Times New Roman" w:hAnsi="Times New Roman" w:cs="Times New Roman"/>
          <w:sz w:val="28"/>
          <w:szCs w:val="28"/>
        </w:rPr>
        <w:t>kura sniegusi pakalpojumu vai devusi nodrošinājumu</w:t>
      </w:r>
      <w:r w:rsidR="00A83A09" w:rsidRPr="005C7ADD">
        <w:rPr>
          <w:rFonts w:ascii="Times New Roman" w:hAnsi="Times New Roman" w:cs="Times New Roman"/>
          <w:sz w:val="28"/>
          <w:szCs w:val="28"/>
        </w:rPr>
        <w:t xml:space="preserve"> un kurš </w:t>
      </w:r>
      <w:r w:rsidR="003B007F" w:rsidRPr="005C7ADD">
        <w:rPr>
          <w:rFonts w:ascii="Times New Roman" w:hAnsi="Times New Roman" w:cs="Times New Roman"/>
          <w:sz w:val="28"/>
          <w:szCs w:val="28"/>
        </w:rPr>
        <w:t>satur atmaksājamās summas pārskaitīšanai nepieciešamos rekvizītus (</w:t>
      </w:r>
      <w:r w:rsidR="00D545F8" w:rsidRPr="005C7ADD">
        <w:rPr>
          <w:rFonts w:ascii="Times New Roman" w:hAnsi="Times New Roman" w:cs="Times New Roman"/>
          <w:sz w:val="28"/>
          <w:szCs w:val="28"/>
        </w:rPr>
        <w:t>norēķinu konta numuru un</w:t>
      </w:r>
      <w:r w:rsidR="00D545F8" w:rsidRPr="005C7ADD" w:rsidDel="00E06BE7">
        <w:rPr>
          <w:rFonts w:ascii="Times New Roman" w:hAnsi="Times New Roman" w:cs="Times New Roman"/>
          <w:sz w:val="28"/>
          <w:szCs w:val="28"/>
        </w:rPr>
        <w:t xml:space="preserve"> </w:t>
      </w:r>
      <w:r w:rsidR="00924F3C" w:rsidRPr="005C7ADD">
        <w:rPr>
          <w:rFonts w:ascii="Times New Roman" w:hAnsi="Times New Roman" w:cs="Times New Roman"/>
          <w:sz w:val="28"/>
          <w:szCs w:val="28"/>
        </w:rPr>
        <w:t xml:space="preserve">juridiskajai personai – </w:t>
      </w:r>
      <w:r w:rsidR="00924F3C" w:rsidRPr="005C7ADD">
        <w:rPr>
          <w:rFonts w:ascii="Times New Roman" w:hAnsi="Times New Roman" w:cs="Times New Roman"/>
          <w:sz w:val="28"/>
          <w:szCs w:val="28"/>
        </w:rPr>
        <w:lastRenderedPageBreak/>
        <w:t xml:space="preserve">nosaukumu un reģistrācijas numuru, </w:t>
      </w:r>
      <w:r w:rsidR="00E06BE7" w:rsidRPr="005C7ADD">
        <w:rPr>
          <w:rFonts w:ascii="Times New Roman" w:hAnsi="Times New Roman" w:cs="Times New Roman"/>
          <w:sz w:val="28"/>
          <w:szCs w:val="28"/>
        </w:rPr>
        <w:t>fiziskajai personai</w:t>
      </w:r>
      <w:r w:rsidR="00E06BE7" w:rsidRPr="005C7ADD">
        <w:rPr>
          <w:rFonts w:ascii="Arial" w:hAnsi="Arial" w:cs="Arial"/>
        </w:rPr>
        <w:t xml:space="preserve"> — </w:t>
      </w:r>
      <w:r w:rsidR="003B007F" w:rsidRPr="005C7ADD">
        <w:rPr>
          <w:rFonts w:ascii="Times New Roman" w:hAnsi="Times New Roman" w:cs="Times New Roman"/>
          <w:sz w:val="28"/>
          <w:szCs w:val="28"/>
        </w:rPr>
        <w:t>vārd</w:t>
      </w:r>
      <w:r w:rsidR="00D61DF2" w:rsidRPr="005C7ADD">
        <w:rPr>
          <w:rFonts w:ascii="Times New Roman" w:hAnsi="Times New Roman" w:cs="Times New Roman"/>
          <w:sz w:val="28"/>
          <w:szCs w:val="28"/>
        </w:rPr>
        <w:t>u</w:t>
      </w:r>
      <w:r w:rsidR="003B007F" w:rsidRPr="005C7ADD">
        <w:rPr>
          <w:rFonts w:ascii="Times New Roman" w:hAnsi="Times New Roman" w:cs="Times New Roman"/>
          <w:sz w:val="28"/>
          <w:szCs w:val="28"/>
        </w:rPr>
        <w:t>, uzvārd</w:t>
      </w:r>
      <w:r w:rsidR="00D61DF2" w:rsidRPr="005C7ADD">
        <w:rPr>
          <w:rFonts w:ascii="Times New Roman" w:hAnsi="Times New Roman" w:cs="Times New Roman"/>
          <w:sz w:val="28"/>
          <w:szCs w:val="28"/>
        </w:rPr>
        <w:t>u</w:t>
      </w:r>
      <w:r w:rsidR="003B007F" w:rsidRPr="005C7ADD">
        <w:rPr>
          <w:rFonts w:ascii="Times New Roman" w:hAnsi="Times New Roman" w:cs="Times New Roman"/>
          <w:sz w:val="28"/>
          <w:szCs w:val="28"/>
        </w:rPr>
        <w:t>, personas kod</w:t>
      </w:r>
      <w:r w:rsidR="00D61DF2" w:rsidRPr="005C7ADD">
        <w:rPr>
          <w:rFonts w:ascii="Times New Roman" w:hAnsi="Times New Roman" w:cs="Times New Roman"/>
          <w:sz w:val="28"/>
          <w:szCs w:val="28"/>
        </w:rPr>
        <w:t>u</w:t>
      </w:r>
      <w:r w:rsidR="00924F3C" w:rsidRPr="005C7ADD">
        <w:rPr>
          <w:rFonts w:ascii="Times New Roman" w:hAnsi="Times New Roman" w:cs="Times New Roman"/>
          <w:sz w:val="28"/>
          <w:szCs w:val="28"/>
        </w:rPr>
        <w:t xml:space="preserve">, vai, </w:t>
      </w:r>
      <w:r w:rsidR="004D5078" w:rsidRPr="005C7ADD">
        <w:rPr>
          <w:rFonts w:ascii="Times New Roman" w:hAnsi="Times New Roman" w:cs="Times New Roman"/>
          <w:sz w:val="28"/>
          <w:szCs w:val="28"/>
        </w:rPr>
        <w:t>ja personai tāds</w:t>
      </w:r>
      <w:r w:rsidR="00924F3C" w:rsidRPr="005C7ADD">
        <w:rPr>
          <w:rFonts w:ascii="Times New Roman" w:hAnsi="Times New Roman" w:cs="Times New Roman"/>
          <w:sz w:val="28"/>
          <w:szCs w:val="28"/>
        </w:rPr>
        <w:t xml:space="preserve"> nav</w:t>
      </w:r>
      <w:r w:rsidR="004D5078" w:rsidRPr="005C7ADD">
        <w:rPr>
          <w:rFonts w:ascii="Times New Roman" w:hAnsi="Times New Roman" w:cs="Times New Roman"/>
          <w:sz w:val="28"/>
          <w:szCs w:val="28"/>
        </w:rPr>
        <w:t xml:space="preserve"> pieš</w:t>
      </w:r>
      <w:r w:rsidR="00924F3C" w:rsidRPr="005C7ADD">
        <w:rPr>
          <w:rFonts w:ascii="Times New Roman" w:hAnsi="Times New Roman" w:cs="Times New Roman"/>
          <w:sz w:val="28"/>
          <w:szCs w:val="28"/>
        </w:rPr>
        <w:t>ķirts, dzimšanas datumu</w:t>
      </w:r>
      <w:r w:rsidR="003B007F" w:rsidRPr="005C7ADD">
        <w:rPr>
          <w:rFonts w:ascii="Times New Roman" w:hAnsi="Times New Roman" w:cs="Times New Roman"/>
          <w:sz w:val="28"/>
          <w:szCs w:val="28"/>
        </w:rPr>
        <w:t xml:space="preserve">) un no </w:t>
      </w:r>
      <w:r w:rsidR="0000052E" w:rsidRPr="005C7ADD">
        <w:rPr>
          <w:rFonts w:ascii="Times New Roman" w:hAnsi="Times New Roman" w:cs="Times New Roman"/>
          <w:sz w:val="28"/>
          <w:szCs w:val="28"/>
        </w:rPr>
        <w:t>tā</w:t>
      </w:r>
      <w:r w:rsidR="0035006C" w:rsidRPr="005C7ADD">
        <w:rPr>
          <w:rFonts w:ascii="Times New Roman" w:hAnsi="Times New Roman" w:cs="Times New Roman"/>
          <w:sz w:val="28"/>
          <w:szCs w:val="28"/>
        </w:rPr>
        <w:t xml:space="preserve"> </w:t>
      </w:r>
      <w:r w:rsidR="003B007F" w:rsidRPr="005C7ADD">
        <w:rPr>
          <w:rFonts w:ascii="Times New Roman" w:hAnsi="Times New Roman" w:cs="Times New Roman"/>
          <w:sz w:val="28"/>
          <w:szCs w:val="28"/>
        </w:rPr>
        <w:t xml:space="preserve">izriet, ka </w:t>
      </w:r>
      <w:r w:rsidR="00A36CDE" w:rsidRPr="005C7ADD">
        <w:rPr>
          <w:rFonts w:ascii="Times New Roman" w:hAnsi="Times New Roman" w:cs="Times New Roman"/>
          <w:sz w:val="28"/>
          <w:szCs w:val="28"/>
        </w:rPr>
        <w:t xml:space="preserve">nodevu maksātājs </w:t>
      </w:r>
      <w:r w:rsidR="003B007F" w:rsidRPr="005C7ADD">
        <w:rPr>
          <w:rFonts w:ascii="Times New Roman" w:hAnsi="Times New Roman" w:cs="Times New Roman"/>
          <w:sz w:val="28"/>
          <w:szCs w:val="28"/>
        </w:rPr>
        <w:t>ir iztei</w:t>
      </w:r>
      <w:r w:rsidR="00A36CDE" w:rsidRPr="005C7ADD">
        <w:rPr>
          <w:rFonts w:ascii="Times New Roman" w:hAnsi="Times New Roman" w:cs="Times New Roman"/>
          <w:sz w:val="28"/>
          <w:szCs w:val="28"/>
        </w:rPr>
        <w:t>c</w:t>
      </w:r>
      <w:r w:rsidR="003B007F" w:rsidRPr="005C7ADD">
        <w:rPr>
          <w:rFonts w:ascii="Times New Roman" w:hAnsi="Times New Roman" w:cs="Times New Roman"/>
          <w:sz w:val="28"/>
          <w:szCs w:val="28"/>
        </w:rPr>
        <w:t>i</w:t>
      </w:r>
      <w:r w:rsidR="00A36CDE" w:rsidRPr="005C7ADD">
        <w:rPr>
          <w:rFonts w:ascii="Times New Roman" w:hAnsi="Times New Roman" w:cs="Times New Roman"/>
          <w:sz w:val="28"/>
          <w:szCs w:val="28"/>
        </w:rPr>
        <w:t>s</w:t>
      </w:r>
      <w:r w:rsidR="003B007F" w:rsidRPr="005C7ADD">
        <w:rPr>
          <w:rFonts w:ascii="Times New Roman" w:hAnsi="Times New Roman" w:cs="Times New Roman"/>
          <w:sz w:val="28"/>
          <w:szCs w:val="28"/>
        </w:rPr>
        <w:t xml:space="preserve"> lūgumu par </w:t>
      </w:r>
      <w:r w:rsidR="0035006C" w:rsidRPr="005C7ADD">
        <w:rPr>
          <w:rFonts w:ascii="Times New Roman" w:hAnsi="Times New Roman" w:cs="Times New Roman"/>
          <w:sz w:val="28"/>
          <w:szCs w:val="28"/>
        </w:rPr>
        <w:t xml:space="preserve">valsts </w:t>
      </w:r>
      <w:r w:rsidR="003B007F" w:rsidRPr="005C7ADD">
        <w:rPr>
          <w:rFonts w:ascii="Times New Roman" w:hAnsi="Times New Roman" w:cs="Times New Roman"/>
          <w:sz w:val="28"/>
          <w:szCs w:val="28"/>
        </w:rPr>
        <w:t>nodevas atmaksu.”</w:t>
      </w:r>
    </w:p>
    <w:p w14:paraId="7A6581A6" w14:textId="77777777" w:rsidR="00421CA6" w:rsidRPr="005C7ADD" w:rsidRDefault="00421CA6" w:rsidP="001F46CA">
      <w:pPr>
        <w:spacing w:after="0" w:line="240" w:lineRule="auto"/>
        <w:ind w:firstLine="720"/>
        <w:jc w:val="both"/>
        <w:rPr>
          <w:rFonts w:ascii="Times New Roman" w:hAnsi="Times New Roman" w:cs="Times New Roman"/>
          <w:sz w:val="28"/>
          <w:szCs w:val="28"/>
        </w:rPr>
      </w:pPr>
    </w:p>
    <w:p w14:paraId="232BC3B1" w14:textId="664EFE56" w:rsidR="00421CA6" w:rsidRPr="005C7ADD" w:rsidRDefault="00DD3435" w:rsidP="00DD3435">
      <w:pPr>
        <w:pStyle w:val="ListParagraph"/>
        <w:tabs>
          <w:tab w:val="left" w:pos="1418"/>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18</w:t>
      </w:r>
      <w:r w:rsidR="00BC62FB" w:rsidRPr="005C7ADD">
        <w:rPr>
          <w:rFonts w:ascii="Times New Roman" w:hAnsi="Times New Roman" w:cs="Times New Roman"/>
          <w:sz w:val="28"/>
          <w:szCs w:val="28"/>
        </w:rPr>
        <w:t>.  </w:t>
      </w:r>
      <w:r w:rsidR="00173E8B" w:rsidRPr="005C7ADD">
        <w:rPr>
          <w:rFonts w:ascii="Times New Roman" w:hAnsi="Times New Roman" w:cs="Times New Roman"/>
          <w:sz w:val="28"/>
          <w:szCs w:val="28"/>
        </w:rPr>
        <w:t xml:space="preserve">Papildināt </w:t>
      </w:r>
      <w:r w:rsidR="00421CA6" w:rsidRPr="005C7ADD">
        <w:rPr>
          <w:rFonts w:ascii="Times New Roman" w:hAnsi="Times New Roman" w:cs="Times New Roman"/>
          <w:sz w:val="28"/>
          <w:szCs w:val="28"/>
        </w:rPr>
        <w:t>33.</w:t>
      </w:r>
      <w:r w:rsidR="00421CA6" w:rsidRPr="005C7ADD">
        <w:rPr>
          <w:rFonts w:ascii="Times New Roman" w:hAnsi="Times New Roman" w:cs="Times New Roman"/>
          <w:sz w:val="28"/>
          <w:szCs w:val="28"/>
          <w:vertAlign w:val="superscript"/>
        </w:rPr>
        <w:t>2</w:t>
      </w:r>
      <w:r w:rsidR="00BC62FB" w:rsidRPr="005C7ADD">
        <w:rPr>
          <w:rFonts w:ascii="Times New Roman" w:hAnsi="Times New Roman" w:cs="Times New Roman"/>
          <w:sz w:val="28"/>
          <w:szCs w:val="28"/>
          <w:vertAlign w:val="superscript"/>
        </w:rPr>
        <w:t> </w:t>
      </w:r>
      <w:r w:rsidR="00421CA6" w:rsidRPr="005C7ADD">
        <w:rPr>
          <w:rFonts w:ascii="Times New Roman" w:hAnsi="Times New Roman" w:cs="Times New Roman"/>
          <w:sz w:val="28"/>
          <w:szCs w:val="28"/>
        </w:rPr>
        <w:t>panta trešajā daļā</w:t>
      </w:r>
      <w:r w:rsidR="00173E8B" w:rsidRPr="005C7ADD">
        <w:rPr>
          <w:rFonts w:ascii="Times New Roman" w:hAnsi="Times New Roman" w:cs="Times New Roman"/>
          <w:sz w:val="28"/>
          <w:szCs w:val="28"/>
        </w:rPr>
        <w:t xml:space="preserve"> </w:t>
      </w:r>
      <w:r w:rsidR="00421CA6" w:rsidRPr="005C7ADD">
        <w:rPr>
          <w:rFonts w:ascii="Times New Roman" w:hAnsi="Times New Roman" w:cs="Times New Roman"/>
          <w:sz w:val="28"/>
          <w:szCs w:val="28"/>
        </w:rPr>
        <w:t>aiz vārdiem “vai nodokli” ar vārdiem “vai iesniegt iesniegumu ar lūgumu labot muitas deklarāciju”.</w:t>
      </w:r>
    </w:p>
    <w:p w14:paraId="60FF1B44" w14:textId="77777777" w:rsidR="00A71E30" w:rsidRPr="005C7ADD" w:rsidRDefault="00A71E30"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35C5E1DC" w14:textId="450D7AE1" w:rsidR="00893765" w:rsidRPr="005C7ADD" w:rsidRDefault="00893765" w:rsidP="00DD3435">
      <w:pPr>
        <w:pStyle w:val="ListParagraph"/>
        <w:tabs>
          <w:tab w:val="left" w:pos="709"/>
          <w:tab w:val="left" w:pos="1418"/>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1</w:t>
      </w:r>
      <w:r w:rsidR="00DD3435" w:rsidRPr="005C7ADD">
        <w:rPr>
          <w:rFonts w:ascii="Times New Roman" w:hAnsi="Times New Roman" w:cs="Times New Roman"/>
          <w:sz w:val="28"/>
          <w:szCs w:val="28"/>
        </w:rPr>
        <w:t>9</w:t>
      </w:r>
      <w:r w:rsidRPr="005C7ADD">
        <w:rPr>
          <w:rFonts w:ascii="Times New Roman" w:hAnsi="Times New Roman" w:cs="Times New Roman"/>
          <w:sz w:val="28"/>
          <w:szCs w:val="28"/>
        </w:rPr>
        <w:t>.  Papildināt pārejas noteikumus ar 1</w:t>
      </w:r>
      <w:r w:rsidR="009D3FED" w:rsidRPr="005C7ADD">
        <w:rPr>
          <w:rFonts w:ascii="Times New Roman" w:hAnsi="Times New Roman" w:cs="Times New Roman"/>
          <w:sz w:val="28"/>
          <w:szCs w:val="28"/>
        </w:rPr>
        <w:t>9</w:t>
      </w:r>
      <w:r w:rsidR="00C20F3F" w:rsidRPr="005C7ADD">
        <w:rPr>
          <w:rFonts w:ascii="Times New Roman" w:hAnsi="Times New Roman" w:cs="Times New Roman"/>
          <w:sz w:val="28"/>
          <w:szCs w:val="28"/>
        </w:rPr>
        <w:t>1</w:t>
      </w:r>
      <w:r w:rsidRPr="005C7ADD">
        <w:rPr>
          <w:rFonts w:ascii="Times New Roman" w:hAnsi="Times New Roman" w:cs="Times New Roman"/>
          <w:sz w:val="28"/>
          <w:szCs w:val="28"/>
        </w:rPr>
        <w:t>.</w:t>
      </w:r>
      <w:r w:rsidR="00C845E7" w:rsidRPr="005C7ADD">
        <w:rPr>
          <w:rFonts w:ascii="Times New Roman" w:hAnsi="Times New Roman" w:cs="Times New Roman"/>
          <w:sz w:val="28"/>
          <w:szCs w:val="28"/>
        </w:rPr>
        <w:t xml:space="preserve"> un 19</w:t>
      </w:r>
      <w:r w:rsidR="00C20F3F" w:rsidRPr="005C7ADD">
        <w:rPr>
          <w:rFonts w:ascii="Times New Roman" w:hAnsi="Times New Roman" w:cs="Times New Roman"/>
          <w:sz w:val="28"/>
          <w:szCs w:val="28"/>
        </w:rPr>
        <w:t>2</w:t>
      </w:r>
      <w:r w:rsidR="00C845E7" w:rsidRPr="005C7ADD">
        <w:rPr>
          <w:rFonts w:ascii="Times New Roman" w:hAnsi="Times New Roman" w:cs="Times New Roman"/>
          <w:sz w:val="28"/>
          <w:szCs w:val="28"/>
        </w:rPr>
        <w:t>.</w:t>
      </w:r>
      <w:r w:rsidR="00743986" w:rsidRPr="005C7ADD">
        <w:rPr>
          <w:rFonts w:ascii="Times New Roman" w:hAnsi="Times New Roman" w:cs="Times New Roman"/>
          <w:sz w:val="28"/>
          <w:szCs w:val="28"/>
        </w:rPr>
        <w:t> </w:t>
      </w:r>
      <w:r w:rsidRPr="005C7ADD">
        <w:rPr>
          <w:rFonts w:ascii="Times New Roman" w:hAnsi="Times New Roman" w:cs="Times New Roman"/>
          <w:sz w:val="28"/>
          <w:szCs w:val="28"/>
        </w:rPr>
        <w:t>punktu</w:t>
      </w:r>
      <w:r w:rsidR="00C845E7" w:rsidRPr="005C7ADD">
        <w:rPr>
          <w:rFonts w:ascii="Times New Roman" w:hAnsi="Times New Roman" w:cs="Times New Roman"/>
          <w:sz w:val="28"/>
          <w:szCs w:val="28"/>
        </w:rPr>
        <w:t xml:space="preserve"> </w:t>
      </w:r>
      <w:r w:rsidRPr="005C7ADD">
        <w:rPr>
          <w:rFonts w:ascii="Times New Roman" w:hAnsi="Times New Roman" w:cs="Times New Roman"/>
          <w:sz w:val="28"/>
          <w:szCs w:val="28"/>
        </w:rPr>
        <w:t>šādā redakcijā:</w:t>
      </w:r>
    </w:p>
    <w:p w14:paraId="03768CD1" w14:textId="6CE2C008" w:rsidR="00C845E7" w:rsidRPr="005C7ADD" w:rsidRDefault="00893765" w:rsidP="00A71E30">
      <w:pPr>
        <w:pStyle w:val="ListParagraph"/>
        <w:tabs>
          <w:tab w:val="left" w:pos="709"/>
        </w:tabs>
        <w:spacing w:after="0" w:line="240" w:lineRule="auto"/>
        <w:ind w:left="0" w:firstLine="720"/>
        <w:jc w:val="both"/>
        <w:rPr>
          <w:rFonts w:ascii="Times New Roman" w:hAnsi="Times New Roman" w:cs="Times New Roman"/>
          <w:sz w:val="28"/>
          <w:szCs w:val="28"/>
        </w:rPr>
      </w:pPr>
      <w:r w:rsidRPr="005C7ADD">
        <w:rPr>
          <w:rFonts w:ascii="Times New Roman" w:hAnsi="Times New Roman" w:cs="Times New Roman"/>
          <w:sz w:val="28"/>
          <w:szCs w:val="28"/>
        </w:rPr>
        <w:t>“</w:t>
      </w:r>
      <w:r w:rsidR="00C845E7" w:rsidRPr="005C7ADD">
        <w:rPr>
          <w:rFonts w:ascii="Times New Roman" w:hAnsi="Times New Roman" w:cs="Times New Roman"/>
          <w:sz w:val="28"/>
          <w:szCs w:val="28"/>
        </w:rPr>
        <w:t>19</w:t>
      </w:r>
      <w:r w:rsidR="00C20F3F" w:rsidRPr="005C7ADD">
        <w:rPr>
          <w:rFonts w:ascii="Times New Roman" w:hAnsi="Times New Roman" w:cs="Times New Roman"/>
          <w:sz w:val="28"/>
          <w:szCs w:val="28"/>
        </w:rPr>
        <w:t>1</w:t>
      </w:r>
      <w:r w:rsidR="00C845E7" w:rsidRPr="005C7ADD">
        <w:rPr>
          <w:rFonts w:ascii="Times New Roman" w:hAnsi="Times New Roman" w:cs="Times New Roman"/>
          <w:sz w:val="28"/>
          <w:szCs w:val="28"/>
        </w:rPr>
        <w:t>.</w:t>
      </w:r>
      <w:r w:rsidR="002119E8" w:rsidRPr="005C7ADD">
        <w:rPr>
          <w:rFonts w:ascii="Times New Roman" w:hAnsi="Times New Roman" w:cs="Times New Roman"/>
          <w:sz w:val="28"/>
          <w:szCs w:val="28"/>
        </w:rPr>
        <w:t>  Grozījumi šā likuma 1. pantā attiecībā uz vārda “nodeva” izslēgšanu no panta 5. punkta un panta papildināšana ar 5.</w:t>
      </w:r>
      <w:r w:rsidR="002119E8" w:rsidRPr="005C7ADD">
        <w:rPr>
          <w:rFonts w:ascii="Times New Roman" w:hAnsi="Times New Roman" w:cs="Times New Roman"/>
          <w:sz w:val="28"/>
          <w:szCs w:val="28"/>
          <w:vertAlign w:val="superscript"/>
        </w:rPr>
        <w:t xml:space="preserve">1 </w:t>
      </w:r>
      <w:r w:rsidR="002119E8" w:rsidRPr="005C7ADD">
        <w:rPr>
          <w:rFonts w:ascii="Times New Roman" w:hAnsi="Times New Roman" w:cs="Times New Roman"/>
          <w:sz w:val="28"/>
          <w:szCs w:val="28"/>
        </w:rPr>
        <w:t>un 5.</w:t>
      </w:r>
      <w:r w:rsidR="002119E8" w:rsidRPr="005C7ADD">
        <w:rPr>
          <w:rFonts w:ascii="Times New Roman" w:hAnsi="Times New Roman" w:cs="Times New Roman"/>
          <w:sz w:val="28"/>
          <w:szCs w:val="28"/>
          <w:vertAlign w:val="superscript"/>
        </w:rPr>
        <w:t>2</w:t>
      </w:r>
      <w:r w:rsidR="002119E8" w:rsidRPr="005C7ADD">
        <w:rPr>
          <w:rFonts w:ascii="Times New Roman" w:hAnsi="Times New Roman" w:cs="Times New Roman"/>
          <w:sz w:val="28"/>
          <w:szCs w:val="28"/>
        </w:rPr>
        <w:t xml:space="preserve"> punktu, grozījumi 2. un 3.pantā, grozījums 10. pantā attiecībā uz pirmās daļas izteikšanu jaunā redakcijā,  grozījums attiecībā uz 11. panta izslēgšanu, </w:t>
      </w:r>
      <w:r w:rsidR="002119E8">
        <w:rPr>
          <w:rFonts w:ascii="Times New Roman" w:hAnsi="Times New Roman" w:cs="Times New Roman"/>
          <w:sz w:val="28"/>
          <w:szCs w:val="28"/>
        </w:rPr>
        <w:t xml:space="preserve">grozījums 13. pantā, </w:t>
      </w:r>
      <w:r w:rsidR="002119E8" w:rsidRPr="005C7ADD">
        <w:rPr>
          <w:rFonts w:ascii="Times New Roman" w:hAnsi="Times New Roman" w:cs="Times New Roman"/>
          <w:sz w:val="28"/>
          <w:szCs w:val="28"/>
        </w:rPr>
        <w:t>grozījums attiecībā uz V nodaļas nosaukuma izteikšanu jaunā redakcijā, grozījumi 18. pantā attiecībā uz vārda “nodeva” izslēgšanu no panta pirmās daļas 5. punkta un panta papildināšana ar 1.</w:t>
      </w:r>
      <w:r w:rsidR="002119E8" w:rsidRPr="005C7ADD">
        <w:rPr>
          <w:rFonts w:ascii="Times New Roman" w:hAnsi="Times New Roman" w:cs="Times New Roman"/>
          <w:sz w:val="28"/>
          <w:szCs w:val="28"/>
          <w:vertAlign w:val="superscript"/>
        </w:rPr>
        <w:t>1</w:t>
      </w:r>
      <w:r w:rsidR="002119E8" w:rsidRPr="005C7ADD">
        <w:rPr>
          <w:rFonts w:ascii="Times New Roman" w:hAnsi="Times New Roman" w:cs="Times New Roman"/>
          <w:sz w:val="28"/>
          <w:szCs w:val="28"/>
        </w:rPr>
        <w:t> daļu un grozījumi 23.</w:t>
      </w:r>
      <w:r w:rsidR="002119E8" w:rsidRPr="005C7ADD">
        <w:rPr>
          <w:rFonts w:ascii="Times New Roman" w:hAnsi="Times New Roman" w:cs="Times New Roman"/>
          <w:sz w:val="28"/>
          <w:szCs w:val="28"/>
          <w:vertAlign w:val="superscript"/>
        </w:rPr>
        <w:t>1</w:t>
      </w:r>
      <w:r w:rsidR="002119E8" w:rsidRPr="005C7ADD">
        <w:rPr>
          <w:rFonts w:ascii="Times New Roman" w:hAnsi="Times New Roman" w:cs="Times New Roman"/>
          <w:sz w:val="28"/>
          <w:szCs w:val="28"/>
        </w:rPr>
        <w:t> pantā stājas spēkā 2018. gada 1. janvārī.</w:t>
      </w:r>
    </w:p>
    <w:p w14:paraId="7604E3DF" w14:textId="3134A31D" w:rsidR="00D5611C" w:rsidRPr="005C7ADD" w:rsidRDefault="00C20F3F" w:rsidP="00E34ABD">
      <w:pPr>
        <w:spacing w:after="0" w:line="240" w:lineRule="auto"/>
        <w:ind w:firstLine="720"/>
        <w:jc w:val="both"/>
        <w:rPr>
          <w:rFonts w:ascii="Times New Roman" w:hAnsi="Times New Roman" w:cs="Times New Roman"/>
          <w:sz w:val="28"/>
          <w:szCs w:val="28"/>
        </w:rPr>
      </w:pPr>
      <w:r w:rsidRPr="005C7ADD">
        <w:rPr>
          <w:rFonts w:ascii="Times New Roman" w:hAnsi="Times New Roman" w:cs="Times New Roman"/>
          <w:sz w:val="28"/>
          <w:szCs w:val="28"/>
        </w:rPr>
        <w:t>192</w:t>
      </w:r>
      <w:r w:rsidR="002119E8">
        <w:rPr>
          <w:rFonts w:ascii="Times New Roman" w:hAnsi="Times New Roman" w:cs="Times New Roman"/>
          <w:sz w:val="28"/>
          <w:szCs w:val="28"/>
        </w:rPr>
        <w:t>.  </w:t>
      </w:r>
      <w:r w:rsidR="002119E8" w:rsidRPr="005C7ADD">
        <w:rPr>
          <w:rFonts w:ascii="Times New Roman" w:hAnsi="Times New Roman" w:cs="Times New Roman"/>
          <w:sz w:val="28"/>
          <w:szCs w:val="28"/>
        </w:rPr>
        <w:t>Grozījumi šā likuma 7.</w:t>
      </w:r>
      <w:r w:rsidR="002119E8" w:rsidRPr="005C7ADD">
        <w:rPr>
          <w:rFonts w:ascii="Times New Roman" w:hAnsi="Times New Roman" w:cs="Times New Roman"/>
          <w:sz w:val="28"/>
          <w:szCs w:val="28"/>
          <w:vertAlign w:val="superscript"/>
        </w:rPr>
        <w:t>2 </w:t>
      </w:r>
      <w:r w:rsidR="002119E8" w:rsidRPr="005C7ADD">
        <w:rPr>
          <w:rFonts w:ascii="Times New Roman" w:hAnsi="Times New Roman" w:cs="Times New Roman"/>
          <w:sz w:val="28"/>
          <w:szCs w:val="28"/>
        </w:rPr>
        <w:t>panta pirmajā daļā, kas paredz nodrošināt piekļuvi Valsts ieņēmumu dienesta elektroniskās deklarēšanas sistēmai no oficiālās elektroniskās adreses konta, stājas spēkā 2018. gada 1. martā.</w:t>
      </w:r>
      <w:r w:rsidR="002119E8">
        <w:rPr>
          <w:rFonts w:ascii="Times New Roman" w:hAnsi="Times New Roman" w:cs="Times New Roman"/>
          <w:sz w:val="28"/>
          <w:szCs w:val="28"/>
        </w:rPr>
        <w:t>”</w:t>
      </w:r>
    </w:p>
    <w:p w14:paraId="34A6D9D3" w14:textId="77777777" w:rsidR="00DC0F81" w:rsidRPr="005C7ADD" w:rsidRDefault="00DC0F81" w:rsidP="001F46CA">
      <w:pPr>
        <w:spacing w:after="0" w:line="240" w:lineRule="auto"/>
        <w:jc w:val="both"/>
        <w:rPr>
          <w:rFonts w:ascii="Times New Roman" w:hAnsi="Times New Roman" w:cs="Times New Roman"/>
          <w:sz w:val="28"/>
          <w:szCs w:val="28"/>
        </w:rPr>
      </w:pPr>
    </w:p>
    <w:p w14:paraId="7FFF3835" w14:textId="77777777" w:rsidR="00DC0F81" w:rsidRPr="005C7ADD" w:rsidRDefault="00DC0F81" w:rsidP="001F46CA">
      <w:pPr>
        <w:spacing w:after="0" w:line="240" w:lineRule="auto"/>
        <w:jc w:val="both"/>
        <w:rPr>
          <w:rFonts w:ascii="Times New Roman" w:hAnsi="Times New Roman" w:cs="Times New Roman"/>
          <w:sz w:val="28"/>
          <w:szCs w:val="28"/>
        </w:rPr>
      </w:pPr>
    </w:p>
    <w:p w14:paraId="7D1C512C" w14:textId="77777777" w:rsidR="00D47284" w:rsidRPr="005C7ADD" w:rsidRDefault="000735F3" w:rsidP="001F46CA">
      <w:pPr>
        <w:tabs>
          <w:tab w:val="right" w:pos="9071"/>
        </w:tabs>
        <w:spacing w:after="0" w:line="240" w:lineRule="auto"/>
        <w:jc w:val="both"/>
        <w:rPr>
          <w:rFonts w:ascii="Times New Roman" w:hAnsi="Times New Roman" w:cs="Times New Roman"/>
          <w:sz w:val="28"/>
          <w:szCs w:val="28"/>
        </w:rPr>
      </w:pPr>
      <w:r w:rsidRPr="005C7ADD">
        <w:rPr>
          <w:rFonts w:ascii="Times New Roman" w:hAnsi="Times New Roman" w:cs="Times New Roman"/>
          <w:sz w:val="28"/>
          <w:szCs w:val="28"/>
        </w:rPr>
        <w:t>Finanšu ministre</w:t>
      </w:r>
      <w:r w:rsidRPr="005C7ADD">
        <w:rPr>
          <w:rFonts w:ascii="Times New Roman" w:hAnsi="Times New Roman" w:cs="Times New Roman"/>
          <w:sz w:val="28"/>
          <w:szCs w:val="28"/>
        </w:rPr>
        <w:tab/>
      </w:r>
      <w:proofErr w:type="spellStart"/>
      <w:r w:rsidR="00716407" w:rsidRPr="005C7ADD">
        <w:rPr>
          <w:rFonts w:ascii="Times New Roman" w:hAnsi="Times New Roman" w:cs="Times New Roman"/>
          <w:sz w:val="28"/>
          <w:szCs w:val="28"/>
        </w:rPr>
        <w:t>D.Reizniece</w:t>
      </w:r>
      <w:proofErr w:type="spellEnd"/>
      <w:r w:rsidR="00716407" w:rsidRPr="005C7ADD">
        <w:rPr>
          <w:rFonts w:ascii="Times New Roman" w:hAnsi="Times New Roman" w:cs="Times New Roman"/>
          <w:sz w:val="28"/>
          <w:szCs w:val="28"/>
        </w:rPr>
        <w:t>-Ozola</w:t>
      </w:r>
    </w:p>
    <w:p w14:paraId="4262F201" w14:textId="77777777" w:rsidR="00D47284" w:rsidRPr="005C7ADD" w:rsidRDefault="00D47284" w:rsidP="001F46CA">
      <w:pPr>
        <w:spacing w:after="0" w:line="240" w:lineRule="auto"/>
        <w:jc w:val="both"/>
        <w:rPr>
          <w:rFonts w:ascii="Times New Roman" w:hAnsi="Times New Roman" w:cs="Times New Roman"/>
          <w:sz w:val="28"/>
          <w:szCs w:val="28"/>
        </w:rPr>
      </w:pPr>
    </w:p>
    <w:p w14:paraId="68EAF54A" w14:textId="77777777" w:rsidR="005E3504" w:rsidRPr="005C7ADD" w:rsidRDefault="005E3504" w:rsidP="001F46CA">
      <w:pPr>
        <w:spacing w:after="0" w:line="240" w:lineRule="auto"/>
        <w:jc w:val="both"/>
        <w:rPr>
          <w:rFonts w:ascii="Times New Roman" w:hAnsi="Times New Roman" w:cs="Times New Roman"/>
          <w:sz w:val="28"/>
          <w:szCs w:val="28"/>
        </w:rPr>
      </w:pPr>
    </w:p>
    <w:p w14:paraId="18D10B6D" w14:textId="77777777" w:rsidR="005E3504" w:rsidRPr="005C7ADD" w:rsidRDefault="005E3504" w:rsidP="001F46CA">
      <w:pPr>
        <w:spacing w:after="0" w:line="240" w:lineRule="auto"/>
        <w:jc w:val="both"/>
        <w:rPr>
          <w:rFonts w:ascii="Times New Roman" w:hAnsi="Times New Roman" w:cs="Times New Roman"/>
          <w:sz w:val="28"/>
          <w:szCs w:val="28"/>
        </w:rPr>
      </w:pPr>
    </w:p>
    <w:p w14:paraId="26B00B86" w14:textId="77777777" w:rsidR="005E3504" w:rsidRPr="005C7ADD" w:rsidRDefault="005E3504" w:rsidP="001F46CA">
      <w:pPr>
        <w:spacing w:after="0" w:line="240" w:lineRule="auto"/>
        <w:jc w:val="both"/>
        <w:rPr>
          <w:rFonts w:ascii="Times New Roman" w:hAnsi="Times New Roman" w:cs="Times New Roman"/>
          <w:sz w:val="28"/>
          <w:szCs w:val="28"/>
        </w:rPr>
      </w:pPr>
    </w:p>
    <w:p w14:paraId="4AB6CCA0" w14:textId="77777777" w:rsidR="004170F0" w:rsidRPr="005C7ADD" w:rsidRDefault="004170F0" w:rsidP="001F46CA">
      <w:pPr>
        <w:spacing w:after="0" w:line="240" w:lineRule="auto"/>
        <w:jc w:val="both"/>
        <w:rPr>
          <w:rFonts w:ascii="Times New Roman" w:hAnsi="Times New Roman" w:cs="Times New Roman"/>
          <w:sz w:val="28"/>
          <w:szCs w:val="28"/>
        </w:rPr>
      </w:pPr>
    </w:p>
    <w:sectPr w:rsidR="004170F0" w:rsidRPr="005C7ADD" w:rsidSect="003A2AD9">
      <w:headerReference w:type="default" r:id="rId8"/>
      <w:footerReference w:type="default" r:id="rId9"/>
      <w:footerReference w:type="first" r:id="rId10"/>
      <w:pgSz w:w="11906" w:h="16838"/>
      <w:pgMar w:top="1418" w:right="1134" w:bottom="1134" w:left="1701" w:header="709"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2C7D" w14:textId="77777777" w:rsidR="00606438" w:rsidRDefault="00606438" w:rsidP="003363E5">
      <w:pPr>
        <w:spacing w:after="0" w:line="240" w:lineRule="auto"/>
      </w:pPr>
      <w:r>
        <w:separator/>
      </w:r>
    </w:p>
  </w:endnote>
  <w:endnote w:type="continuationSeparator" w:id="0">
    <w:p w14:paraId="79696086" w14:textId="77777777" w:rsidR="00606438" w:rsidRDefault="00606438" w:rsidP="0033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A6E8" w14:textId="7CAB3AA5" w:rsidR="004C2320" w:rsidRPr="00D56692" w:rsidRDefault="00D56692" w:rsidP="00D56692">
    <w:pPr>
      <w:pStyle w:val="Footer"/>
      <w:rPr>
        <w:rFonts w:ascii="Times New Roman" w:hAnsi="Times New Roman" w:cs="Times New Roman"/>
        <w:sz w:val="20"/>
        <w:szCs w:val="20"/>
      </w:rPr>
    </w:pPr>
    <w:r w:rsidRPr="00D56692">
      <w:rPr>
        <w:rFonts w:ascii="Times New Roman" w:hAnsi="Times New Roman" w:cs="Times New Roman"/>
        <w:sz w:val="20"/>
        <w:szCs w:val="20"/>
      </w:rPr>
      <w:fldChar w:fldCharType="begin"/>
    </w:r>
    <w:r w:rsidRPr="00D56692">
      <w:rPr>
        <w:rFonts w:ascii="Times New Roman" w:hAnsi="Times New Roman" w:cs="Times New Roman"/>
        <w:sz w:val="20"/>
        <w:szCs w:val="20"/>
      </w:rPr>
      <w:instrText xml:space="preserve"> FILENAME   \* MERGEFORMAT </w:instrText>
    </w:r>
    <w:r w:rsidRPr="00D56692">
      <w:rPr>
        <w:rFonts w:ascii="Times New Roman" w:hAnsi="Times New Roman" w:cs="Times New Roman"/>
        <w:sz w:val="20"/>
        <w:szCs w:val="20"/>
      </w:rPr>
      <w:fldChar w:fldCharType="separate"/>
    </w:r>
    <w:r w:rsidR="008313B3">
      <w:rPr>
        <w:rFonts w:ascii="Times New Roman" w:hAnsi="Times New Roman" w:cs="Times New Roman"/>
        <w:noProof/>
        <w:sz w:val="20"/>
        <w:szCs w:val="20"/>
      </w:rPr>
      <w:t>FMLik_2704317_NNL.docx</w:t>
    </w:r>
    <w:r w:rsidRPr="00D56692">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B789" w14:textId="0D5478CE" w:rsidR="004C2320" w:rsidRPr="00D56692" w:rsidRDefault="00D56692" w:rsidP="00D5669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313B3">
      <w:rPr>
        <w:rFonts w:ascii="Times New Roman" w:hAnsi="Times New Roman" w:cs="Times New Roman"/>
        <w:noProof/>
        <w:sz w:val="20"/>
        <w:szCs w:val="20"/>
      </w:rPr>
      <w:t>FMLik_2704317_NNL.docx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58880" w14:textId="77777777" w:rsidR="00606438" w:rsidRDefault="00606438" w:rsidP="003363E5">
      <w:pPr>
        <w:spacing w:after="0" w:line="240" w:lineRule="auto"/>
      </w:pPr>
      <w:r>
        <w:separator/>
      </w:r>
    </w:p>
  </w:footnote>
  <w:footnote w:type="continuationSeparator" w:id="0">
    <w:p w14:paraId="15D183ED" w14:textId="77777777" w:rsidR="00606438" w:rsidRDefault="00606438" w:rsidP="00336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16501964"/>
      <w:docPartObj>
        <w:docPartGallery w:val="Page Numbers (Top of Page)"/>
        <w:docPartUnique/>
      </w:docPartObj>
    </w:sdtPr>
    <w:sdtEndPr>
      <w:rPr>
        <w:noProof/>
      </w:rPr>
    </w:sdtEndPr>
    <w:sdtContent>
      <w:p w14:paraId="1D587172" w14:textId="77777777" w:rsidR="004C2320" w:rsidRPr="00A421DB" w:rsidRDefault="004C2320">
        <w:pPr>
          <w:pStyle w:val="Header"/>
          <w:jc w:val="center"/>
          <w:rPr>
            <w:rFonts w:ascii="Times New Roman" w:hAnsi="Times New Roman" w:cs="Times New Roman"/>
            <w:sz w:val="24"/>
            <w:szCs w:val="24"/>
          </w:rPr>
        </w:pPr>
        <w:r w:rsidRPr="00A421DB">
          <w:rPr>
            <w:rFonts w:ascii="Times New Roman" w:hAnsi="Times New Roman" w:cs="Times New Roman"/>
            <w:sz w:val="24"/>
            <w:szCs w:val="24"/>
          </w:rPr>
          <w:fldChar w:fldCharType="begin"/>
        </w:r>
        <w:r w:rsidRPr="00A421DB">
          <w:rPr>
            <w:rFonts w:ascii="Times New Roman" w:hAnsi="Times New Roman" w:cs="Times New Roman"/>
            <w:sz w:val="24"/>
            <w:szCs w:val="24"/>
          </w:rPr>
          <w:instrText xml:space="preserve"> PAGE   \* MERGEFORMAT </w:instrText>
        </w:r>
        <w:r w:rsidRPr="00A421DB">
          <w:rPr>
            <w:rFonts w:ascii="Times New Roman" w:hAnsi="Times New Roman" w:cs="Times New Roman"/>
            <w:sz w:val="24"/>
            <w:szCs w:val="24"/>
          </w:rPr>
          <w:fldChar w:fldCharType="separate"/>
        </w:r>
        <w:r w:rsidR="00B20DA2">
          <w:rPr>
            <w:rFonts w:ascii="Times New Roman" w:hAnsi="Times New Roman" w:cs="Times New Roman"/>
            <w:noProof/>
            <w:sz w:val="24"/>
            <w:szCs w:val="24"/>
          </w:rPr>
          <w:t>4</w:t>
        </w:r>
        <w:r w:rsidRPr="00A421DB">
          <w:rPr>
            <w:rFonts w:ascii="Times New Roman" w:hAnsi="Times New Roman" w:cs="Times New Roman"/>
            <w:noProof/>
            <w:sz w:val="24"/>
            <w:szCs w:val="24"/>
          </w:rPr>
          <w:fldChar w:fldCharType="end"/>
        </w:r>
      </w:p>
    </w:sdtContent>
  </w:sdt>
  <w:p w14:paraId="6504F2A9" w14:textId="77777777" w:rsidR="004C2320" w:rsidRPr="00A421DB" w:rsidRDefault="004C232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2A6E"/>
    <w:multiLevelType w:val="hybridMultilevel"/>
    <w:tmpl w:val="E06AD17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
    <w:nsid w:val="0F1302F4"/>
    <w:multiLevelType w:val="hybridMultilevel"/>
    <w:tmpl w:val="ED50B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AC7CCF"/>
    <w:multiLevelType w:val="hybridMultilevel"/>
    <w:tmpl w:val="B1F246B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3">
    <w:nsid w:val="2AB63C7B"/>
    <w:multiLevelType w:val="hybridMultilevel"/>
    <w:tmpl w:val="6B62FA8A"/>
    <w:lvl w:ilvl="0" w:tplc="4ECC739A">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1EE2A5F"/>
    <w:multiLevelType w:val="hybridMultilevel"/>
    <w:tmpl w:val="02025096"/>
    <w:lvl w:ilvl="0" w:tplc="06786C70">
      <w:start w:val="1"/>
      <w:numFmt w:val="decimal"/>
      <w:lvlText w:val="%1)"/>
      <w:lvlJc w:val="left"/>
      <w:pPr>
        <w:ind w:left="1506" w:hanging="360"/>
      </w:pPr>
      <w:rPr>
        <w:rFonts w:hint="default"/>
      </w:rPr>
    </w:lvl>
    <w:lvl w:ilvl="1" w:tplc="EEF61B6C">
      <w:start w:val="1"/>
      <w:numFmt w:val="lowerLetter"/>
      <w:lvlText w:val="%2)"/>
      <w:lvlJc w:val="left"/>
      <w:pPr>
        <w:ind w:left="2226" w:hanging="360"/>
      </w:pPr>
      <w:rPr>
        <w:rFonts w:hint="default"/>
      </w:r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5">
    <w:nsid w:val="3769760A"/>
    <w:multiLevelType w:val="hybridMultilevel"/>
    <w:tmpl w:val="81F05DA6"/>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6">
    <w:nsid w:val="3CB524B9"/>
    <w:multiLevelType w:val="hybridMultilevel"/>
    <w:tmpl w:val="81F05DA6"/>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7">
    <w:nsid w:val="424644B8"/>
    <w:multiLevelType w:val="hybridMultilevel"/>
    <w:tmpl w:val="05E0B3C8"/>
    <w:lvl w:ilvl="0" w:tplc="5748CD0E">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467652D8"/>
    <w:multiLevelType w:val="hybridMultilevel"/>
    <w:tmpl w:val="CFE4EF14"/>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9">
    <w:nsid w:val="49174327"/>
    <w:multiLevelType w:val="hybridMultilevel"/>
    <w:tmpl w:val="06322DB2"/>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10">
    <w:nsid w:val="65314365"/>
    <w:multiLevelType w:val="hybridMultilevel"/>
    <w:tmpl w:val="668EE7E2"/>
    <w:lvl w:ilvl="0" w:tplc="5748CD0E">
      <w:start w:val="1"/>
      <w:numFmt w:val="lowerLetter"/>
      <w:lvlText w:val="%1)"/>
      <w:lvlJc w:val="left"/>
      <w:pPr>
        <w:ind w:left="2226" w:hanging="360"/>
      </w:pPr>
      <w:rPr>
        <w:rFonts w:hint="default"/>
      </w:rPr>
    </w:lvl>
    <w:lvl w:ilvl="1" w:tplc="04260019">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1">
    <w:nsid w:val="734D34BF"/>
    <w:multiLevelType w:val="hybridMultilevel"/>
    <w:tmpl w:val="99502C7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180642"/>
    <w:multiLevelType w:val="hybridMultilevel"/>
    <w:tmpl w:val="6A465EC4"/>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num w:numId="1">
    <w:abstractNumId w:val="5"/>
  </w:num>
  <w:num w:numId="2">
    <w:abstractNumId w:val="11"/>
  </w:num>
  <w:num w:numId="3">
    <w:abstractNumId w:val="9"/>
  </w:num>
  <w:num w:numId="4">
    <w:abstractNumId w:val="1"/>
  </w:num>
  <w:num w:numId="5">
    <w:abstractNumId w:val="12"/>
  </w:num>
  <w:num w:numId="6">
    <w:abstractNumId w:val="4"/>
  </w:num>
  <w:num w:numId="7">
    <w:abstractNumId w:val="7"/>
  </w:num>
  <w:num w:numId="8">
    <w:abstractNumId w:val="10"/>
  </w:num>
  <w:num w:numId="9">
    <w:abstractNumId w:val="0"/>
  </w:num>
  <w:num w:numId="10">
    <w:abstractNumId w:val="8"/>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1C"/>
    <w:rsid w:val="0000052E"/>
    <w:rsid w:val="000017E4"/>
    <w:rsid w:val="00002421"/>
    <w:rsid w:val="000102EF"/>
    <w:rsid w:val="00010C3C"/>
    <w:rsid w:val="000117CE"/>
    <w:rsid w:val="00012E0C"/>
    <w:rsid w:val="00017662"/>
    <w:rsid w:val="0002081C"/>
    <w:rsid w:val="00025D37"/>
    <w:rsid w:val="00032075"/>
    <w:rsid w:val="00043371"/>
    <w:rsid w:val="00052E82"/>
    <w:rsid w:val="000552D8"/>
    <w:rsid w:val="0005642F"/>
    <w:rsid w:val="000612C1"/>
    <w:rsid w:val="00064805"/>
    <w:rsid w:val="00065878"/>
    <w:rsid w:val="000659AB"/>
    <w:rsid w:val="00065AF6"/>
    <w:rsid w:val="0006755E"/>
    <w:rsid w:val="00071446"/>
    <w:rsid w:val="000735F3"/>
    <w:rsid w:val="00076138"/>
    <w:rsid w:val="0008468C"/>
    <w:rsid w:val="000849C4"/>
    <w:rsid w:val="00084E39"/>
    <w:rsid w:val="00095779"/>
    <w:rsid w:val="000A09B0"/>
    <w:rsid w:val="000A2254"/>
    <w:rsid w:val="000A3F75"/>
    <w:rsid w:val="000B0C38"/>
    <w:rsid w:val="000B105D"/>
    <w:rsid w:val="000B1B24"/>
    <w:rsid w:val="000C314C"/>
    <w:rsid w:val="000D13D3"/>
    <w:rsid w:val="000D15F6"/>
    <w:rsid w:val="000D271A"/>
    <w:rsid w:val="000D5192"/>
    <w:rsid w:val="000D75A0"/>
    <w:rsid w:val="000E1775"/>
    <w:rsid w:val="000E25C2"/>
    <w:rsid w:val="001064B4"/>
    <w:rsid w:val="00107241"/>
    <w:rsid w:val="001115B5"/>
    <w:rsid w:val="00117180"/>
    <w:rsid w:val="00122129"/>
    <w:rsid w:val="00122BF1"/>
    <w:rsid w:val="001233CD"/>
    <w:rsid w:val="00124B28"/>
    <w:rsid w:val="00126FAD"/>
    <w:rsid w:val="00127A84"/>
    <w:rsid w:val="001307B6"/>
    <w:rsid w:val="001315DF"/>
    <w:rsid w:val="0013353B"/>
    <w:rsid w:val="001336F7"/>
    <w:rsid w:val="00134617"/>
    <w:rsid w:val="00134F25"/>
    <w:rsid w:val="00136355"/>
    <w:rsid w:val="00137DE4"/>
    <w:rsid w:val="00142868"/>
    <w:rsid w:val="001428AE"/>
    <w:rsid w:val="001528AB"/>
    <w:rsid w:val="00157613"/>
    <w:rsid w:val="001603F4"/>
    <w:rsid w:val="00161082"/>
    <w:rsid w:val="00173E8B"/>
    <w:rsid w:val="00194BD9"/>
    <w:rsid w:val="00195ABF"/>
    <w:rsid w:val="00196F49"/>
    <w:rsid w:val="00197EA5"/>
    <w:rsid w:val="001A094B"/>
    <w:rsid w:val="001A5B5B"/>
    <w:rsid w:val="001B1611"/>
    <w:rsid w:val="001B19E0"/>
    <w:rsid w:val="001B3F20"/>
    <w:rsid w:val="001C1ACB"/>
    <w:rsid w:val="001D3F8C"/>
    <w:rsid w:val="001D4719"/>
    <w:rsid w:val="001D74F9"/>
    <w:rsid w:val="001E5F64"/>
    <w:rsid w:val="001F0641"/>
    <w:rsid w:val="001F46CA"/>
    <w:rsid w:val="001F659C"/>
    <w:rsid w:val="002002EA"/>
    <w:rsid w:val="00202F0A"/>
    <w:rsid w:val="00203EFE"/>
    <w:rsid w:val="00203F1E"/>
    <w:rsid w:val="002044F2"/>
    <w:rsid w:val="00207810"/>
    <w:rsid w:val="0021121D"/>
    <w:rsid w:val="002119E8"/>
    <w:rsid w:val="00215A6D"/>
    <w:rsid w:val="00232C16"/>
    <w:rsid w:val="00234AAC"/>
    <w:rsid w:val="00235A47"/>
    <w:rsid w:val="00240581"/>
    <w:rsid w:val="00243819"/>
    <w:rsid w:val="00251DE4"/>
    <w:rsid w:val="00252D45"/>
    <w:rsid w:val="00254B08"/>
    <w:rsid w:val="002603F1"/>
    <w:rsid w:val="00265FD8"/>
    <w:rsid w:val="002724FA"/>
    <w:rsid w:val="0027501B"/>
    <w:rsid w:val="0028194B"/>
    <w:rsid w:val="002833D9"/>
    <w:rsid w:val="0028438E"/>
    <w:rsid w:val="00284575"/>
    <w:rsid w:val="00285F55"/>
    <w:rsid w:val="002918E9"/>
    <w:rsid w:val="002A2C38"/>
    <w:rsid w:val="002A2E6E"/>
    <w:rsid w:val="002A6357"/>
    <w:rsid w:val="002B017E"/>
    <w:rsid w:val="002B16A8"/>
    <w:rsid w:val="002B3E91"/>
    <w:rsid w:val="002B4013"/>
    <w:rsid w:val="002B6B37"/>
    <w:rsid w:val="002C1564"/>
    <w:rsid w:val="002C722C"/>
    <w:rsid w:val="002D0E44"/>
    <w:rsid w:val="002D393D"/>
    <w:rsid w:val="002D4BED"/>
    <w:rsid w:val="002E0A1C"/>
    <w:rsid w:val="002E2C74"/>
    <w:rsid w:val="002F09BE"/>
    <w:rsid w:val="002F3FE0"/>
    <w:rsid w:val="002F5A51"/>
    <w:rsid w:val="003017F5"/>
    <w:rsid w:val="00301B8F"/>
    <w:rsid w:val="00306BE3"/>
    <w:rsid w:val="00313994"/>
    <w:rsid w:val="00316A56"/>
    <w:rsid w:val="0031790C"/>
    <w:rsid w:val="00322904"/>
    <w:rsid w:val="00322D70"/>
    <w:rsid w:val="003247EE"/>
    <w:rsid w:val="003302DB"/>
    <w:rsid w:val="003311B7"/>
    <w:rsid w:val="00334C40"/>
    <w:rsid w:val="00334D35"/>
    <w:rsid w:val="003363E5"/>
    <w:rsid w:val="00343529"/>
    <w:rsid w:val="00343ECA"/>
    <w:rsid w:val="0034472D"/>
    <w:rsid w:val="0035006C"/>
    <w:rsid w:val="003555F3"/>
    <w:rsid w:val="0035601A"/>
    <w:rsid w:val="00357A1F"/>
    <w:rsid w:val="00357F02"/>
    <w:rsid w:val="00366897"/>
    <w:rsid w:val="003679D0"/>
    <w:rsid w:val="00373834"/>
    <w:rsid w:val="003748B5"/>
    <w:rsid w:val="00375085"/>
    <w:rsid w:val="003754E4"/>
    <w:rsid w:val="00384019"/>
    <w:rsid w:val="00392C80"/>
    <w:rsid w:val="00392DD1"/>
    <w:rsid w:val="00395FFF"/>
    <w:rsid w:val="003A0E0C"/>
    <w:rsid w:val="003A2AD9"/>
    <w:rsid w:val="003A5001"/>
    <w:rsid w:val="003B007F"/>
    <w:rsid w:val="003C450A"/>
    <w:rsid w:val="003D2DB3"/>
    <w:rsid w:val="003D5ED1"/>
    <w:rsid w:val="003E24C6"/>
    <w:rsid w:val="003E3D41"/>
    <w:rsid w:val="003E43EC"/>
    <w:rsid w:val="003F0AD3"/>
    <w:rsid w:val="003F0C1F"/>
    <w:rsid w:val="003F4B82"/>
    <w:rsid w:val="003F4D29"/>
    <w:rsid w:val="003F5299"/>
    <w:rsid w:val="00406E30"/>
    <w:rsid w:val="004163AE"/>
    <w:rsid w:val="004170F0"/>
    <w:rsid w:val="00420085"/>
    <w:rsid w:val="00421CA6"/>
    <w:rsid w:val="004220A9"/>
    <w:rsid w:val="00422C7D"/>
    <w:rsid w:val="00423666"/>
    <w:rsid w:val="00431BD8"/>
    <w:rsid w:val="0044230A"/>
    <w:rsid w:val="004514C0"/>
    <w:rsid w:val="004545D2"/>
    <w:rsid w:val="004567F7"/>
    <w:rsid w:val="00456A4E"/>
    <w:rsid w:val="004607D6"/>
    <w:rsid w:val="00461030"/>
    <w:rsid w:val="00463C6B"/>
    <w:rsid w:val="00465401"/>
    <w:rsid w:val="0046549D"/>
    <w:rsid w:val="00470F72"/>
    <w:rsid w:val="00477BD2"/>
    <w:rsid w:val="00487180"/>
    <w:rsid w:val="00490D1A"/>
    <w:rsid w:val="00493BFE"/>
    <w:rsid w:val="00496B84"/>
    <w:rsid w:val="004A050F"/>
    <w:rsid w:val="004A3865"/>
    <w:rsid w:val="004C144D"/>
    <w:rsid w:val="004C2320"/>
    <w:rsid w:val="004C3137"/>
    <w:rsid w:val="004C7397"/>
    <w:rsid w:val="004D00C2"/>
    <w:rsid w:val="004D22F5"/>
    <w:rsid w:val="004D5078"/>
    <w:rsid w:val="004E3542"/>
    <w:rsid w:val="004E516F"/>
    <w:rsid w:val="004F1ADB"/>
    <w:rsid w:val="004F2DDD"/>
    <w:rsid w:val="00502983"/>
    <w:rsid w:val="00502CC6"/>
    <w:rsid w:val="0050666D"/>
    <w:rsid w:val="00507E07"/>
    <w:rsid w:val="00510E86"/>
    <w:rsid w:val="00512807"/>
    <w:rsid w:val="00516D64"/>
    <w:rsid w:val="005201EC"/>
    <w:rsid w:val="005203F0"/>
    <w:rsid w:val="00520835"/>
    <w:rsid w:val="00521E49"/>
    <w:rsid w:val="00522BAC"/>
    <w:rsid w:val="0052779E"/>
    <w:rsid w:val="00527E23"/>
    <w:rsid w:val="0053185C"/>
    <w:rsid w:val="00532D9E"/>
    <w:rsid w:val="00533F29"/>
    <w:rsid w:val="00535E94"/>
    <w:rsid w:val="0054039A"/>
    <w:rsid w:val="005428E3"/>
    <w:rsid w:val="005433EC"/>
    <w:rsid w:val="00546103"/>
    <w:rsid w:val="005475DB"/>
    <w:rsid w:val="005643AB"/>
    <w:rsid w:val="00564692"/>
    <w:rsid w:val="00565BA2"/>
    <w:rsid w:val="00566F48"/>
    <w:rsid w:val="00567FCE"/>
    <w:rsid w:val="00577CF7"/>
    <w:rsid w:val="00587564"/>
    <w:rsid w:val="005923B4"/>
    <w:rsid w:val="00592F9D"/>
    <w:rsid w:val="005954ED"/>
    <w:rsid w:val="00595DF5"/>
    <w:rsid w:val="00596E43"/>
    <w:rsid w:val="0059794B"/>
    <w:rsid w:val="005A2F8B"/>
    <w:rsid w:val="005A3626"/>
    <w:rsid w:val="005A4234"/>
    <w:rsid w:val="005B406C"/>
    <w:rsid w:val="005C0FAE"/>
    <w:rsid w:val="005C1890"/>
    <w:rsid w:val="005C34D4"/>
    <w:rsid w:val="005C4FA0"/>
    <w:rsid w:val="005C7ADD"/>
    <w:rsid w:val="005D7CD8"/>
    <w:rsid w:val="005E0E78"/>
    <w:rsid w:val="005E3504"/>
    <w:rsid w:val="006013EA"/>
    <w:rsid w:val="006029B7"/>
    <w:rsid w:val="006039A6"/>
    <w:rsid w:val="00606438"/>
    <w:rsid w:val="0061377C"/>
    <w:rsid w:val="00616715"/>
    <w:rsid w:val="00616E9A"/>
    <w:rsid w:val="00617104"/>
    <w:rsid w:val="00617B32"/>
    <w:rsid w:val="006201A3"/>
    <w:rsid w:val="0062070F"/>
    <w:rsid w:val="00621766"/>
    <w:rsid w:val="006224C1"/>
    <w:rsid w:val="00632434"/>
    <w:rsid w:val="00632601"/>
    <w:rsid w:val="00634000"/>
    <w:rsid w:val="00634704"/>
    <w:rsid w:val="006467E9"/>
    <w:rsid w:val="00647C2F"/>
    <w:rsid w:val="0065085F"/>
    <w:rsid w:val="0065367A"/>
    <w:rsid w:val="0065691C"/>
    <w:rsid w:val="006579DA"/>
    <w:rsid w:val="0066058C"/>
    <w:rsid w:val="00661E50"/>
    <w:rsid w:val="006710DC"/>
    <w:rsid w:val="006726F6"/>
    <w:rsid w:val="0068313B"/>
    <w:rsid w:val="006853BD"/>
    <w:rsid w:val="00693701"/>
    <w:rsid w:val="00696E56"/>
    <w:rsid w:val="006A0622"/>
    <w:rsid w:val="006A1871"/>
    <w:rsid w:val="006A3B88"/>
    <w:rsid w:val="006A46FC"/>
    <w:rsid w:val="006A646A"/>
    <w:rsid w:val="006A71BA"/>
    <w:rsid w:val="006B6942"/>
    <w:rsid w:val="006B7012"/>
    <w:rsid w:val="006B71CE"/>
    <w:rsid w:val="006C430B"/>
    <w:rsid w:val="006D1A71"/>
    <w:rsid w:val="006D1E27"/>
    <w:rsid w:val="006D6FEE"/>
    <w:rsid w:val="006D7B6E"/>
    <w:rsid w:val="006E131D"/>
    <w:rsid w:val="006F42CD"/>
    <w:rsid w:val="006F5802"/>
    <w:rsid w:val="00700FAE"/>
    <w:rsid w:val="00707997"/>
    <w:rsid w:val="00716407"/>
    <w:rsid w:val="00717518"/>
    <w:rsid w:val="0073388C"/>
    <w:rsid w:val="00735964"/>
    <w:rsid w:val="00737443"/>
    <w:rsid w:val="00743986"/>
    <w:rsid w:val="007477EA"/>
    <w:rsid w:val="00751187"/>
    <w:rsid w:val="00752743"/>
    <w:rsid w:val="00755099"/>
    <w:rsid w:val="00761A08"/>
    <w:rsid w:val="00773605"/>
    <w:rsid w:val="007817E8"/>
    <w:rsid w:val="00784994"/>
    <w:rsid w:val="007867A8"/>
    <w:rsid w:val="00792957"/>
    <w:rsid w:val="00792DA4"/>
    <w:rsid w:val="00793A8F"/>
    <w:rsid w:val="00793B07"/>
    <w:rsid w:val="00797768"/>
    <w:rsid w:val="007A361B"/>
    <w:rsid w:val="007A5064"/>
    <w:rsid w:val="007B0341"/>
    <w:rsid w:val="007B2D68"/>
    <w:rsid w:val="007B74AC"/>
    <w:rsid w:val="007C41C5"/>
    <w:rsid w:val="007D0EA9"/>
    <w:rsid w:val="007D2EE5"/>
    <w:rsid w:val="007D726F"/>
    <w:rsid w:val="007E1AB2"/>
    <w:rsid w:val="007E3FDE"/>
    <w:rsid w:val="007E6E05"/>
    <w:rsid w:val="007F17CF"/>
    <w:rsid w:val="007F1ADB"/>
    <w:rsid w:val="007F42D7"/>
    <w:rsid w:val="007F7A16"/>
    <w:rsid w:val="00805A2C"/>
    <w:rsid w:val="00810F26"/>
    <w:rsid w:val="0081404F"/>
    <w:rsid w:val="0082061E"/>
    <w:rsid w:val="008313B3"/>
    <w:rsid w:val="00837079"/>
    <w:rsid w:val="00843F1F"/>
    <w:rsid w:val="00851373"/>
    <w:rsid w:val="0085249F"/>
    <w:rsid w:val="00865F0A"/>
    <w:rsid w:val="008727D0"/>
    <w:rsid w:val="0087351B"/>
    <w:rsid w:val="00880CE2"/>
    <w:rsid w:val="008819A0"/>
    <w:rsid w:val="00893765"/>
    <w:rsid w:val="00895847"/>
    <w:rsid w:val="00895B0A"/>
    <w:rsid w:val="00896034"/>
    <w:rsid w:val="00897B40"/>
    <w:rsid w:val="00897B72"/>
    <w:rsid w:val="008A10FF"/>
    <w:rsid w:val="008A1703"/>
    <w:rsid w:val="008A377D"/>
    <w:rsid w:val="008A5305"/>
    <w:rsid w:val="008A5AC2"/>
    <w:rsid w:val="008A7EB4"/>
    <w:rsid w:val="008B21E0"/>
    <w:rsid w:val="008B437D"/>
    <w:rsid w:val="008B5B12"/>
    <w:rsid w:val="008B5DD1"/>
    <w:rsid w:val="008B6CAE"/>
    <w:rsid w:val="008D21F7"/>
    <w:rsid w:val="008D3E76"/>
    <w:rsid w:val="008E579C"/>
    <w:rsid w:val="008F11B9"/>
    <w:rsid w:val="008F2E4F"/>
    <w:rsid w:val="00901670"/>
    <w:rsid w:val="009023B4"/>
    <w:rsid w:val="00903E42"/>
    <w:rsid w:val="0090420B"/>
    <w:rsid w:val="00905F50"/>
    <w:rsid w:val="009139FE"/>
    <w:rsid w:val="0091416B"/>
    <w:rsid w:val="00915104"/>
    <w:rsid w:val="0091533E"/>
    <w:rsid w:val="00916FF5"/>
    <w:rsid w:val="00917B67"/>
    <w:rsid w:val="00923B3B"/>
    <w:rsid w:val="009249CA"/>
    <w:rsid w:val="00924F3C"/>
    <w:rsid w:val="00925CEF"/>
    <w:rsid w:val="009345C7"/>
    <w:rsid w:val="00944E7D"/>
    <w:rsid w:val="00952139"/>
    <w:rsid w:val="00956CAE"/>
    <w:rsid w:val="00957D98"/>
    <w:rsid w:val="0096430E"/>
    <w:rsid w:val="009650DD"/>
    <w:rsid w:val="00990A70"/>
    <w:rsid w:val="00992A4B"/>
    <w:rsid w:val="00997017"/>
    <w:rsid w:val="009B4F78"/>
    <w:rsid w:val="009B6915"/>
    <w:rsid w:val="009C51D0"/>
    <w:rsid w:val="009D3FED"/>
    <w:rsid w:val="009D6138"/>
    <w:rsid w:val="009D62F0"/>
    <w:rsid w:val="009E6A5F"/>
    <w:rsid w:val="009F01B6"/>
    <w:rsid w:val="009F77CF"/>
    <w:rsid w:val="00A018A1"/>
    <w:rsid w:val="00A02D80"/>
    <w:rsid w:val="00A04B51"/>
    <w:rsid w:val="00A075E5"/>
    <w:rsid w:val="00A104CA"/>
    <w:rsid w:val="00A105AE"/>
    <w:rsid w:val="00A10DE7"/>
    <w:rsid w:val="00A1112C"/>
    <w:rsid w:val="00A15C54"/>
    <w:rsid w:val="00A2134A"/>
    <w:rsid w:val="00A23189"/>
    <w:rsid w:val="00A24A30"/>
    <w:rsid w:val="00A30B74"/>
    <w:rsid w:val="00A36050"/>
    <w:rsid w:val="00A36CDE"/>
    <w:rsid w:val="00A421DB"/>
    <w:rsid w:val="00A533D0"/>
    <w:rsid w:val="00A54462"/>
    <w:rsid w:val="00A56344"/>
    <w:rsid w:val="00A7089A"/>
    <w:rsid w:val="00A71E30"/>
    <w:rsid w:val="00A734B4"/>
    <w:rsid w:val="00A73930"/>
    <w:rsid w:val="00A760AE"/>
    <w:rsid w:val="00A83A09"/>
    <w:rsid w:val="00A864F8"/>
    <w:rsid w:val="00A866F2"/>
    <w:rsid w:val="00AB0AC9"/>
    <w:rsid w:val="00AB13E7"/>
    <w:rsid w:val="00AB2A8B"/>
    <w:rsid w:val="00AB7896"/>
    <w:rsid w:val="00AD25FE"/>
    <w:rsid w:val="00AD2E87"/>
    <w:rsid w:val="00AD45E4"/>
    <w:rsid w:val="00AD769E"/>
    <w:rsid w:val="00AE53AC"/>
    <w:rsid w:val="00AE63CD"/>
    <w:rsid w:val="00AE7008"/>
    <w:rsid w:val="00AF2FEE"/>
    <w:rsid w:val="00B035E0"/>
    <w:rsid w:val="00B050D4"/>
    <w:rsid w:val="00B201E5"/>
    <w:rsid w:val="00B203D1"/>
    <w:rsid w:val="00B20DA2"/>
    <w:rsid w:val="00B27AE9"/>
    <w:rsid w:val="00B30A0F"/>
    <w:rsid w:val="00B3284E"/>
    <w:rsid w:val="00B43D51"/>
    <w:rsid w:val="00B44756"/>
    <w:rsid w:val="00B52678"/>
    <w:rsid w:val="00B5318B"/>
    <w:rsid w:val="00B55CBB"/>
    <w:rsid w:val="00B60B17"/>
    <w:rsid w:val="00B62E88"/>
    <w:rsid w:val="00B631C8"/>
    <w:rsid w:val="00B640DB"/>
    <w:rsid w:val="00B64A5B"/>
    <w:rsid w:val="00B6574C"/>
    <w:rsid w:val="00B65D62"/>
    <w:rsid w:val="00B66F3E"/>
    <w:rsid w:val="00B758BA"/>
    <w:rsid w:val="00B7654E"/>
    <w:rsid w:val="00B855BD"/>
    <w:rsid w:val="00B86429"/>
    <w:rsid w:val="00B93FB5"/>
    <w:rsid w:val="00B97EAF"/>
    <w:rsid w:val="00BA549F"/>
    <w:rsid w:val="00BB77A1"/>
    <w:rsid w:val="00BC62FB"/>
    <w:rsid w:val="00BD3303"/>
    <w:rsid w:val="00BD4786"/>
    <w:rsid w:val="00BD4AD8"/>
    <w:rsid w:val="00BD6AF5"/>
    <w:rsid w:val="00BE04B0"/>
    <w:rsid w:val="00BE48D6"/>
    <w:rsid w:val="00BE5266"/>
    <w:rsid w:val="00BF13DB"/>
    <w:rsid w:val="00BF21B8"/>
    <w:rsid w:val="00BF54CC"/>
    <w:rsid w:val="00BF65AD"/>
    <w:rsid w:val="00C02742"/>
    <w:rsid w:val="00C034A4"/>
    <w:rsid w:val="00C0507F"/>
    <w:rsid w:val="00C07934"/>
    <w:rsid w:val="00C20928"/>
    <w:rsid w:val="00C20F3F"/>
    <w:rsid w:val="00C25A3F"/>
    <w:rsid w:val="00C40A35"/>
    <w:rsid w:val="00C4414D"/>
    <w:rsid w:val="00C44B96"/>
    <w:rsid w:val="00C5129C"/>
    <w:rsid w:val="00C516EB"/>
    <w:rsid w:val="00C5443C"/>
    <w:rsid w:val="00C60E8F"/>
    <w:rsid w:val="00C64732"/>
    <w:rsid w:val="00C65C23"/>
    <w:rsid w:val="00C711FF"/>
    <w:rsid w:val="00C73580"/>
    <w:rsid w:val="00C746E7"/>
    <w:rsid w:val="00C82B1E"/>
    <w:rsid w:val="00C82C6C"/>
    <w:rsid w:val="00C8333E"/>
    <w:rsid w:val="00C845E7"/>
    <w:rsid w:val="00C85A41"/>
    <w:rsid w:val="00C96301"/>
    <w:rsid w:val="00CB58FE"/>
    <w:rsid w:val="00CB6A41"/>
    <w:rsid w:val="00CC0ABD"/>
    <w:rsid w:val="00CC3F87"/>
    <w:rsid w:val="00CC4125"/>
    <w:rsid w:val="00CC582F"/>
    <w:rsid w:val="00CC5B6B"/>
    <w:rsid w:val="00CC66E1"/>
    <w:rsid w:val="00CD1BD0"/>
    <w:rsid w:val="00CD2AB9"/>
    <w:rsid w:val="00CD449D"/>
    <w:rsid w:val="00CD6A8C"/>
    <w:rsid w:val="00CE1D4E"/>
    <w:rsid w:val="00CE25EE"/>
    <w:rsid w:val="00CE2BD4"/>
    <w:rsid w:val="00CF3E57"/>
    <w:rsid w:val="00CF4F4F"/>
    <w:rsid w:val="00D01057"/>
    <w:rsid w:val="00D02904"/>
    <w:rsid w:val="00D04671"/>
    <w:rsid w:val="00D147E1"/>
    <w:rsid w:val="00D16E5D"/>
    <w:rsid w:val="00D237EF"/>
    <w:rsid w:val="00D259BD"/>
    <w:rsid w:val="00D31D7D"/>
    <w:rsid w:val="00D460DB"/>
    <w:rsid w:val="00D47284"/>
    <w:rsid w:val="00D52A30"/>
    <w:rsid w:val="00D545F8"/>
    <w:rsid w:val="00D5611C"/>
    <w:rsid w:val="00D56692"/>
    <w:rsid w:val="00D61DF2"/>
    <w:rsid w:val="00D6376D"/>
    <w:rsid w:val="00D76FCC"/>
    <w:rsid w:val="00D84969"/>
    <w:rsid w:val="00D87F5B"/>
    <w:rsid w:val="00D90065"/>
    <w:rsid w:val="00D906FA"/>
    <w:rsid w:val="00D971C0"/>
    <w:rsid w:val="00D974DD"/>
    <w:rsid w:val="00DA0BB6"/>
    <w:rsid w:val="00DA455D"/>
    <w:rsid w:val="00DA68C0"/>
    <w:rsid w:val="00DC0F81"/>
    <w:rsid w:val="00DD1624"/>
    <w:rsid w:val="00DD3435"/>
    <w:rsid w:val="00DD3D6A"/>
    <w:rsid w:val="00DD7354"/>
    <w:rsid w:val="00DD7BA6"/>
    <w:rsid w:val="00DE2805"/>
    <w:rsid w:val="00DE2FB2"/>
    <w:rsid w:val="00DE79E0"/>
    <w:rsid w:val="00DE7E6F"/>
    <w:rsid w:val="00DF7536"/>
    <w:rsid w:val="00DF761D"/>
    <w:rsid w:val="00E009FA"/>
    <w:rsid w:val="00E016F6"/>
    <w:rsid w:val="00E02C67"/>
    <w:rsid w:val="00E02E1F"/>
    <w:rsid w:val="00E06BE7"/>
    <w:rsid w:val="00E06CED"/>
    <w:rsid w:val="00E14B3D"/>
    <w:rsid w:val="00E21490"/>
    <w:rsid w:val="00E23102"/>
    <w:rsid w:val="00E250C2"/>
    <w:rsid w:val="00E33733"/>
    <w:rsid w:val="00E33CBC"/>
    <w:rsid w:val="00E34ABD"/>
    <w:rsid w:val="00E4182A"/>
    <w:rsid w:val="00E4253D"/>
    <w:rsid w:val="00E43992"/>
    <w:rsid w:val="00E46B50"/>
    <w:rsid w:val="00E50848"/>
    <w:rsid w:val="00E52669"/>
    <w:rsid w:val="00E60F02"/>
    <w:rsid w:val="00E64E82"/>
    <w:rsid w:val="00E678C5"/>
    <w:rsid w:val="00E67DCA"/>
    <w:rsid w:val="00E75DC3"/>
    <w:rsid w:val="00E7742C"/>
    <w:rsid w:val="00E83371"/>
    <w:rsid w:val="00E84131"/>
    <w:rsid w:val="00E90ADC"/>
    <w:rsid w:val="00E94D80"/>
    <w:rsid w:val="00E97080"/>
    <w:rsid w:val="00EA0860"/>
    <w:rsid w:val="00EA21BE"/>
    <w:rsid w:val="00EA5B9F"/>
    <w:rsid w:val="00EA6547"/>
    <w:rsid w:val="00EA76DB"/>
    <w:rsid w:val="00EA7B86"/>
    <w:rsid w:val="00EC33CD"/>
    <w:rsid w:val="00EC7E78"/>
    <w:rsid w:val="00EC7F58"/>
    <w:rsid w:val="00ED5C0A"/>
    <w:rsid w:val="00ED6A9E"/>
    <w:rsid w:val="00EF054C"/>
    <w:rsid w:val="00EF1D78"/>
    <w:rsid w:val="00EF3276"/>
    <w:rsid w:val="00EF42D0"/>
    <w:rsid w:val="00F03666"/>
    <w:rsid w:val="00F037E9"/>
    <w:rsid w:val="00F11793"/>
    <w:rsid w:val="00F12E7F"/>
    <w:rsid w:val="00F13B60"/>
    <w:rsid w:val="00F1558A"/>
    <w:rsid w:val="00F16A71"/>
    <w:rsid w:val="00F1737A"/>
    <w:rsid w:val="00F2324C"/>
    <w:rsid w:val="00F356DD"/>
    <w:rsid w:val="00F36A92"/>
    <w:rsid w:val="00F41231"/>
    <w:rsid w:val="00F42C15"/>
    <w:rsid w:val="00F4394C"/>
    <w:rsid w:val="00F43A2E"/>
    <w:rsid w:val="00F465DC"/>
    <w:rsid w:val="00F562CD"/>
    <w:rsid w:val="00F570EA"/>
    <w:rsid w:val="00F729B1"/>
    <w:rsid w:val="00F7463A"/>
    <w:rsid w:val="00F74779"/>
    <w:rsid w:val="00F76067"/>
    <w:rsid w:val="00F81933"/>
    <w:rsid w:val="00F823DA"/>
    <w:rsid w:val="00F90203"/>
    <w:rsid w:val="00F90B08"/>
    <w:rsid w:val="00F92BCD"/>
    <w:rsid w:val="00FA4F81"/>
    <w:rsid w:val="00FB5ACF"/>
    <w:rsid w:val="00FC0A8F"/>
    <w:rsid w:val="00FC2F90"/>
    <w:rsid w:val="00FD132F"/>
    <w:rsid w:val="00FD2DCD"/>
    <w:rsid w:val="00FD44AF"/>
    <w:rsid w:val="00FE5F69"/>
    <w:rsid w:val="00FF5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5B2F"/>
  <w15:docId w15:val="{E5398522-0943-4FBE-89A0-520CBF81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E5"/>
    <w:rPr>
      <w:sz w:val="20"/>
      <w:szCs w:val="20"/>
    </w:rPr>
  </w:style>
  <w:style w:type="character" w:styleId="FootnoteReference">
    <w:name w:val="footnote reference"/>
    <w:basedOn w:val="DefaultParagraphFont"/>
    <w:uiPriority w:val="99"/>
    <w:semiHidden/>
    <w:unhideWhenUsed/>
    <w:rsid w:val="003363E5"/>
    <w:rPr>
      <w:vertAlign w:val="superscript"/>
    </w:rPr>
  </w:style>
  <w:style w:type="paragraph" w:styleId="EndnoteText">
    <w:name w:val="endnote text"/>
    <w:basedOn w:val="Normal"/>
    <w:link w:val="EndnoteTextChar"/>
    <w:uiPriority w:val="99"/>
    <w:semiHidden/>
    <w:unhideWhenUsed/>
    <w:rsid w:val="00336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3E5"/>
    <w:rPr>
      <w:sz w:val="20"/>
      <w:szCs w:val="20"/>
    </w:rPr>
  </w:style>
  <w:style w:type="character" w:styleId="EndnoteReference">
    <w:name w:val="endnote reference"/>
    <w:basedOn w:val="DefaultParagraphFont"/>
    <w:uiPriority w:val="99"/>
    <w:semiHidden/>
    <w:unhideWhenUsed/>
    <w:rsid w:val="003363E5"/>
    <w:rPr>
      <w:vertAlign w:val="superscript"/>
    </w:rPr>
  </w:style>
  <w:style w:type="paragraph" w:styleId="ListParagraph">
    <w:name w:val="List Paragraph"/>
    <w:basedOn w:val="Normal"/>
    <w:uiPriority w:val="34"/>
    <w:qFormat/>
    <w:rsid w:val="00F43A2E"/>
    <w:pPr>
      <w:ind w:left="720"/>
      <w:contextualSpacing/>
    </w:pPr>
  </w:style>
  <w:style w:type="character" w:styleId="Hyperlink">
    <w:name w:val="Hyperlink"/>
    <w:basedOn w:val="DefaultParagraphFont"/>
    <w:uiPriority w:val="99"/>
    <w:unhideWhenUsed/>
    <w:rsid w:val="00194BD9"/>
    <w:rPr>
      <w:color w:val="0563C1" w:themeColor="hyperlink"/>
      <w:u w:val="single"/>
    </w:rPr>
  </w:style>
  <w:style w:type="paragraph" w:styleId="BalloonText">
    <w:name w:val="Balloon Text"/>
    <w:basedOn w:val="Normal"/>
    <w:link w:val="BalloonTextChar"/>
    <w:uiPriority w:val="99"/>
    <w:semiHidden/>
    <w:unhideWhenUsed/>
    <w:rsid w:val="007F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16"/>
    <w:rPr>
      <w:rFonts w:ascii="Segoe UI" w:hAnsi="Segoe UI" w:cs="Segoe UI"/>
      <w:sz w:val="18"/>
      <w:szCs w:val="18"/>
    </w:rPr>
  </w:style>
  <w:style w:type="paragraph" w:styleId="Header">
    <w:name w:val="header"/>
    <w:basedOn w:val="Normal"/>
    <w:link w:val="HeaderChar"/>
    <w:uiPriority w:val="99"/>
    <w:unhideWhenUsed/>
    <w:rsid w:val="00423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666"/>
  </w:style>
  <w:style w:type="paragraph" w:styleId="Footer">
    <w:name w:val="footer"/>
    <w:basedOn w:val="Normal"/>
    <w:link w:val="FooterChar"/>
    <w:unhideWhenUsed/>
    <w:rsid w:val="00423666"/>
    <w:pPr>
      <w:tabs>
        <w:tab w:val="center" w:pos="4153"/>
        <w:tab w:val="right" w:pos="8306"/>
      </w:tabs>
      <w:spacing w:after="0" w:line="240" w:lineRule="auto"/>
    </w:pPr>
  </w:style>
  <w:style w:type="character" w:customStyle="1" w:styleId="FooterChar">
    <w:name w:val="Footer Char"/>
    <w:basedOn w:val="DefaultParagraphFont"/>
    <w:link w:val="Footer"/>
    <w:rsid w:val="00423666"/>
  </w:style>
  <w:style w:type="character" w:styleId="CommentReference">
    <w:name w:val="annotation reference"/>
    <w:basedOn w:val="DefaultParagraphFont"/>
    <w:uiPriority w:val="99"/>
    <w:semiHidden/>
    <w:unhideWhenUsed/>
    <w:rsid w:val="00CC4125"/>
    <w:rPr>
      <w:sz w:val="16"/>
      <w:szCs w:val="16"/>
    </w:rPr>
  </w:style>
  <w:style w:type="paragraph" w:styleId="CommentText">
    <w:name w:val="annotation text"/>
    <w:basedOn w:val="Normal"/>
    <w:link w:val="CommentTextChar"/>
    <w:uiPriority w:val="99"/>
    <w:semiHidden/>
    <w:unhideWhenUsed/>
    <w:rsid w:val="00CC4125"/>
    <w:pPr>
      <w:spacing w:line="240" w:lineRule="auto"/>
    </w:pPr>
    <w:rPr>
      <w:sz w:val="20"/>
      <w:szCs w:val="20"/>
    </w:rPr>
  </w:style>
  <w:style w:type="character" w:customStyle="1" w:styleId="CommentTextChar">
    <w:name w:val="Comment Text Char"/>
    <w:basedOn w:val="DefaultParagraphFont"/>
    <w:link w:val="CommentText"/>
    <w:uiPriority w:val="99"/>
    <w:semiHidden/>
    <w:rsid w:val="00CC4125"/>
    <w:rPr>
      <w:sz w:val="20"/>
      <w:szCs w:val="20"/>
    </w:rPr>
  </w:style>
  <w:style w:type="paragraph" w:styleId="CommentSubject">
    <w:name w:val="annotation subject"/>
    <w:basedOn w:val="CommentText"/>
    <w:next w:val="CommentText"/>
    <w:link w:val="CommentSubjectChar"/>
    <w:uiPriority w:val="99"/>
    <w:semiHidden/>
    <w:unhideWhenUsed/>
    <w:rsid w:val="00CC4125"/>
    <w:rPr>
      <w:b/>
      <w:bCs/>
    </w:rPr>
  </w:style>
  <w:style w:type="character" w:customStyle="1" w:styleId="CommentSubjectChar">
    <w:name w:val="Comment Subject Char"/>
    <w:basedOn w:val="CommentTextChar"/>
    <w:link w:val="CommentSubject"/>
    <w:uiPriority w:val="99"/>
    <w:semiHidden/>
    <w:rsid w:val="00CC4125"/>
    <w:rPr>
      <w:b/>
      <w:bCs/>
      <w:sz w:val="20"/>
      <w:szCs w:val="20"/>
    </w:rPr>
  </w:style>
  <w:style w:type="paragraph" w:styleId="Revision">
    <w:name w:val="Revision"/>
    <w:hidden/>
    <w:uiPriority w:val="99"/>
    <w:semiHidden/>
    <w:rsid w:val="006201A3"/>
    <w:pPr>
      <w:spacing w:after="0" w:line="240" w:lineRule="auto"/>
    </w:pPr>
  </w:style>
  <w:style w:type="paragraph" w:customStyle="1" w:styleId="tv2132">
    <w:name w:val="tv2132"/>
    <w:basedOn w:val="Normal"/>
    <w:rsid w:val="0081404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wordsection1">
    <w:name w:val="wordsection1"/>
    <w:basedOn w:val="Normal"/>
    <w:uiPriority w:val="99"/>
    <w:rsid w:val="006D1A71"/>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9130">
      <w:bodyDiv w:val="1"/>
      <w:marLeft w:val="0"/>
      <w:marRight w:val="0"/>
      <w:marTop w:val="0"/>
      <w:marBottom w:val="0"/>
      <w:divBdr>
        <w:top w:val="none" w:sz="0" w:space="0" w:color="auto"/>
        <w:left w:val="none" w:sz="0" w:space="0" w:color="auto"/>
        <w:bottom w:val="none" w:sz="0" w:space="0" w:color="auto"/>
        <w:right w:val="none" w:sz="0" w:space="0" w:color="auto"/>
      </w:divBdr>
    </w:div>
    <w:div w:id="1308901763">
      <w:bodyDiv w:val="1"/>
      <w:marLeft w:val="0"/>
      <w:marRight w:val="0"/>
      <w:marTop w:val="0"/>
      <w:marBottom w:val="0"/>
      <w:divBdr>
        <w:top w:val="none" w:sz="0" w:space="0" w:color="auto"/>
        <w:left w:val="none" w:sz="0" w:space="0" w:color="auto"/>
        <w:bottom w:val="none" w:sz="0" w:space="0" w:color="auto"/>
        <w:right w:val="none" w:sz="0" w:space="0" w:color="auto"/>
      </w:divBdr>
    </w:div>
    <w:div w:id="1690718030">
      <w:bodyDiv w:val="1"/>
      <w:marLeft w:val="0"/>
      <w:marRight w:val="0"/>
      <w:marTop w:val="0"/>
      <w:marBottom w:val="0"/>
      <w:divBdr>
        <w:top w:val="none" w:sz="0" w:space="0" w:color="auto"/>
        <w:left w:val="none" w:sz="0" w:space="0" w:color="auto"/>
        <w:bottom w:val="none" w:sz="0" w:space="0" w:color="auto"/>
        <w:right w:val="none" w:sz="0" w:space="0" w:color="auto"/>
      </w:divBdr>
      <w:divsChild>
        <w:div w:id="2127036702">
          <w:marLeft w:val="0"/>
          <w:marRight w:val="0"/>
          <w:marTop w:val="0"/>
          <w:marBottom w:val="0"/>
          <w:divBdr>
            <w:top w:val="none" w:sz="0" w:space="0" w:color="auto"/>
            <w:left w:val="none" w:sz="0" w:space="0" w:color="auto"/>
            <w:bottom w:val="none" w:sz="0" w:space="0" w:color="auto"/>
            <w:right w:val="none" w:sz="0" w:space="0" w:color="auto"/>
          </w:divBdr>
          <w:divsChild>
            <w:div w:id="1728526687">
              <w:marLeft w:val="0"/>
              <w:marRight w:val="0"/>
              <w:marTop w:val="0"/>
              <w:marBottom w:val="0"/>
              <w:divBdr>
                <w:top w:val="none" w:sz="0" w:space="0" w:color="auto"/>
                <w:left w:val="none" w:sz="0" w:space="0" w:color="auto"/>
                <w:bottom w:val="none" w:sz="0" w:space="0" w:color="auto"/>
                <w:right w:val="none" w:sz="0" w:space="0" w:color="auto"/>
              </w:divBdr>
              <w:divsChild>
                <w:div w:id="562957102">
                  <w:marLeft w:val="0"/>
                  <w:marRight w:val="0"/>
                  <w:marTop w:val="0"/>
                  <w:marBottom w:val="0"/>
                  <w:divBdr>
                    <w:top w:val="none" w:sz="0" w:space="0" w:color="auto"/>
                    <w:left w:val="none" w:sz="0" w:space="0" w:color="auto"/>
                    <w:bottom w:val="none" w:sz="0" w:space="0" w:color="auto"/>
                    <w:right w:val="none" w:sz="0" w:space="0" w:color="auto"/>
                  </w:divBdr>
                  <w:divsChild>
                    <w:div w:id="32996992">
                      <w:marLeft w:val="0"/>
                      <w:marRight w:val="0"/>
                      <w:marTop w:val="0"/>
                      <w:marBottom w:val="0"/>
                      <w:divBdr>
                        <w:top w:val="none" w:sz="0" w:space="0" w:color="auto"/>
                        <w:left w:val="none" w:sz="0" w:space="0" w:color="auto"/>
                        <w:bottom w:val="none" w:sz="0" w:space="0" w:color="auto"/>
                        <w:right w:val="none" w:sz="0" w:space="0" w:color="auto"/>
                      </w:divBdr>
                      <w:divsChild>
                        <w:div w:id="998387184">
                          <w:marLeft w:val="0"/>
                          <w:marRight w:val="0"/>
                          <w:marTop w:val="0"/>
                          <w:marBottom w:val="0"/>
                          <w:divBdr>
                            <w:top w:val="none" w:sz="0" w:space="0" w:color="auto"/>
                            <w:left w:val="none" w:sz="0" w:space="0" w:color="auto"/>
                            <w:bottom w:val="none" w:sz="0" w:space="0" w:color="auto"/>
                            <w:right w:val="none" w:sz="0" w:space="0" w:color="auto"/>
                          </w:divBdr>
                          <w:divsChild>
                            <w:div w:id="1527131728">
                              <w:marLeft w:val="0"/>
                              <w:marRight w:val="0"/>
                              <w:marTop w:val="0"/>
                              <w:marBottom w:val="0"/>
                              <w:divBdr>
                                <w:top w:val="none" w:sz="0" w:space="0" w:color="auto"/>
                                <w:left w:val="none" w:sz="0" w:space="0" w:color="auto"/>
                                <w:bottom w:val="none" w:sz="0" w:space="0" w:color="auto"/>
                                <w:right w:val="none" w:sz="0" w:space="0" w:color="auto"/>
                              </w:divBdr>
                              <w:divsChild>
                                <w:div w:id="8797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44C9-7266-4783-B153-7D6E7895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6750</Words>
  <Characters>3849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nodokļiem un nodevām""</vt:lpstr>
      <vt:lpstr>Likumprojekts "Grozījumi likumā "Par nodokļiem un nodevām""</vt:lpstr>
    </vt:vector>
  </TitlesOfParts>
  <Company>Finanšu ministrija</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evita.sefere@fm.gov.lv</dc:creator>
  <dc:description>67083942
evita.sefere@fm.gov.lv</dc:description>
  <cp:lastModifiedBy>Evita Šēfere</cp:lastModifiedBy>
  <cp:revision>38</cp:revision>
  <cp:lastPrinted>2016-10-11T12:59:00Z</cp:lastPrinted>
  <dcterms:created xsi:type="dcterms:W3CDTF">2017-03-06T08:32:00Z</dcterms:created>
  <dcterms:modified xsi:type="dcterms:W3CDTF">2017-04-27T11:01:00Z</dcterms:modified>
</cp:coreProperties>
</file>