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5C4" w:rsidRPr="00210D9D" w:rsidRDefault="00DA3BDA" w:rsidP="00CA648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9031BB">
        <w:rPr>
          <w:rFonts w:ascii="Times New Roman" w:hAnsi="Times New Roman" w:cs="Times New Roman"/>
          <w:sz w:val="24"/>
          <w:szCs w:val="24"/>
        </w:rPr>
        <w:t>.p</w:t>
      </w:r>
      <w:r w:rsidR="009A6552" w:rsidRPr="00210D9D">
        <w:rPr>
          <w:rFonts w:ascii="Times New Roman" w:hAnsi="Times New Roman" w:cs="Times New Roman"/>
          <w:sz w:val="24"/>
          <w:szCs w:val="24"/>
        </w:rPr>
        <w:t>ielikums</w:t>
      </w:r>
    </w:p>
    <w:p w:rsidR="005731F8" w:rsidRPr="00210D9D" w:rsidRDefault="00CA6486" w:rsidP="005731F8">
      <w:pPr>
        <w:spacing w:after="0" w:line="240" w:lineRule="auto"/>
        <w:jc w:val="right"/>
        <w:rPr>
          <w:rFonts w:ascii="Times New Roman" w:hAnsi="Times New Roman" w:cs="Times New Roman"/>
          <w:sz w:val="24"/>
          <w:szCs w:val="24"/>
        </w:rPr>
      </w:pPr>
      <w:r w:rsidRPr="00210D9D">
        <w:rPr>
          <w:rFonts w:ascii="Times New Roman" w:hAnsi="Times New Roman" w:cs="Times New Roman"/>
          <w:sz w:val="24"/>
          <w:szCs w:val="24"/>
        </w:rPr>
        <w:t>Ministru kabineta rīkojuma projekta „</w:t>
      </w:r>
      <w:r w:rsidR="005731F8" w:rsidRPr="00210D9D">
        <w:rPr>
          <w:rFonts w:ascii="Times New Roman" w:hAnsi="Times New Roman" w:cs="Times New Roman"/>
          <w:sz w:val="24"/>
          <w:szCs w:val="24"/>
        </w:rPr>
        <w:t>Grozījumi Ministru kabineta</w:t>
      </w:r>
    </w:p>
    <w:p w:rsidR="005731F8" w:rsidRPr="00210D9D" w:rsidRDefault="005731F8" w:rsidP="005731F8">
      <w:pPr>
        <w:spacing w:after="0" w:line="240" w:lineRule="auto"/>
        <w:jc w:val="right"/>
        <w:rPr>
          <w:rFonts w:ascii="Times New Roman" w:hAnsi="Times New Roman" w:cs="Times New Roman"/>
          <w:sz w:val="24"/>
          <w:szCs w:val="24"/>
        </w:rPr>
      </w:pPr>
      <w:r w:rsidRPr="00210D9D">
        <w:rPr>
          <w:rFonts w:ascii="Times New Roman" w:hAnsi="Times New Roman" w:cs="Times New Roman"/>
          <w:sz w:val="24"/>
          <w:szCs w:val="24"/>
        </w:rPr>
        <w:t>2014.</w:t>
      </w:r>
      <w:r w:rsidR="009031BB">
        <w:rPr>
          <w:rFonts w:ascii="Times New Roman" w:hAnsi="Times New Roman" w:cs="Times New Roman"/>
          <w:sz w:val="24"/>
          <w:szCs w:val="24"/>
        </w:rPr>
        <w:t xml:space="preserve"> </w:t>
      </w:r>
      <w:r w:rsidRPr="00210D9D">
        <w:rPr>
          <w:rFonts w:ascii="Times New Roman" w:hAnsi="Times New Roman" w:cs="Times New Roman"/>
          <w:sz w:val="24"/>
          <w:szCs w:val="24"/>
        </w:rPr>
        <w:t>gada 29.</w:t>
      </w:r>
      <w:r w:rsidR="009031BB">
        <w:rPr>
          <w:rFonts w:ascii="Times New Roman" w:hAnsi="Times New Roman" w:cs="Times New Roman"/>
          <w:sz w:val="24"/>
          <w:szCs w:val="24"/>
        </w:rPr>
        <w:t xml:space="preserve"> </w:t>
      </w:r>
      <w:r w:rsidRPr="00210D9D">
        <w:rPr>
          <w:rFonts w:ascii="Times New Roman" w:hAnsi="Times New Roman" w:cs="Times New Roman"/>
          <w:sz w:val="24"/>
          <w:szCs w:val="24"/>
        </w:rPr>
        <w:t xml:space="preserve">jūlija rīkojumā Nr.382 “Par Iekšlietu ministrijas </w:t>
      </w:r>
    </w:p>
    <w:p w:rsidR="005731F8" w:rsidRPr="00210D9D" w:rsidRDefault="005731F8" w:rsidP="005731F8">
      <w:pPr>
        <w:spacing w:after="0" w:line="240" w:lineRule="auto"/>
        <w:jc w:val="right"/>
        <w:rPr>
          <w:rFonts w:ascii="Times New Roman" w:hAnsi="Times New Roman" w:cs="Times New Roman"/>
          <w:sz w:val="24"/>
          <w:szCs w:val="24"/>
        </w:rPr>
      </w:pPr>
      <w:r w:rsidRPr="00210D9D">
        <w:rPr>
          <w:rFonts w:ascii="Times New Roman" w:hAnsi="Times New Roman" w:cs="Times New Roman"/>
          <w:sz w:val="24"/>
          <w:szCs w:val="24"/>
        </w:rPr>
        <w:t xml:space="preserve">ilgtermiņa saistībām ceļu satiksmes pārkāpumu fiksēšanas tehnisko </w:t>
      </w:r>
    </w:p>
    <w:p w:rsidR="00CA6486" w:rsidRPr="00210D9D" w:rsidRDefault="005731F8" w:rsidP="005731F8">
      <w:pPr>
        <w:spacing w:after="0" w:line="240" w:lineRule="auto"/>
        <w:jc w:val="right"/>
        <w:rPr>
          <w:rFonts w:ascii="Times New Roman" w:hAnsi="Times New Roman" w:cs="Times New Roman"/>
          <w:sz w:val="24"/>
          <w:szCs w:val="24"/>
        </w:rPr>
      </w:pPr>
      <w:r w:rsidRPr="00210D9D">
        <w:rPr>
          <w:rFonts w:ascii="Times New Roman" w:hAnsi="Times New Roman" w:cs="Times New Roman"/>
          <w:sz w:val="24"/>
          <w:szCs w:val="24"/>
        </w:rPr>
        <w:t xml:space="preserve"> līdzekļu (fotoradaru) darbības nodrošināšanai”” sākotnējās</w:t>
      </w:r>
    </w:p>
    <w:p w:rsidR="005731F8" w:rsidRDefault="00CA6486" w:rsidP="005731F8">
      <w:pPr>
        <w:spacing w:after="0" w:line="240" w:lineRule="auto"/>
        <w:jc w:val="right"/>
        <w:rPr>
          <w:rFonts w:ascii="Times New Roman" w:hAnsi="Times New Roman" w:cs="Times New Roman"/>
          <w:sz w:val="24"/>
          <w:szCs w:val="24"/>
        </w:rPr>
      </w:pPr>
      <w:r w:rsidRPr="00210D9D">
        <w:rPr>
          <w:rFonts w:ascii="Times New Roman" w:hAnsi="Times New Roman" w:cs="Times New Roman"/>
          <w:sz w:val="24"/>
          <w:szCs w:val="24"/>
        </w:rPr>
        <w:t xml:space="preserve"> ietekmes novērtējuma </w:t>
      </w:r>
      <w:r w:rsidR="005731F8" w:rsidRPr="00210D9D">
        <w:rPr>
          <w:rFonts w:ascii="Times New Roman" w:hAnsi="Times New Roman" w:cs="Times New Roman"/>
          <w:sz w:val="24"/>
          <w:szCs w:val="24"/>
        </w:rPr>
        <w:t>ziņojumam (anotācijai)</w:t>
      </w:r>
    </w:p>
    <w:p w:rsidR="00F96562" w:rsidRDefault="00F96562" w:rsidP="007871DD">
      <w:pPr>
        <w:ind w:firstLine="720"/>
        <w:jc w:val="center"/>
        <w:rPr>
          <w:rFonts w:ascii="Times New Roman" w:hAnsi="Times New Roman" w:cs="Times New Roman"/>
          <w:b/>
          <w:sz w:val="24"/>
          <w:szCs w:val="24"/>
        </w:rPr>
      </w:pPr>
    </w:p>
    <w:p w:rsidR="007871DD" w:rsidRPr="007871DD" w:rsidRDefault="007871DD" w:rsidP="00F96562">
      <w:pPr>
        <w:ind w:firstLine="720"/>
        <w:jc w:val="center"/>
        <w:rPr>
          <w:rFonts w:ascii="Times New Roman" w:hAnsi="Times New Roman" w:cs="Times New Roman"/>
          <w:sz w:val="24"/>
          <w:szCs w:val="24"/>
        </w:rPr>
      </w:pPr>
      <w:r w:rsidRPr="007871DD">
        <w:rPr>
          <w:rFonts w:ascii="Times New Roman" w:hAnsi="Times New Roman" w:cs="Times New Roman"/>
          <w:b/>
          <w:sz w:val="24"/>
          <w:szCs w:val="24"/>
        </w:rPr>
        <w:t>Projekta ietekmes uz valsts pārvaldes funkcijām (Valsts policijas personāla resursiem) pamatojums</w:t>
      </w:r>
      <w:r w:rsidRPr="007871DD">
        <w:rPr>
          <w:rStyle w:val="FootnoteReference"/>
          <w:rFonts w:ascii="Times New Roman" w:hAnsi="Times New Roman" w:cs="Times New Roman"/>
          <w:b/>
          <w:sz w:val="24"/>
          <w:szCs w:val="24"/>
        </w:rPr>
        <w:footnoteReference w:id="1"/>
      </w:r>
    </w:p>
    <w:p w:rsidR="007871DD" w:rsidRPr="00993AF7" w:rsidRDefault="007871DD" w:rsidP="00993AF7">
      <w:pPr>
        <w:tabs>
          <w:tab w:val="left" w:pos="1134"/>
        </w:tabs>
        <w:spacing w:after="0" w:line="240" w:lineRule="auto"/>
        <w:jc w:val="both"/>
        <w:rPr>
          <w:rFonts w:ascii="Times New Roman" w:hAnsi="Times New Roman" w:cs="Times New Roman"/>
          <w:sz w:val="24"/>
          <w:szCs w:val="24"/>
        </w:rPr>
      </w:pPr>
      <w:r w:rsidRPr="007871DD">
        <w:rPr>
          <w:rFonts w:ascii="Times New Roman" w:hAnsi="Times New Roman" w:cs="Times New Roman"/>
          <w:sz w:val="24"/>
          <w:szCs w:val="24"/>
        </w:rPr>
        <w:t xml:space="preserve">         </w:t>
      </w:r>
      <w:r w:rsidRPr="00993AF7">
        <w:rPr>
          <w:rFonts w:ascii="Times New Roman" w:hAnsi="Times New Roman" w:cs="Times New Roman"/>
          <w:sz w:val="24"/>
          <w:szCs w:val="24"/>
        </w:rPr>
        <w:t>2016.</w:t>
      </w:r>
      <w:r w:rsidR="00F96562" w:rsidRPr="00993AF7">
        <w:rPr>
          <w:rFonts w:ascii="Times New Roman" w:hAnsi="Times New Roman" w:cs="Times New Roman"/>
          <w:sz w:val="24"/>
          <w:szCs w:val="24"/>
        </w:rPr>
        <w:t xml:space="preserve"> </w:t>
      </w:r>
      <w:r w:rsidRPr="00993AF7">
        <w:rPr>
          <w:rFonts w:ascii="Times New Roman" w:hAnsi="Times New Roman" w:cs="Times New Roman"/>
          <w:sz w:val="24"/>
          <w:szCs w:val="24"/>
        </w:rPr>
        <w:t>gadā Valsts policijas fotoradaru struktūrvienība</w:t>
      </w:r>
      <w:r w:rsidR="008C182C">
        <w:rPr>
          <w:rFonts w:ascii="Times New Roman" w:hAnsi="Times New Roman" w:cs="Times New Roman"/>
          <w:sz w:val="24"/>
          <w:szCs w:val="24"/>
        </w:rPr>
        <w:t xml:space="preserve">s nodarbinātie ir apstrādājuši </w:t>
      </w:r>
      <w:r w:rsidRPr="00993AF7">
        <w:rPr>
          <w:rFonts w:ascii="Times New Roman" w:hAnsi="Times New Roman" w:cs="Times New Roman"/>
          <w:sz w:val="24"/>
          <w:szCs w:val="24"/>
        </w:rPr>
        <w:t>99</w:t>
      </w:r>
      <w:r w:rsidR="008C182C">
        <w:rPr>
          <w:rFonts w:ascii="Times New Roman" w:hAnsi="Times New Roman" w:cs="Times New Roman"/>
          <w:sz w:val="24"/>
          <w:szCs w:val="24"/>
        </w:rPr>
        <w:t> </w:t>
      </w:r>
      <w:r w:rsidRPr="00993AF7">
        <w:rPr>
          <w:rFonts w:ascii="Times New Roman" w:hAnsi="Times New Roman" w:cs="Times New Roman"/>
          <w:sz w:val="24"/>
          <w:szCs w:val="24"/>
        </w:rPr>
        <w:t>861 protokolu-lēmumu projektu par fotoradaru fiksētajiem atļautā braukšanas ātruma pārkāpumiem, sastādot 97 051 protokolu-lēmumu.  2017.</w:t>
      </w:r>
      <w:r w:rsidR="00F96562" w:rsidRPr="00993AF7">
        <w:rPr>
          <w:rFonts w:ascii="Times New Roman" w:hAnsi="Times New Roman" w:cs="Times New Roman"/>
          <w:sz w:val="24"/>
          <w:szCs w:val="24"/>
        </w:rPr>
        <w:t xml:space="preserve"> </w:t>
      </w:r>
      <w:r w:rsidRPr="00993AF7">
        <w:rPr>
          <w:rFonts w:ascii="Times New Roman" w:hAnsi="Times New Roman" w:cs="Times New Roman"/>
          <w:sz w:val="24"/>
          <w:szCs w:val="24"/>
        </w:rPr>
        <w:t>gada 5 mēnešos ir būtiski pieaudzis apstrādājamās informācijas apjoms</w:t>
      </w:r>
      <w:r w:rsidR="00F96562" w:rsidRPr="00993AF7">
        <w:rPr>
          <w:rFonts w:ascii="Times New Roman" w:hAnsi="Times New Roman" w:cs="Times New Roman"/>
          <w:sz w:val="24"/>
          <w:szCs w:val="24"/>
        </w:rPr>
        <w:t xml:space="preserve"> </w:t>
      </w:r>
      <w:r w:rsidRPr="00993AF7">
        <w:rPr>
          <w:rFonts w:ascii="Times New Roman" w:hAnsi="Times New Roman" w:cs="Times New Roman"/>
          <w:sz w:val="24"/>
          <w:szCs w:val="24"/>
        </w:rPr>
        <w:t>- sastādīti 110 164</w:t>
      </w:r>
      <w:r w:rsidR="00F82DC4" w:rsidRPr="00993AF7">
        <w:rPr>
          <w:rFonts w:ascii="Times New Roman" w:hAnsi="Times New Roman" w:cs="Times New Roman"/>
          <w:sz w:val="24"/>
          <w:szCs w:val="24"/>
        </w:rPr>
        <w:t xml:space="preserve"> </w:t>
      </w:r>
      <w:r w:rsidRPr="00993AF7">
        <w:rPr>
          <w:rFonts w:ascii="Times New Roman" w:hAnsi="Times New Roman" w:cs="Times New Roman"/>
          <w:sz w:val="24"/>
          <w:szCs w:val="24"/>
        </w:rPr>
        <w:t>protokoli-lēmumi par fotoradaru fiksētajiem pārkāpumiem. Lai arī darbojošos fotoradaru skaits, salīdzinot ar 2016.</w:t>
      </w:r>
      <w:r w:rsidR="00F96562" w:rsidRPr="00993AF7">
        <w:rPr>
          <w:rFonts w:ascii="Times New Roman" w:hAnsi="Times New Roman" w:cs="Times New Roman"/>
          <w:sz w:val="24"/>
          <w:szCs w:val="24"/>
        </w:rPr>
        <w:t xml:space="preserve"> </w:t>
      </w:r>
      <w:r w:rsidRPr="00993AF7">
        <w:rPr>
          <w:rFonts w:ascii="Times New Roman" w:hAnsi="Times New Roman" w:cs="Times New Roman"/>
          <w:sz w:val="24"/>
          <w:szCs w:val="24"/>
        </w:rPr>
        <w:t>gadu, ir dubultojies un uzstādīti 42 fotoradari, tomēr pieņemto lēmumu skaits pieaudzis trīs reizes. Ja 2016.</w:t>
      </w:r>
      <w:r w:rsidR="00F96562" w:rsidRPr="00993AF7">
        <w:rPr>
          <w:rFonts w:ascii="Times New Roman" w:hAnsi="Times New Roman" w:cs="Times New Roman"/>
          <w:sz w:val="24"/>
          <w:szCs w:val="24"/>
        </w:rPr>
        <w:t xml:space="preserve"> </w:t>
      </w:r>
      <w:r w:rsidRPr="00993AF7">
        <w:rPr>
          <w:rFonts w:ascii="Times New Roman" w:hAnsi="Times New Roman" w:cs="Times New Roman"/>
          <w:sz w:val="24"/>
          <w:szCs w:val="24"/>
        </w:rPr>
        <w:t>gadā vidēji mēnesī pieņemti 8087 lēmumi, tad 2017.</w:t>
      </w:r>
      <w:r w:rsidR="003F0B85">
        <w:rPr>
          <w:rFonts w:ascii="Times New Roman" w:hAnsi="Times New Roman" w:cs="Times New Roman"/>
          <w:sz w:val="24"/>
          <w:szCs w:val="24"/>
        </w:rPr>
        <w:t xml:space="preserve"> </w:t>
      </w:r>
      <w:r w:rsidR="00F565D0">
        <w:rPr>
          <w:rFonts w:ascii="Times New Roman" w:hAnsi="Times New Roman" w:cs="Times New Roman"/>
          <w:sz w:val="24"/>
          <w:szCs w:val="24"/>
        </w:rPr>
        <w:t xml:space="preserve">gadā </w:t>
      </w:r>
      <w:r w:rsidRPr="00993AF7">
        <w:rPr>
          <w:rFonts w:ascii="Times New Roman" w:hAnsi="Times New Roman" w:cs="Times New Roman"/>
          <w:sz w:val="24"/>
          <w:szCs w:val="24"/>
        </w:rPr>
        <w:t>vienā mēnesī pie</w:t>
      </w:r>
      <w:r w:rsidR="00D937A2">
        <w:rPr>
          <w:rFonts w:ascii="Times New Roman" w:hAnsi="Times New Roman" w:cs="Times New Roman"/>
          <w:sz w:val="24"/>
          <w:szCs w:val="24"/>
        </w:rPr>
        <w:t xml:space="preserve">ņemti vidēji 22 000 lēmumi jeb </w:t>
      </w:r>
      <w:r w:rsidRPr="00993AF7">
        <w:rPr>
          <w:rFonts w:ascii="Times New Roman" w:hAnsi="Times New Roman" w:cs="Times New Roman"/>
          <w:sz w:val="24"/>
          <w:szCs w:val="24"/>
        </w:rPr>
        <w:t>vidēji gandrīz</w:t>
      </w:r>
      <w:proofErr w:type="gramStart"/>
      <w:r w:rsidRPr="00993AF7">
        <w:rPr>
          <w:rFonts w:ascii="Times New Roman" w:hAnsi="Times New Roman" w:cs="Times New Roman"/>
          <w:sz w:val="24"/>
          <w:szCs w:val="24"/>
        </w:rPr>
        <w:t xml:space="preserve">  </w:t>
      </w:r>
      <w:proofErr w:type="gramEnd"/>
      <w:r w:rsidRPr="00993AF7">
        <w:rPr>
          <w:rFonts w:ascii="Times New Roman" w:hAnsi="Times New Roman" w:cs="Times New Roman"/>
          <w:sz w:val="24"/>
          <w:szCs w:val="24"/>
        </w:rPr>
        <w:t>trīs reizes vairāk.</w:t>
      </w:r>
    </w:p>
    <w:p w:rsidR="007871DD" w:rsidRPr="00993AF7" w:rsidRDefault="007871DD" w:rsidP="00993AF7">
      <w:pPr>
        <w:spacing w:after="0" w:line="240" w:lineRule="auto"/>
        <w:ind w:firstLine="720"/>
        <w:jc w:val="both"/>
        <w:rPr>
          <w:rFonts w:ascii="Times New Roman" w:hAnsi="Times New Roman" w:cs="Times New Roman"/>
          <w:sz w:val="24"/>
          <w:szCs w:val="24"/>
        </w:rPr>
      </w:pPr>
      <w:r w:rsidRPr="00993AF7">
        <w:rPr>
          <w:rFonts w:ascii="Times New Roman" w:hAnsi="Times New Roman" w:cs="Times New Roman"/>
          <w:sz w:val="24"/>
          <w:szCs w:val="24"/>
        </w:rPr>
        <w:t>Saglabājoties šādām tendencēm un</w:t>
      </w:r>
      <w:proofErr w:type="gramStart"/>
      <w:r w:rsidRPr="00993AF7">
        <w:rPr>
          <w:rFonts w:ascii="Times New Roman" w:hAnsi="Times New Roman" w:cs="Times New Roman"/>
          <w:sz w:val="24"/>
          <w:szCs w:val="24"/>
        </w:rPr>
        <w:t xml:space="preserve"> palielinot darbojošos fotoradaru skaitu līdz 100</w:t>
      </w:r>
      <w:proofErr w:type="gramEnd"/>
      <w:r w:rsidRPr="00993AF7">
        <w:rPr>
          <w:rFonts w:ascii="Times New Roman" w:hAnsi="Times New Roman" w:cs="Times New Roman"/>
          <w:sz w:val="24"/>
          <w:szCs w:val="24"/>
        </w:rPr>
        <w:t>, secināms, ka esošie fotoradaru struktūrvienības personāla resursi ir nepietiekami. Veicot pašlaik veicamo procesu analīzi, tika secināts, ka viens darbinieks dienā var apstrādāt 80-100 ar tehniskajiem līdzekļiem (fotoradariem) fiksētos failus. Pieņemot, ka dienā tiek apstrādāti 100 faili, kā arī, ievērojot prognozēto protokolu-lēmumu skaitu (atkarīgs arī no fotoradaru skaita), papildu nepieciešamo nodarbināto skaits ir no 9 –</w:t>
      </w:r>
      <w:proofErr w:type="gramStart"/>
      <w:r w:rsidR="00F565D0">
        <w:rPr>
          <w:rFonts w:ascii="Times New Roman" w:hAnsi="Times New Roman" w:cs="Times New Roman"/>
          <w:sz w:val="24"/>
          <w:szCs w:val="24"/>
        </w:rPr>
        <w:t xml:space="preserve"> </w:t>
      </w:r>
      <w:r w:rsidRPr="00993AF7">
        <w:rPr>
          <w:rFonts w:ascii="Times New Roman" w:hAnsi="Times New Roman" w:cs="Times New Roman"/>
          <w:sz w:val="24"/>
          <w:szCs w:val="24"/>
        </w:rPr>
        <w:t xml:space="preserve"> </w:t>
      </w:r>
      <w:proofErr w:type="gramEnd"/>
      <w:r w:rsidRPr="00993AF7">
        <w:rPr>
          <w:rFonts w:ascii="Times New Roman" w:hAnsi="Times New Roman" w:cs="Times New Roman"/>
          <w:sz w:val="24"/>
          <w:szCs w:val="24"/>
        </w:rPr>
        <w:t>2017.</w:t>
      </w:r>
      <w:r w:rsidR="00164D3F">
        <w:rPr>
          <w:rFonts w:ascii="Times New Roman" w:hAnsi="Times New Roman" w:cs="Times New Roman"/>
          <w:sz w:val="24"/>
          <w:szCs w:val="24"/>
        </w:rPr>
        <w:t xml:space="preserve"> </w:t>
      </w:r>
      <w:r w:rsidRPr="00993AF7">
        <w:rPr>
          <w:rFonts w:ascii="Times New Roman" w:hAnsi="Times New Roman" w:cs="Times New Roman"/>
          <w:sz w:val="24"/>
          <w:szCs w:val="24"/>
        </w:rPr>
        <w:t>gadā līdz 26 – 2019.</w:t>
      </w:r>
      <w:r w:rsidR="00164D3F">
        <w:rPr>
          <w:rFonts w:ascii="Times New Roman" w:hAnsi="Times New Roman" w:cs="Times New Roman"/>
          <w:sz w:val="24"/>
          <w:szCs w:val="24"/>
        </w:rPr>
        <w:t xml:space="preserve"> </w:t>
      </w:r>
      <w:r w:rsidRPr="00993AF7">
        <w:rPr>
          <w:rFonts w:ascii="Times New Roman" w:hAnsi="Times New Roman" w:cs="Times New Roman"/>
          <w:sz w:val="24"/>
          <w:szCs w:val="24"/>
        </w:rPr>
        <w:t>gadā (skatīt tabulu). Saskaņā ar Ministru kabineta 2014.</w:t>
      </w:r>
      <w:r w:rsidR="00F96562" w:rsidRPr="00993AF7">
        <w:rPr>
          <w:rFonts w:ascii="Times New Roman" w:hAnsi="Times New Roman" w:cs="Times New Roman"/>
          <w:sz w:val="24"/>
          <w:szCs w:val="24"/>
        </w:rPr>
        <w:t xml:space="preserve"> </w:t>
      </w:r>
      <w:r w:rsidRPr="00993AF7">
        <w:rPr>
          <w:rFonts w:ascii="Times New Roman" w:hAnsi="Times New Roman" w:cs="Times New Roman"/>
          <w:sz w:val="24"/>
          <w:szCs w:val="24"/>
        </w:rPr>
        <w:t>gada 29.</w:t>
      </w:r>
      <w:r w:rsidR="00F96562" w:rsidRPr="00993AF7">
        <w:rPr>
          <w:rFonts w:ascii="Times New Roman" w:hAnsi="Times New Roman" w:cs="Times New Roman"/>
          <w:sz w:val="24"/>
          <w:szCs w:val="24"/>
        </w:rPr>
        <w:t xml:space="preserve"> </w:t>
      </w:r>
      <w:r w:rsidRPr="00993AF7">
        <w:rPr>
          <w:rFonts w:ascii="Times New Roman" w:hAnsi="Times New Roman" w:cs="Times New Roman"/>
          <w:sz w:val="24"/>
          <w:szCs w:val="24"/>
        </w:rPr>
        <w:t>jūlija rīkojumu Nr.382 “Par Iekšlietu ministrijas ilgtermiņa saistībām ceļu satiksmes pārkāpumu fiksēšanas tehnisko līdzekļu (fotoradaru) darbības nodrošināšanai” (turpmāk – rīkojums Nr.382) stacionāro fotoradaru darbības nodrošināšanai Valsts policijai tika papildu piešķirtas 20 amata vietas, tai skaitā, darbam ar protokoliem-lēm</w:t>
      </w:r>
      <w:r w:rsidR="00D937A2">
        <w:rPr>
          <w:rFonts w:ascii="Times New Roman" w:hAnsi="Times New Roman" w:cs="Times New Roman"/>
          <w:sz w:val="24"/>
          <w:szCs w:val="24"/>
        </w:rPr>
        <w:t>umiem – 7 amata vietas. Rīkojuma</w:t>
      </w:r>
      <w:r w:rsidRPr="00993AF7">
        <w:rPr>
          <w:rFonts w:ascii="Times New Roman" w:hAnsi="Times New Roman" w:cs="Times New Roman"/>
          <w:sz w:val="24"/>
          <w:szCs w:val="24"/>
        </w:rPr>
        <w:t xml:space="preserve"> Nr.382 (projekta) sākotnējās ietekmes novērtējuma ziņojuma (anotācijas) 2.pielikumā, balstoties uz provizorisku darba apjoma novērtējumu, tika veikts papildu nepiec</w:t>
      </w:r>
      <w:r w:rsidR="00D937A2">
        <w:rPr>
          <w:rFonts w:ascii="Times New Roman" w:hAnsi="Times New Roman" w:cs="Times New Roman"/>
          <w:sz w:val="24"/>
          <w:szCs w:val="24"/>
        </w:rPr>
        <w:t xml:space="preserve">iešamo amata vietu </w:t>
      </w:r>
      <w:r w:rsidRPr="00993AF7">
        <w:rPr>
          <w:rFonts w:ascii="Times New Roman" w:hAnsi="Times New Roman" w:cs="Times New Roman"/>
          <w:sz w:val="24"/>
          <w:szCs w:val="24"/>
        </w:rPr>
        <w:t xml:space="preserve">aprēķins. </w:t>
      </w:r>
    </w:p>
    <w:p w:rsidR="007871DD" w:rsidRPr="00993AF7" w:rsidRDefault="007871DD" w:rsidP="00993AF7">
      <w:pPr>
        <w:spacing w:after="0" w:line="240" w:lineRule="auto"/>
        <w:ind w:firstLine="720"/>
        <w:jc w:val="both"/>
        <w:rPr>
          <w:rFonts w:ascii="Times New Roman" w:hAnsi="Times New Roman" w:cs="Times New Roman"/>
          <w:sz w:val="24"/>
          <w:szCs w:val="24"/>
        </w:rPr>
      </w:pPr>
      <w:r w:rsidRPr="00993AF7">
        <w:rPr>
          <w:rFonts w:ascii="Times New Roman" w:hAnsi="Times New Roman" w:cs="Times New Roman"/>
          <w:sz w:val="24"/>
          <w:szCs w:val="24"/>
        </w:rPr>
        <w:t>Būtiski norādīt, ka bez fotoradaru fiksēto failu apstrādes nodarbinātie</w:t>
      </w:r>
      <w:r w:rsidR="00D937A2">
        <w:rPr>
          <w:rFonts w:ascii="Times New Roman" w:hAnsi="Times New Roman" w:cs="Times New Roman"/>
          <w:sz w:val="24"/>
          <w:szCs w:val="24"/>
        </w:rPr>
        <w:t>, kuru uzdevumos ietilpst darba ar protokoliem–lēmumiem,</w:t>
      </w:r>
      <w:proofErr w:type="gramStart"/>
      <w:r w:rsidR="00D937A2">
        <w:rPr>
          <w:rFonts w:ascii="Times New Roman" w:hAnsi="Times New Roman" w:cs="Times New Roman"/>
          <w:sz w:val="24"/>
          <w:szCs w:val="24"/>
        </w:rPr>
        <w:t xml:space="preserve"> </w:t>
      </w:r>
      <w:r w:rsidRPr="00993AF7">
        <w:rPr>
          <w:rFonts w:ascii="Times New Roman" w:hAnsi="Times New Roman" w:cs="Times New Roman"/>
          <w:sz w:val="24"/>
          <w:szCs w:val="24"/>
        </w:rPr>
        <w:t xml:space="preserve"> </w:t>
      </w:r>
      <w:proofErr w:type="gramEnd"/>
      <w:r w:rsidRPr="00993AF7">
        <w:rPr>
          <w:rFonts w:ascii="Times New Roman" w:hAnsi="Times New Roman" w:cs="Times New Roman"/>
          <w:sz w:val="24"/>
          <w:szCs w:val="24"/>
        </w:rPr>
        <w:t>veic arī šādus uzdevumus:</w:t>
      </w:r>
    </w:p>
    <w:p w:rsidR="007871DD" w:rsidRPr="00993AF7" w:rsidRDefault="007871DD" w:rsidP="00993AF7">
      <w:pPr>
        <w:pStyle w:val="ListParagraph"/>
        <w:numPr>
          <w:ilvl w:val="0"/>
          <w:numId w:val="3"/>
        </w:numPr>
        <w:spacing w:after="0" w:line="240" w:lineRule="auto"/>
        <w:jc w:val="both"/>
        <w:rPr>
          <w:rFonts w:cs="Times New Roman"/>
          <w:sz w:val="24"/>
          <w:szCs w:val="24"/>
        </w:rPr>
      </w:pPr>
      <w:r w:rsidRPr="00993AF7">
        <w:rPr>
          <w:rFonts w:cs="Times New Roman"/>
          <w:sz w:val="24"/>
          <w:szCs w:val="24"/>
        </w:rPr>
        <w:t xml:space="preserve">analizē un apstrādā ar fotoradariem fiksēto informāciju un pārkāpuma konstatēšanas gadījumā sastāda administratīvā pārkāpuma protokolu-lēmumu, tai skaitā arī ārzemniekiem; </w:t>
      </w:r>
    </w:p>
    <w:p w:rsidR="007871DD" w:rsidRPr="00993AF7" w:rsidRDefault="007871DD" w:rsidP="00993AF7">
      <w:pPr>
        <w:pStyle w:val="ListParagraph"/>
        <w:numPr>
          <w:ilvl w:val="0"/>
          <w:numId w:val="3"/>
        </w:numPr>
        <w:spacing w:after="0" w:line="240" w:lineRule="auto"/>
        <w:jc w:val="both"/>
        <w:rPr>
          <w:rFonts w:cs="Times New Roman"/>
          <w:sz w:val="24"/>
          <w:szCs w:val="24"/>
        </w:rPr>
      </w:pPr>
      <w:r w:rsidRPr="00993AF7">
        <w:rPr>
          <w:rFonts w:cs="Times New Roman"/>
          <w:sz w:val="24"/>
          <w:szCs w:val="24"/>
        </w:rPr>
        <w:t>veic nepieciešamās darbības, kas saistītas ar lietvedības procesa nodrošināšanu administratīvā pārkāpuma lietās par pārkāpumiem, kas fiksēti ar fotoradariem, neapturot transportlīdzekli;</w:t>
      </w:r>
    </w:p>
    <w:p w:rsidR="007871DD" w:rsidRPr="00993AF7" w:rsidRDefault="007871DD" w:rsidP="00993AF7">
      <w:pPr>
        <w:pStyle w:val="ListParagraph"/>
        <w:numPr>
          <w:ilvl w:val="0"/>
          <w:numId w:val="3"/>
        </w:numPr>
        <w:spacing w:after="0" w:line="240" w:lineRule="auto"/>
        <w:jc w:val="both"/>
        <w:rPr>
          <w:rFonts w:cs="Times New Roman"/>
          <w:sz w:val="24"/>
          <w:szCs w:val="24"/>
        </w:rPr>
      </w:pPr>
      <w:r w:rsidRPr="00993AF7">
        <w:rPr>
          <w:rFonts w:cs="Times New Roman"/>
          <w:sz w:val="24"/>
          <w:szCs w:val="24"/>
        </w:rPr>
        <w:t>sagatavo administratīvo lietu materiālus pēc Satiksmes drošības pārvaldes Administratīvo strīdu nodaļas pieprasījuma;</w:t>
      </w:r>
    </w:p>
    <w:p w:rsidR="007871DD" w:rsidRPr="00993AF7" w:rsidRDefault="007871DD" w:rsidP="00993AF7">
      <w:pPr>
        <w:pStyle w:val="ListParagraph"/>
        <w:numPr>
          <w:ilvl w:val="0"/>
          <w:numId w:val="3"/>
        </w:numPr>
        <w:spacing w:after="0" w:line="240" w:lineRule="auto"/>
        <w:jc w:val="both"/>
        <w:rPr>
          <w:rFonts w:cs="Times New Roman"/>
          <w:sz w:val="24"/>
          <w:szCs w:val="24"/>
        </w:rPr>
      </w:pPr>
      <w:r w:rsidRPr="00993AF7">
        <w:rPr>
          <w:rFonts w:cs="Times New Roman"/>
          <w:sz w:val="24"/>
          <w:szCs w:val="24"/>
        </w:rPr>
        <w:t>sniedz fiziskajām un juridiskajām personām, kā arī valsts un pašvaldību institūcijām pieprasīto informāciju par jautājumiem, kas saistīti ar fotoradaru fiksētajiem administratīvajiem pārkāpumiem, ievērojot normatīvajos aktos noteiktos informācijas izpaušanas ierobežojumus;</w:t>
      </w:r>
    </w:p>
    <w:p w:rsidR="007871DD" w:rsidRPr="00993AF7" w:rsidRDefault="007871DD" w:rsidP="00993AF7">
      <w:pPr>
        <w:pStyle w:val="ListParagraph"/>
        <w:numPr>
          <w:ilvl w:val="0"/>
          <w:numId w:val="3"/>
        </w:numPr>
        <w:spacing w:after="0" w:line="240" w:lineRule="auto"/>
        <w:jc w:val="both"/>
        <w:rPr>
          <w:rFonts w:cs="Times New Roman"/>
          <w:sz w:val="24"/>
          <w:szCs w:val="24"/>
        </w:rPr>
      </w:pPr>
      <w:r w:rsidRPr="00993AF7">
        <w:rPr>
          <w:rFonts w:cs="Times New Roman"/>
          <w:sz w:val="24"/>
          <w:szCs w:val="24"/>
        </w:rPr>
        <w:lastRenderedPageBreak/>
        <w:t>sniedz atbildes un skaidrojumus uz informatīvā tālruņa zvaniem (latviešu, krievu, angļu, vācu valodā). Jāatzīmē, ka, lai pieņemtu visus informatīvā tālruņa zvanus, ik dienu to veic vismaz 5 darbinieki, kas atbild uz iedzīvotāju jautājumiem paralēli tiešajiem darba pienākumiem. 2015.</w:t>
      </w:r>
      <w:r w:rsidR="00E97857">
        <w:rPr>
          <w:rFonts w:cs="Times New Roman"/>
          <w:sz w:val="24"/>
          <w:szCs w:val="24"/>
        </w:rPr>
        <w:t xml:space="preserve"> </w:t>
      </w:r>
      <w:r w:rsidRPr="00993AF7">
        <w:rPr>
          <w:rFonts w:cs="Times New Roman"/>
          <w:sz w:val="24"/>
          <w:szCs w:val="24"/>
        </w:rPr>
        <w:t>gadā katrs darbinieks atbildēja uz 15 ienākošajiem zvaniem dienā, bet 2017.</w:t>
      </w:r>
      <w:r w:rsidR="00E97857">
        <w:rPr>
          <w:rFonts w:cs="Times New Roman"/>
          <w:sz w:val="24"/>
          <w:szCs w:val="24"/>
        </w:rPr>
        <w:t xml:space="preserve"> </w:t>
      </w:r>
      <w:r w:rsidRPr="00993AF7">
        <w:rPr>
          <w:rFonts w:cs="Times New Roman"/>
          <w:sz w:val="24"/>
          <w:szCs w:val="24"/>
        </w:rPr>
        <w:t>gadā šis apjoms ir būtiski pieaudzis</w:t>
      </w:r>
      <w:r w:rsidR="00365B51">
        <w:rPr>
          <w:rFonts w:cs="Times New Roman"/>
          <w:sz w:val="24"/>
          <w:szCs w:val="24"/>
        </w:rPr>
        <w:t>,</w:t>
      </w:r>
      <w:r w:rsidRPr="00993AF7">
        <w:rPr>
          <w:rFonts w:cs="Times New Roman"/>
          <w:sz w:val="24"/>
          <w:szCs w:val="24"/>
        </w:rPr>
        <w:t xml:space="preserve"> un šobrīd tie ir jau 25 zvani dienā katram darbiniekam. Nespējot sazvanīt policiju, iedzīvotāji raksta vēstules, izmantojot elektronisko pastu, kurās risina tos pašus naudas sodu apmaksas jautājumus, ko risina, zvanot uz informatīvo tālruni.  Fotoradaru nodaļa ik mēnesi saņem vismaz 1000 e-pastus par fotoradaru sodu apmaksas jautājumiem, kas pamatā tiek saņemti no Lietuvas, Igaunijas un Polijas;</w:t>
      </w:r>
    </w:p>
    <w:p w:rsidR="007871DD" w:rsidRPr="00993AF7" w:rsidRDefault="007871DD" w:rsidP="00993AF7">
      <w:pPr>
        <w:pStyle w:val="ListParagraph"/>
        <w:numPr>
          <w:ilvl w:val="0"/>
          <w:numId w:val="3"/>
        </w:numPr>
        <w:spacing w:after="0" w:line="240" w:lineRule="auto"/>
        <w:jc w:val="both"/>
        <w:rPr>
          <w:rFonts w:cs="Times New Roman"/>
          <w:sz w:val="24"/>
          <w:szCs w:val="24"/>
        </w:rPr>
      </w:pPr>
      <w:r w:rsidRPr="00993AF7">
        <w:rPr>
          <w:rFonts w:cs="Times New Roman"/>
          <w:sz w:val="24"/>
          <w:szCs w:val="24"/>
        </w:rPr>
        <w:t>pēc fiziskas un juridiskas personas pieprasījuma iepazīstina ar administratīvās lietas materiāliem (tai skaitā ar foto un video), kā arī pieņem paskaidrojumu;</w:t>
      </w:r>
    </w:p>
    <w:p w:rsidR="007871DD" w:rsidRPr="00993AF7" w:rsidRDefault="007871DD" w:rsidP="00993AF7">
      <w:pPr>
        <w:pStyle w:val="ListParagraph"/>
        <w:numPr>
          <w:ilvl w:val="0"/>
          <w:numId w:val="3"/>
        </w:numPr>
        <w:spacing w:after="0" w:line="240" w:lineRule="auto"/>
        <w:jc w:val="both"/>
        <w:rPr>
          <w:rFonts w:cs="Times New Roman"/>
          <w:sz w:val="24"/>
          <w:szCs w:val="24"/>
        </w:rPr>
      </w:pPr>
      <w:r w:rsidRPr="00993AF7">
        <w:rPr>
          <w:rFonts w:cs="Times New Roman"/>
          <w:sz w:val="24"/>
          <w:szCs w:val="24"/>
        </w:rPr>
        <w:t>pēc pieprasītās informācijas saņemšanas sastāda protokolu-lēmumu un veic naudas soda “pārlikšanu” uz norādīto transportlīdzekļa vadītāju;</w:t>
      </w:r>
    </w:p>
    <w:p w:rsidR="007871DD" w:rsidRPr="00993AF7" w:rsidRDefault="007871DD" w:rsidP="00993AF7">
      <w:pPr>
        <w:pStyle w:val="ListParagraph"/>
        <w:numPr>
          <w:ilvl w:val="0"/>
          <w:numId w:val="3"/>
        </w:numPr>
        <w:spacing w:after="0" w:line="240" w:lineRule="auto"/>
        <w:jc w:val="both"/>
        <w:rPr>
          <w:rFonts w:cs="Times New Roman"/>
          <w:sz w:val="24"/>
          <w:szCs w:val="24"/>
        </w:rPr>
      </w:pPr>
      <w:r w:rsidRPr="00993AF7">
        <w:rPr>
          <w:rFonts w:cs="Times New Roman"/>
          <w:sz w:val="24"/>
          <w:szCs w:val="24"/>
        </w:rPr>
        <w:t>veic korekcijas CSDD reģistrā pēc Satiksmes drošības pārvaldes Administratīvo strīdu nodaļas norādījuma.</w:t>
      </w:r>
    </w:p>
    <w:p w:rsidR="007871DD" w:rsidRPr="00993AF7" w:rsidRDefault="007871DD" w:rsidP="00993AF7">
      <w:pPr>
        <w:spacing w:after="0" w:line="240" w:lineRule="auto"/>
        <w:ind w:firstLine="720"/>
        <w:jc w:val="both"/>
        <w:rPr>
          <w:rFonts w:ascii="Times New Roman" w:hAnsi="Times New Roman" w:cs="Times New Roman"/>
          <w:sz w:val="24"/>
          <w:szCs w:val="24"/>
        </w:rPr>
      </w:pPr>
      <w:r w:rsidRPr="00993AF7">
        <w:rPr>
          <w:rFonts w:ascii="Times New Roman" w:hAnsi="Times New Roman" w:cs="Times New Roman"/>
          <w:sz w:val="24"/>
          <w:szCs w:val="24"/>
        </w:rPr>
        <w:t>Ņemot vērā iepriekš minēto, Fotoradaru nodaļā jau pašlaik ir vērojama būtiska darba apjoma palielināšanās, kura pieauguma tempi nemazināsies, jo tiek plānota vēl 58 stacionāro fotoradaru ieviešana: 18 – 2017.</w:t>
      </w:r>
      <w:r w:rsidR="00365B51">
        <w:rPr>
          <w:rFonts w:ascii="Times New Roman" w:hAnsi="Times New Roman" w:cs="Times New Roman"/>
          <w:sz w:val="24"/>
          <w:szCs w:val="24"/>
        </w:rPr>
        <w:t xml:space="preserve"> </w:t>
      </w:r>
      <w:r w:rsidRPr="00993AF7">
        <w:rPr>
          <w:rFonts w:ascii="Times New Roman" w:hAnsi="Times New Roman" w:cs="Times New Roman"/>
          <w:sz w:val="24"/>
          <w:szCs w:val="24"/>
        </w:rPr>
        <w:t>gadā un 40 – 2018.</w:t>
      </w:r>
      <w:r w:rsidR="00365B51">
        <w:rPr>
          <w:rFonts w:ascii="Times New Roman" w:hAnsi="Times New Roman" w:cs="Times New Roman"/>
          <w:sz w:val="24"/>
          <w:szCs w:val="24"/>
        </w:rPr>
        <w:t xml:space="preserve"> </w:t>
      </w:r>
      <w:r w:rsidRPr="00993AF7">
        <w:rPr>
          <w:rFonts w:ascii="Times New Roman" w:hAnsi="Times New Roman" w:cs="Times New Roman"/>
          <w:sz w:val="24"/>
          <w:szCs w:val="24"/>
        </w:rPr>
        <w:t xml:space="preserve">gadā. </w:t>
      </w:r>
      <w:proofErr w:type="gramStart"/>
      <w:r w:rsidRPr="00993AF7">
        <w:rPr>
          <w:rFonts w:ascii="Times New Roman" w:hAnsi="Times New Roman" w:cs="Times New Roman"/>
          <w:sz w:val="24"/>
          <w:szCs w:val="24"/>
        </w:rPr>
        <w:t>Bez tam</w:t>
      </w:r>
      <w:proofErr w:type="gramEnd"/>
      <w:r w:rsidRPr="00993AF7">
        <w:rPr>
          <w:rFonts w:ascii="Times New Roman" w:hAnsi="Times New Roman" w:cs="Times New Roman"/>
          <w:sz w:val="24"/>
          <w:szCs w:val="24"/>
        </w:rPr>
        <w:t>, papildu darba apjoms veidosies, arī apstrādājot no 12 2017.</w:t>
      </w:r>
      <w:r w:rsidR="00365B51">
        <w:rPr>
          <w:rFonts w:ascii="Times New Roman" w:hAnsi="Times New Roman" w:cs="Times New Roman"/>
          <w:sz w:val="24"/>
          <w:szCs w:val="24"/>
        </w:rPr>
        <w:t xml:space="preserve"> </w:t>
      </w:r>
      <w:r w:rsidRPr="00993AF7">
        <w:rPr>
          <w:rFonts w:ascii="Times New Roman" w:hAnsi="Times New Roman" w:cs="Times New Roman"/>
          <w:sz w:val="24"/>
          <w:szCs w:val="24"/>
        </w:rPr>
        <w:t>gadā ieviešamajiem pārvietojamiem fotoradariem un 40 transportlīdzekļos uzstādāmajiem video radariem, bet no 2018.</w:t>
      </w:r>
      <w:r w:rsidR="00365B51">
        <w:rPr>
          <w:rFonts w:ascii="Times New Roman" w:hAnsi="Times New Roman" w:cs="Times New Roman"/>
          <w:sz w:val="24"/>
          <w:szCs w:val="24"/>
        </w:rPr>
        <w:t xml:space="preserve"> </w:t>
      </w:r>
      <w:r w:rsidRPr="00993AF7">
        <w:rPr>
          <w:rFonts w:ascii="Times New Roman" w:hAnsi="Times New Roman" w:cs="Times New Roman"/>
          <w:sz w:val="24"/>
          <w:szCs w:val="24"/>
        </w:rPr>
        <w:t>gada – no 40 rokas video radariem. Līdz ar to, lai veiktu fotoradaru fiksētās informācijas apstrādi un nodrošinātu administratīvo pārkāpumu lietvedības procesu, ir būtiski nodrošināt pietiekamu cilvēkresursu apjomu, jo no tā atkarīga arī valsts pamatbudžeta ieņēmumu no naudas sodiem savlaicīga iekasēšana. Ievērojot ierobežoto valsts budžeta finanšu resursu pieejamību, izvirzīts priekšlikums 4 papildu amata vietas šim mērķim pārdalīt no nefinansētajām ilgstošajām vakancēm, to uzturēšanai paredzot papildu finansējumu), bet pārējos nodarbinātos atkarībā no darba faktiskā apjoma piesaistīt, veicot iekšējās pārdales starp Valsts policijas struktūrvienībām (papildu finansējums nav nepieciešams).</w:t>
      </w:r>
    </w:p>
    <w:p w:rsidR="007871DD" w:rsidRPr="00993AF7" w:rsidRDefault="007871DD" w:rsidP="00993AF7">
      <w:pPr>
        <w:spacing w:after="0" w:line="240" w:lineRule="auto"/>
        <w:ind w:firstLine="720"/>
        <w:jc w:val="both"/>
        <w:rPr>
          <w:rFonts w:ascii="Times New Roman" w:hAnsi="Times New Roman" w:cs="Times New Roman"/>
          <w:sz w:val="24"/>
          <w:szCs w:val="24"/>
        </w:rPr>
      </w:pPr>
      <w:r w:rsidRPr="00993AF7">
        <w:rPr>
          <w:rFonts w:ascii="Times New Roman" w:hAnsi="Times New Roman" w:cs="Times New Roman"/>
          <w:sz w:val="24"/>
          <w:szCs w:val="24"/>
        </w:rPr>
        <w:t xml:space="preserve">Administratīvo strīdu nodaļā </w:t>
      </w:r>
      <w:r w:rsidRPr="00993AF7">
        <w:rPr>
          <w:rFonts w:ascii="Times New Roman" w:eastAsia="+mj-ea" w:hAnsi="Times New Roman" w:cs="Times New Roman"/>
          <w:bCs/>
          <w:kern w:val="24"/>
          <w:sz w:val="24"/>
          <w:szCs w:val="24"/>
        </w:rPr>
        <w:t>2016.</w:t>
      </w:r>
      <w:r w:rsidR="00E97857">
        <w:rPr>
          <w:rFonts w:ascii="Times New Roman" w:eastAsia="+mj-ea" w:hAnsi="Times New Roman" w:cs="Times New Roman"/>
          <w:bCs/>
          <w:kern w:val="24"/>
          <w:sz w:val="24"/>
          <w:szCs w:val="24"/>
        </w:rPr>
        <w:t xml:space="preserve"> </w:t>
      </w:r>
      <w:r w:rsidRPr="00993AF7">
        <w:rPr>
          <w:rFonts w:ascii="Times New Roman" w:eastAsia="+mj-ea" w:hAnsi="Times New Roman" w:cs="Times New Roman"/>
          <w:bCs/>
          <w:kern w:val="24"/>
          <w:sz w:val="24"/>
          <w:szCs w:val="24"/>
        </w:rPr>
        <w:t xml:space="preserve">gadā </w:t>
      </w:r>
      <w:r w:rsidR="00E97857">
        <w:rPr>
          <w:rFonts w:ascii="Times New Roman" w:eastAsia="+mj-ea" w:hAnsi="Times New Roman" w:cs="Times New Roman"/>
          <w:bCs/>
          <w:kern w:val="24"/>
          <w:sz w:val="24"/>
          <w:szCs w:val="24"/>
        </w:rPr>
        <w:t xml:space="preserve">izskatītas 827 sūdzības </w:t>
      </w:r>
      <w:r w:rsidRPr="00993AF7">
        <w:rPr>
          <w:rFonts w:ascii="Times New Roman" w:hAnsi="Times New Roman" w:cs="Times New Roman"/>
          <w:sz w:val="24"/>
          <w:szCs w:val="24"/>
        </w:rPr>
        <w:t>par lēmumiem administratīvo pārkāpumu lietās, kurās Ceļu satiksmes noteikumu (turpmāk – CSN) pārkāpumi fiksēti ar fotoradariem. 2017.</w:t>
      </w:r>
      <w:r w:rsidR="00E97857">
        <w:rPr>
          <w:rFonts w:ascii="Times New Roman" w:hAnsi="Times New Roman" w:cs="Times New Roman"/>
          <w:sz w:val="24"/>
          <w:szCs w:val="24"/>
        </w:rPr>
        <w:t xml:space="preserve"> gadā </w:t>
      </w:r>
      <w:r w:rsidRPr="00993AF7">
        <w:rPr>
          <w:rFonts w:ascii="Times New Roman" w:hAnsi="Times New Roman" w:cs="Times New Roman"/>
          <w:sz w:val="24"/>
          <w:szCs w:val="24"/>
        </w:rPr>
        <w:t>4 mēnešos saņemtas jau 653 sūdzības. Sūdzību skaits trīskāršojies, lai gan fotoradaru skaits ir dubultojies. Ņemot vērā iepriekš minēto, vidēji mēnesī 2016.</w:t>
      </w:r>
      <w:r w:rsidR="00E97857">
        <w:rPr>
          <w:rFonts w:ascii="Times New Roman" w:hAnsi="Times New Roman" w:cs="Times New Roman"/>
          <w:sz w:val="24"/>
          <w:szCs w:val="24"/>
        </w:rPr>
        <w:t xml:space="preserve"> </w:t>
      </w:r>
      <w:r w:rsidRPr="00993AF7">
        <w:rPr>
          <w:rFonts w:ascii="Times New Roman" w:hAnsi="Times New Roman" w:cs="Times New Roman"/>
          <w:sz w:val="24"/>
          <w:szCs w:val="24"/>
        </w:rPr>
        <w:t>gadā saņemtas 69 sūdzības, bet 2017.</w:t>
      </w:r>
      <w:r w:rsidR="00E97857">
        <w:rPr>
          <w:rFonts w:ascii="Times New Roman" w:hAnsi="Times New Roman" w:cs="Times New Roman"/>
          <w:sz w:val="24"/>
          <w:szCs w:val="24"/>
        </w:rPr>
        <w:t xml:space="preserve"> </w:t>
      </w:r>
      <w:r w:rsidRPr="00993AF7">
        <w:rPr>
          <w:rFonts w:ascii="Times New Roman" w:hAnsi="Times New Roman" w:cs="Times New Roman"/>
          <w:sz w:val="24"/>
          <w:szCs w:val="24"/>
        </w:rPr>
        <w:t>gadā – 163 sūdzības</w:t>
      </w:r>
      <w:proofErr w:type="gramStart"/>
      <w:r w:rsidRPr="00993AF7">
        <w:rPr>
          <w:rFonts w:ascii="Times New Roman" w:hAnsi="Times New Roman" w:cs="Times New Roman"/>
          <w:sz w:val="24"/>
          <w:szCs w:val="24"/>
        </w:rPr>
        <w:t xml:space="preserve">  </w:t>
      </w:r>
      <w:proofErr w:type="gramEnd"/>
      <w:r w:rsidRPr="00993AF7">
        <w:rPr>
          <w:rFonts w:ascii="Times New Roman" w:hAnsi="Times New Roman" w:cs="Times New Roman"/>
          <w:sz w:val="24"/>
          <w:szCs w:val="24"/>
        </w:rPr>
        <w:t>par lēmumiem administratīvo pārkāpumu lietās, kurās CSN pārkāpumi fiksēti ar fotoradariem. 2016.gadā Administratīvo strīdu nodaļā papildus tika ieviestas 5 amata vietas, kuru amata pienākumos ietilpst sūdzību izskatīšana par izdarītajiem administratīvajiem pārkāpumiem ceļu satiksmē, kas fiksēti ar fotoradariem, kā arī piešķirtā pilnvarojuma ietvaros pārstāvēt Valsts policiju rajonu (pilsētu) tiesās, apgabaltiesās. Ņemot vērā sūdzību skaita palielināšanos 2017.gadā, jau šobrīd, lai nodrošinātu sūdzību izskatīšanu nodrošinātu Latvijas Administratīvo pārkāpumu kodeksā (turpmāk – LAPK) noteiktajā termiņā, sūdzības izskata ne tikai pasākuma „Ceļu satiksmes pārkāpumu fiksēšanas tehnisko līdzekļu (fotoradaru) darbības nodrošināšana” ietvaros ieviestie vecākie speciālisti, bet arī pārējie Administratīvo strīdu nodaļas darbinieki. Lai nodrošinātu LAPK paredzēto lēmumu pārsūdzības kārtību un sūdzību izskatīšanu, darba apjoma prognozes aprēķinātas, ņemot vērā 2016.</w:t>
      </w:r>
      <w:r w:rsidR="00993AF7">
        <w:rPr>
          <w:rFonts w:ascii="Times New Roman" w:hAnsi="Times New Roman" w:cs="Times New Roman"/>
          <w:sz w:val="24"/>
          <w:szCs w:val="24"/>
        </w:rPr>
        <w:t xml:space="preserve"> </w:t>
      </w:r>
      <w:r w:rsidRPr="00993AF7">
        <w:rPr>
          <w:rFonts w:ascii="Times New Roman" w:hAnsi="Times New Roman" w:cs="Times New Roman"/>
          <w:sz w:val="24"/>
          <w:szCs w:val="24"/>
        </w:rPr>
        <w:t>gada un 2017.</w:t>
      </w:r>
      <w:r w:rsidR="00993AF7">
        <w:rPr>
          <w:rFonts w:ascii="Times New Roman" w:hAnsi="Times New Roman" w:cs="Times New Roman"/>
          <w:sz w:val="24"/>
          <w:szCs w:val="24"/>
        </w:rPr>
        <w:t xml:space="preserve"> </w:t>
      </w:r>
      <w:r w:rsidRPr="00993AF7">
        <w:rPr>
          <w:rFonts w:ascii="Times New Roman" w:hAnsi="Times New Roman" w:cs="Times New Roman"/>
          <w:sz w:val="24"/>
          <w:szCs w:val="24"/>
        </w:rPr>
        <w:t xml:space="preserve">gada 4 mēnešu rādītājus. </w:t>
      </w:r>
    </w:p>
    <w:p w:rsidR="007871DD" w:rsidRPr="00993AF7" w:rsidRDefault="007871DD" w:rsidP="00993AF7">
      <w:pPr>
        <w:spacing w:after="0" w:line="240" w:lineRule="auto"/>
        <w:ind w:firstLine="720"/>
        <w:jc w:val="both"/>
        <w:rPr>
          <w:rFonts w:ascii="Times New Roman" w:hAnsi="Times New Roman" w:cs="Times New Roman"/>
          <w:sz w:val="24"/>
          <w:szCs w:val="24"/>
        </w:rPr>
      </w:pPr>
      <w:r w:rsidRPr="00993AF7">
        <w:rPr>
          <w:rFonts w:ascii="Times New Roman" w:hAnsi="Times New Roman" w:cs="Times New Roman"/>
          <w:sz w:val="24"/>
          <w:szCs w:val="24"/>
        </w:rPr>
        <w:t xml:space="preserve">Viens darbinieks var izskatīt apmēram 20-30 sūdzības mēnesī, un apjoms mainās, ja darbinieks ir pilnvarots pārstāvēt Valsts policiju tiesā. </w:t>
      </w:r>
    </w:p>
    <w:p w:rsidR="007871DD" w:rsidRPr="00993AF7" w:rsidRDefault="007871DD" w:rsidP="00993AF7">
      <w:pPr>
        <w:spacing w:after="0" w:line="240" w:lineRule="auto"/>
        <w:ind w:firstLine="720"/>
        <w:jc w:val="both"/>
        <w:rPr>
          <w:rFonts w:ascii="Times New Roman" w:hAnsi="Times New Roman" w:cs="Times New Roman"/>
          <w:sz w:val="24"/>
          <w:szCs w:val="24"/>
        </w:rPr>
      </w:pPr>
      <w:r w:rsidRPr="00993AF7">
        <w:rPr>
          <w:rFonts w:ascii="Times New Roman" w:hAnsi="Times New Roman" w:cs="Times New Roman"/>
          <w:sz w:val="24"/>
          <w:szCs w:val="24"/>
        </w:rPr>
        <w:t xml:space="preserve">Ievērojot veiktās izmaiņas Ceļu satiksmes likumā, transportlīdzekļa īpašniekam (turētājam) ir tiesības norādīt patieso transportlīdzekļa vadītāju. Līdz ar to, izskatot vienu sūdzību, bieži ir jāsagatavo vairāki lēmumu projekti </w:t>
      </w:r>
      <w:proofErr w:type="gramStart"/>
      <w:r w:rsidRPr="00993AF7">
        <w:rPr>
          <w:rFonts w:ascii="Times New Roman" w:hAnsi="Times New Roman" w:cs="Times New Roman"/>
          <w:sz w:val="24"/>
          <w:szCs w:val="24"/>
        </w:rPr>
        <w:t>(</w:t>
      </w:r>
      <w:proofErr w:type="gramEnd"/>
      <w:r w:rsidRPr="00993AF7">
        <w:rPr>
          <w:rFonts w:ascii="Times New Roman" w:hAnsi="Times New Roman" w:cs="Times New Roman"/>
          <w:sz w:val="24"/>
          <w:szCs w:val="24"/>
        </w:rPr>
        <w:t xml:space="preserve">reizēm pat līdz 10), kas ievērojami </w:t>
      </w:r>
      <w:r w:rsidRPr="00993AF7">
        <w:rPr>
          <w:rFonts w:ascii="Times New Roman" w:hAnsi="Times New Roman" w:cs="Times New Roman"/>
          <w:sz w:val="24"/>
          <w:szCs w:val="24"/>
        </w:rPr>
        <w:lastRenderedPageBreak/>
        <w:t xml:space="preserve">palielina darba slodzi un apjomu darbiniekiem. Minētos grozījumus Ceļu satiksmes likumā regulāri izmanto juridiskās personas, it īpaši uzņēmumi, kas nodarbojas ar transportlīdzekļu iznomāšanu. </w:t>
      </w:r>
    </w:p>
    <w:p w:rsidR="007871DD" w:rsidRPr="00993AF7" w:rsidRDefault="007871DD" w:rsidP="00993AF7">
      <w:pPr>
        <w:spacing w:after="0" w:line="240" w:lineRule="auto"/>
        <w:ind w:firstLine="720"/>
        <w:jc w:val="both"/>
        <w:rPr>
          <w:rFonts w:ascii="Times New Roman" w:hAnsi="Times New Roman" w:cs="Times New Roman"/>
          <w:sz w:val="24"/>
          <w:szCs w:val="24"/>
        </w:rPr>
      </w:pPr>
      <w:r w:rsidRPr="00993AF7">
        <w:rPr>
          <w:rFonts w:ascii="Times New Roman" w:hAnsi="Times New Roman" w:cs="Times New Roman"/>
          <w:sz w:val="24"/>
          <w:szCs w:val="24"/>
        </w:rPr>
        <w:t>Ņemot vērā iepriekš minēto radaru skaita palielināšanu 2017. un 2018.</w:t>
      </w:r>
      <w:r w:rsidR="00993AF7">
        <w:rPr>
          <w:rFonts w:ascii="Times New Roman" w:hAnsi="Times New Roman" w:cs="Times New Roman"/>
          <w:sz w:val="24"/>
          <w:szCs w:val="24"/>
        </w:rPr>
        <w:t xml:space="preserve"> </w:t>
      </w:r>
      <w:r w:rsidRPr="00993AF7">
        <w:rPr>
          <w:rFonts w:ascii="Times New Roman" w:hAnsi="Times New Roman" w:cs="Times New Roman"/>
          <w:sz w:val="24"/>
          <w:szCs w:val="24"/>
        </w:rPr>
        <w:t xml:space="preserve">gadā, kas darbosies visā Latvijas teritorijā, prognozējama arī sūdzību skaita palielināšanās par lēmumiem administratīvo pārkāpumu lietās, kurās CSN pārkāpumi fiksēti ar tehniskiem fotoradariem. </w:t>
      </w:r>
    </w:p>
    <w:p w:rsidR="007871DD" w:rsidRPr="00993AF7" w:rsidRDefault="007871DD" w:rsidP="00993AF7">
      <w:pPr>
        <w:spacing w:after="0" w:line="240" w:lineRule="auto"/>
        <w:jc w:val="both"/>
        <w:rPr>
          <w:rFonts w:ascii="Times New Roman" w:hAnsi="Times New Roman" w:cs="Times New Roman"/>
          <w:sz w:val="24"/>
          <w:szCs w:val="24"/>
        </w:rPr>
      </w:pPr>
      <w:r w:rsidRPr="00993AF7">
        <w:rPr>
          <w:rFonts w:ascii="Times New Roman" w:hAnsi="Times New Roman" w:cs="Times New Roman"/>
          <w:sz w:val="24"/>
          <w:szCs w:val="24"/>
        </w:rPr>
        <w:tab/>
        <w:t xml:space="preserve">Ievērojot saņemto iesniegumu skaita pieaugumu, pieaug arī Dokumentu pārvaldības nodaļas darbinieku darba apjoms, jo pieaugs reģistrējamo un nosūtāmo dokumentu skaits. </w:t>
      </w:r>
    </w:p>
    <w:p w:rsidR="007871DD" w:rsidRPr="00993AF7" w:rsidRDefault="007871DD" w:rsidP="00993AF7">
      <w:pPr>
        <w:spacing w:after="0" w:line="240" w:lineRule="auto"/>
        <w:ind w:firstLine="720"/>
        <w:jc w:val="both"/>
        <w:rPr>
          <w:rFonts w:ascii="Times New Roman" w:hAnsi="Times New Roman" w:cs="Times New Roman"/>
          <w:sz w:val="24"/>
          <w:szCs w:val="24"/>
        </w:rPr>
      </w:pPr>
      <w:r w:rsidRPr="00993AF7">
        <w:rPr>
          <w:rFonts w:ascii="Times New Roman" w:hAnsi="Times New Roman" w:cs="Times New Roman"/>
          <w:sz w:val="24"/>
          <w:szCs w:val="24"/>
        </w:rPr>
        <w:t xml:space="preserve">Ņemot vērā iepriekš minēto, fotoradaru darbības nodrošināšanai un lietvedības nodrošināšanai administratīvo pārkāpumu lietās, varētu būt papildu nepieciešami līdz 36 darbinieki, kuri daļēji tiks nodrošināti no esošiem personāla resursiem, bet 13 amata vietas, likvidējot ilgstošās vakances, kuru uzturēšanai nav finansējuma, tiks ieviestas attiecīgajās struktūrvienībās, nodrošinot to uzturēšanai attiecīgus finanšu resursus (skatīt tabulu un </w:t>
      </w:r>
      <w:r w:rsidRPr="00E04279">
        <w:rPr>
          <w:rFonts w:ascii="Times New Roman" w:hAnsi="Times New Roman" w:cs="Times New Roman"/>
          <w:sz w:val="24"/>
          <w:szCs w:val="24"/>
        </w:rPr>
        <w:t>anotācijas</w:t>
      </w:r>
      <w:r w:rsidR="00E04279" w:rsidRPr="00E04279">
        <w:rPr>
          <w:rFonts w:ascii="Times New Roman" w:hAnsi="Times New Roman" w:cs="Times New Roman"/>
          <w:sz w:val="24"/>
          <w:szCs w:val="24"/>
        </w:rPr>
        <w:t xml:space="preserve"> 4.</w:t>
      </w:r>
      <w:r w:rsidRPr="00E04279">
        <w:rPr>
          <w:rFonts w:ascii="Times New Roman" w:hAnsi="Times New Roman" w:cs="Times New Roman"/>
          <w:sz w:val="24"/>
          <w:szCs w:val="24"/>
        </w:rPr>
        <w:t>pielikumu</w:t>
      </w:r>
      <w:r w:rsidRPr="00993AF7">
        <w:rPr>
          <w:rFonts w:ascii="Times New Roman" w:hAnsi="Times New Roman" w:cs="Times New Roman"/>
          <w:sz w:val="24"/>
          <w:szCs w:val="24"/>
        </w:rPr>
        <w:t xml:space="preserve">).  </w:t>
      </w:r>
    </w:p>
    <w:p w:rsidR="008D431D" w:rsidRDefault="008D431D" w:rsidP="007871DD">
      <w:pPr>
        <w:spacing w:after="0"/>
        <w:rPr>
          <w:rFonts w:ascii="Times New Roman" w:hAnsi="Times New Roman" w:cs="Times New Roman"/>
          <w:sz w:val="24"/>
          <w:szCs w:val="24"/>
        </w:rPr>
      </w:pPr>
    </w:p>
    <w:p w:rsidR="007871DD" w:rsidRDefault="007871DD" w:rsidP="008D431D">
      <w:pPr>
        <w:spacing w:after="0"/>
        <w:jc w:val="right"/>
        <w:rPr>
          <w:rFonts w:ascii="Times New Roman" w:hAnsi="Times New Roman" w:cs="Times New Roman"/>
          <w:sz w:val="24"/>
          <w:szCs w:val="24"/>
        </w:rPr>
      </w:pPr>
    </w:p>
    <w:p w:rsidR="00993AF7" w:rsidRDefault="00993AF7">
      <w:pPr>
        <w:rPr>
          <w:rFonts w:ascii="Times New Roman" w:hAnsi="Times New Roman" w:cs="Times New Roman"/>
          <w:sz w:val="24"/>
          <w:szCs w:val="24"/>
        </w:rPr>
      </w:pPr>
      <w:r>
        <w:rPr>
          <w:rFonts w:ascii="Times New Roman" w:hAnsi="Times New Roman" w:cs="Times New Roman"/>
          <w:sz w:val="24"/>
          <w:szCs w:val="24"/>
        </w:rPr>
        <w:br w:type="page"/>
      </w:r>
    </w:p>
    <w:p w:rsidR="00993AF7" w:rsidRDefault="00993AF7" w:rsidP="008D431D">
      <w:pPr>
        <w:spacing w:after="0"/>
        <w:jc w:val="right"/>
        <w:rPr>
          <w:rFonts w:ascii="Times New Roman" w:hAnsi="Times New Roman" w:cs="Times New Roman"/>
          <w:sz w:val="24"/>
          <w:szCs w:val="24"/>
        </w:rPr>
        <w:sectPr w:rsidR="00993AF7" w:rsidSect="00993AF7">
          <w:headerReference w:type="default" r:id="rId7"/>
          <w:footerReference w:type="default" r:id="rId8"/>
          <w:footerReference w:type="first" r:id="rId9"/>
          <w:pgSz w:w="11906" w:h="16838"/>
          <w:pgMar w:top="1247" w:right="1559" w:bottom="1418" w:left="1559" w:header="709" w:footer="709" w:gutter="0"/>
          <w:cols w:space="708"/>
          <w:titlePg/>
          <w:docGrid w:linePitch="360"/>
        </w:sectPr>
      </w:pPr>
    </w:p>
    <w:p w:rsidR="008D431D" w:rsidRPr="00210D9D" w:rsidRDefault="008D431D" w:rsidP="008D431D">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t</w:t>
      </w:r>
      <w:r w:rsidRPr="00956801">
        <w:rPr>
          <w:rFonts w:ascii="Times New Roman" w:hAnsi="Times New Roman" w:cs="Times New Roman"/>
          <w:sz w:val="24"/>
          <w:szCs w:val="24"/>
        </w:rPr>
        <w:t>abula</w:t>
      </w:r>
    </w:p>
    <w:p w:rsidR="00956801" w:rsidRPr="00956801" w:rsidRDefault="00956801" w:rsidP="00CE0187">
      <w:pPr>
        <w:spacing w:after="0"/>
        <w:jc w:val="center"/>
        <w:rPr>
          <w:rFonts w:ascii="Times New Roman" w:hAnsi="Times New Roman" w:cs="Times New Roman"/>
          <w:b/>
          <w:sz w:val="24"/>
          <w:szCs w:val="24"/>
        </w:rPr>
      </w:pPr>
      <w:r w:rsidRPr="00956801">
        <w:rPr>
          <w:rFonts w:ascii="Times New Roman" w:hAnsi="Times New Roman" w:cs="Times New Roman"/>
          <w:b/>
          <w:sz w:val="24"/>
          <w:szCs w:val="24"/>
        </w:rPr>
        <w:t>Nepieciešamā nodarbināto skaita aprēķins protokolu-lēmumu projektu pārbaudei un protokolu-lēmumu sagatavošanai</w:t>
      </w:r>
    </w:p>
    <w:p w:rsidR="00CE0187" w:rsidRDefault="00956801" w:rsidP="00CE0187">
      <w:pPr>
        <w:spacing w:after="0" w:line="240" w:lineRule="auto"/>
        <w:ind w:left="357"/>
        <w:jc w:val="center"/>
        <w:rPr>
          <w:rFonts w:ascii="Times New Roman" w:hAnsi="Times New Roman" w:cs="Times New Roman"/>
          <w:b/>
          <w:sz w:val="24"/>
          <w:szCs w:val="24"/>
        </w:rPr>
      </w:pPr>
      <w:r>
        <w:rPr>
          <w:rFonts w:ascii="Times New Roman" w:hAnsi="Times New Roman" w:cs="Times New Roman"/>
          <w:b/>
          <w:sz w:val="24"/>
          <w:szCs w:val="24"/>
        </w:rPr>
        <w:t xml:space="preserve">1. </w:t>
      </w:r>
      <w:r w:rsidRPr="00956801">
        <w:rPr>
          <w:rFonts w:ascii="Times New Roman" w:hAnsi="Times New Roman" w:cs="Times New Roman"/>
          <w:b/>
          <w:sz w:val="24"/>
          <w:szCs w:val="24"/>
        </w:rPr>
        <w:t>Stacionārie fotoradari</w:t>
      </w:r>
    </w:p>
    <w:p w:rsidR="00956801" w:rsidRPr="00CE0187" w:rsidRDefault="00CE0187" w:rsidP="00CE0187">
      <w:pPr>
        <w:spacing w:after="0" w:line="240" w:lineRule="auto"/>
        <w:ind w:left="357"/>
        <w:jc w:val="center"/>
        <w:rPr>
          <w:rFonts w:ascii="Times New Roman" w:hAnsi="Times New Roman" w:cs="Times New Roman"/>
          <w:sz w:val="24"/>
          <w:szCs w:val="24"/>
        </w:rPr>
      </w:pPr>
      <w:r w:rsidRPr="00CE0187">
        <w:rPr>
          <w:rFonts w:ascii="Times New Roman" w:hAnsi="Times New Roman" w:cs="Times New Roman"/>
          <w:sz w:val="24"/>
          <w:szCs w:val="24"/>
        </w:rPr>
        <w:t>Ministru kabineta 2014. gada 29. jūlija rīkojuma Nr.382 “Par Iekšlietu ministrijas ilgtermiņa saistībām ceļu satiksmes pārkāpumu fiksēšanas tehnisko līdzekļu (fotoradaru) darbības nodrošināšanai”</w:t>
      </w:r>
    </w:p>
    <w:tbl>
      <w:tblPr>
        <w:tblStyle w:val="TableGrid"/>
        <w:tblW w:w="15167" w:type="dxa"/>
        <w:tblInd w:w="-289" w:type="dxa"/>
        <w:tblLayout w:type="fixed"/>
        <w:tblLook w:val="04A0" w:firstRow="1" w:lastRow="0" w:firstColumn="1" w:lastColumn="0" w:noHBand="0" w:noVBand="1"/>
      </w:tblPr>
      <w:tblGrid>
        <w:gridCol w:w="1277"/>
        <w:gridCol w:w="992"/>
        <w:gridCol w:w="992"/>
        <w:gridCol w:w="992"/>
        <w:gridCol w:w="1134"/>
        <w:gridCol w:w="1134"/>
        <w:gridCol w:w="992"/>
        <w:gridCol w:w="850"/>
        <w:gridCol w:w="993"/>
        <w:gridCol w:w="992"/>
        <w:gridCol w:w="992"/>
        <w:gridCol w:w="851"/>
        <w:gridCol w:w="992"/>
        <w:gridCol w:w="992"/>
        <w:gridCol w:w="992"/>
      </w:tblGrid>
      <w:tr w:rsidR="00956801" w:rsidTr="00E81FF4">
        <w:tc>
          <w:tcPr>
            <w:tcW w:w="1277" w:type="dxa"/>
            <w:vMerge w:val="restart"/>
            <w:vAlign w:val="center"/>
          </w:tcPr>
          <w:p w:rsidR="00956801" w:rsidRPr="004E3D1E" w:rsidRDefault="00956801" w:rsidP="004E3D1E">
            <w:pPr>
              <w:jc w:val="center"/>
              <w:rPr>
                <w:rFonts w:cs="Times New Roman"/>
                <w:sz w:val="18"/>
                <w:szCs w:val="18"/>
              </w:rPr>
            </w:pPr>
            <w:r w:rsidRPr="004E3D1E">
              <w:rPr>
                <w:rFonts w:cs="Times New Roman"/>
                <w:sz w:val="18"/>
                <w:szCs w:val="18"/>
              </w:rPr>
              <w:t>Fotoradaru skaits</w:t>
            </w:r>
          </w:p>
        </w:tc>
        <w:tc>
          <w:tcPr>
            <w:tcW w:w="1984" w:type="dxa"/>
            <w:gridSpan w:val="2"/>
          </w:tcPr>
          <w:p w:rsidR="00956801" w:rsidRPr="008E4990" w:rsidRDefault="00956801" w:rsidP="003F4505">
            <w:pPr>
              <w:jc w:val="center"/>
              <w:rPr>
                <w:rFonts w:cs="Times New Roman"/>
                <w:b/>
                <w:sz w:val="18"/>
                <w:szCs w:val="18"/>
              </w:rPr>
            </w:pPr>
            <w:r w:rsidRPr="008E4990">
              <w:rPr>
                <w:rFonts w:cs="Times New Roman"/>
                <w:b/>
                <w:sz w:val="18"/>
                <w:szCs w:val="18"/>
              </w:rPr>
              <w:t>2017</w:t>
            </w:r>
          </w:p>
        </w:tc>
        <w:tc>
          <w:tcPr>
            <w:tcW w:w="2126" w:type="dxa"/>
            <w:gridSpan w:val="2"/>
          </w:tcPr>
          <w:p w:rsidR="00956801" w:rsidRPr="008E4990" w:rsidRDefault="00956801" w:rsidP="003F4505">
            <w:pPr>
              <w:jc w:val="center"/>
              <w:rPr>
                <w:rFonts w:cs="Times New Roman"/>
                <w:b/>
                <w:sz w:val="18"/>
                <w:szCs w:val="18"/>
              </w:rPr>
            </w:pPr>
            <w:r w:rsidRPr="008E4990">
              <w:rPr>
                <w:rFonts w:cs="Times New Roman"/>
                <w:b/>
                <w:sz w:val="18"/>
                <w:szCs w:val="18"/>
              </w:rPr>
              <w:t>2018</w:t>
            </w:r>
          </w:p>
        </w:tc>
        <w:tc>
          <w:tcPr>
            <w:tcW w:w="2126" w:type="dxa"/>
            <w:gridSpan w:val="2"/>
          </w:tcPr>
          <w:p w:rsidR="00956801" w:rsidRPr="008E4990" w:rsidRDefault="00956801" w:rsidP="003F4505">
            <w:pPr>
              <w:jc w:val="center"/>
              <w:rPr>
                <w:rFonts w:cs="Times New Roman"/>
                <w:b/>
                <w:sz w:val="18"/>
                <w:szCs w:val="18"/>
              </w:rPr>
            </w:pPr>
            <w:r w:rsidRPr="008E4990">
              <w:rPr>
                <w:rFonts w:cs="Times New Roman"/>
                <w:b/>
                <w:sz w:val="18"/>
                <w:szCs w:val="18"/>
              </w:rPr>
              <w:t>2019</w:t>
            </w:r>
          </w:p>
        </w:tc>
        <w:tc>
          <w:tcPr>
            <w:tcW w:w="1843" w:type="dxa"/>
            <w:gridSpan w:val="2"/>
          </w:tcPr>
          <w:p w:rsidR="00956801" w:rsidRPr="008E4990" w:rsidRDefault="00956801" w:rsidP="003F4505">
            <w:pPr>
              <w:jc w:val="center"/>
              <w:rPr>
                <w:rFonts w:cs="Times New Roman"/>
                <w:b/>
                <w:sz w:val="18"/>
                <w:szCs w:val="18"/>
              </w:rPr>
            </w:pPr>
            <w:r w:rsidRPr="008E4990">
              <w:rPr>
                <w:rFonts w:cs="Times New Roman"/>
                <w:b/>
                <w:sz w:val="18"/>
                <w:szCs w:val="18"/>
              </w:rPr>
              <w:t>2020</w:t>
            </w:r>
          </w:p>
        </w:tc>
        <w:tc>
          <w:tcPr>
            <w:tcW w:w="1984" w:type="dxa"/>
            <w:gridSpan w:val="2"/>
          </w:tcPr>
          <w:p w:rsidR="00956801" w:rsidRPr="008E4990" w:rsidRDefault="00956801" w:rsidP="003F4505">
            <w:pPr>
              <w:jc w:val="center"/>
              <w:rPr>
                <w:rFonts w:cs="Times New Roman"/>
                <w:b/>
                <w:sz w:val="18"/>
                <w:szCs w:val="18"/>
              </w:rPr>
            </w:pPr>
            <w:r w:rsidRPr="008E4990">
              <w:rPr>
                <w:rFonts w:cs="Times New Roman"/>
                <w:b/>
                <w:sz w:val="18"/>
                <w:szCs w:val="18"/>
              </w:rPr>
              <w:t>2021</w:t>
            </w:r>
          </w:p>
        </w:tc>
        <w:tc>
          <w:tcPr>
            <w:tcW w:w="1843" w:type="dxa"/>
            <w:gridSpan w:val="2"/>
          </w:tcPr>
          <w:p w:rsidR="00956801" w:rsidRPr="008E4990" w:rsidRDefault="00956801" w:rsidP="003F4505">
            <w:pPr>
              <w:jc w:val="center"/>
              <w:rPr>
                <w:rFonts w:cs="Times New Roman"/>
                <w:b/>
                <w:sz w:val="18"/>
                <w:szCs w:val="18"/>
              </w:rPr>
            </w:pPr>
            <w:r w:rsidRPr="008E4990">
              <w:rPr>
                <w:rFonts w:cs="Times New Roman"/>
                <w:b/>
                <w:sz w:val="18"/>
                <w:szCs w:val="18"/>
              </w:rPr>
              <w:t>2022</w:t>
            </w:r>
          </w:p>
        </w:tc>
        <w:tc>
          <w:tcPr>
            <w:tcW w:w="1984" w:type="dxa"/>
            <w:gridSpan w:val="2"/>
          </w:tcPr>
          <w:p w:rsidR="00956801" w:rsidRPr="008E4990" w:rsidRDefault="00956801" w:rsidP="003F4505">
            <w:pPr>
              <w:jc w:val="center"/>
              <w:rPr>
                <w:rFonts w:cs="Times New Roman"/>
                <w:b/>
                <w:sz w:val="18"/>
                <w:szCs w:val="18"/>
              </w:rPr>
            </w:pPr>
            <w:r w:rsidRPr="008E4990">
              <w:rPr>
                <w:rFonts w:cs="Times New Roman"/>
                <w:b/>
                <w:sz w:val="18"/>
                <w:szCs w:val="18"/>
              </w:rPr>
              <w:t>2023</w:t>
            </w:r>
          </w:p>
        </w:tc>
      </w:tr>
      <w:tr w:rsidR="00956801" w:rsidTr="00E81FF4">
        <w:tc>
          <w:tcPr>
            <w:tcW w:w="1277" w:type="dxa"/>
            <w:vMerge/>
          </w:tcPr>
          <w:p w:rsidR="00956801" w:rsidRPr="004E3D1E" w:rsidRDefault="00956801" w:rsidP="003F4505">
            <w:pPr>
              <w:jc w:val="center"/>
              <w:rPr>
                <w:rFonts w:cs="Times New Roman"/>
                <w:sz w:val="18"/>
                <w:szCs w:val="18"/>
              </w:rPr>
            </w:pPr>
          </w:p>
        </w:tc>
        <w:tc>
          <w:tcPr>
            <w:tcW w:w="992" w:type="dxa"/>
            <w:vAlign w:val="center"/>
          </w:tcPr>
          <w:p w:rsidR="00956801" w:rsidRPr="004E3D1E" w:rsidRDefault="004E3D1E" w:rsidP="004E3D1E">
            <w:pPr>
              <w:jc w:val="center"/>
              <w:rPr>
                <w:rFonts w:cs="Times New Roman"/>
                <w:sz w:val="18"/>
                <w:szCs w:val="18"/>
              </w:rPr>
            </w:pPr>
            <w:r w:rsidRPr="004E3D1E">
              <w:rPr>
                <w:rFonts w:cs="Times New Roman"/>
                <w:sz w:val="18"/>
                <w:szCs w:val="18"/>
              </w:rPr>
              <w:t>Vidējais darbības mēnešu skaits</w:t>
            </w:r>
          </w:p>
        </w:tc>
        <w:tc>
          <w:tcPr>
            <w:tcW w:w="992" w:type="dxa"/>
            <w:vAlign w:val="center"/>
          </w:tcPr>
          <w:p w:rsidR="00956801" w:rsidRPr="004E3D1E" w:rsidRDefault="00956801" w:rsidP="004E3D1E">
            <w:pPr>
              <w:jc w:val="center"/>
              <w:rPr>
                <w:rFonts w:cs="Times New Roman"/>
                <w:sz w:val="18"/>
                <w:szCs w:val="18"/>
              </w:rPr>
            </w:pPr>
            <w:r w:rsidRPr="004E3D1E">
              <w:rPr>
                <w:rFonts w:cs="Times New Roman"/>
                <w:sz w:val="18"/>
                <w:szCs w:val="18"/>
              </w:rPr>
              <w:t>Vidējais</w:t>
            </w:r>
          </w:p>
          <w:p w:rsidR="00956801" w:rsidRPr="004E3D1E" w:rsidRDefault="00956801" w:rsidP="004E3D1E">
            <w:pPr>
              <w:jc w:val="center"/>
              <w:rPr>
                <w:rFonts w:cs="Times New Roman"/>
                <w:sz w:val="18"/>
                <w:szCs w:val="18"/>
              </w:rPr>
            </w:pPr>
            <w:r w:rsidRPr="004E3D1E">
              <w:rPr>
                <w:rFonts w:cs="Times New Roman"/>
                <w:sz w:val="18"/>
                <w:szCs w:val="18"/>
              </w:rPr>
              <w:t>radardienu skaits</w:t>
            </w:r>
            <w:r w:rsidRPr="004E3D1E">
              <w:rPr>
                <w:rStyle w:val="FootnoteReference"/>
                <w:rFonts w:cs="Times New Roman"/>
                <w:sz w:val="18"/>
                <w:szCs w:val="18"/>
              </w:rPr>
              <w:footnoteReference w:id="2"/>
            </w:r>
          </w:p>
        </w:tc>
        <w:tc>
          <w:tcPr>
            <w:tcW w:w="992" w:type="dxa"/>
            <w:vAlign w:val="center"/>
          </w:tcPr>
          <w:p w:rsidR="00956801" w:rsidRPr="004E3D1E" w:rsidRDefault="004E3D1E" w:rsidP="004E3D1E">
            <w:pPr>
              <w:jc w:val="center"/>
              <w:rPr>
                <w:rFonts w:cs="Times New Roman"/>
                <w:sz w:val="18"/>
                <w:szCs w:val="18"/>
              </w:rPr>
            </w:pPr>
            <w:r w:rsidRPr="004E3D1E">
              <w:rPr>
                <w:rFonts w:cs="Times New Roman"/>
                <w:sz w:val="18"/>
                <w:szCs w:val="18"/>
              </w:rPr>
              <w:t>Vidējais darbības mēnešu skaits</w:t>
            </w:r>
          </w:p>
        </w:tc>
        <w:tc>
          <w:tcPr>
            <w:tcW w:w="1134" w:type="dxa"/>
            <w:vAlign w:val="center"/>
          </w:tcPr>
          <w:p w:rsidR="00956801" w:rsidRPr="004E3D1E" w:rsidRDefault="00956801" w:rsidP="004E3D1E">
            <w:pPr>
              <w:jc w:val="center"/>
              <w:rPr>
                <w:rFonts w:cs="Times New Roman"/>
                <w:sz w:val="18"/>
                <w:szCs w:val="18"/>
              </w:rPr>
            </w:pPr>
            <w:r w:rsidRPr="004E3D1E">
              <w:rPr>
                <w:rFonts w:cs="Times New Roman"/>
                <w:sz w:val="18"/>
                <w:szCs w:val="18"/>
              </w:rPr>
              <w:t>Vidējais</w:t>
            </w:r>
          </w:p>
          <w:p w:rsidR="00956801" w:rsidRPr="004E3D1E" w:rsidRDefault="00956801" w:rsidP="004E3D1E">
            <w:pPr>
              <w:jc w:val="center"/>
              <w:rPr>
                <w:rFonts w:cs="Times New Roman"/>
                <w:sz w:val="18"/>
                <w:szCs w:val="18"/>
              </w:rPr>
            </w:pPr>
            <w:r w:rsidRPr="004E3D1E">
              <w:rPr>
                <w:rFonts w:cs="Times New Roman"/>
                <w:sz w:val="18"/>
                <w:szCs w:val="18"/>
              </w:rPr>
              <w:t>radardienu skaits</w:t>
            </w:r>
          </w:p>
        </w:tc>
        <w:tc>
          <w:tcPr>
            <w:tcW w:w="1134" w:type="dxa"/>
            <w:vAlign w:val="center"/>
          </w:tcPr>
          <w:p w:rsidR="00956801" w:rsidRPr="004E3D1E" w:rsidRDefault="00956801" w:rsidP="004E3D1E">
            <w:pPr>
              <w:jc w:val="center"/>
              <w:rPr>
                <w:rFonts w:cs="Times New Roman"/>
                <w:sz w:val="18"/>
                <w:szCs w:val="18"/>
              </w:rPr>
            </w:pPr>
            <w:r w:rsidRPr="004E3D1E">
              <w:rPr>
                <w:rFonts w:cs="Times New Roman"/>
                <w:sz w:val="18"/>
                <w:szCs w:val="18"/>
              </w:rPr>
              <w:t>Vidējais darbības mēnešu skaits</w:t>
            </w:r>
          </w:p>
        </w:tc>
        <w:tc>
          <w:tcPr>
            <w:tcW w:w="992" w:type="dxa"/>
            <w:vAlign w:val="center"/>
          </w:tcPr>
          <w:p w:rsidR="00956801" w:rsidRPr="004E3D1E" w:rsidRDefault="00956801" w:rsidP="004E3D1E">
            <w:pPr>
              <w:jc w:val="center"/>
              <w:rPr>
                <w:rFonts w:cs="Times New Roman"/>
                <w:sz w:val="18"/>
                <w:szCs w:val="18"/>
              </w:rPr>
            </w:pPr>
            <w:r w:rsidRPr="004E3D1E">
              <w:rPr>
                <w:rFonts w:cs="Times New Roman"/>
                <w:sz w:val="18"/>
                <w:szCs w:val="18"/>
              </w:rPr>
              <w:t>Vidējais</w:t>
            </w:r>
          </w:p>
          <w:p w:rsidR="00956801" w:rsidRPr="004E3D1E" w:rsidRDefault="00956801" w:rsidP="004E3D1E">
            <w:pPr>
              <w:jc w:val="center"/>
              <w:rPr>
                <w:rFonts w:cs="Times New Roman"/>
                <w:sz w:val="18"/>
                <w:szCs w:val="18"/>
              </w:rPr>
            </w:pPr>
            <w:r w:rsidRPr="004E3D1E">
              <w:rPr>
                <w:rFonts w:cs="Times New Roman"/>
                <w:sz w:val="18"/>
                <w:szCs w:val="18"/>
              </w:rPr>
              <w:t>radardienu skaits</w:t>
            </w:r>
          </w:p>
        </w:tc>
        <w:tc>
          <w:tcPr>
            <w:tcW w:w="850" w:type="dxa"/>
            <w:vAlign w:val="center"/>
          </w:tcPr>
          <w:p w:rsidR="00956801" w:rsidRPr="004E3D1E" w:rsidRDefault="00956801" w:rsidP="004E3D1E">
            <w:pPr>
              <w:jc w:val="center"/>
              <w:rPr>
                <w:rFonts w:cs="Times New Roman"/>
                <w:sz w:val="18"/>
                <w:szCs w:val="18"/>
              </w:rPr>
            </w:pPr>
            <w:r w:rsidRPr="004E3D1E">
              <w:rPr>
                <w:rFonts w:cs="Times New Roman"/>
                <w:sz w:val="18"/>
                <w:szCs w:val="18"/>
              </w:rPr>
              <w:t>Vidējais darbības mēnešu skaits</w:t>
            </w:r>
          </w:p>
        </w:tc>
        <w:tc>
          <w:tcPr>
            <w:tcW w:w="993" w:type="dxa"/>
            <w:vAlign w:val="center"/>
          </w:tcPr>
          <w:p w:rsidR="00956801" w:rsidRPr="004E3D1E" w:rsidRDefault="00956801" w:rsidP="004E3D1E">
            <w:pPr>
              <w:jc w:val="center"/>
              <w:rPr>
                <w:rFonts w:cs="Times New Roman"/>
                <w:sz w:val="18"/>
                <w:szCs w:val="18"/>
              </w:rPr>
            </w:pPr>
            <w:r w:rsidRPr="004E3D1E">
              <w:rPr>
                <w:rFonts w:cs="Times New Roman"/>
                <w:sz w:val="18"/>
                <w:szCs w:val="18"/>
              </w:rPr>
              <w:t>Vidējais</w:t>
            </w:r>
          </w:p>
          <w:p w:rsidR="00956801" w:rsidRPr="004E3D1E" w:rsidRDefault="00956801" w:rsidP="004E3D1E">
            <w:pPr>
              <w:jc w:val="center"/>
              <w:rPr>
                <w:rFonts w:cs="Times New Roman"/>
                <w:sz w:val="18"/>
                <w:szCs w:val="18"/>
              </w:rPr>
            </w:pPr>
            <w:r w:rsidRPr="004E3D1E">
              <w:rPr>
                <w:rFonts w:cs="Times New Roman"/>
                <w:sz w:val="18"/>
                <w:szCs w:val="18"/>
              </w:rPr>
              <w:t>radardienu skaits</w:t>
            </w:r>
          </w:p>
        </w:tc>
        <w:tc>
          <w:tcPr>
            <w:tcW w:w="992" w:type="dxa"/>
            <w:vAlign w:val="center"/>
          </w:tcPr>
          <w:p w:rsidR="00956801" w:rsidRPr="004E3D1E" w:rsidRDefault="00956801" w:rsidP="004E3D1E">
            <w:pPr>
              <w:jc w:val="center"/>
              <w:rPr>
                <w:rFonts w:cs="Times New Roman"/>
                <w:sz w:val="18"/>
                <w:szCs w:val="18"/>
              </w:rPr>
            </w:pPr>
            <w:r w:rsidRPr="004E3D1E">
              <w:rPr>
                <w:rFonts w:cs="Times New Roman"/>
                <w:sz w:val="18"/>
                <w:szCs w:val="18"/>
              </w:rPr>
              <w:t>Vidējais darbības mēnešu skaits</w:t>
            </w:r>
          </w:p>
        </w:tc>
        <w:tc>
          <w:tcPr>
            <w:tcW w:w="992" w:type="dxa"/>
            <w:vAlign w:val="center"/>
          </w:tcPr>
          <w:p w:rsidR="00956801" w:rsidRPr="004E3D1E" w:rsidRDefault="00956801" w:rsidP="004E3D1E">
            <w:pPr>
              <w:jc w:val="center"/>
              <w:rPr>
                <w:rFonts w:cs="Times New Roman"/>
                <w:sz w:val="18"/>
                <w:szCs w:val="18"/>
              </w:rPr>
            </w:pPr>
            <w:r w:rsidRPr="004E3D1E">
              <w:rPr>
                <w:rFonts w:cs="Times New Roman"/>
                <w:sz w:val="18"/>
                <w:szCs w:val="18"/>
              </w:rPr>
              <w:t>Vidējais</w:t>
            </w:r>
          </w:p>
          <w:p w:rsidR="00956801" w:rsidRPr="004E3D1E" w:rsidRDefault="00956801" w:rsidP="004E3D1E">
            <w:pPr>
              <w:jc w:val="center"/>
              <w:rPr>
                <w:rFonts w:cs="Times New Roman"/>
                <w:sz w:val="18"/>
                <w:szCs w:val="18"/>
              </w:rPr>
            </w:pPr>
            <w:r w:rsidRPr="004E3D1E">
              <w:rPr>
                <w:rFonts w:cs="Times New Roman"/>
                <w:sz w:val="18"/>
                <w:szCs w:val="18"/>
              </w:rPr>
              <w:t>radardienu skaits</w:t>
            </w:r>
          </w:p>
        </w:tc>
        <w:tc>
          <w:tcPr>
            <w:tcW w:w="851" w:type="dxa"/>
            <w:vAlign w:val="center"/>
          </w:tcPr>
          <w:p w:rsidR="00956801" w:rsidRPr="004E3D1E" w:rsidRDefault="00956801" w:rsidP="004E3D1E">
            <w:pPr>
              <w:jc w:val="center"/>
              <w:rPr>
                <w:rFonts w:cs="Times New Roman"/>
                <w:sz w:val="18"/>
                <w:szCs w:val="18"/>
              </w:rPr>
            </w:pPr>
            <w:r w:rsidRPr="004E3D1E">
              <w:rPr>
                <w:rFonts w:cs="Times New Roman"/>
                <w:sz w:val="18"/>
                <w:szCs w:val="18"/>
              </w:rPr>
              <w:t>Vidējais darbības mēnešu skaits</w:t>
            </w:r>
          </w:p>
        </w:tc>
        <w:tc>
          <w:tcPr>
            <w:tcW w:w="992" w:type="dxa"/>
            <w:vAlign w:val="center"/>
          </w:tcPr>
          <w:p w:rsidR="00956801" w:rsidRPr="004E3D1E" w:rsidRDefault="00956801" w:rsidP="004E3D1E">
            <w:pPr>
              <w:jc w:val="center"/>
              <w:rPr>
                <w:rFonts w:cs="Times New Roman"/>
                <w:sz w:val="18"/>
                <w:szCs w:val="18"/>
              </w:rPr>
            </w:pPr>
            <w:r w:rsidRPr="004E3D1E">
              <w:rPr>
                <w:rFonts w:cs="Times New Roman"/>
                <w:sz w:val="18"/>
                <w:szCs w:val="18"/>
              </w:rPr>
              <w:t>Vidējais</w:t>
            </w:r>
          </w:p>
          <w:p w:rsidR="00956801" w:rsidRPr="004E3D1E" w:rsidRDefault="00956801" w:rsidP="004E3D1E">
            <w:pPr>
              <w:jc w:val="center"/>
              <w:rPr>
                <w:rFonts w:cs="Times New Roman"/>
                <w:sz w:val="18"/>
                <w:szCs w:val="18"/>
              </w:rPr>
            </w:pPr>
            <w:r w:rsidRPr="004E3D1E">
              <w:rPr>
                <w:rFonts w:cs="Times New Roman"/>
                <w:sz w:val="18"/>
                <w:szCs w:val="18"/>
              </w:rPr>
              <w:t>radardienu skaits</w:t>
            </w:r>
          </w:p>
        </w:tc>
        <w:tc>
          <w:tcPr>
            <w:tcW w:w="992" w:type="dxa"/>
            <w:vAlign w:val="center"/>
          </w:tcPr>
          <w:p w:rsidR="00956801" w:rsidRPr="004E3D1E" w:rsidRDefault="00956801" w:rsidP="004E3D1E">
            <w:pPr>
              <w:jc w:val="center"/>
              <w:rPr>
                <w:rFonts w:cs="Times New Roman"/>
                <w:sz w:val="18"/>
                <w:szCs w:val="18"/>
              </w:rPr>
            </w:pPr>
            <w:r w:rsidRPr="004E3D1E">
              <w:rPr>
                <w:rFonts w:cs="Times New Roman"/>
                <w:sz w:val="18"/>
                <w:szCs w:val="18"/>
              </w:rPr>
              <w:t>Vidējais darbības mēnešu skaits</w:t>
            </w:r>
          </w:p>
        </w:tc>
        <w:tc>
          <w:tcPr>
            <w:tcW w:w="992" w:type="dxa"/>
            <w:vAlign w:val="center"/>
          </w:tcPr>
          <w:p w:rsidR="00956801" w:rsidRPr="004E3D1E" w:rsidRDefault="00956801" w:rsidP="004E3D1E">
            <w:pPr>
              <w:jc w:val="center"/>
              <w:rPr>
                <w:rFonts w:cs="Times New Roman"/>
                <w:sz w:val="18"/>
                <w:szCs w:val="18"/>
              </w:rPr>
            </w:pPr>
            <w:r w:rsidRPr="004E3D1E">
              <w:rPr>
                <w:rFonts w:cs="Times New Roman"/>
                <w:sz w:val="18"/>
                <w:szCs w:val="18"/>
              </w:rPr>
              <w:t>Vidējais</w:t>
            </w:r>
          </w:p>
          <w:p w:rsidR="00956801" w:rsidRPr="004E3D1E" w:rsidRDefault="00956801" w:rsidP="004E3D1E">
            <w:pPr>
              <w:jc w:val="center"/>
              <w:rPr>
                <w:rFonts w:cs="Times New Roman"/>
                <w:sz w:val="18"/>
                <w:szCs w:val="18"/>
              </w:rPr>
            </w:pPr>
            <w:r w:rsidRPr="004E3D1E">
              <w:rPr>
                <w:rFonts w:cs="Times New Roman"/>
                <w:sz w:val="18"/>
                <w:szCs w:val="18"/>
              </w:rPr>
              <w:t>radardienu skaits</w:t>
            </w:r>
          </w:p>
        </w:tc>
      </w:tr>
      <w:tr w:rsidR="00956801" w:rsidTr="00E81FF4">
        <w:tc>
          <w:tcPr>
            <w:tcW w:w="1277" w:type="dxa"/>
          </w:tcPr>
          <w:p w:rsidR="00956801" w:rsidRPr="004E3D1E" w:rsidRDefault="00956801" w:rsidP="003F4505">
            <w:pPr>
              <w:jc w:val="center"/>
              <w:rPr>
                <w:rFonts w:cs="Times New Roman"/>
                <w:sz w:val="18"/>
                <w:szCs w:val="18"/>
              </w:rPr>
            </w:pPr>
            <w:r w:rsidRPr="004E3D1E">
              <w:rPr>
                <w:rFonts w:cs="Times New Roman"/>
                <w:sz w:val="18"/>
                <w:szCs w:val="18"/>
              </w:rPr>
              <w:t>16</w:t>
            </w:r>
          </w:p>
        </w:tc>
        <w:tc>
          <w:tcPr>
            <w:tcW w:w="992" w:type="dxa"/>
            <w:vAlign w:val="center"/>
          </w:tcPr>
          <w:p w:rsidR="00956801" w:rsidRPr="004E3D1E" w:rsidRDefault="00956801" w:rsidP="004E3D1E">
            <w:pPr>
              <w:jc w:val="center"/>
              <w:rPr>
                <w:rFonts w:cs="Times New Roman"/>
                <w:sz w:val="18"/>
                <w:szCs w:val="18"/>
              </w:rPr>
            </w:pPr>
            <w:r w:rsidRPr="004E3D1E">
              <w:rPr>
                <w:rFonts w:cs="Times New Roman"/>
                <w:sz w:val="18"/>
                <w:szCs w:val="18"/>
              </w:rPr>
              <w:t>12</w:t>
            </w:r>
          </w:p>
        </w:tc>
        <w:tc>
          <w:tcPr>
            <w:tcW w:w="992" w:type="dxa"/>
            <w:vAlign w:val="center"/>
          </w:tcPr>
          <w:p w:rsidR="00956801" w:rsidRPr="004E3D1E" w:rsidRDefault="00956801" w:rsidP="004E3D1E">
            <w:pPr>
              <w:jc w:val="center"/>
              <w:rPr>
                <w:rFonts w:cs="Times New Roman"/>
                <w:sz w:val="18"/>
                <w:szCs w:val="18"/>
              </w:rPr>
            </w:pPr>
            <w:r w:rsidRPr="004E3D1E">
              <w:rPr>
                <w:rFonts w:cs="Times New Roman"/>
                <w:sz w:val="18"/>
                <w:szCs w:val="18"/>
              </w:rPr>
              <w:t>5680</w:t>
            </w:r>
          </w:p>
        </w:tc>
        <w:tc>
          <w:tcPr>
            <w:tcW w:w="992" w:type="dxa"/>
            <w:vAlign w:val="center"/>
          </w:tcPr>
          <w:p w:rsidR="00956801" w:rsidRPr="004E3D1E" w:rsidRDefault="00956801" w:rsidP="004E3D1E">
            <w:pPr>
              <w:jc w:val="center"/>
              <w:rPr>
                <w:rFonts w:cs="Times New Roman"/>
                <w:sz w:val="18"/>
                <w:szCs w:val="18"/>
              </w:rPr>
            </w:pPr>
            <w:r w:rsidRPr="004E3D1E">
              <w:rPr>
                <w:rFonts w:cs="Times New Roman"/>
                <w:sz w:val="18"/>
                <w:szCs w:val="18"/>
              </w:rPr>
              <w:t>12</w:t>
            </w:r>
          </w:p>
        </w:tc>
        <w:tc>
          <w:tcPr>
            <w:tcW w:w="1134" w:type="dxa"/>
            <w:vAlign w:val="center"/>
          </w:tcPr>
          <w:p w:rsidR="00956801" w:rsidRPr="004E3D1E" w:rsidRDefault="00956801" w:rsidP="004E3D1E">
            <w:pPr>
              <w:jc w:val="center"/>
              <w:rPr>
                <w:rFonts w:cs="Times New Roman"/>
                <w:sz w:val="18"/>
                <w:szCs w:val="18"/>
              </w:rPr>
            </w:pPr>
            <w:r w:rsidRPr="004E3D1E">
              <w:rPr>
                <w:rFonts w:cs="Times New Roman"/>
                <w:sz w:val="18"/>
                <w:szCs w:val="18"/>
              </w:rPr>
              <w:t>5680</w:t>
            </w:r>
          </w:p>
        </w:tc>
        <w:tc>
          <w:tcPr>
            <w:tcW w:w="1134" w:type="dxa"/>
            <w:vAlign w:val="center"/>
          </w:tcPr>
          <w:p w:rsidR="00956801" w:rsidRPr="004E3D1E" w:rsidRDefault="00956801" w:rsidP="004E3D1E">
            <w:pPr>
              <w:jc w:val="center"/>
              <w:rPr>
                <w:rFonts w:cs="Times New Roman"/>
                <w:sz w:val="18"/>
                <w:szCs w:val="18"/>
              </w:rPr>
            </w:pPr>
            <w:r w:rsidRPr="004E3D1E">
              <w:rPr>
                <w:rFonts w:cs="Times New Roman"/>
                <w:sz w:val="18"/>
                <w:szCs w:val="18"/>
              </w:rPr>
              <w:t>12</w:t>
            </w:r>
          </w:p>
        </w:tc>
        <w:tc>
          <w:tcPr>
            <w:tcW w:w="992" w:type="dxa"/>
            <w:vAlign w:val="center"/>
          </w:tcPr>
          <w:p w:rsidR="00956801" w:rsidRPr="004E3D1E" w:rsidRDefault="00956801" w:rsidP="004E3D1E">
            <w:pPr>
              <w:jc w:val="center"/>
              <w:rPr>
                <w:rFonts w:cs="Times New Roman"/>
                <w:sz w:val="18"/>
                <w:szCs w:val="18"/>
              </w:rPr>
            </w:pPr>
            <w:r w:rsidRPr="004E3D1E">
              <w:rPr>
                <w:rFonts w:cs="Times New Roman"/>
                <w:sz w:val="18"/>
                <w:szCs w:val="18"/>
              </w:rPr>
              <w:t>5680</w:t>
            </w:r>
          </w:p>
        </w:tc>
        <w:tc>
          <w:tcPr>
            <w:tcW w:w="850" w:type="dxa"/>
            <w:vAlign w:val="center"/>
          </w:tcPr>
          <w:p w:rsidR="00956801" w:rsidRPr="004E3D1E" w:rsidRDefault="00956801" w:rsidP="004E3D1E">
            <w:pPr>
              <w:jc w:val="center"/>
              <w:rPr>
                <w:rFonts w:cs="Times New Roman"/>
                <w:sz w:val="18"/>
                <w:szCs w:val="18"/>
              </w:rPr>
            </w:pPr>
            <w:r w:rsidRPr="004E3D1E">
              <w:rPr>
                <w:rFonts w:cs="Times New Roman"/>
                <w:sz w:val="18"/>
                <w:szCs w:val="18"/>
              </w:rPr>
              <w:t>4</w:t>
            </w:r>
          </w:p>
        </w:tc>
        <w:tc>
          <w:tcPr>
            <w:tcW w:w="993" w:type="dxa"/>
            <w:vAlign w:val="center"/>
          </w:tcPr>
          <w:p w:rsidR="00956801" w:rsidRPr="004E3D1E" w:rsidRDefault="00956801" w:rsidP="004E3D1E">
            <w:pPr>
              <w:jc w:val="center"/>
              <w:rPr>
                <w:rFonts w:cs="Times New Roman"/>
                <w:sz w:val="18"/>
                <w:szCs w:val="18"/>
              </w:rPr>
            </w:pPr>
            <w:r w:rsidRPr="004E3D1E">
              <w:rPr>
                <w:rFonts w:cs="Times New Roman"/>
                <w:sz w:val="18"/>
                <w:szCs w:val="18"/>
              </w:rPr>
              <w:t>1893</w:t>
            </w:r>
          </w:p>
        </w:tc>
        <w:tc>
          <w:tcPr>
            <w:tcW w:w="992" w:type="dxa"/>
            <w:vAlign w:val="center"/>
          </w:tcPr>
          <w:p w:rsidR="00956801" w:rsidRPr="004E3D1E" w:rsidRDefault="00956801" w:rsidP="004E3D1E">
            <w:pPr>
              <w:jc w:val="center"/>
              <w:rPr>
                <w:rFonts w:cs="Times New Roman"/>
                <w:sz w:val="18"/>
                <w:szCs w:val="18"/>
              </w:rPr>
            </w:pPr>
          </w:p>
        </w:tc>
        <w:tc>
          <w:tcPr>
            <w:tcW w:w="992" w:type="dxa"/>
            <w:vAlign w:val="center"/>
          </w:tcPr>
          <w:p w:rsidR="00956801" w:rsidRPr="004E3D1E" w:rsidRDefault="00956801" w:rsidP="004E3D1E">
            <w:pPr>
              <w:jc w:val="center"/>
              <w:rPr>
                <w:rFonts w:cs="Times New Roman"/>
                <w:sz w:val="18"/>
                <w:szCs w:val="18"/>
              </w:rPr>
            </w:pPr>
          </w:p>
        </w:tc>
        <w:tc>
          <w:tcPr>
            <w:tcW w:w="851" w:type="dxa"/>
            <w:vAlign w:val="center"/>
          </w:tcPr>
          <w:p w:rsidR="00956801" w:rsidRPr="004E3D1E" w:rsidRDefault="00956801" w:rsidP="004E3D1E">
            <w:pPr>
              <w:jc w:val="center"/>
              <w:rPr>
                <w:rFonts w:cs="Times New Roman"/>
                <w:sz w:val="18"/>
                <w:szCs w:val="18"/>
              </w:rPr>
            </w:pPr>
          </w:p>
        </w:tc>
        <w:tc>
          <w:tcPr>
            <w:tcW w:w="992" w:type="dxa"/>
            <w:vAlign w:val="center"/>
          </w:tcPr>
          <w:p w:rsidR="00956801" w:rsidRPr="004E3D1E" w:rsidRDefault="00956801" w:rsidP="004E3D1E">
            <w:pPr>
              <w:jc w:val="center"/>
              <w:rPr>
                <w:rFonts w:cs="Times New Roman"/>
                <w:sz w:val="18"/>
                <w:szCs w:val="18"/>
              </w:rPr>
            </w:pPr>
          </w:p>
        </w:tc>
        <w:tc>
          <w:tcPr>
            <w:tcW w:w="992" w:type="dxa"/>
            <w:vAlign w:val="center"/>
          </w:tcPr>
          <w:p w:rsidR="00956801" w:rsidRPr="004E3D1E" w:rsidRDefault="00956801" w:rsidP="004E3D1E">
            <w:pPr>
              <w:jc w:val="center"/>
              <w:rPr>
                <w:rFonts w:cs="Times New Roman"/>
                <w:sz w:val="18"/>
                <w:szCs w:val="18"/>
              </w:rPr>
            </w:pPr>
          </w:p>
        </w:tc>
        <w:tc>
          <w:tcPr>
            <w:tcW w:w="992" w:type="dxa"/>
            <w:vAlign w:val="center"/>
          </w:tcPr>
          <w:p w:rsidR="00956801" w:rsidRPr="004E3D1E" w:rsidRDefault="00956801" w:rsidP="004E3D1E">
            <w:pPr>
              <w:jc w:val="center"/>
              <w:rPr>
                <w:rFonts w:cs="Times New Roman"/>
                <w:sz w:val="18"/>
                <w:szCs w:val="18"/>
              </w:rPr>
            </w:pPr>
          </w:p>
        </w:tc>
      </w:tr>
      <w:tr w:rsidR="00956801" w:rsidTr="00E81FF4">
        <w:tc>
          <w:tcPr>
            <w:tcW w:w="1277" w:type="dxa"/>
          </w:tcPr>
          <w:p w:rsidR="00956801" w:rsidRPr="004E3D1E" w:rsidRDefault="00956801" w:rsidP="003F4505">
            <w:pPr>
              <w:jc w:val="center"/>
              <w:rPr>
                <w:rFonts w:cs="Times New Roman"/>
                <w:sz w:val="18"/>
                <w:szCs w:val="18"/>
              </w:rPr>
            </w:pPr>
            <w:r w:rsidRPr="004E3D1E">
              <w:rPr>
                <w:rFonts w:cs="Times New Roman"/>
                <w:sz w:val="18"/>
                <w:szCs w:val="18"/>
              </w:rPr>
              <w:t>24</w:t>
            </w:r>
          </w:p>
        </w:tc>
        <w:tc>
          <w:tcPr>
            <w:tcW w:w="992" w:type="dxa"/>
            <w:vAlign w:val="center"/>
          </w:tcPr>
          <w:p w:rsidR="00956801" w:rsidRPr="004E3D1E" w:rsidRDefault="00956801" w:rsidP="004E3D1E">
            <w:pPr>
              <w:jc w:val="center"/>
              <w:rPr>
                <w:rFonts w:cs="Times New Roman"/>
                <w:sz w:val="18"/>
                <w:szCs w:val="18"/>
              </w:rPr>
            </w:pPr>
            <w:r w:rsidRPr="004E3D1E">
              <w:rPr>
                <w:rFonts w:cs="Times New Roman"/>
                <w:sz w:val="18"/>
                <w:szCs w:val="18"/>
              </w:rPr>
              <w:t>12</w:t>
            </w:r>
          </w:p>
        </w:tc>
        <w:tc>
          <w:tcPr>
            <w:tcW w:w="992" w:type="dxa"/>
            <w:vAlign w:val="center"/>
          </w:tcPr>
          <w:p w:rsidR="00956801" w:rsidRPr="004E3D1E" w:rsidRDefault="00956801" w:rsidP="004E3D1E">
            <w:pPr>
              <w:jc w:val="center"/>
              <w:rPr>
                <w:rFonts w:cs="Times New Roman"/>
                <w:sz w:val="18"/>
                <w:szCs w:val="18"/>
              </w:rPr>
            </w:pPr>
            <w:r w:rsidRPr="004E3D1E">
              <w:rPr>
                <w:rFonts w:cs="Times New Roman"/>
                <w:sz w:val="18"/>
                <w:szCs w:val="18"/>
              </w:rPr>
              <w:t>8520</w:t>
            </w:r>
          </w:p>
        </w:tc>
        <w:tc>
          <w:tcPr>
            <w:tcW w:w="992" w:type="dxa"/>
            <w:vAlign w:val="center"/>
          </w:tcPr>
          <w:p w:rsidR="00956801" w:rsidRPr="004E3D1E" w:rsidRDefault="00956801" w:rsidP="004E3D1E">
            <w:pPr>
              <w:jc w:val="center"/>
              <w:rPr>
                <w:rFonts w:cs="Times New Roman"/>
                <w:sz w:val="18"/>
                <w:szCs w:val="18"/>
              </w:rPr>
            </w:pPr>
            <w:r w:rsidRPr="004E3D1E">
              <w:rPr>
                <w:rFonts w:cs="Times New Roman"/>
                <w:sz w:val="18"/>
                <w:szCs w:val="18"/>
              </w:rPr>
              <w:t>12</w:t>
            </w:r>
          </w:p>
        </w:tc>
        <w:tc>
          <w:tcPr>
            <w:tcW w:w="1134" w:type="dxa"/>
            <w:vAlign w:val="center"/>
          </w:tcPr>
          <w:p w:rsidR="00956801" w:rsidRPr="004E3D1E" w:rsidRDefault="00956801" w:rsidP="004E3D1E">
            <w:pPr>
              <w:jc w:val="center"/>
              <w:rPr>
                <w:rFonts w:cs="Times New Roman"/>
                <w:sz w:val="18"/>
                <w:szCs w:val="18"/>
              </w:rPr>
            </w:pPr>
            <w:r w:rsidRPr="004E3D1E">
              <w:rPr>
                <w:rFonts w:cs="Times New Roman"/>
                <w:sz w:val="18"/>
                <w:szCs w:val="18"/>
              </w:rPr>
              <w:t>8520</w:t>
            </w:r>
          </w:p>
        </w:tc>
        <w:tc>
          <w:tcPr>
            <w:tcW w:w="1134" w:type="dxa"/>
            <w:vAlign w:val="center"/>
          </w:tcPr>
          <w:p w:rsidR="00956801" w:rsidRPr="004E3D1E" w:rsidRDefault="00956801" w:rsidP="004E3D1E">
            <w:pPr>
              <w:jc w:val="center"/>
              <w:rPr>
                <w:rFonts w:cs="Times New Roman"/>
                <w:sz w:val="18"/>
                <w:szCs w:val="18"/>
              </w:rPr>
            </w:pPr>
            <w:r w:rsidRPr="004E3D1E">
              <w:rPr>
                <w:rFonts w:cs="Times New Roman"/>
                <w:sz w:val="18"/>
                <w:szCs w:val="18"/>
              </w:rPr>
              <w:t>12</w:t>
            </w:r>
          </w:p>
        </w:tc>
        <w:tc>
          <w:tcPr>
            <w:tcW w:w="992" w:type="dxa"/>
            <w:vAlign w:val="center"/>
          </w:tcPr>
          <w:p w:rsidR="00956801" w:rsidRPr="004E3D1E" w:rsidRDefault="00956801" w:rsidP="004E3D1E">
            <w:pPr>
              <w:jc w:val="center"/>
              <w:rPr>
                <w:rFonts w:cs="Times New Roman"/>
                <w:sz w:val="18"/>
                <w:szCs w:val="18"/>
              </w:rPr>
            </w:pPr>
            <w:r w:rsidRPr="004E3D1E">
              <w:rPr>
                <w:rFonts w:cs="Times New Roman"/>
                <w:sz w:val="18"/>
                <w:szCs w:val="18"/>
              </w:rPr>
              <w:t>8520</w:t>
            </w:r>
          </w:p>
        </w:tc>
        <w:tc>
          <w:tcPr>
            <w:tcW w:w="850" w:type="dxa"/>
            <w:vAlign w:val="center"/>
          </w:tcPr>
          <w:p w:rsidR="00956801" w:rsidRPr="004E3D1E" w:rsidRDefault="00956801" w:rsidP="004E3D1E">
            <w:pPr>
              <w:jc w:val="center"/>
              <w:rPr>
                <w:rFonts w:cs="Times New Roman"/>
                <w:sz w:val="18"/>
                <w:szCs w:val="18"/>
              </w:rPr>
            </w:pPr>
            <w:r w:rsidRPr="004E3D1E">
              <w:rPr>
                <w:rFonts w:cs="Times New Roman"/>
                <w:sz w:val="18"/>
                <w:szCs w:val="18"/>
              </w:rPr>
              <w:t>12</w:t>
            </w:r>
          </w:p>
        </w:tc>
        <w:tc>
          <w:tcPr>
            <w:tcW w:w="993" w:type="dxa"/>
            <w:vAlign w:val="center"/>
          </w:tcPr>
          <w:p w:rsidR="00956801" w:rsidRPr="004E3D1E" w:rsidRDefault="00956801" w:rsidP="004E3D1E">
            <w:pPr>
              <w:jc w:val="center"/>
              <w:rPr>
                <w:rFonts w:cs="Times New Roman"/>
                <w:sz w:val="18"/>
                <w:szCs w:val="18"/>
              </w:rPr>
            </w:pPr>
            <w:r w:rsidRPr="004E3D1E">
              <w:rPr>
                <w:rFonts w:cs="Times New Roman"/>
                <w:sz w:val="18"/>
                <w:szCs w:val="18"/>
              </w:rPr>
              <w:t>8520</w:t>
            </w:r>
          </w:p>
        </w:tc>
        <w:tc>
          <w:tcPr>
            <w:tcW w:w="992" w:type="dxa"/>
            <w:vAlign w:val="center"/>
          </w:tcPr>
          <w:p w:rsidR="00956801" w:rsidRPr="004E3D1E" w:rsidRDefault="00956801" w:rsidP="004E3D1E">
            <w:pPr>
              <w:jc w:val="center"/>
              <w:rPr>
                <w:rFonts w:cs="Times New Roman"/>
                <w:sz w:val="18"/>
                <w:szCs w:val="18"/>
              </w:rPr>
            </w:pPr>
            <w:r w:rsidRPr="004E3D1E">
              <w:rPr>
                <w:rFonts w:cs="Times New Roman"/>
                <w:sz w:val="18"/>
                <w:szCs w:val="18"/>
              </w:rPr>
              <w:t>10,6</w:t>
            </w:r>
          </w:p>
        </w:tc>
        <w:tc>
          <w:tcPr>
            <w:tcW w:w="992" w:type="dxa"/>
            <w:vAlign w:val="center"/>
          </w:tcPr>
          <w:p w:rsidR="00956801" w:rsidRPr="004E3D1E" w:rsidRDefault="00956801" w:rsidP="004E3D1E">
            <w:pPr>
              <w:jc w:val="center"/>
              <w:rPr>
                <w:rFonts w:cs="Times New Roman"/>
                <w:sz w:val="18"/>
                <w:szCs w:val="18"/>
              </w:rPr>
            </w:pPr>
            <w:r w:rsidRPr="004E3D1E">
              <w:rPr>
                <w:rFonts w:cs="Times New Roman"/>
                <w:sz w:val="18"/>
                <w:szCs w:val="18"/>
              </w:rPr>
              <w:t>7526</w:t>
            </w:r>
          </w:p>
        </w:tc>
        <w:tc>
          <w:tcPr>
            <w:tcW w:w="851" w:type="dxa"/>
            <w:vAlign w:val="center"/>
          </w:tcPr>
          <w:p w:rsidR="00956801" w:rsidRPr="004E3D1E" w:rsidRDefault="00956801" w:rsidP="004E3D1E">
            <w:pPr>
              <w:jc w:val="center"/>
              <w:rPr>
                <w:rFonts w:cs="Times New Roman"/>
                <w:sz w:val="18"/>
                <w:szCs w:val="18"/>
              </w:rPr>
            </w:pPr>
          </w:p>
        </w:tc>
        <w:tc>
          <w:tcPr>
            <w:tcW w:w="992" w:type="dxa"/>
            <w:vAlign w:val="center"/>
          </w:tcPr>
          <w:p w:rsidR="00956801" w:rsidRPr="004E3D1E" w:rsidRDefault="00956801" w:rsidP="004E3D1E">
            <w:pPr>
              <w:jc w:val="center"/>
              <w:rPr>
                <w:rFonts w:cs="Times New Roman"/>
                <w:sz w:val="18"/>
                <w:szCs w:val="18"/>
              </w:rPr>
            </w:pPr>
          </w:p>
        </w:tc>
        <w:tc>
          <w:tcPr>
            <w:tcW w:w="992" w:type="dxa"/>
            <w:vAlign w:val="center"/>
          </w:tcPr>
          <w:p w:rsidR="00956801" w:rsidRPr="004E3D1E" w:rsidRDefault="00956801" w:rsidP="004E3D1E">
            <w:pPr>
              <w:jc w:val="center"/>
              <w:rPr>
                <w:rFonts w:cs="Times New Roman"/>
                <w:sz w:val="18"/>
                <w:szCs w:val="18"/>
              </w:rPr>
            </w:pPr>
          </w:p>
        </w:tc>
        <w:tc>
          <w:tcPr>
            <w:tcW w:w="992" w:type="dxa"/>
            <w:vAlign w:val="center"/>
          </w:tcPr>
          <w:p w:rsidR="00956801" w:rsidRPr="004E3D1E" w:rsidRDefault="00956801" w:rsidP="004E3D1E">
            <w:pPr>
              <w:jc w:val="center"/>
              <w:rPr>
                <w:rFonts w:cs="Times New Roman"/>
                <w:sz w:val="18"/>
                <w:szCs w:val="18"/>
              </w:rPr>
            </w:pPr>
          </w:p>
        </w:tc>
      </w:tr>
      <w:tr w:rsidR="00956801" w:rsidTr="00E81FF4">
        <w:tc>
          <w:tcPr>
            <w:tcW w:w="1277" w:type="dxa"/>
          </w:tcPr>
          <w:p w:rsidR="00956801" w:rsidRPr="004E3D1E" w:rsidRDefault="00956801" w:rsidP="003F4505">
            <w:pPr>
              <w:jc w:val="center"/>
              <w:rPr>
                <w:rFonts w:cs="Times New Roman"/>
                <w:sz w:val="18"/>
                <w:szCs w:val="18"/>
              </w:rPr>
            </w:pPr>
            <w:r w:rsidRPr="004E3D1E">
              <w:rPr>
                <w:rFonts w:cs="Times New Roman"/>
                <w:sz w:val="18"/>
                <w:szCs w:val="18"/>
              </w:rPr>
              <w:t>20</w:t>
            </w:r>
          </w:p>
        </w:tc>
        <w:tc>
          <w:tcPr>
            <w:tcW w:w="992" w:type="dxa"/>
            <w:vAlign w:val="center"/>
          </w:tcPr>
          <w:p w:rsidR="00956801" w:rsidRPr="004E3D1E" w:rsidRDefault="00956801" w:rsidP="004E3D1E">
            <w:pPr>
              <w:jc w:val="center"/>
              <w:rPr>
                <w:rFonts w:cs="Times New Roman"/>
                <w:sz w:val="18"/>
                <w:szCs w:val="18"/>
              </w:rPr>
            </w:pPr>
            <w:r w:rsidRPr="004E3D1E">
              <w:rPr>
                <w:rFonts w:cs="Times New Roman"/>
                <w:sz w:val="18"/>
                <w:szCs w:val="18"/>
              </w:rPr>
              <w:t>5</w:t>
            </w:r>
          </w:p>
        </w:tc>
        <w:tc>
          <w:tcPr>
            <w:tcW w:w="992" w:type="dxa"/>
            <w:vAlign w:val="center"/>
          </w:tcPr>
          <w:p w:rsidR="00956801" w:rsidRPr="004E3D1E" w:rsidRDefault="00956801" w:rsidP="004E3D1E">
            <w:pPr>
              <w:jc w:val="center"/>
              <w:rPr>
                <w:rFonts w:cs="Times New Roman"/>
                <w:sz w:val="18"/>
                <w:szCs w:val="18"/>
              </w:rPr>
            </w:pPr>
            <w:r w:rsidRPr="004E3D1E">
              <w:rPr>
                <w:rFonts w:cs="Times New Roman"/>
                <w:sz w:val="18"/>
                <w:szCs w:val="18"/>
              </w:rPr>
              <w:t>2958</w:t>
            </w:r>
          </w:p>
        </w:tc>
        <w:tc>
          <w:tcPr>
            <w:tcW w:w="992" w:type="dxa"/>
            <w:vAlign w:val="center"/>
          </w:tcPr>
          <w:p w:rsidR="00956801" w:rsidRPr="004E3D1E" w:rsidRDefault="00956801" w:rsidP="004E3D1E">
            <w:pPr>
              <w:jc w:val="center"/>
              <w:rPr>
                <w:rFonts w:cs="Times New Roman"/>
                <w:sz w:val="18"/>
                <w:szCs w:val="18"/>
              </w:rPr>
            </w:pPr>
            <w:r w:rsidRPr="004E3D1E">
              <w:rPr>
                <w:rFonts w:cs="Times New Roman"/>
                <w:sz w:val="18"/>
                <w:szCs w:val="18"/>
              </w:rPr>
              <w:t>12</w:t>
            </w:r>
          </w:p>
        </w:tc>
        <w:tc>
          <w:tcPr>
            <w:tcW w:w="1134" w:type="dxa"/>
            <w:vAlign w:val="center"/>
          </w:tcPr>
          <w:p w:rsidR="00956801" w:rsidRPr="004E3D1E" w:rsidRDefault="00956801" w:rsidP="004E3D1E">
            <w:pPr>
              <w:jc w:val="center"/>
              <w:rPr>
                <w:rFonts w:cs="Times New Roman"/>
                <w:sz w:val="18"/>
                <w:szCs w:val="18"/>
              </w:rPr>
            </w:pPr>
            <w:r w:rsidRPr="004E3D1E">
              <w:rPr>
                <w:rFonts w:cs="Times New Roman"/>
                <w:sz w:val="18"/>
                <w:szCs w:val="18"/>
              </w:rPr>
              <w:t>7100</w:t>
            </w:r>
          </w:p>
        </w:tc>
        <w:tc>
          <w:tcPr>
            <w:tcW w:w="1134" w:type="dxa"/>
            <w:vAlign w:val="center"/>
          </w:tcPr>
          <w:p w:rsidR="00956801" w:rsidRPr="004E3D1E" w:rsidRDefault="00956801" w:rsidP="004E3D1E">
            <w:pPr>
              <w:jc w:val="center"/>
              <w:rPr>
                <w:rFonts w:cs="Times New Roman"/>
                <w:sz w:val="18"/>
                <w:szCs w:val="18"/>
              </w:rPr>
            </w:pPr>
            <w:r w:rsidRPr="004E3D1E">
              <w:rPr>
                <w:rFonts w:cs="Times New Roman"/>
                <w:sz w:val="18"/>
                <w:szCs w:val="18"/>
              </w:rPr>
              <w:t>12</w:t>
            </w:r>
          </w:p>
        </w:tc>
        <w:tc>
          <w:tcPr>
            <w:tcW w:w="992" w:type="dxa"/>
            <w:vAlign w:val="center"/>
          </w:tcPr>
          <w:p w:rsidR="00956801" w:rsidRPr="004E3D1E" w:rsidRDefault="00956801" w:rsidP="004E3D1E">
            <w:pPr>
              <w:jc w:val="center"/>
              <w:rPr>
                <w:rFonts w:cs="Times New Roman"/>
                <w:sz w:val="18"/>
                <w:szCs w:val="18"/>
              </w:rPr>
            </w:pPr>
            <w:r w:rsidRPr="004E3D1E">
              <w:rPr>
                <w:rFonts w:cs="Times New Roman"/>
                <w:sz w:val="18"/>
                <w:szCs w:val="18"/>
              </w:rPr>
              <w:t>7100</w:t>
            </w:r>
          </w:p>
        </w:tc>
        <w:tc>
          <w:tcPr>
            <w:tcW w:w="850" w:type="dxa"/>
            <w:vAlign w:val="center"/>
          </w:tcPr>
          <w:p w:rsidR="00956801" w:rsidRPr="004E3D1E" w:rsidRDefault="00956801" w:rsidP="004E3D1E">
            <w:pPr>
              <w:jc w:val="center"/>
              <w:rPr>
                <w:rFonts w:cs="Times New Roman"/>
                <w:sz w:val="18"/>
                <w:szCs w:val="18"/>
              </w:rPr>
            </w:pPr>
            <w:r w:rsidRPr="004E3D1E">
              <w:rPr>
                <w:rFonts w:cs="Times New Roman"/>
                <w:sz w:val="18"/>
                <w:szCs w:val="18"/>
              </w:rPr>
              <w:t>12</w:t>
            </w:r>
          </w:p>
        </w:tc>
        <w:tc>
          <w:tcPr>
            <w:tcW w:w="993" w:type="dxa"/>
            <w:vAlign w:val="center"/>
          </w:tcPr>
          <w:p w:rsidR="00956801" w:rsidRPr="004E3D1E" w:rsidRDefault="00956801" w:rsidP="004E3D1E">
            <w:pPr>
              <w:jc w:val="center"/>
              <w:rPr>
                <w:rFonts w:cs="Times New Roman"/>
                <w:sz w:val="18"/>
                <w:szCs w:val="18"/>
              </w:rPr>
            </w:pPr>
            <w:r w:rsidRPr="004E3D1E">
              <w:rPr>
                <w:rFonts w:cs="Times New Roman"/>
                <w:sz w:val="18"/>
                <w:szCs w:val="18"/>
              </w:rPr>
              <w:t>7100</w:t>
            </w:r>
          </w:p>
        </w:tc>
        <w:tc>
          <w:tcPr>
            <w:tcW w:w="992" w:type="dxa"/>
            <w:vAlign w:val="center"/>
          </w:tcPr>
          <w:p w:rsidR="00956801" w:rsidRPr="004E3D1E" w:rsidRDefault="00956801" w:rsidP="004E3D1E">
            <w:pPr>
              <w:jc w:val="center"/>
              <w:rPr>
                <w:rFonts w:cs="Times New Roman"/>
                <w:sz w:val="18"/>
                <w:szCs w:val="18"/>
              </w:rPr>
            </w:pPr>
            <w:r w:rsidRPr="004E3D1E">
              <w:rPr>
                <w:rFonts w:cs="Times New Roman"/>
                <w:sz w:val="18"/>
                <w:szCs w:val="18"/>
              </w:rPr>
              <w:t>12</w:t>
            </w:r>
          </w:p>
        </w:tc>
        <w:tc>
          <w:tcPr>
            <w:tcW w:w="992" w:type="dxa"/>
            <w:vAlign w:val="center"/>
          </w:tcPr>
          <w:p w:rsidR="00956801" w:rsidRPr="004E3D1E" w:rsidRDefault="00956801" w:rsidP="004E3D1E">
            <w:pPr>
              <w:jc w:val="center"/>
              <w:rPr>
                <w:rFonts w:cs="Times New Roman"/>
                <w:sz w:val="18"/>
                <w:szCs w:val="18"/>
              </w:rPr>
            </w:pPr>
            <w:r w:rsidRPr="004E3D1E">
              <w:rPr>
                <w:rFonts w:cs="Times New Roman"/>
                <w:sz w:val="18"/>
                <w:szCs w:val="18"/>
              </w:rPr>
              <w:t>7100</w:t>
            </w:r>
          </w:p>
        </w:tc>
        <w:tc>
          <w:tcPr>
            <w:tcW w:w="851" w:type="dxa"/>
            <w:vAlign w:val="center"/>
          </w:tcPr>
          <w:p w:rsidR="00956801" w:rsidRPr="004E3D1E" w:rsidRDefault="00956801" w:rsidP="004E3D1E">
            <w:pPr>
              <w:jc w:val="center"/>
              <w:rPr>
                <w:rFonts w:cs="Times New Roman"/>
                <w:sz w:val="18"/>
                <w:szCs w:val="18"/>
              </w:rPr>
            </w:pPr>
            <w:r w:rsidRPr="004E3D1E">
              <w:rPr>
                <w:rFonts w:cs="Times New Roman"/>
                <w:sz w:val="18"/>
                <w:szCs w:val="18"/>
              </w:rPr>
              <w:t>7</w:t>
            </w:r>
          </w:p>
        </w:tc>
        <w:tc>
          <w:tcPr>
            <w:tcW w:w="992" w:type="dxa"/>
            <w:vAlign w:val="center"/>
          </w:tcPr>
          <w:p w:rsidR="00956801" w:rsidRPr="004E3D1E" w:rsidRDefault="00956801" w:rsidP="004E3D1E">
            <w:pPr>
              <w:jc w:val="center"/>
              <w:rPr>
                <w:rFonts w:cs="Times New Roman"/>
                <w:sz w:val="18"/>
                <w:szCs w:val="18"/>
              </w:rPr>
            </w:pPr>
            <w:r w:rsidRPr="004E3D1E">
              <w:rPr>
                <w:rFonts w:cs="Times New Roman"/>
                <w:sz w:val="18"/>
                <w:szCs w:val="18"/>
              </w:rPr>
              <w:t>4142</w:t>
            </w:r>
          </w:p>
        </w:tc>
        <w:tc>
          <w:tcPr>
            <w:tcW w:w="992" w:type="dxa"/>
            <w:vAlign w:val="center"/>
          </w:tcPr>
          <w:p w:rsidR="00956801" w:rsidRPr="004E3D1E" w:rsidRDefault="00956801" w:rsidP="004E3D1E">
            <w:pPr>
              <w:jc w:val="center"/>
              <w:rPr>
                <w:rFonts w:cs="Times New Roman"/>
                <w:sz w:val="18"/>
                <w:szCs w:val="18"/>
              </w:rPr>
            </w:pPr>
          </w:p>
        </w:tc>
        <w:tc>
          <w:tcPr>
            <w:tcW w:w="992" w:type="dxa"/>
            <w:vAlign w:val="center"/>
          </w:tcPr>
          <w:p w:rsidR="00956801" w:rsidRPr="004E3D1E" w:rsidRDefault="00956801" w:rsidP="004E3D1E">
            <w:pPr>
              <w:jc w:val="center"/>
              <w:rPr>
                <w:rFonts w:cs="Times New Roman"/>
                <w:sz w:val="18"/>
                <w:szCs w:val="18"/>
              </w:rPr>
            </w:pPr>
          </w:p>
        </w:tc>
      </w:tr>
      <w:tr w:rsidR="00956801" w:rsidTr="00E81FF4">
        <w:tc>
          <w:tcPr>
            <w:tcW w:w="1277" w:type="dxa"/>
          </w:tcPr>
          <w:p w:rsidR="00956801" w:rsidRPr="004E3D1E" w:rsidRDefault="00956801" w:rsidP="003F4505">
            <w:pPr>
              <w:jc w:val="center"/>
              <w:rPr>
                <w:rFonts w:cs="Times New Roman"/>
                <w:sz w:val="18"/>
                <w:szCs w:val="18"/>
              </w:rPr>
            </w:pPr>
            <w:r w:rsidRPr="004E3D1E">
              <w:rPr>
                <w:rFonts w:cs="Times New Roman"/>
                <w:sz w:val="18"/>
                <w:szCs w:val="18"/>
              </w:rPr>
              <w:t>40</w:t>
            </w:r>
          </w:p>
        </w:tc>
        <w:tc>
          <w:tcPr>
            <w:tcW w:w="992" w:type="dxa"/>
            <w:vAlign w:val="center"/>
          </w:tcPr>
          <w:p w:rsidR="00956801" w:rsidRPr="004E3D1E" w:rsidRDefault="00956801" w:rsidP="004E3D1E">
            <w:pPr>
              <w:jc w:val="center"/>
              <w:rPr>
                <w:rFonts w:cs="Times New Roman"/>
                <w:sz w:val="18"/>
                <w:szCs w:val="18"/>
              </w:rPr>
            </w:pPr>
          </w:p>
        </w:tc>
        <w:tc>
          <w:tcPr>
            <w:tcW w:w="992" w:type="dxa"/>
            <w:vAlign w:val="center"/>
          </w:tcPr>
          <w:p w:rsidR="00956801" w:rsidRPr="004E3D1E" w:rsidRDefault="00956801" w:rsidP="004E3D1E">
            <w:pPr>
              <w:jc w:val="center"/>
              <w:rPr>
                <w:rFonts w:cs="Times New Roman"/>
                <w:sz w:val="18"/>
                <w:szCs w:val="18"/>
              </w:rPr>
            </w:pPr>
          </w:p>
        </w:tc>
        <w:tc>
          <w:tcPr>
            <w:tcW w:w="992" w:type="dxa"/>
            <w:vAlign w:val="center"/>
          </w:tcPr>
          <w:p w:rsidR="00956801" w:rsidRPr="004E3D1E" w:rsidRDefault="00956801" w:rsidP="004E3D1E">
            <w:pPr>
              <w:jc w:val="center"/>
              <w:rPr>
                <w:rFonts w:cs="Times New Roman"/>
                <w:sz w:val="18"/>
                <w:szCs w:val="18"/>
              </w:rPr>
            </w:pPr>
            <w:r w:rsidRPr="004E3D1E">
              <w:rPr>
                <w:rFonts w:cs="Times New Roman"/>
                <w:sz w:val="18"/>
                <w:szCs w:val="18"/>
              </w:rPr>
              <w:t>4</w:t>
            </w:r>
          </w:p>
        </w:tc>
        <w:tc>
          <w:tcPr>
            <w:tcW w:w="1134" w:type="dxa"/>
            <w:vAlign w:val="center"/>
          </w:tcPr>
          <w:p w:rsidR="00956801" w:rsidRPr="004E3D1E" w:rsidRDefault="00956801" w:rsidP="004E3D1E">
            <w:pPr>
              <w:jc w:val="center"/>
              <w:rPr>
                <w:rFonts w:cs="Times New Roman"/>
                <w:sz w:val="18"/>
                <w:szCs w:val="18"/>
              </w:rPr>
            </w:pPr>
            <w:r w:rsidRPr="004E3D1E">
              <w:rPr>
                <w:rFonts w:cs="Times New Roman"/>
                <w:sz w:val="18"/>
                <w:szCs w:val="18"/>
              </w:rPr>
              <w:t>4733</w:t>
            </w:r>
          </w:p>
        </w:tc>
        <w:tc>
          <w:tcPr>
            <w:tcW w:w="1134" w:type="dxa"/>
            <w:vAlign w:val="center"/>
          </w:tcPr>
          <w:p w:rsidR="00956801" w:rsidRPr="004E3D1E" w:rsidRDefault="00956801" w:rsidP="004E3D1E">
            <w:pPr>
              <w:jc w:val="center"/>
              <w:rPr>
                <w:rFonts w:cs="Times New Roman"/>
                <w:sz w:val="18"/>
                <w:szCs w:val="18"/>
              </w:rPr>
            </w:pPr>
            <w:r w:rsidRPr="004E3D1E">
              <w:rPr>
                <w:rFonts w:cs="Times New Roman"/>
                <w:sz w:val="18"/>
                <w:szCs w:val="18"/>
              </w:rPr>
              <w:t>12</w:t>
            </w:r>
          </w:p>
        </w:tc>
        <w:tc>
          <w:tcPr>
            <w:tcW w:w="992" w:type="dxa"/>
            <w:vAlign w:val="center"/>
          </w:tcPr>
          <w:p w:rsidR="00956801" w:rsidRPr="004E3D1E" w:rsidRDefault="00956801" w:rsidP="004E3D1E">
            <w:pPr>
              <w:jc w:val="center"/>
              <w:rPr>
                <w:rFonts w:cs="Times New Roman"/>
                <w:sz w:val="18"/>
                <w:szCs w:val="18"/>
              </w:rPr>
            </w:pPr>
            <w:r w:rsidRPr="004E3D1E">
              <w:rPr>
                <w:rFonts w:cs="Times New Roman"/>
                <w:sz w:val="18"/>
                <w:szCs w:val="18"/>
              </w:rPr>
              <w:t>14 200</w:t>
            </w:r>
          </w:p>
        </w:tc>
        <w:tc>
          <w:tcPr>
            <w:tcW w:w="850" w:type="dxa"/>
            <w:vAlign w:val="center"/>
          </w:tcPr>
          <w:p w:rsidR="00956801" w:rsidRPr="004E3D1E" w:rsidRDefault="00956801" w:rsidP="004E3D1E">
            <w:pPr>
              <w:jc w:val="center"/>
              <w:rPr>
                <w:rFonts w:cs="Times New Roman"/>
                <w:sz w:val="18"/>
                <w:szCs w:val="18"/>
              </w:rPr>
            </w:pPr>
            <w:r w:rsidRPr="004E3D1E">
              <w:rPr>
                <w:rFonts w:cs="Times New Roman"/>
                <w:sz w:val="18"/>
                <w:szCs w:val="18"/>
              </w:rPr>
              <w:t>12</w:t>
            </w:r>
          </w:p>
        </w:tc>
        <w:tc>
          <w:tcPr>
            <w:tcW w:w="993" w:type="dxa"/>
            <w:vAlign w:val="center"/>
          </w:tcPr>
          <w:p w:rsidR="00956801" w:rsidRPr="004E3D1E" w:rsidRDefault="00956801" w:rsidP="004E3D1E">
            <w:pPr>
              <w:jc w:val="center"/>
              <w:rPr>
                <w:rFonts w:cs="Times New Roman"/>
                <w:sz w:val="18"/>
                <w:szCs w:val="18"/>
              </w:rPr>
            </w:pPr>
            <w:r w:rsidRPr="004E3D1E">
              <w:rPr>
                <w:rFonts w:cs="Times New Roman"/>
                <w:sz w:val="18"/>
                <w:szCs w:val="18"/>
              </w:rPr>
              <w:t>14 200</w:t>
            </w:r>
          </w:p>
        </w:tc>
        <w:tc>
          <w:tcPr>
            <w:tcW w:w="992" w:type="dxa"/>
            <w:vAlign w:val="center"/>
          </w:tcPr>
          <w:p w:rsidR="00956801" w:rsidRPr="004E3D1E" w:rsidRDefault="00956801" w:rsidP="004E3D1E">
            <w:pPr>
              <w:jc w:val="center"/>
              <w:rPr>
                <w:rFonts w:cs="Times New Roman"/>
                <w:sz w:val="18"/>
                <w:szCs w:val="18"/>
              </w:rPr>
            </w:pPr>
            <w:r w:rsidRPr="004E3D1E">
              <w:rPr>
                <w:rFonts w:cs="Times New Roman"/>
                <w:sz w:val="18"/>
                <w:szCs w:val="18"/>
              </w:rPr>
              <w:t>12</w:t>
            </w:r>
          </w:p>
        </w:tc>
        <w:tc>
          <w:tcPr>
            <w:tcW w:w="992" w:type="dxa"/>
            <w:vAlign w:val="center"/>
          </w:tcPr>
          <w:p w:rsidR="00956801" w:rsidRPr="004E3D1E" w:rsidRDefault="00956801" w:rsidP="004E3D1E">
            <w:pPr>
              <w:jc w:val="center"/>
              <w:rPr>
                <w:rFonts w:cs="Times New Roman"/>
                <w:sz w:val="18"/>
                <w:szCs w:val="18"/>
              </w:rPr>
            </w:pPr>
            <w:r w:rsidRPr="004E3D1E">
              <w:rPr>
                <w:rFonts w:cs="Times New Roman"/>
                <w:sz w:val="18"/>
                <w:szCs w:val="18"/>
              </w:rPr>
              <w:t>14 200</w:t>
            </w:r>
          </w:p>
        </w:tc>
        <w:tc>
          <w:tcPr>
            <w:tcW w:w="851" w:type="dxa"/>
            <w:vAlign w:val="center"/>
          </w:tcPr>
          <w:p w:rsidR="00956801" w:rsidRPr="004E3D1E" w:rsidRDefault="00956801" w:rsidP="004E3D1E">
            <w:pPr>
              <w:jc w:val="center"/>
              <w:rPr>
                <w:rFonts w:cs="Times New Roman"/>
                <w:sz w:val="18"/>
                <w:szCs w:val="18"/>
              </w:rPr>
            </w:pPr>
            <w:r w:rsidRPr="004E3D1E">
              <w:rPr>
                <w:rFonts w:cs="Times New Roman"/>
                <w:sz w:val="18"/>
                <w:szCs w:val="18"/>
              </w:rPr>
              <w:t>12</w:t>
            </w:r>
          </w:p>
        </w:tc>
        <w:tc>
          <w:tcPr>
            <w:tcW w:w="992" w:type="dxa"/>
            <w:vAlign w:val="center"/>
          </w:tcPr>
          <w:p w:rsidR="00956801" w:rsidRPr="004E3D1E" w:rsidRDefault="00956801" w:rsidP="004E3D1E">
            <w:pPr>
              <w:jc w:val="center"/>
              <w:rPr>
                <w:rFonts w:cs="Times New Roman"/>
                <w:sz w:val="18"/>
                <w:szCs w:val="18"/>
              </w:rPr>
            </w:pPr>
            <w:r w:rsidRPr="004E3D1E">
              <w:rPr>
                <w:rFonts w:cs="Times New Roman"/>
                <w:sz w:val="18"/>
                <w:szCs w:val="18"/>
              </w:rPr>
              <w:t>14 200</w:t>
            </w:r>
          </w:p>
        </w:tc>
        <w:tc>
          <w:tcPr>
            <w:tcW w:w="992" w:type="dxa"/>
            <w:vAlign w:val="center"/>
          </w:tcPr>
          <w:p w:rsidR="00956801" w:rsidRPr="004E3D1E" w:rsidRDefault="00956801" w:rsidP="004E3D1E">
            <w:pPr>
              <w:jc w:val="center"/>
              <w:rPr>
                <w:rFonts w:cs="Times New Roman"/>
                <w:sz w:val="18"/>
                <w:szCs w:val="18"/>
              </w:rPr>
            </w:pPr>
            <w:r w:rsidRPr="004E3D1E">
              <w:rPr>
                <w:rFonts w:cs="Times New Roman"/>
                <w:sz w:val="18"/>
                <w:szCs w:val="18"/>
              </w:rPr>
              <w:t>8</w:t>
            </w:r>
          </w:p>
        </w:tc>
        <w:tc>
          <w:tcPr>
            <w:tcW w:w="992" w:type="dxa"/>
            <w:vAlign w:val="center"/>
          </w:tcPr>
          <w:p w:rsidR="00956801" w:rsidRPr="004E3D1E" w:rsidRDefault="00956801" w:rsidP="004E3D1E">
            <w:pPr>
              <w:jc w:val="center"/>
              <w:rPr>
                <w:rFonts w:cs="Times New Roman"/>
                <w:sz w:val="18"/>
                <w:szCs w:val="18"/>
              </w:rPr>
            </w:pPr>
            <w:r w:rsidRPr="004E3D1E">
              <w:rPr>
                <w:rFonts w:cs="Times New Roman"/>
                <w:sz w:val="18"/>
                <w:szCs w:val="18"/>
              </w:rPr>
              <w:t>9467</w:t>
            </w:r>
          </w:p>
        </w:tc>
      </w:tr>
      <w:tr w:rsidR="00956801" w:rsidTr="00E81FF4">
        <w:tc>
          <w:tcPr>
            <w:tcW w:w="1277" w:type="dxa"/>
          </w:tcPr>
          <w:p w:rsidR="00956801" w:rsidRPr="004E3D1E" w:rsidRDefault="004E3D1E" w:rsidP="003F4505">
            <w:pPr>
              <w:jc w:val="center"/>
              <w:rPr>
                <w:rFonts w:cs="Times New Roman"/>
                <w:sz w:val="18"/>
                <w:szCs w:val="18"/>
              </w:rPr>
            </w:pPr>
            <w:r>
              <w:rPr>
                <w:rFonts w:cs="Times New Roman"/>
                <w:sz w:val="18"/>
                <w:szCs w:val="18"/>
              </w:rPr>
              <w:t xml:space="preserve">Radardienu skaits – </w:t>
            </w:r>
            <w:r w:rsidR="00956801" w:rsidRPr="004E3D1E">
              <w:rPr>
                <w:rFonts w:cs="Times New Roman"/>
                <w:sz w:val="18"/>
                <w:szCs w:val="18"/>
              </w:rPr>
              <w:t>kopā</w:t>
            </w:r>
          </w:p>
        </w:tc>
        <w:tc>
          <w:tcPr>
            <w:tcW w:w="992" w:type="dxa"/>
            <w:vAlign w:val="center"/>
          </w:tcPr>
          <w:p w:rsidR="00956801" w:rsidRPr="004E3D1E" w:rsidRDefault="00956801" w:rsidP="004E3D1E">
            <w:pPr>
              <w:jc w:val="center"/>
              <w:rPr>
                <w:rFonts w:cs="Times New Roman"/>
                <w:sz w:val="18"/>
                <w:szCs w:val="18"/>
              </w:rPr>
            </w:pPr>
          </w:p>
        </w:tc>
        <w:tc>
          <w:tcPr>
            <w:tcW w:w="992" w:type="dxa"/>
            <w:vAlign w:val="center"/>
          </w:tcPr>
          <w:p w:rsidR="00956801" w:rsidRPr="004E3D1E" w:rsidRDefault="00956801" w:rsidP="004E3D1E">
            <w:pPr>
              <w:jc w:val="center"/>
              <w:rPr>
                <w:rFonts w:cs="Times New Roman"/>
                <w:sz w:val="18"/>
                <w:szCs w:val="18"/>
              </w:rPr>
            </w:pPr>
            <w:r w:rsidRPr="004E3D1E">
              <w:rPr>
                <w:rFonts w:cs="Times New Roman"/>
                <w:sz w:val="18"/>
                <w:szCs w:val="18"/>
              </w:rPr>
              <w:t>17 158</w:t>
            </w:r>
          </w:p>
        </w:tc>
        <w:tc>
          <w:tcPr>
            <w:tcW w:w="992" w:type="dxa"/>
            <w:vAlign w:val="center"/>
          </w:tcPr>
          <w:p w:rsidR="00956801" w:rsidRPr="004E3D1E" w:rsidRDefault="00956801" w:rsidP="004E3D1E">
            <w:pPr>
              <w:jc w:val="center"/>
              <w:rPr>
                <w:rFonts w:cs="Times New Roman"/>
                <w:sz w:val="18"/>
                <w:szCs w:val="18"/>
              </w:rPr>
            </w:pPr>
          </w:p>
        </w:tc>
        <w:tc>
          <w:tcPr>
            <w:tcW w:w="1134" w:type="dxa"/>
            <w:vAlign w:val="center"/>
          </w:tcPr>
          <w:p w:rsidR="00956801" w:rsidRPr="004E3D1E" w:rsidRDefault="00956801" w:rsidP="004E3D1E">
            <w:pPr>
              <w:jc w:val="center"/>
              <w:rPr>
                <w:rFonts w:cs="Times New Roman"/>
                <w:sz w:val="18"/>
                <w:szCs w:val="18"/>
              </w:rPr>
            </w:pPr>
            <w:r w:rsidRPr="004E3D1E">
              <w:rPr>
                <w:rFonts w:cs="Times New Roman"/>
                <w:sz w:val="18"/>
                <w:szCs w:val="18"/>
              </w:rPr>
              <w:t>26 033</w:t>
            </w:r>
          </w:p>
        </w:tc>
        <w:tc>
          <w:tcPr>
            <w:tcW w:w="1134" w:type="dxa"/>
            <w:vAlign w:val="center"/>
          </w:tcPr>
          <w:p w:rsidR="00956801" w:rsidRPr="004E3D1E" w:rsidRDefault="00956801" w:rsidP="004E3D1E">
            <w:pPr>
              <w:jc w:val="center"/>
              <w:rPr>
                <w:rFonts w:cs="Times New Roman"/>
                <w:sz w:val="18"/>
                <w:szCs w:val="18"/>
              </w:rPr>
            </w:pPr>
          </w:p>
        </w:tc>
        <w:tc>
          <w:tcPr>
            <w:tcW w:w="992" w:type="dxa"/>
            <w:vAlign w:val="center"/>
          </w:tcPr>
          <w:p w:rsidR="00956801" w:rsidRPr="004E3D1E" w:rsidRDefault="00956801" w:rsidP="004E3D1E">
            <w:pPr>
              <w:jc w:val="center"/>
              <w:rPr>
                <w:rFonts w:cs="Times New Roman"/>
                <w:sz w:val="18"/>
                <w:szCs w:val="18"/>
              </w:rPr>
            </w:pPr>
            <w:r w:rsidRPr="004E3D1E">
              <w:rPr>
                <w:rFonts w:cs="Times New Roman"/>
                <w:sz w:val="18"/>
                <w:szCs w:val="18"/>
              </w:rPr>
              <w:t>35 500</w:t>
            </w:r>
          </w:p>
        </w:tc>
        <w:tc>
          <w:tcPr>
            <w:tcW w:w="850" w:type="dxa"/>
            <w:vAlign w:val="center"/>
          </w:tcPr>
          <w:p w:rsidR="00956801" w:rsidRPr="004E3D1E" w:rsidRDefault="00956801" w:rsidP="004E3D1E">
            <w:pPr>
              <w:jc w:val="center"/>
              <w:rPr>
                <w:rFonts w:cs="Times New Roman"/>
                <w:sz w:val="18"/>
                <w:szCs w:val="18"/>
              </w:rPr>
            </w:pPr>
          </w:p>
        </w:tc>
        <w:tc>
          <w:tcPr>
            <w:tcW w:w="993" w:type="dxa"/>
            <w:vAlign w:val="center"/>
          </w:tcPr>
          <w:p w:rsidR="00956801" w:rsidRPr="004E3D1E" w:rsidRDefault="00956801" w:rsidP="004E3D1E">
            <w:pPr>
              <w:jc w:val="center"/>
              <w:rPr>
                <w:rFonts w:cs="Times New Roman"/>
                <w:sz w:val="18"/>
                <w:szCs w:val="18"/>
              </w:rPr>
            </w:pPr>
            <w:r w:rsidRPr="004E3D1E">
              <w:rPr>
                <w:rFonts w:cs="Times New Roman"/>
                <w:sz w:val="18"/>
                <w:szCs w:val="18"/>
              </w:rPr>
              <w:t>31 713</w:t>
            </w:r>
          </w:p>
        </w:tc>
        <w:tc>
          <w:tcPr>
            <w:tcW w:w="992" w:type="dxa"/>
            <w:vAlign w:val="center"/>
          </w:tcPr>
          <w:p w:rsidR="00956801" w:rsidRPr="004E3D1E" w:rsidRDefault="00956801" w:rsidP="004E3D1E">
            <w:pPr>
              <w:jc w:val="center"/>
              <w:rPr>
                <w:rFonts w:cs="Times New Roman"/>
                <w:sz w:val="18"/>
                <w:szCs w:val="18"/>
              </w:rPr>
            </w:pPr>
          </w:p>
        </w:tc>
        <w:tc>
          <w:tcPr>
            <w:tcW w:w="992" w:type="dxa"/>
            <w:vAlign w:val="center"/>
          </w:tcPr>
          <w:p w:rsidR="00956801" w:rsidRPr="004E3D1E" w:rsidRDefault="00956801" w:rsidP="004E3D1E">
            <w:pPr>
              <w:jc w:val="center"/>
              <w:rPr>
                <w:rFonts w:cs="Times New Roman"/>
                <w:sz w:val="18"/>
                <w:szCs w:val="18"/>
              </w:rPr>
            </w:pPr>
            <w:r w:rsidRPr="004E3D1E">
              <w:rPr>
                <w:rFonts w:cs="Times New Roman"/>
                <w:sz w:val="18"/>
                <w:szCs w:val="18"/>
              </w:rPr>
              <w:t>28 826</w:t>
            </w:r>
          </w:p>
        </w:tc>
        <w:tc>
          <w:tcPr>
            <w:tcW w:w="851" w:type="dxa"/>
            <w:vAlign w:val="center"/>
          </w:tcPr>
          <w:p w:rsidR="00956801" w:rsidRPr="004E3D1E" w:rsidRDefault="00956801" w:rsidP="004E3D1E">
            <w:pPr>
              <w:jc w:val="center"/>
              <w:rPr>
                <w:rFonts w:cs="Times New Roman"/>
                <w:sz w:val="18"/>
                <w:szCs w:val="18"/>
              </w:rPr>
            </w:pPr>
          </w:p>
        </w:tc>
        <w:tc>
          <w:tcPr>
            <w:tcW w:w="992" w:type="dxa"/>
            <w:vAlign w:val="center"/>
          </w:tcPr>
          <w:p w:rsidR="00956801" w:rsidRPr="004E3D1E" w:rsidRDefault="00956801" w:rsidP="004E3D1E">
            <w:pPr>
              <w:jc w:val="center"/>
              <w:rPr>
                <w:rFonts w:cs="Times New Roman"/>
                <w:sz w:val="18"/>
                <w:szCs w:val="18"/>
              </w:rPr>
            </w:pPr>
            <w:r w:rsidRPr="004E3D1E">
              <w:rPr>
                <w:rFonts w:cs="Times New Roman"/>
                <w:sz w:val="18"/>
                <w:szCs w:val="18"/>
              </w:rPr>
              <w:t>18 342</w:t>
            </w:r>
          </w:p>
        </w:tc>
        <w:tc>
          <w:tcPr>
            <w:tcW w:w="992" w:type="dxa"/>
            <w:vAlign w:val="center"/>
          </w:tcPr>
          <w:p w:rsidR="00956801" w:rsidRPr="004E3D1E" w:rsidRDefault="00956801" w:rsidP="004E3D1E">
            <w:pPr>
              <w:jc w:val="center"/>
              <w:rPr>
                <w:rFonts w:cs="Times New Roman"/>
                <w:sz w:val="18"/>
                <w:szCs w:val="18"/>
              </w:rPr>
            </w:pPr>
          </w:p>
        </w:tc>
        <w:tc>
          <w:tcPr>
            <w:tcW w:w="992" w:type="dxa"/>
            <w:vAlign w:val="center"/>
          </w:tcPr>
          <w:p w:rsidR="00956801" w:rsidRPr="004E3D1E" w:rsidRDefault="00956801" w:rsidP="004E3D1E">
            <w:pPr>
              <w:jc w:val="center"/>
              <w:rPr>
                <w:rFonts w:cs="Times New Roman"/>
                <w:sz w:val="18"/>
                <w:szCs w:val="18"/>
              </w:rPr>
            </w:pPr>
            <w:r w:rsidRPr="004E3D1E">
              <w:rPr>
                <w:rFonts w:cs="Times New Roman"/>
                <w:sz w:val="18"/>
                <w:szCs w:val="18"/>
              </w:rPr>
              <w:t>9467</w:t>
            </w:r>
          </w:p>
        </w:tc>
      </w:tr>
      <w:tr w:rsidR="00F96562" w:rsidTr="00E81FF4">
        <w:trPr>
          <w:trHeight w:val="88"/>
        </w:trPr>
        <w:tc>
          <w:tcPr>
            <w:tcW w:w="1277" w:type="dxa"/>
          </w:tcPr>
          <w:p w:rsidR="00956801" w:rsidRPr="004E3D1E" w:rsidRDefault="00956801" w:rsidP="003F4505">
            <w:pPr>
              <w:jc w:val="center"/>
              <w:rPr>
                <w:rFonts w:cs="Times New Roman"/>
                <w:sz w:val="16"/>
                <w:szCs w:val="16"/>
              </w:rPr>
            </w:pPr>
          </w:p>
        </w:tc>
        <w:tc>
          <w:tcPr>
            <w:tcW w:w="992" w:type="dxa"/>
            <w:vAlign w:val="center"/>
          </w:tcPr>
          <w:p w:rsidR="00956801" w:rsidRPr="004E3D1E" w:rsidRDefault="00956801" w:rsidP="004E3D1E">
            <w:pPr>
              <w:jc w:val="center"/>
              <w:rPr>
                <w:rFonts w:cs="Times New Roman"/>
                <w:sz w:val="16"/>
                <w:szCs w:val="16"/>
              </w:rPr>
            </w:pPr>
          </w:p>
        </w:tc>
        <w:tc>
          <w:tcPr>
            <w:tcW w:w="992" w:type="dxa"/>
            <w:vAlign w:val="center"/>
          </w:tcPr>
          <w:p w:rsidR="00956801" w:rsidRPr="004E3D1E" w:rsidRDefault="00956801" w:rsidP="004E3D1E">
            <w:pPr>
              <w:jc w:val="center"/>
              <w:rPr>
                <w:rFonts w:cs="Times New Roman"/>
                <w:sz w:val="16"/>
                <w:szCs w:val="16"/>
              </w:rPr>
            </w:pPr>
          </w:p>
        </w:tc>
        <w:tc>
          <w:tcPr>
            <w:tcW w:w="992" w:type="dxa"/>
            <w:vAlign w:val="center"/>
          </w:tcPr>
          <w:p w:rsidR="00956801" w:rsidRPr="004E3D1E" w:rsidRDefault="00956801" w:rsidP="004E3D1E">
            <w:pPr>
              <w:jc w:val="center"/>
              <w:rPr>
                <w:rFonts w:cs="Times New Roman"/>
                <w:sz w:val="16"/>
                <w:szCs w:val="16"/>
              </w:rPr>
            </w:pPr>
          </w:p>
        </w:tc>
        <w:tc>
          <w:tcPr>
            <w:tcW w:w="1134" w:type="dxa"/>
            <w:vAlign w:val="center"/>
          </w:tcPr>
          <w:p w:rsidR="00956801" w:rsidRPr="004E3D1E" w:rsidRDefault="00956801" w:rsidP="004E3D1E">
            <w:pPr>
              <w:jc w:val="center"/>
              <w:rPr>
                <w:rFonts w:cs="Times New Roman"/>
                <w:sz w:val="16"/>
                <w:szCs w:val="16"/>
              </w:rPr>
            </w:pPr>
          </w:p>
        </w:tc>
        <w:tc>
          <w:tcPr>
            <w:tcW w:w="1134" w:type="dxa"/>
            <w:vAlign w:val="center"/>
          </w:tcPr>
          <w:p w:rsidR="00956801" w:rsidRPr="004E3D1E" w:rsidRDefault="00956801" w:rsidP="004E3D1E">
            <w:pPr>
              <w:jc w:val="center"/>
              <w:rPr>
                <w:rFonts w:cs="Times New Roman"/>
                <w:sz w:val="16"/>
                <w:szCs w:val="16"/>
              </w:rPr>
            </w:pPr>
          </w:p>
        </w:tc>
        <w:tc>
          <w:tcPr>
            <w:tcW w:w="992" w:type="dxa"/>
            <w:vAlign w:val="center"/>
          </w:tcPr>
          <w:p w:rsidR="00956801" w:rsidRPr="004E3D1E" w:rsidRDefault="00956801" w:rsidP="004E3D1E">
            <w:pPr>
              <w:jc w:val="center"/>
              <w:rPr>
                <w:rFonts w:cs="Times New Roman"/>
                <w:sz w:val="16"/>
                <w:szCs w:val="16"/>
              </w:rPr>
            </w:pPr>
          </w:p>
        </w:tc>
        <w:tc>
          <w:tcPr>
            <w:tcW w:w="850" w:type="dxa"/>
            <w:vAlign w:val="center"/>
          </w:tcPr>
          <w:p w:rsidR="00956801" w:rsidRPr="004E3D1E" w:rsidRDefault="00956801" w:rsidP="004E3D1E">
            <w:pPr>
              <w:jc w:val="center"/>
              <w:rPr>
                <w:rFonts w:cs="Times New Roman"/>
                <w:sz w:val="16"/>
                <w:szCs w:val="16"/>
              </w:rPr>
            </w:pPr>
          </w:p>
        </w:tc>
        <w:tc>
          <w:tcPr>
            <w:tcW w:w="993" w:type="dxa"/>
            <w:vAlign w:val="center"/>
          </w:tcPr>
          <w:p w:rsidR="00956801" w:rsidRPr="004E3D1E" w:rsidRDefault="00956801" w:rsidP="004E3D1E">
            <w:pPr>
              <w:jc w:val="center"/>
              <w:rPr>
                <w:rFonts w:cs="Times New Roman"/>
                <w:sz w:val="16"/>
                <w:szCs w:val="16"/>
              </w:rPr>
            </w:pPr>
          </w:p>
        </w:tc>
        <w:tc>
          <w:tcPr>
            <w:tcW w:w="992" w:type="dxa"/>
            <w:vAlign w:val="center"/>
          </w:tcPr>
          <w:p w:rsidR="00956801" w:rsidRPr="004E3D1E" w:rsidRDefault="00956801" w:rsidP="004E3D1E">
            <w:pPr>
              <w:jc w:val="center"/>
              <w:rPr>
                <w:rFonts w:cs="Times New Roman"/>
                <w:sz w:val="16"/>
                <w:szCs w:val="16"/>
              </w:rPr>
            </w:pPr>
          </w:p>
        </w:tc>
        <w:tc>
          <w:tcPr>
            <w:tcW w:w="992" w:type="dxa"/>
            <w:vAlign w:val="center"/>
          </w:tcPr>
          <w:p w:rsidR="00956801" w:rsidRPr="004E3D1E" w:rsidRDefault="00956801" w:rsidP="004E3D1E">
            <w:pPr>
              <w:jc w:val="center"/>
              <w:rPr>
                <w:rFonts w:cs="Times New Roman"/>
                <w:sz w:val="16"/>
                <w:szCs w:val="16"/>
              </w:rPr>
            </w:pPr>
          </w:p>
        </w:tc>
        <w:tc>
          <w:tcPr>
            <w:tcW w:w="851" w:type="dxa"/>
            <w:vAlign w:val="center"/>
          </w:tcPr>
          <w:p w:rsidR="00956801" w:rsidRPr="004E3D1E" w:rsidRDefault="00956801" w:rsidP="004E3D1E">
            <w:pPr>
              <w:jc w:val="center"/>
              <w:rPr>
                <w:rFonts w:cs="Times New Roman"/>
                <w:sz w:val="16"/>
                <w:szCs w:val="16"/>
              </w:rPr>
            </w:pPr>
          </w:p>
        </w:tc>
        <w:tc>
          <w:tcPr>
            <w:tcW w:w="992" w:type="dxa"/>
            <w:vAlign w:val="center"/>
          </w:tcPr>
          <w:p w:rsidR="00956801" w:rsidRPr="004E3D1E" w:rsidRDefault="00956801" w:rsidP="004E3D1E">
            <w:pPr>
              <w:jc w:val="center"/>
              <w:rPr>
                <w:rFonts w:cs="Times New Roman"/>
                <w:sz w:val="16"/>
                <w:szCs w:val="16"/>
              </w:rPr>
            </w:pPr>
          </w:p>
        </w:tc>
        <w:tc>
          <w:tcPr>
            <w:tcW w:w="992" w:type="dxa"/>
            <w:vAlign w:val="center"/>
          </w:tcPr>
          <w:p w:rsidR="00956801" w:rsidRPr="004E3D1E" w:rsidRDefault="00956801" w:rsidP="004E3D1E">
            <w:pPr>
              <w:jc w:val="center"/>
              <w:rPr>
                <w:rFonts w:cs="Times New Roman"/>
                <w:sz w:val="16"/>
                <w:szCs w:val="16"/>
              </w:rPr>
            </w:pPr>
          </w:p>
        </w:tc>
        <w:tc>
          <w:tcPr>
            <w:tcW w:w="992" w:type="dxa"/>
            <w:vAlign w:val="center"/>
          </w:tcPr>
          <w:p w:rsidR="00956801" w:rsidRPr="004E3D1E" w:rsidRDefault="00956801" w:rsidP="004E3D1E">
            <w:pPr>
              <w:jc w:val="center"/>
              <w:rPr>
                <w:rFonts w:cs="Times New Roman"/>
                <w:sz w:val="16"/>
                <w:szCs w:val="16"/>
              </w:rPr>
            </w:pPr>
          </w:p>
        </w:tc>
      </w:tr>
      <w:tr w:rsidR="00956801" w:rsidTr="00E81FF4">
        <w:tc>
          <w:tcPr>
            <w:tcW w:w="1277" w:type="dxa"/>
          </w:tcPr>
          <w:p w:rsidR="00956801" w:rsidRPr="004E3D1E" w:rsidRDefault="00956801" w:rsidP="003F4505">
            <w:pPr>
              <w:jc w:val="center"/>
              <w:rPr>
                <w:rFonts w:cs="Times New Roman"/>
                <w:sz w:val="18"/>
                <w:szCs w:val="18"/>
              </w:rPr>
            </w:pPr>
            <w:r w:rsidRPr="004E3D1E">
              <w:rPr>
                <w:rFonts w:cs="Times New Roman"/>
                <w:sz w:val="18"/>
                <w:szCs w:val="18"/>
              </w:rPr>
              <w:t>Protokolu-lēmumu skaits vidēji uz 1 fotoradaru dienā</w:t>
            </w:r>
          </w:p>
        </w:tc>
        <w:tc>
          <w:tcPr>
            <w:tcW w:w="992" w:type="dxa"/>
            <w:vAlign w:val="center"/>
          </w:tcPr>
          <w:p w:rsidR="00956801" w:rsidRPr="004E3D1E" w:rsidRDefault="00956801" w:rsidP="004E3D1E">
            <w:pPr>
              <w:jc w:val="center"/>
              <w:rPr>
                <w:rFonts w:cs="Times New Roman"/>
                <w:sz w:val="18"/>
                <w:szCs w:val="18"/>
              </w:rPr>
            </w:pPr>
          </w:p>
        </w:tc>
        <w:tc>
          <w:tcPr>
            <w:tcW w:w="992" w:type="dxa"/>
            <w:vAlign w:val="center"/>
          </w:tcPr>
          <w:p w:rsidR="00956801" w:rsidRPr="004E3D1E" w:rsidRDefault="00956801" w:rsidP="004E3D1E">
            <w:pPr>
              <w:jc w:val="center"/>
              <w:rPr>
                <w:rFonts w:cs="Times New Roman"/>
                <w:sz w:val="18"/>
                <w:szCs w:val="18"/>
              </w:rPr>
            </w:pPr>
            <w:r w:rsidRPr="004E3D1E">
              <w:rPr>
                <w:rFonts w:cs="Times New Roman"/>
                <w:sz w:val="18"/>
                <w:szCs w:val="18"/>
              </w:rPr>
              <w:t>17</w:t>
            </w:r>
          </w:p>
        </w:tc>
        <w:tc>
          <w:tcPr>
            <w:tcW w:w="992" w:type="dxa"/>
            <w:vAlign w:val="center"/>
          </w:tcPr>
          <w:p w:rsidR="00956801" w:rsidRPr="004E3D1E" w:rsidRDefault="00956801" w:rsidP="004E3D1E">
            <w:pPr>
              <w:jc w:val="center"/>
              <w:rPr>
                <w:rFonts w:cs="Times New Roman"/>
                <w:sz w:val="18"/>
                <w:szCs w:val="18"/>
              </w:rPr>
            </w:pPr>
          </w:p>
        </w:tc>
        <w:tc>
          <w:tcPr>
            <w:tcW w:w="1134" w:type="dxa"/>
            <w:vAlign w:val="center"/>
          </w:tcPr>
          <w:p w:rsidR="00956801" w:rsidRPr="004E3D1E" w:rsidRDefault="00956801" w:rsidP="004E3D1E">
            <w:pPr>
              <w:jc w:val="center"/>
              <w:rPr>
                <w:rFonts w:cs="Times New Roman"/>
                <w:sz w:val="18"/>
                <w:szCs w:val="18"/>
              </w:rPr>
            </w:pPr>
            <w:r w:rsidRPr="004E3D1E">
              <w:rPr>
                <w:rFonts w:cs="Times New Roman"/>
                <w:sz w:val="18"/>
                <w:szCs w:val="18"/>
              </w:rPr>
              <w:t>17</w:t>
            </w:r>
          </w:p>
        </w:tc>
        <w:tc>
          <w:tcPr>
            <w:tcW w:w="1134" w:type="dxa"/>
            <w:vAlign w:val="center"/>
          </w:tcPr>
          <w:p w:rsidR="00956801" w:rsidRPr="004E3D1E" w:rsidRDefault="00956801" w:rsidP="004E3D1E">
            <w:pPr>
              <w:jc w:val="center"/>
              <w:rPr>
                <w:rFonts w:cs="Times New Roman"/>
                <w:sz w:val="18"/>
                <w:szCs w:val="18"/>
              </w:rPr>
            </w:pPr>
          </w:p>
        </w:tc>
        <w:tc>
          <w:tcPr>
            <w:tcW w:w="992" w:type="dxa"/>
            <w:vAlign w:val="center"/>
          </w:tcPr>
          <w:p w:rsidR="00956801" w:rsidRPr="004E3D1E" w:rsidRDefault="00956801" w:rsidP="004E3D1E">
            <w:pPr>
              <w:jc w:val="center"/>
              <w:rPr>
                <w:rFonts w:cs="Times New Roman"/>
                <w:sz w:val="18"/>
                <w:szCs w:val="18"/>
              </w:rPr>
            </w:pPr>
            <w:r w:rsidRPr="004E3D1E">
              <w:rPr>
                <w:rFonts w:cs="Times New Roman"/>
                <w:sz w:val="18"/>
                <w:szCs w:val="18"/>
              </w:rPr>
              <w:t>16</w:t>
            </w:r>
          </w:p>
        </w:tc>
        <w:tc>
          <w:tcPr>
            <w:tcW w:w="850" w:type="dxa"/>
            <w:vAlign w:val="center"/>
          </w:tcPr>
          <w:p w:rsidR="00956801" w:rsidRPr="004E3D1E" w:rsidRDefault="00956801" w:rsidP="004E3D1E">
            <w:pPr>
              <w:jc w:val="center"/>
              <w:rPr>
                <w:rFonts w:cs="Times New Roman"/>
                <w:sz w:val="18"/>
                <w:szCs w:val="18"/>
              </w:rPr>
            </w:pPr>
          </w:p>
        </w:tc>
        <w:tc>
          <w:tcPr>
            <w:tcW w:w="993" w:type="dxa"/>
            <w:vAlign w:val="center"/>
          </w:tcPr>
          <w:p w:rsidR="00956801" w:rsidRPr="004E3D1E" w:rsidRDefault="00956801" w:rsidP="004E3D1E">
            <w:pPr>
              <w:jc w:val="center"/>
              <w:rPr>
                <w:rFonts w:cs="Times New Roman"/>
                <w:sz w:val="18"/>
                <w:szCs w:val="18"/>
              </w:rPr>
            </w:pPr>
            <w:r w:rsidRPr="004E3D1E">
              <w:rPr>
                <w:rFonts w:cs="Times New Roman"/>
                <w:sz w:val="18"/>
                <w:szCs w:val="18"/>
              </w:rPr>
              <w:t>15</w:t>
            </w:r>
          </w:p>
        </w:tc>
        <w:tc>
          <w:tcPr>
            <w:tcW w:w="992" w:type="dxa"/>
            <w:vAlign w:val="center"/>
          </w:tcPr>
          <w:p w:rsidR="00956801" w:rsidRPr="004E3D1E" w:rsidRDefault="00956801" w:rsidP="004E3D1E">
            <w:pPr>
              <w:jc w:val="center"/>
              <w:rPr>
                <w:rFonts w:cs="Times New Roman"/>
                <w:sz w:val="18"/>
                <w:szCs w:val="18"/>
              </w:rPr>
            </w:pPr>
          </w:p>
        </w:tc>
        <w:tc>
          <w:tcPr>
            <w:tcW w:w="992" w:type="dxa"/>
            <w:vAlign w:val="center"/>
          </w:tcPr>
          <w:p w:rsidR="00956801" w:rsidRPr="004E3D1E" w:rsidRDefault="00956801" w:rsidP="004E3D1E">
            <w:pPr>
              <w:jc w:val="center"/>
              <w:rPr>
                <w:rFonts w:cs="Times New Roman"/>
                <w:sz w:val="18"/>
                <w:szCs w:val="18"/>
              </w:rPr>
            </w:pPr>
            <w:r w:rsidRPr="004E3D1E">
              <w:rPr>
                <w:rFonts w:cs="Times New Roman"/>
                <w:sz w:val="18"/>
                <w:szCs w:val="18"/>
              </w:rPr>
              <w:t>14</w:t>
            </w:r>
          </w:p>
        </w:tc>
        <w:tc>
          <w:tcPr>
            <w:tcW w:w="851" w:type="dxa"/>
            <w:vAlign w:val="center"/>
          </w:tcPr>
          <w:p w:rsidR="00956801" w:rsidRPr="004E3D1E" w:rsidRDefault="00956801" w:rsidP="004E3D1E">
            <w:pPr>
              <w:jc w:val="center"/>
              <w:rPr>
                <w:rFonts w:cs="Times New Roman"/>
                <w:sz w:val="18"/>
                <w:szCs w:val="18"/>
              </w:rPr>
            </w:pPr>
          </w:p>
        </w:tc>
        <w:tc>
          <w:tcPr>
            <w:tcW w:w="992" w:type="dxa"/>
            <w:vAlign w:val="center"/>
          </w:tcPr>
          <w:p w:rsidR="00956801" w:rsidRPr="004E3D1E" w:rsidRDefault="00956801" w:rsidP="004E3D1E">
            <w:pPr>
              <w:jc w:val="center"/>
              <w:rPr>
                <w:rFonts w:cs="Times New Roman"/>
                <w:sz w:val="18"/>
                <w:szCs w:val="18"/>
              </w:rPr>
            </w:pPr>
            <w:r w:rsidRPr="004E3D1E">
              <w:rPr>
                <w:rFonts w:cs="Times New Roman"/>
                <w:sz w:val="18"/>
                <w:szCs w:val="18"/>
              </w:rPr>
              <w:t>13</w:t>
            </w:r>
          </w:p>
        </w:tc>
        <w:tc>
          <w:tcPr>
            <w:tcW w:w="992" w:type="dxa"/>
            <w:vAlign w:val="center"/>
          </w:tcPr>
          <w:p w:rsidR="00956801" w:rsidRPr="004E3D1E" w:rsidRDefault="00956801" w:rsidP="004E3D1E">
            <w:pPr>
              <w:jc w:val="center"/>
              <w:rPr>
                <w:rFonts w:cs="Times New Roman"/>
                <w:sz w:val="18"/>
                <w:szCs w:val="18"/>
              </w:rPr>
            </w:pPr>
          </w:p>
        </w:tc>
        <w:tc>
          <w:tcPr>
            <w:tcW w:w="992" w:type="dxa"/>
            <w:vAlign w:val="center"/>
          </w:tcPr>
          <w:p w:rsidR="00956801" w:rsidRPr="004E3D1E" w:rsidRDefault="00956801" w:rsidP="004E3D1E">
            <w:pPr>
              <w:jc w:val="center"/>
              <w:rPr>
                <w:rFonts w:cs="Times New Roman"/>
                <w:sz w:val="18"/>
                <w:szCs w:val="18"/>
              </w:rPr>
            </w:pPr>
            <w:r w:rsidRPr="004E3D1E">
              <w:rPr>
                <w:rFonts w:cs="Times New Roman"/>
                <w:sz w:val="18"/>
                <w:szCs w:val="18"/>
              </w:rPr>
              <w:t>12</w:t>
            </w:r>
          </w:p>
        </w:tc>
      </w:tr>
      <w:tr w:rsidR="00956801" w:rsidTr="00E81FF4">
        <w:tc>
          <w:tcPr>
            <w:tcW w:w="1277" w:type="dxa"/>
          </w:tcPr>
          <w:p w:rsidR="00956801" w:rsidRPr="004E3D1E" w:rsidRDefault="004E3D1E" w:rsidP="003F4505">
            <w:pPr>
              <w:jc w:val="center"/>
              <w:rPr>
                <w:rFonts w:cs="Times New Roman"/>
                <w:sz w:val="18"/>
                <w:szCs w:val="18"/>
              </w:rPr>
            </w:pPr>
            <w:r>
              <w:rPr>
                <w:rFonts w:cs="Times New Roman"/>
                <w:sz w:val="18"/>
                <w:szCs w:val="18"/>
              </w:rPr>
              <w:t xml:space="preserve">Protokolu-lēmumu skaits – </w:t>
            </w:r>
            <w:r w:rsidR="00956801" w:rsidRPr="004E3D1E">
              <w:rPr>
                <w:rFonts w:cs="Times New Roman"/>
                <w:sz w:val="18"/>
                <w:szCs w:val="18"/>
              </w:rPr>
              <w:t>kopā 1.</w:t>
            </w:r>
          </w:p>
        </w:tc>
        <w:tc>
          <w:tcPr>
            <w:tcW w:w="992" w:type="dxa"/>
            <w:vAlign w:val="center"/>
          </w:tcPr>
          <w:p w:rsidR="00956801" w:rsidRPr="004E3D1E" w:rsidRDefault="00956801" w:rsidP="004E3D1E">
            <w:pPr>
              <w:jc w:val="center"/>
              <w:rPr>
                <w:rFonts w:cs="Times New Roman"/>
                <w:sz w:val="18"/>
                <w:szCs w:val="18"/>
              </w:rPr>
            </w:pPr>
          </w:p>
        </w:tc>
        <w:tc>
          <w:tcPr>
            <w:tcW w:w="992" w:type="dxa"/>
            <w:vAlign w:val="center"/>
          </w:tcPr>
          <w:p w:rsidR="00956801" w:rsidRPr="004E3D1E" w:rsidRDefault="00956801" w:rsidP="004E3D1E">
            <w:pPr>
              <w:jc w:val="center"/>
              <w:rPr>
                <w:rFonts w:cs="Times New Roman"/>
                <w:b/>
                <w:sz w:val="18"/>
                <w:szCs w:val="18"/>
              </w:rPr>
            </w:pPr>
            <w:r w:rsidRPr="004E3D1E">
              <w:rPr>
                <w:rFonts w:cs="Times New Roman"/>
                <w:b/>
                <w:sz w:val="18"/>
                <w:szCs w:val="18"/>
              </w:rPr>
              <w:t>291 692</w:t>
            </w:r>
          </w:p>
        </w:tc>
        <w:tc>
          <w:tcPr>
            <w:tcW w:w="992" w:type="dxa"/>
            <w:vAlign w:val="center"/>
          </w:tcPr>
          <w:p w:rsidR="00956801" w:rsidRPr="004E3D1E" w:rsidRDefault="00956801" w:rsidP="004E3D1E">
            <w:pPr>
              <w:jc w:val="center"/>
              <w:rPr>
                <w:rFonts w:cs="Times New Roman"/>
                <w:b/>
                <w:sz w:val="18"/>
                <w:szCs w:val="18"/>
              </w:rPr>
            </w:pPr>
          </w:p>
        </w:tc>
        <w:tc>
          <w:tcPr>
            <w:tcW w:w="1134" w:type="dxa"/>
            <w:vAlign w:val="center"/>
          </w:tcPr>
          <w:p w:rsidR="00956801" w:rsidRPr="004E3D1E" w:rsidRDefault="00956801" w:rsidP="004E3D1E">
            <w:pPr>
              <w:jc w:val="center"/>
              <w:rPr>
                <w:rFonts w:cs="Times New Roman"/>
                <w:b/>
                <w:sz w:val="18"/>
                <w:szCs w:val="18"/>
              </w:rPr>
            </w:pPr>
            <w:r w:rsidRPr="004E3D1E">
              <w:rPr>
                <w:rFonts w:cs="Times New Roman"/>
                <w:b/>
                <w:sz w:val="18"/>
                <w:szCs w:val="18"/>
              </w:rPr>
              <w:t>442 567</w:t>
            </w:r>
          </w:p>
        </w:tc>
        <w:tc>
          <w:tcPr>
            <w:tcW w:w="1134" w:type="dxa"/>
            <w:vAlign w:val="center"/>
          </w:tcPr>
          <w:p w:rsidR="00956801" w:rsidRPr="004E3D1E" w:rsidRDefault="00956801" w:rsidP="004E3D1E">
            <w:pPr>
              <w:jc w:val="center"/>
              <w:rPr>
                <w:rFonts w:cs="Times New Roman"/>
                <w:b/>
                <w:sz w:val="18"/>
                <w:szCs w:val="18"/>
              </w:rPr>
            </w:pPr>
          </w:p>
        </w:tc>
        <w:tc>
          <w:tcPr>
            <w:tcW w:w="992" w:type="dxa"/>
            <w:vAlign w:val="center"/>
          </w:tcPr>
          <w:p w:rsidR="00956801" w:rsidRPr="004E3D1E" w:rsidRDefault="00956801" w:rsidP="004E3D1E">
            <w:pPr>
              <w:jc w:val="center"/>
              <w:rPr>
                <w:rFonts w:cs="Times New Roman"/>
                <w:b/>
                <w:sz w:val="18"/>
                <w:szCs w:val="18"/>
              </w:rPr>
            </w:pPr>
            <w:r w:rsidRPr="004E3D1E">
              <w:rPr>
                <w:rFonts w:cs="Times New Roman"/>
                <w:b/>
                <w:sz w:val="18"/>
                <w:szCs w:val="18"/>
              </w:rPr>
              <w:t>568 000</w:t>
            </w:r>
          </w:p>
        </w:tc>
        <w:tc>
          <w:tcPr>
            <w:tcW w:w="850" w:type="dxa"/>
            <w:vAlign w:val="center"/>
          </w:tcPr>
          <w:p w:rsidR="00956801" w:rsidRPr="004E3D1E" w:rsidRDefault="00956801" w:rsidP="004E3D1E">
            <w:pPr>
              <w:jc w:val="center"/>
              <w:rPr>
                <w:rFonts w:cs="Times New Roman"/>
                <w:b/>
                <w:sz w:val="18"/>
                <w:szCs w:val="18"/>
              </w:rPr>
            </w:pPr>
          </w:p>
        </w:tc>
        <w:tc>
          <w:tcPr>
            <w:tcW w:w="993" w:type="dxa"/>
            <w:vAlign w:val="center"/>
          </w:tcPr>
          <w:p w:rsidR="00956801" w:rsidRPr="004E3D1E" w:rsidRDefault="00956801" w:rsidP="004E3D1E">
            <w:pPr>
              <w:jc w:val="center"/>
              <w:rPr>
                <w:rFonts w:cs="Times New Roman"/>
                <w:b/>
                <w:sz w:val="18"/>
                <w:szCs w:val="18"/>
              </w:rPr>
            </w:pPr>
            <w:r w:rsidRPr="004E3D1E">
              <w:rPr>
                <w:rFonts w:cs="Times New Roman"/>
                <w:b/>
                <w:sz w:val="18"/>
                <w:szCs w:val="18"/>
              </w:rPr>
              <w:t>475 700</w:t>
            </w:r>
          </w:p>
        </w:tc>
        <w:tc>
          <w:tcPr>
            <w:tcW w:w="992" w:type="dxa"/>
            <w:vAlign w:val="center"/>
          </w:tcPr>
          <w:p w:rsidR="00956801" w:rsidRPr="004E3D1E" w:rsidRDefault="00956801" w:rsidP="004E3D1E">
            <w:pPr>
              <w:jc w:val="center"/>
              <w:rPr>
                <w:rFonts w:cs="Times New Roman"/>
                <w:b/>
                <w:sz w:val="18"/>
                <w:szCs w:val="18"/>
              </w:rPr>
            </w:pPr>
          </w:p>
        </w:tc>
        <w:tc>
          <w:tcPr>
            <w:tcW w:w="992" w:type="dxa"/>
            <w:vAlign w:val="center"/>
          </w:tcPr>
          <w:p w:rsidR="00956801" w:rsidRPr="004E3D1E" w:rsidRDefault="00956801" w:rsidP="004E3D1E">
            <w:pPr>
              <w:jc w:val="center"/>
              <w:rPr>
                <w:rFonts w:cs="Times New Roman"/>
                <w:b/>
                <w:sz w:val="18"/>
                <w:szCs w:val="18"/>
              </w:rPr>
            </w:pPr>
            <w:r w:rsidRPr="004E3D1E">
              <w:rPr>
                <w:rFonts w:cs="Times New Roman"/>
                <w:b/>
                <w:sz w:val="18"/>
                <w:szCs w:val="18"/>
              </w:rPr>
              <w:t>403 564</w:t>
            </w:r>
          </w:p>
        </w:tc>
        <w:tc>
          <w:tcPr>
            <w:tcW w:w="851" w:type="dxa"/>
            <w:vAlign w:val="center"/>
          </w:tcPr>
          <w:p w:rsidR="00956801" w:rsidRPr="004E3D1E" w:rsidRDefault="00956801" w:rsidP="004E3D1E">
            <w:pPr>
              <w:jc w:val="center"/>
              <w:rPr>
                <w:rFonts w:cs="Times New Roman"/>
                <w:b/>
                <w:sz w:val="18"/>
                <w:szCs w:val="18"/>
              </w:rPr>
            </w:pPr>
          </w:p>
        </w:tc>
        <w:tc>
          <w:tcPr>
            <w:tcW w:w="992" w:type="dxa"/>
            <w:vAlign w:val="center"/>
          </w:tcPr>
          <w:p w:rsidR="00956801" w:rsidRPr="004E3D1E" w:rsidRDefault="00956801" w:rsidP="004E3D1E">
            <w:pPr>
              <w:jc w:val="center"/>
              <w:rPr>
                <w:rFonts w:cs="Times New Roman"/>
                <w:b/>
                <w:sz w:val="18"/>
                <w:szCs w:val="18"/>
              </w:rPr>
            </w:pPr>
            <w:r w:rsidRPr="004E3D1E">
              <w:rPr>
                <w:rFonts w:cs="Times New Roman"/>
                <w:b/>
                <w:sz w:val="18"/>
                <w:szCs w:val="18"/>
              </w:rPr>
              <w:t>238 442</w:t>
            </w:r>
          </w:p>
        </w:tc>
        <w:tc>
          <w:tcPr>
            <w:tcW w:w="992" w:type="dxa"/>
            <w:vAlign w:val="center"/>
          </w:tcPr>
          <w:p w:rsidR="00956801" w:rsidRPr="004E3D1E" w:rsidRDefault="00956801" w:rsidP="004E3D1E">
            <w:pPr>
              <w:jc w:val="center"/>
              <w:rPr>
                <w:rFonts w:cs="Times New Roman"/>
                <w:b/>
                <w:sz w:val="18"/>
                <w:szCs w:val="18"/>
              </w:rPr>
            </w:pPr>
          </w:p>
        </w:tc>
        <w:tc>
          <w:tcPr>
            <w:tcW w:w="992" w:type="dxa"/>
            <w:vAlign w:val="center"/>
          </w:tcPr>
          <w:p w:rsidR="00956801" w:rsidRPr="004E3D1E" w:rsidRDefault="00956801" w:rsidP="004E3D1E">
            <w:pPr>
              <w:jc w:val="center"/>
              <w:rPr>
                <w:rFonts w:cs="Times New Roman"/>
                <w:b/>
                <w:sz w:val="18"/>
                <w:szCs w:val="18"/>
              </w:rPr>
            </w:pPr>
            <w:r w:rsidRPr="004E3D1E">
              <w:rPr>
                <w:rFonts w:cs="Times New Roman"/>
                <w:b/>
                <w:sz w:val="18"/>
                <w:szCs w:val="18"/>
              </w:rPr>
              <w:t>113 600</w:t>
            </w:r>
          </w:p>
        </w:tc>
      </w:tr>
    </w:tbl>
    <w:p w:rsidR="00956801" w:rsidRDefault="00956801" w:rsidP="00956801">
      <w:pPr>
        <w:jc w:val="right"/>
      </w:pPr>
    </w:p>
    <w:p w:rsidR="00FF30F5" w:rsidRDefault="00FF30F5">
      <w:pPr>
        <w:rPr>
          <w:rFonts w:ascii="Times New Roman" w:hAnsi="Times New Roman" w:cs="Times New Roman"/>
          <w:b/>
          <w:sz w:val="24"/>
          <w:szCs w:val="24"/>
        </w:rPr>
      </w:pPr>
      <w:r>
        <w:rPr>
          <w:rFonts w:ascii="Times New Roman" w:hAnsi="Times New Roman" w:cs="Times New Roman"/>
          <w:b/>
          <w:sz w:val="24"/>
          <w:szCs w:val="24"/>
        </w:rPr>
        <w:br w:type="page"/>
      </w:r>
    </w:p>
    <w:p w:rsidR="00B3691B" w:rsidRDefault="00956801" w:rsidP="00B3691B">
      <w:pPr>
        <w:spacing w:after="0" w:line="240" w:lineRule="auto"/>
        <w:ind w:left="357"/>
        <w:jc w:val="center"/>
        <w:rPr>
          <w:rFonts w:ascii="Times New Roman" w:hAnsi="Times New Roman" w:cs="Times New Roman"/>
          <w:b/>
          <w:sz w:val="24"/>
          <w:szCs w:val="24"/>
        </w:rPr>
      </w:pPr>
      <w:r w:rsidRPr="00B3691B">
        <w:rPr>
          <w:rFonts w:ascii="Times New Roman" w:hAnsi="Times New Roman" w:cs="Times New Roman"/>
          <w:b/>
          <w:sz w:val="24"/>
          <w:szCs w:val="24"/>
        </w:rPr>
        <w:lastRenderedPageBreak/>
        <w:t>2. Pārvietojamie fotoradari</w:t>
      </w:r>
    </w:p>
    <w:p w:rsidR="00956801" w:rsidRPr="00E5541C" w:rsidRDefault="00E5541C" w:rsidP="00B3691B">
      <w:pPr>
        <w:spacing w:after="0" w:line="240" w:lineRule="auto"/>
        <w:ind w:left="357"/>
        <w:jc w:val="center"/>
        <w:rPr>
          <w:rFonts w:ascii="Times New Roman" w:hAnsi="Times New Roman" w:cs="Times New Roman"/>
          <w:sz w:val="24"/>
          <w:szCs w:val="24"/>
        </w:rPr>
      </w:pPr>
      <w:r w:rsidRPr="00E5541C">
        <w:rPr>
          <w:rFonts w:ascii="Times New Roman" w:hAnsi="Times New Roman" w:cs="Times New Roman"/>
          <w:sz w:val="24"/>
          <w:szCs w:val="24"/>
        </w:rPr>
        <w:t>Ministru kabineta 2015. gada 16. novembra rīkojum</w:t>
      </w:r>
      <w:r>
        <w:rPr>
          <w:rFonts w:ascii="Times New Roman" w:hAnsi="Times New Roman" w:cs="Times New Roman"/>
          <w:sz w:val="24"/>
          <w:szCs w:val="24"/>
        </w:rPr>
        <w:t>s</w:t>
      </w:r>
      <w:r w:rsidRPr="00E5541C">
        <w:rPr>
          <w:rFonts w:ascii="Times New Roman" w:hAnsi="Times New Roman" w:cs="Times New Roman"/>
          <w:sz w:val="24"/>
          <w:szCs w:val="24"/>
        </w:rPr>
        <w:t xml:space="preserve"> Nr. 719 “Par finansējuma piešķiršanu Iekšlietu ministrijai pasākumiem, kas saistīti ar ceļu satiksmes uzraudzības uzlabošanu”</w:t>
      </w:r>
    </w:p>
    <w:tbl>
      <w:tblPr>
        <w:tblStyle w:val="TableGrid"/>
        <w:tblW w:w="14053" w:type="dxa"/>
        <w:tblInd w:w="360" w:type="dxa"/>
        <w:tblLook w:val="04A0" w:firstRow="1" w:lastRow="0" w:firstColumn="1" w:lastColumn="0" w:noHBand="0" w:noVBand="1"/>
      </w:tblPr>
      <w:tblGrid>
        <w:gridCol w:w="3179"/>
        <w:gridCol w:w="1325"/>
        <w:gridCol w:w="1358"/>
        <w:gridCol w:w="1711"/>
        <w:gridCol w:w="1701"/>
        <w:gridCol w:w="1578"/>
        <w:gridCol w:w="1683"/>
        <w:gridCol w:w="1518"/>
      </w:tblGrid>
      <w:tr w:rsidR="00956801" w:rsidRPr="00AA0E65" w:rsidTr="00F71BF0">
        <w:trPr>
          <w:trHeight w:val="232"/>
        </w:trPr>
        <w:tc>
          <w:tcPr>
            <w:tcW w:w="3179" w:type="dxa"/>
          </w:tcPr>
          <w:p w:rsidR="00956801" w:rsidRPr="00827994" w:rsidRDefault="00956801" w:rsidP="003F4505">
            <w:pPr>
              <w:jc w:val="center"/>
              <w:rPr>
                <w:sz w:val="20"/>
                <w:szCs w:val="20"/>
              </w:rPr>
            </w:pPr>
          </w:p>
        </w:tc>
        <w:tc>
          <w:tcPr>
            <w:tcW w:w="1325" w:type="dxa"/>
          </w:tcPr>
          <w:p w:rsidR="00956801" w:rsidRPr="008E4990" w:rsidRDefault="00956801" w:rsidP="003F4505">
            <w:pPr>
              <w:jc w:val="center"/>
              <w:rPr>
                <w:b/>
                <w:sz w:val="20"/>
                <w:szCs w:val="20"/>
              </w:rPr>
            </w:pPr>
            <w:r w:rsidRPr="008E4990">
              <w:rPr>
                <w:b/>
                <w:sz w:val="20"/>
                <w:szCs w:val="20"/>
              </w:rPr>
              <w:t>2017</w:t>
            </w:r>
          </w:p>
        </w:tc>
        <w:tc>
          <w:tcPr>
            <w:tcW w:w="1358" w:type="dxa"/>
          </w:tcPr>
          <w:p w:rsidR="00956801" w:rsidRPr="008E4990" w:rsidRDefault="00956801" w:rsidP="003F4505">
            <w:pPr>
              <w:jc w:val="center"/>
              <w:rPr>
                <w:b/>
                <w:sz w:val="20"/>
                <w:szCs w:val="20"/>
              </w:rPr>
            </w:pPr>
            <w:r w:rsidRPr="008E4990">
              <w:rPr>
                <w:b/>
                <w:sz w:val="20"/>
                <w:szCs w:val="20"/>
              </w:rPr>
              <w:t>2018</w:t>
            </w:r>
          </w:p>
        </w:tc>
        <w:tc>
          <w:tcPr>
            <w:tcW w:w="1711" w:type="dxa"/>
          </w:tcPr>
          <w:p w:rsidR="00956801" w:rsidRPr="008E4990" w:rsidRDefault="00956801" w:rsidP="003F4505">
            <w:pPr>
              <w:jc w:val="center"/>
              <w:rPr>
                <w:b/>
                <w:sz w:val="20"/>
                <w:szCs w:val="20"/>
              </w:rPr>
            </w:pPr>
            <w:r w:rsidRPr="008E4990">
              <w:rPr>
                <w:b/>
                <w:sz w:val="20"/>
                <w:szCs w:val="20"/>
              </w:rPr>
              <w:t>2019</w:t>
            </w:r>
          </w:p>
        </w:tc>
        <w:tc>
          <w:tcPr>
            <w:tcW w:w="1701" w:type="dxa"/>
          </w:tcPr>
          <w:p w:rsidR="00956801" w:rsidRPr="008E4990" w:rsidRDefault="00956801" w:rsidP="003F4505">
            <w:pPr>
              <w:jc w:val="center"/>
              <w:rPr>
                <w:b/>
                <w:sz w:val="20"/>
                <w:szCs w:val="20"/>
              </w:rPr>
            </w:pPr>
            <w:r w:rsidRPr="008E4990">
              <w:rPr>
                <w:b/>
                <w:sz w:val="20"/>
                <w:szCs w:val="20"/>
              </w:rPr>
              <w:t>2020</w:t>
            </w:r>
            <w:r w:rsidRPr="008E4990">
              <w:rPr>
                <w:rStyle w:val="FootnoteReference"/>
                <w:b/>
                <w:sz w:val="20"/>
                <w:szCs w:val="20"/>
              </w:rPr>
              <w:footnoteReference w:id="3"/>
            </w:r>
          </w:p>
        </w:tc>
        <w:tc>
          <w:tcPr>
            <w:tcW w:w="1578" w:type="dxa"/>
          </w:tcPr>
          <w:p w:rsidR="00956801" w:rsidRPr="008E4990" w:rsidRDefault="00956801" w:rsidP="003F4505">
            <w:pPr>
              <w:jc w:val="center"/>
              <w:rPr>
                <w:b/>
                <w:sz w:val="20"/>
                <w:szCs w:val="20"/>
              </w:rPr>
            </w:pPr>
            <w:r w:rsidRPr="008E4990">
              <w:rPr>
                <w:b/>
                <w:sz w:val="20"/>
                <w:szCs w:val="20"/>
              </w:rPr>
              <w:t>2021</w:t>
            </w:r>
          </w:p>
        </w:tc>
        <w:tc>
          <w:tcPr>
            <w:tcW w:w="1683" w:type="dxa"/>
          </w:tcPr>
          <w:p w:rsidR="00956801" w:rsidRPr="008E4990" w:rsidRDefault="00956801" w:rsidP="003F4505">
            <w:pPr>
              <w:jc w:val="center"/>
              <w:rPr>
                <w:b/>
                <w:sz w:val="20"/>
                <w:szCs w:val="20"/>
              </w:rPr>
            </w:pPr>
            <w:r w:rsidRPr="008E4990">
              <w:rPr>
                <w:b/>
                <w:sz w:val="20"/>
                <w:szCs w:val="20"/>
              </w:rPr>
              <w:t>2022</w:t>
            </w:r>
          </w:p>
        </w:tc>
        <w:tc>
          <w:tcPr>
            <w:tcW w:w="1518" w:type="dxa"/>
          </w:tcPr>
          <w:p w:rsidR="00956801" w:rsidRPr="008E4990" w:rsidRDefault="00956801" w:rsidP="003F4505">
            <w:pPr>
              <w:jc w:val="center"/>
              <w:rPr>
                <w:b/>
                <w:sz w:val="20"/>
                <w:szCs w:val="20"/>
              </w:rPr>
            </w:pPr>
            <w:r w:rsidRPr="008E4990">
              <w:rPr>
                <w:b/>
                <w:sz w:val="20"/>
                <w:szCs w:val="20"/>
              </w:rPr>
              <w:t>2023</w:t>
            </w:r>
          </w:p>
        </w:tc>
      </w:tr>
      <w:tr w:rsidR="00956801" w:rsidRPr="00AA0E65" w:rsidTr="00F71BF0">
        <w:trPr>
          <w:trHeight w:val="232"/>
        </w:trPr>
        <w:tc>
          <w:tcPr>
            <w:tcW w:w="3179" w:type="dxa"/>
            <w:vAlign w:val="center"/>
          </w:tcPr>
          <w:p w:rsidR="00956801" w:rsidRPr="00827994" w:rsidRDefault="00956801" w:rsidP="00827994">
            <w:pPr>
              <w:jc w:val="center"/>
              <w:rPr>
                <w:sz w:val="20"/>
                <w:szCs w:val="20"/>
              </w:rPr>
            </w:pPr>
            <w:r w:rsidRPr="00827994">
              <w:rPr>
                <w:sz w:val="20"/>
                <w:szCs w:val="20"/>
              </w:rPr>
              <w:t>Skaits</w:t>
            </w:r>
          </w:p>
        </w:tc>
        <w:tc>
          <w:tcPr>
            <w:tcW w:w="1325" w:type="dxa"/>
            <w:vAlign w:val="center"/>
          </w:tcPr>
          <w:p w:rsidR="00956801" w:rsidRPr="00827994" w:rsidRDefault="00956801" w:rsidP="00827994">
            <w:pPr>
              <w:jc w:val="center"/>
              <w:rPr>
                <w:sz w:val="20"/>
                <w:szCs w:val="20"/>
              </w:rPr>
            </w:pPr>
            <w:r w:rsidRPr="00827994">
              <w:rPr>
                <w:sz w:val="20"/>
                <w:szCs w:val="20"/>
              </w:rPr>
              <w:t>12</w:t>
            </w:r>
          </w:p>
        </w:tc>
        <w:tc>
          <w:tcPr>
            <w:tcW w:w="1358" w:type="dxa"/>
            <w:vAlign w:val="center"/>
          </w:tcPr>
          <w:p w:rsidR="00956801" w:rsidRPr="00827994" w:rsidRDefault="00956801" w:rsidP="00827994">
            <w:pPr>
              <w:jc w:val="center"/>
              <w:rPr>
                <w:sz w:val="20"/>
                <w:szCs w:val="20"/>
              </w:rPr>
            </w:pPr>
            <w:r w:rsidRPr="00827994">
              <w:rPr>
                <w:sz w:val="20"/>
                <w:szCs w:val="20"/>
              </w:rPr>
              <w:t>12</w:t>
            </w:r>
          </w:p>
        </w:tc>
        <w:tc>
          <w:tcPr>
            <w:tcW w:w="1711" w:type="dxa"/>
            <w:vAlign w:val="center"/>
          </w:tcPr>
          <w:p w:rsidR="00956801" w:rsidRPr="00827994" w:rsidRDefault="00956801" w:rsidP="00827994">
            <w:pPr>
              <w:jc w:val="center"/>
              <w:rPr>
                <w:sz w:val="20"/>
                <w:szCs w:val="20"/>
              </w:rPr>
            </w:pPr>
            <w:r w:rsidRPr="00827994">
              <w:rPr>
                <w:sz w:val="20"/>
                <w:szCs w:val="20"/>
              </w:rPr>
              <w:t>12</w:t>
            </w:r>
          </w:p>
        </w:tc>
        <w:tc>
          <w:tcPr>
            <w:tcW w:w="1701" w:type="dxa"/>
            <w:vAlign w:val="center"/>
          </w:tcPr>
          <w:p w:rsidR="00956801" w:rsidRPr="00827994" w:rsidRDefault="00956801" w:rsidP="00827994">
            <w:pPr>
              <w:jc w:val="center"/>
              <w:rPr>
                <w:sz w:val="20"/>
                <w:szCs w:val="20"/>
              </w:rPr>
            </w:pPr>
            <w:r w:rsidRPr="00827994">
              <w:rPr>
                <w:sz w:val="20"/>
                <w:szCs w:val="20"/>
              </w:rPr>
              <w:t>12</w:t>
            </w:r>
          </w:p>
        </w:tc>
        <w:tc>
          <w:tcPr>
            <w:tcW w:w="1578" w:type="dxa"/>
            <w:vAlign w:val="center"/>
          </w:tcPr>
          <w:p w:rsidR="00956801" w:rsidRPr="00827994" w:rsidRDefault="00956801" w:rsidP="00827994">
            <w:pPr>
              <w:jc w:val="center"/>
              <w:rPr>
                <w:sz w:val="20"/>
                <w:szCs w:val="20"/>
              </w:rPr>
            </w:pPr>
            <w:r w:rsidRPr="00827994">
              <w:rPr>
                <w:sz w:val="20"/>
                <w:szCs w:val="20"/>
              </w:rPr>
              <w:t>12</w:t>
            </w:r>
          </w:p>
        </w:tc>
        <w:tc>
          <w:tcPr>
            <w:tcW w:w="1683" w:type="dxa"/>
            <w:vAlign w:val="center"/>
          </w:tcPr>
          <w:p w:rsidR="00956801" w:rsidRPr="00827994" w:rsidRDefault="00956801" w:rsidP="00827994">
            <w:pPr>
              <w:jc w:val="center"/>
              <w:rPr>
                <w:sz w:val="20"/>
                <w:szCs w:val="20"/>
              </w:rPr>
            </w:pPr>
            <w:r w:rsidRPr="00827994">
              <w:rPr>
                <w:sz w:val="20"/>
                <w:szCs w:val="20"/>
              </w:rPr>
              <w:t>12</w:t>
            </w:r>
          </w:p>
        </w:tc>
        <w:tc>
          <w:tcPr>
            <w:tcW w:w="1518" w:type="dxa"/>
            <w:vAlign w:val="center"/>
          </w:tcPr>
          <w:p w:rsidR="00956801" w:rsidRPr="00827994" w:rsidRDefault="00956801" w:rsidP="00827994">
            <w:pPr>
              <w:jc w:val="center"/>
              <w:rPr>
                <w:sz w:val="20"/>
                <w:szCs w:val="20"/>
              </w:rPr>
            </w:pPr>
            <w:r w:rsidRPr="00827994">
              <w:rPr>
                <w:sz w:val="20"/>
                <w:szCs w:val="20"/>
              </w:rPr>
              <w:t>12</w:t>
            </w:r>
          </w:p>
        </w:tc>
      </w:tr>
      <w:tr w:rsidR="00956801" w:rsidRPr="00AA0E65" w:rsidTr="00F71BF0">
        <w:trPr>
          <w:trHeight w:val="510"/>
        </w:trPr>
        <w:tc>
          <w:tcPr>
            <w:tcW w:w="3179" w:type="dxa"/>
            <w:vAlign w:val="center"/>
          </w:tcPr>
          <w:p w:rsidR="00956801" w:rsidRPr="00827994" w:rsidRDefault="00956801" w:rsidP="00827994">
            <w:pPr>
              <w:jc w:val="center"/>
              <w:rPr>
                <w:sz w:val="20"/>
                <w:szCs w:val="20"/>
              </w:rPr>
            </w:pPr>
            <w:r w:rsidRPr="00827994">
              <w:rPr>
                <w:sz w:val="20"/>
                <w:szCs w:val="20"/>
              </w:rPr>
              <w:t>Protokolu-lēmumu skaits (vidēji mēnesī) uz 1 radaru</w:t>
            </w:r>
          </w:p>
        </w:tc>
        <w:tc>
          <w:tcPr>
            <w:tcW w:w="1325" w:type="dxa"/>
            <w:vAlign w:val="center"/>
          </w:tcPr>
          <w:p w:rsidR="00956801" w:rsidRPr="00827994" w:rsidRDefault="00956801" w:rsidP="00827994">
            <w:pPr>
              <w:jc w:val="center"/>
              <w:rPr>
                <w:sz w:val="20"/>
                <w:szCs w:val="20"/>
              </w:rPr>
            </w:pPr>
            <w:r w:rsidRPr="00827994">
              <w:rPr>
                <w:sz w:val="20"/>
                <w:szCs w:val="20"/>
              </w:rPr>
              <w:t>960</w:t>
            </w:r>
          </w:p>
        </w:tc>
        <w:tc>
          <w:tcPr>
            <w:tcW w:w="1358" w:type="dxa"/>
            <w:vAlign w:val="center"/>
          </w:tcPr>
          <w:p w:rsidR="00956801" w:rsidRPr="00827994" w:rsidRDefault="00956801" w:rsidP="00827994">
            <w:pPr>
              <w:jc w:val="center"/>
              <w:rPr>
                <w:sz w:val="20"/>
                <w:szCs w:val="20"/>
              </w:rPr>
            </w:pPr>
            <w:r w:rsidRPr="00827994">
              <w:rPr>
                <w:sz w:val="20"/>
                <w:szCs w:val="20"/>
              </w:rPr>
              <w:t>900</w:t>
            </w:r>
          </w:p>
        </w:tc>
        <w:tc>
          <w:tcPr>
            <w:tcW w:w="1711" w:type="dxa"/>
            <w:vAlign w:val="center"/>
          </w:tcPr>
          <w:p w:rsidR="00956801" w:rsidRPr="00827994" w:rsidRDefault="00956801" w:rsidP="00827994">
            <w:pPr>
              <w:jc w:val="center"/>
              <w:rPr>
                <w:sz w:val="20"/>
                <w:szCs w:val="20"/>
              </w:rPr>
            </w:pPr>
            <w:r w:rsidRPr="00827994">
              <w:rPr>
                <w:sz w:val="20"/>
                <w:szCs w:val="20"/>
              </w:rPr>
              <w:t>840</w:t>
            </w:r>
          </w:p>
        </w:tc>
        <w:tc>
          <w:tcPr>
            <w:tcW w:w="1701" w:type="dxa"/>
            <w:vAlign w:val="center"/>
          </w:tcPr>
          <w:p w:rsidR="00956801" w:rsidRPr="00827994" w:rsidRDefault="00956801" w:rsidP="00827994">
            <w:pPr>
              <w:jc w:val="center"/>
              <w:rPr>
                <w:sz w:val="20"/>
                <w:szCs w:val="20"/>
              </w:rPr>
            </w:pPr>
            <w:r w:rsidRPr="00827994">
              <w:rPr>
                <w:sz w:val="20"/>
                <w:szCs w:val="20"/>
              </w:rPr>
              <w:t>750</w:t>
            </w:r>
          </w:p>
        </w:tc>
        <w:tc>
          <w:tcPr>
            <w:tcW w:w="1578" w:type="dxa"/>
            <w:vAlign w:val="center"/>
          </w:tcPr>
          <w:p w:rsidR="00956801" w:rsidRPr="00827994" w:rsidRDefault="00956801" w:rsidP="00827994">
            <w:pPr>
              <w:jc w:val="center"/>
              <w:rPr>
                <w:sz w:val="20"/>
                <w:szCs w:val="20"/>
              </w:rPr>
            </w:pPr>
            <w:r w:rsidRPr="00827994">
              <w:rPr>
                <w:sz w:val="20"/>
                <w:szCs w:val="20"/>
              </w:rPr>
              <w:t>750</w:t>
            </w:r>
          </w:p>
        </w:tc>
        <w:tc>
          <w:tcPr>
            <w:tcW w:w="1683" w:type="dxa"/>
            <w:vAlign w:val="center"/>
          </w:tcPr>
          <w:p w:rsidR="00956801" w:rsidRPr="00827994" w:rsidRDefault="00956801" w:rsidP="00827994">
            <w:pPr>
              <w:jc w:val="center"/>
              <w:rPr>
                <w:sz w:val="20"/>
                <w:szCs w:val="20"/>
              </w:rPr>
            </w:pPr>
            <w:r w:rsidRPr="00827994">
              <w:rPr>
                <w:sz w:val="20"/>
                <w:szCs w:val="20"/>
              </w:rPr>
              <w:t>750</w:t>
            </w:r>
          </w:p>
        </w:tc>
        <w:tc>
          <w:tcPr>
            <w:tcW w:w="1518" w:type="dxa"/>
            <w:vAlign w:val="center"/>
          </w:tcPr>
          <w:p w:rsidR="00956801" w:rsidRPr="00827994" w:rsidRDefault="00956801" w:rsidP="00827994">
            <w:pPr>
              <w:jc w:val="center"/>
              <w:rPr>
                <w:sz w:val="20"/>
                <w:szCs w:val="20"/>
              </w:rPr>
            </w:pPr>
            <w:r w:rsidRPr="00827994">
              <w:rPr>
                <w:sz w:val="20"/>
                <w:szCs w:val="20"/>
              </w:rPr>
              <w:t>750</w:t>
            </w:r>
          </w:p>
        </w:tc>
      </w:tr>
      <w:tr w:rsidR="00956801" w:rsidRPr="00AA0E65" w:rsidTr="00F71BF0">
        <w:trPr>
          <w:trHeight w:val="232"/>
        </w:trPr>
        <w:tc>
          <w:tcPr>
            <w:tcW w:w="3179" w:type="dxa"/>
            <w:vAlign w:val="center"/>
          </w:tcPr>
          <w:p w:rsidR="00956801" w:rsidRPr="00827994" w:rsidRDefault="00956801" w:rsidP="00827994">
            <w:pPr>
              <w:jc w:val="center"/>
              <w:rPr>
                <w:sz w:val="20"/>
                <w:szCs w:val="20"/>
              </w:rPr>
            </w:pPr>
            <w:r w:rsidRPr="00827994">
              <w:rPr>
                <w:sz w:val="20"/>
                <w:szCs w:val="20"/>
              </w:rPr>
              <w:t>Darbības mēnešu skaits</w:t>
            </w:r>
          </w:p>
        </w:tc>
        <w:tc>
          <w:tcPr>
            <w:tcW w:w="1325" w:type="dxa"/>
            <w:vAlign w:val="center"/>
          </w:tcPr>
          <w:p w:rsidR="00956801" w:rsidRPr="00827994" w:rsidRDefault="00956801" w:rsidP="00827994">
            <w:pPr>
              <w:jc w:val="center"/>
              <w:rPr>
                <w:sz w:val="20"/>
                <w:szCs w:val="20"/>
              </w:rPr>
            </w:pPr>
            <w:r w:rsidRPr="00827994">
              <w:rPr>
                <w:sz w:val="20"/>
                <w:szCs w:val="20"/>
              </w:rPr>
              <w:t>4</w:t>
            </w:r>
          </w:p>
        </w:tc>
        <w:tc>
          <w:tcPr>
            <w:tcW w:w="1358" w:type="dxa"/>
            <w:vAlign w:val="center"/>
          </w:tcPr>
          <w:p w:rsidR="00956801" w:rsidRPr="00827994" w:rsidRDefault="00956801" w:rsidP="00827994">
            <w:pPr>
              <w:jc w:val="center"/>
              <w:rPr>
                <w:sz w:val="20"/>
                <w:szCs w:val="20"/>
              </w:rPr>
            </w:pPr>
            <w:r w:rsidRPr="00827994">
              <w:rPr>
                <w:sz w:val="20"/>
                <w:szCs w:val="20"/>
              </w:rPr>
              <w:t>12</w:t>
            </w:r>
          </w:p>
        </w:tc>
        <w:tc>
          <w:tcPr>
            <w:tcW w:w="1711" w:type="dxa"/>
            <w:vAlign w:val="center"/>
          </w:tcPr>
          <w:p w:rsidR="00956801" w:rsidRPr="00827994" w:rsidRDefault="00956801" w:rsidP="00827994">
            <w:pPr>
              <w:jc w:val="center"/>
              <w:rPr>
                <w:sz w:val="20"/>
                <w:szCs w:val="20"/>
              </w:rPr>
            </w:pPr>
            <w:r w:rsidRPr="00827994">
              <w:rPr>
                <w:sz w:val="20"/>
                <w:szCs w:val="20"/>
              </w:rPr>
              <w:t>12</w:t>
            </w:r>
          </w:p>
        </w:tc>
        <w:tc>
          <w:tcPr>
            <w:tcW w:w="1701" w:type="dxa"/>
            <w:vAlign w:val="center"/>
          </w:tcPr>
          <w:p w:rsidR="00956801" w:rsidRPr="00827994" w:rsidRDefault="00956801" w:rsidP="00827994">
            <w:pPr>
              <w:jc w:val="center"/>
              <w:rPr>
                <w:sz w:val="20"/>
                <w:szCs w:val="20"/>
              </w:rPr>
            </w:pPr>
            <w:r w:rsidRPr="00827994">
              <w:rPr>
                <w:sz w:val="20"/>
                <w:szCs w:val="20"/>
              </w:rPr>
              <w:t>12</w:t>
            </w:r>
          </w:p>
        </w:tc>
        <w:tc>
          <w:tcPr>
            <w:tcW w:w="1578" w:type="dxa"/>
            <w:vAlign w:val="center"/>
          </w:tcPr>
          <w:p w:rsidR="00956801" w:rsidRPr="00827994" w:rsidRDefault="00956801" w:rsidP="00827994">
            <w:pPr>
              <w:jc w:val="center"/>
              <w:rPr>
                <w:sz w:val="20"/>
                <w:szCs w:val="20"/>
              </w:rPr>
            </w:pPr>
            <w:r w:rsidRPr="00827994">
              <w:rPr>
                <w:sz w:val="20"/>
                <w:szCs w:val="20"/>
              </w:rPr>
              <w:t>12</w:t>
            </w:r>
          </w:p>
        </w:tc>
        <w:tc>
          <w:tcPr>
            <w:tcW w:w="1683" w:type="dxa"/>
            <w:vAlign w:val="center"/>
          </w:tcPr>
          <w:p w:rsidR="00956801" w:rsidRPr="00827994" w:rsidRDefault="00956801" w:rsidP="00827994">
            <w:pPr>
              <w:jc w:val="center"/>
              <w:rPr>
                <w:sz w:val="20"/>
                <w:szCs w:val="20"/>
              </w:rPr>
            </w:pPr>
            <w:r w:rsidRPr="00827994">
              <w:rPr>
                <w:sz w:val="20"/>
                <w:szCs w:val="20"/>
              </w:rPr>
              <w:t>12</w:t>
            </w:r>
          </w:p>
        </w:tc>
        <w:tc>
          <w:tcPr>
            <w:tcW w:w="1518" w:type="dxa"/>
            <w:vAlign w:val="center"/>
          </w:tcPr>
          <w:p w:rsidR="00956801" w:rsidRPr="00827994" w:rsidRDefault="00956801" w:rsidP="00827994">
            <w:pPr>
              <w:jc w:val="center"/>
              <w:rPr>
                <w:sz w:val="20"/>
                <w:szCs w:val="20"/>
              </w:rPr>
            </w:pPr>
            <w:r w:rsidRPr="00827994">
              <w:rPr>
                <w:sz w:val="20"/>
                <w:szCs w:val="20"/>
              </w:rPr>
              <w:t>12</w:t>
            </w:r>
          </w:p>
        </w:tc>
      </w:tr>
      <w:tr w:rsidR="00956801" w:rsidRPr="00AA0E65" w:rsidTr="00F71BF0">
        <w:trPr>
          <w:trHeight w:val="464"/>
        </w:trPr>
        <w:tc>
          <w:tcPr>
            <w:tcW w:w="3179" w:type="dxa"/>
            <w:vAlign w:val="center"/>
          </w:tcPr>
          <w:p w:rsidR="00956801" w:rsidRPr="00827994" w:rsidRDefault="00956801" w:rsidP="00827994">
            <w:pPr>
              <w:jc w:val="center"/>
              <w:rPr>
                <w:sz w:val="20"/>
                <w:szCs w:val="20"/>
              </w:rPr>
            </w:pPr>
            <w:r w:rsidRPr="00827994">
              <w:rPr>
                <w:sz w:val="20"/>
                <w:szCs w:val="20"/>
              </w:rPr>
              <w:t>Protokolu-lēmumu skaits (vidēji gadā)</w:t>
            </w:r>
            <w:r w:rsidR="00827994">
              <w:rPr>
                <w:sz w:val="20"/>
                <w:szCs w:val="20"/>
              </w:rPr>
              <w:t xml:space="preserve"> – </w:t>
            </w:r>
            <w:r w:rsidRPr="00827994">
              <w:rPr>
                <w:sz w:val="20"/>
                <w:szCs w:val="20"/>
              </w:rPr>
              <w:t>kopā</w:t>
            </w:r>
          </w:p>
        </w:tc>
        <w:tc>
          <w:tcPr>
            <w:tcW w:w="1325" w:type="dxa"/>
            <w:vAlign w:val="center"/>
          </w:tcPr>
          <w:p w:rsidR="00956801" w:rsidRPr="00827994" w:rsidRDefault="00956801" w:rsidP="00827994">
            <w:pPr>
              <w:jc w:val="center"/>
              <w:rPr>
                <w:b/>
                <w:sz w:val="20"/>
                <w:szCs w:val="20"/>
              </w:rPr>
            </w:pPr>
            <w:r w:rsidRPr="00827994">
              <w:rPr>
                <w:b/>
                <w:sz w:val="20"/>
                <w:szCs w:val="20"/>
              </w:rPr>
              <w:t>46 080</w:t>
            </w:r>
          </w:p>
        </w:tc>
        <w:tc>
          <w:tcPr>
            <w:tcW w:w="1358" w:type="dxa"/>
            <w:vAlign w:val="center"/>
          </w:tcPr>
          <w:p w:rsidR="00956801" w:rsidRPr="00827994" w:rsidRDefault="00956801" w:rsidP="00827994">
            <w:pPr>
              <w:jc w:val="center"/>
              <w:rPr>
                <w:b/>
                <w:sz w:val="20"/>
                <w:szCs w:val="20"/>
              </w:rPr>
            </w:pPr>
            <w:r w:rsidRPr="00827994">
              <w:rPr>
                <w:b/>
                <w:sz w:val="20"/>
                <w:szCs w:val="20"/>
              </w:rPr>
              <w:t>129 600</w:t>
            </w:r>
          </w:p>
        </w:tc>
        <w:tc>
          <w:tcPr>
            <w:tcW w:w="1711" w:type="dxa"/>
            <w:vAlign w:val="center"/>
          </w:tcPr>
          <w:p w:rsidR="00956801" w:rsidRPr="00827994" w:rsidRDefault="00956801" w:rsidP="00827994">
            <w:pPr>
              <w:jc w:val="center"/>
              <w:rPr>
                <w:b/>
                <w:sz w:val="20"/>
                <w:szCs w:val="20"/>
              </w:rPr>
            </w:pPr>
            <w:r w:rsidRPr="00827994">
              <w:rPr>
                <w:b/>
                <w:sz w:val="20"/>
                <w:szCs w:val="20"/>
              </w:rPr>
              <w:t>120 960</w:t>
            </w:r>
          </w:p>
        </w:tc>
        <w:tc>
          <w:tcPr>
            <w:tcW w:w="1701" w:type="dxa"/>
            <w:vAlign w:val="center"/>
          </w:tcPr>
          <w:p w:rsidR="00956801" w:rsidRPr="00827994" w:rsidRDefault="00956801" w:rsidP="00827994">
            <w:pPr>
              <w:jc w:val="center"/>
              <w:rPr>
                <w:b/>
                <w:sz w:val="20"/>
                <w:szCs w:val="20"/>
              </w:rPr>
            </w:pPr>
            <w:r w:rsidRPr="00827994">
              <w:rPr>
                <w:b/>
                <w:sz w:val="20"/>
                <w:szCs w:val="20"/>
              </w:rPr>
              <w:t>108 000</w:t>
            </w:r>
          </w:p>
        </w:tc>
        <w:tc>
          <w:tcPr>
            <w:tcW w:w="1578" w:type="dxa"/>
            <w:vAlign w:val="center"/>
          </w:tcPr>
          <w:p w:rsidR="00956801" w:rsidRPr="00827994" w:rsidRDefault="00956801" w:rsidP="00827994">
            <w:pPr>
              <w:jc w:val="center"/>
              <w:rPr>
                <w:b/>
                <w:sz w:val="20"/>
                <w:szCs w:val="20"/>
              </w:rPr>
            </w:pPr>
            <w:r w:rsidRPr="00827994">
              <w:rPr>
                <w:b/>
                <w:sz w:val="20"/>
                <w:szCs w:val="20"/>
              </w:rPr>
              <w:t>108 000</w:t>
            </w:r>
          </w:p>
        </w:tc>
        <w:tc>
          <w:tcPr>
            <w:tcW w:w="1683" w:type="dxa"/>
            <w:vAlign w:val="center"/>
          </w:tcPr>
          <w:p w:rsidR="00956801" w:rsidRPr="00827994" w:rsidRDefault="00956801" w:rsidP="00827994">
            <w:pPr>
              <w:jc w:val="center"/>
              <w:rPr>
                <w:b/>
                <w:sz w:val="20"/>
                <w:szCs w:val="20"/>
              </w:rPr>
            </w:pPr>
            <w:r w:rsidRPr="00827994">
              <w:rPr>
                <w:b/>
                <w:sz w:val="20"/>
                <w:szCs w:val="20"/>
              </w:rPr>
              <w:t>108 000</w:t>
            </w:r>
          </w:p>
        </w:tc>
        <w:tc>
          <w:tcPr>
            <w:tcW w:w="1518" w:type="dxa"/>
            <w:vAlign w:val="center"/>
          </w:tcPr>
          <w:p w:rsidR="00956801" w:rsidRPr="00827994" w:rsidRDefault="00956801" w:rsidP="00827994">
            <w:pPr>
              <w:jc w:val="center"/>
              <w:rPr>
                <w:b/>
                <w:sz w:val="20"/>
                <w:szCs w:val="20"/>
              </w:rPr>
            </w:pPr>
            <w:r w:rsidRPr="00827994">
              <w:rPr>
                <w:b/>
                <w:sz w:val="20"/>
                <w:szCs w:val="20"/>
              </w:rPr>
              <w:t>108 000</w:t>
            </w:r>
          </w:p>
        </w:tc>
      </w:tr>
    </w:tbl>
    <w:p w:rsidR="008D431D" w:rsidRDefault="008D431D" w:rsidP="008D431D">
      <w:pPr>
        <w:spacing w:after="0"/>
        <w:jc w:val="right"/>
        <w:rPr>
          <w:rFonts w:ascii="Times New Roman" w:hAnsi="Times New Roman" w:cs="Times New Roman"/>
          <w:sz w:val="24"/>
          <w:szCs w:val="24"/>
        </w:rPr>
      </w:pPr>
    </w:p>
    <w:p w:rsidR="008D431D" w:rsidRPr="008D431D" w:rsidRDefault="008D431D" w:rsidP="002B7ABB">
      <w:pPr>
        <w:spacing w:after="0" w:line="240" w:lineRule="auto"/>
        <w:jc w:val="center"/>
        <w:rPr>
          <w:rFonts w:ascii="Times New Roman" w:hAnsi="Times New Roman" w:cs="Times New Roman"/>
          <w:sz w:val="24"/>
          <w:szCs w:val="24"/>
        </w:rPr>
      </w:pPr>
      <w:r w:rsidRPr="008D431D">
        <w:rPr>
          <w:rFonts w:ascii="Times New Roman" w:hAnsi="Times New Roman" w:cs="Times New Roman"/>
          <w:b/>
          <w:sz w:val="24"/>
          <w:szCs w:val="24"/>
        </w:rPr>
        <w:t>3.</w:t>
      </w:r>
      <w:r>
        <w:rPr>
          <w:rFonts w:ascii="Times New Roman" w:hAnsi="Times New Roman" w:cs="Times New Roman"/>
          <w:b/>
          <w:sz w:val="24"/>
          <w:szCs w:val="24"/>
        </w:rPr>
        <w:t xml:space="preserve"> </w:t>
      </w:r>
      <w:r w:rsidRPr="008D431D">
        <w:rPr>
          <w:rFonts w:ascii="Times New Roman" w:hAnsi="Times New Roman" w:cs="Times New Roman"/>
          <w:b/>
          <w:sz w:val="24"/>
          <w:szCs w:val="24"/>
        </w:rPr>
        <w:t>Papildu nodarbināto skaita aprēķins</w:t>
      </w:r>
    </w:p>
    <w:tbl>
      <w:tblPr>
        <w:tblStyle w:val="TableGrid"/>
        <w:tblW w:w="14094" w:type="dxa"/>
        <w:tblInd w:w="360" w:type="dxa"/>
        <w:tblLook w:val="04A0" w:firstRow="1" w:lastRow="0" w:firstColumn="1" w:lastColumn="0" w:noHBand="0" w:noVBand="1"/>
      </w:tblPr>
      <w:tblGrid>
        <w:gridCol w:w="3179"/>
        <w:gridCol w:w="1325"/>
        <w:gridCol w:w="1358"/>
        <w:gridCol w:w="1711"/>
        <w:gridCol w:w="1660"/>
        <w:gridCol w:w="1660"/>
        <w:gridCol w:w="1660"/>
        <w:gridCol w:w="1541"/>
      </w:tblGrid>
      <w:tr w:rsidR="00A342C4" w:rsidRPr="00AA0E65" w:rsidTr="00EC6989">
        <w:trPr>
          <w:trHeight w:val="283"/>
        </w:trPr>
        <w:tc>
          <w:tcPr>
            <w:tcW w:w="3179" w:type="dxa"/>
            <w:vAlign w:val="center"/>
          </w:tcPr>
          <w:p w:rsidR="00A342C4" w:rsidRPr="00385CE3" w:rsidRDefault="00A342C4" w:rsidP="0055361A">
            <w:pPr>
              <w:jc w:val="center"/>
              <w:rPr>
                <w:sz w:val="20"/>
                <w:szCs w:val="20"/>
              </w:rPr>
            </w:pPr>
          </w:p>
        </w:tc>
        <w:tc>
          <w:tcPr>
            <w:tcW w:w="1325" w:type="dxa"/>
            <w:vAlign w:val="center"/>
          </w:tcPr>
          <w:p w:rsidR="00A342C4" w:rsidRPr="008E4990" w:rsidRDefault="00A342C4" w:rsidP="00385CE3">
            <w:pPr>
              <w:jc w:val="center"/>
              <w:rPr>
                <w:b/>
                <w:sz w:val="20"/>
                <w:szCs w:val="20"/>
              </w:rPr>
            </w:pPr>
            <w:r w:rsidRPr="008E4990">
              <w:rPr>
                <w:b/>
                <w:sz w:val="20"/>
                <w:szCs w:val="20"/>
              </w:rPr>
              <w:t>2017</w:t>
            </w:r>
          </w:p>
        </w:tc>
        <w:tc>
          <w:tcPr>
            <w:tcW w:w="1358" w:type="dxa"/>
            <w:vAlign w:val="center"/>
          </w:tcPr>
          <w:p w:rsidR="00A342C4" w:rsidRPr="008E4990" w:rsidRDefault="00A342C4" w:rsidP="00385CE3">
            <w:pPr>
              <w:jc w:val="center"/>
              <w:rPr>
                <w:b/>
                <w:sz w:val="20"/>
                <w:szCs w:val="20"/>
              </w:rPr>
            </w:pPr>
            <w:r w:rsidRPr="008E4990">
              <w:rPr>
                <w:b/>
                <w:sz w:val="20"/>
                <w:szCs w:val="20"/>
              </w:rPr>
              <w:t>2018</w:t>
            </w:r>
          </w:p>
        </w:tc>
        <w:tc>
          <w:tcPr>
            <w:tcW w:w="1711" w:type="dxa"/>
            <w:vAlign w:val="center"/>
          </w:tcPr>
          <w:p w:rsidR="00A342C4" w:rsidRPr="008E4990" w:rsidRDefault="00A342C4" w:rsidP="00385CE3">
            <w:pPr>
              <w:jc w:val="center"/>
              <w:rPr>
                <w:b/>
                <w:sz w:val="20"/>
                <w:szCs w:val="20"/>
              </w:rPr>
            </w:pPr>
            <w:r w:rsidRPr="008E4990">
              <w:rPr>
                <w:b/>
                <w:sz w:val="20"/>
                <w:szCs w:val="20"/>
              </w:rPr>
              <w:t>2019</w:t>
            </w:r>
          </w:p>
        </w:tc>
        <w:tc>
          <w:tcPr>
            <w:tcW w:w="1660" w:type="dxa"/>
            <w:vAlign w:val="center"/>
          </w:tcPr>
          <w:p w:rsidR="00A342C4" w:rsidRPr="008E4990" w:rsidRDefault="00A342C4" w:rsidP="00385CE3">
            <w:pPr>
              <w:jc w:val="center"/>
              <w:rPr>
                <w:b/>
                <w:sz w:val="20"/>
                <w:szCs w:val="20"/>
              </w:rPr>
            </w:pPr>
            <w:r w:rsidRPr="008E4990">
              <w:rPr>
                <w:b/>
                <w:sz w:val="20"/>
                <w:szCs w:val="20"/>
              </w:rPr>
              <w:t>2020</w:t>
            </w:r>
          </w:p>
        </w:tc>
        <w:tc>
          <w:tcPr>
            <w:tcW w:w="1660" w:type="dxa"/>
            <w:vAlign w:val="center"/>
          </w:tcPr>
          <w:p w:rsidR="00A342C4" w:rsidRPr="008E4990" w:rsidRDefault="00A342C4" w:rsidP="00385CE3">
            <w:pPr>
              <w:jc w:val="center"/>
              <w:rPr>
                <w:b/>
                <w:sz w:val="20"/>
                <w:szCs w:val="20"/>
              </w:rPr>
            </w:pPr>
            <w:r w:rsidRPr="008E4990">
              <w:rPr>
                <w:b/>
                <w:sz w:val="20"/>
                <w:szCs w:val="20"/>
              </w:rPr>
              <w:t>2021</w:t>
            </w:r>
          </w:p>
        </w:tc>
        <w:tc>
          <w:tcPr>
            <w:tcW w:w="1660" w:type="dxa"/>
            <w:vAlign w:val="center"/>
          </w:tcPr>
          <w:p w:rsidR="00A342C4" w:rsidRPr="008E4990" w:rsidRDefault="00A342C4" w:rsidP="00385CE3">
            <w:pPr>
              <w:jc w:val="center"/>
              <w:rPr>
                <w:b/>
                <w:sz w:val="20"/>
                <w:szCs w:val="20"/>
              </w:rPr>
            </w:pPr>
            <w:r w:rsidRPr="008E4990">
              <w:rPr>
                <w:b/>
                <w:sz w:val="20"/>
                <w:szCs w:val="20"/>
              </w:rPr>
              <w:t>2022</w:t>
            </w:r>
          </w:p>
        </w:tc>
        <w:tc>
          <w:tcPr>
            <w:tcW w:w="1541" w:type="dxa"/>
            <w:vAlign w:val="center"/>
          </w:tcPr>
          <w:p w:rsidR="00A342C4" w:rsidRPr="008E4990" w:rsidRDefault="00A342C4" w:rsidP="00385CE3">
            <w:pPr>
              <w:jc w:val="center"/>
              <w:rPr>
                <w:b/>
                <w:sz w:val="20"/>
                <w:szCs w:val="20"/>
              </w:rPr>
            </w:pPr>
            <w:r w:rsidRPr="008E4990">
              <w:rPr>
                <w:b/>
                <w:sz w:val="20"/>
                <w:szCs w:val="20"/>
              </w:rPr>
              <w:t>2023</w:t>
            </w:r>
          </w:p>
        </w:tc>
      </w:tr>
      <w:tr w:rsidR="00956801" w:rsidRPr="00AA0E65" w:rsidTr="00EC6989">
        <w:trPr>
          <w:trHeight w:val="567"/>
        </w:trPr>
        <w:tc>
          <w:tcPr>
            <w:tcW w:w="3179" w:type="dxa"/>
            <w:vAlign w:val="center"/>
          </w:tcPr>
          <w:p w:rsidR="00956801" w:rsidRPr="00385CE3" w:rsidRDefault="00956801" w:rsidP="0055361A">
            <w:pPr>
              <w:jc w:val="center"/>
              <w:rPr>
                <w:sz w:val="20"/>
                <w:szCs w:val="20"/>
              </w:rPr>
            </w:pPr>
            <w:r w:rsidRPr="00385CE3">
              <w:rPr>
                <w:sz w:val="20"/>
                <w:szCs w:val="20"/>
              </w:rPr>
              <w:t>Protokolu-lēmumu skaits (vidēji gadā)</w:t>
            </w:r>
            <w:r w:rsidR="00962750">
              <w:rPr>
                <w:sz w:val="20"/>
                <w:szCs w:val="20"/>
              </w:rPr>
              <w:t xml:space="preserve"> – </w:t>
            </w:r>
            <w:r w:rsidRPr="00385CE3">
              <w:rPr>
                <w:sz w:val="20"/>
                <w:szCs w:val="20"/>
              </w:rPr>
              <w:t>kopā (1.+2.)</w:t>
            </w:r>
          </w:p>
        </w:tc>
        <w:tc>
          <w:tcPr>
            <w:tcW w:w="1325" w:type="dxa"/>
            <w:vAlign w:val="center"/>
          </w:tcPr>
          <w:p w:rsidR="00956801" w:rsidRPr="008E4990" w:rsidRDefault="00956801" w:rsidP="00385CE3">
            <w:pPr>
              <w:jc w:val="center"/>
              <w:rPr>
                <w:sz w:val="20"/>
                <w:szCs w:val="20"/>
              </w:rPr>
            </w:pPr>
            <w:r w:rsidRPr="008E4990">
              <w:rPr>
                <w:sz w:val="20"/>
                <w:szCs w:val="20"/>
              </w:rPr>
              <w:t>337 772</w:t>
            </w:r>
          </w:p>
        </w:tc>
        <w:tc>
          <w:tcPr>
            <w:tcW w:w="1358" w:type="dxa"/>
            <w:vAlign w:val="center"/>
          </w:tcPr>
          <w:p w:rsidR="00956801" w:rsidRPr="008E4990" w:rsidRDefault="00956801" w:rsidP="00385CE3">
            <w:pPr>
              <w:jc w:val="center"/>
              <w:rPr>
                <w:sz w:val="20"/>
                <w:szCs w:val="20"/>
              </w:rPr>
            </w:pPr>
            <w:r w:rsidRPr="008E4990">
              <w:rPr>
                <w:sz w:val="20"/>
                <w:szCs w:val="20"/>
              </w:rPr>
              <w:t>572 167</w:t>
            </w:r>
          </w:p>
        </w:tc>
        <w:tc>
          <w:tcPr>
            <w:tcW w:w="1711" w:type="dxa"/>
            <w:vAlign w:val="center"/>
          </w:tcPr>
          <w:p w:rsidR="00956801" w:rsidRPr="008E4990" w:rsidRDefault="00956801" w:rsidP="00385CE3">
            <w:pPr>
              <w:jc w:val="center"/>
              <w:rPr>
                <w:sz w:val="20"/>
                <w:szCs w:val="20"/>
              </w:rPr>
            </w:pPr>
            <w:r w:rsidRPr="008E4990">
              <w:rPr>
                <w:sz w:val="20"/>
                <w:szCs w:val="20"/>
              </w:rPr>
              <w:t>688 960</w:t>
            </w:r>
          </w:p>
        </w:tc>
        <w:tc>
          <w:tcPr>
            <w:tcW w:w="1660" w:type="dxa"/>
            <w:vAlign w:val="center"/>
          </w:tcPr>
          <w:p w:rsidR="00956801" w:rsidRPr="008E4990" w:rsidRDefault="00956801" w:rsidP="00385CE3">
            <w:pPr>
              <w:jc w:val="center"/>
              <w:rPr>
                <w:sz w:val="20"/>
                <w:szCs w:val="20"/>
              </w:rPr>
            </w:pPr>
            <w:r w:rsidRPr="008E4990">
              <w:rPr>
                <w:sz w:val="20"/>
                <w:szCs w:val="20"/>
              </w:rPr>
              <w:t>583 700</w:t>
            </w:r>
          </w:p>
        </w:tc>
        <w:tc>
          <w:tcPr>
            <w:tcW w:w="1660" w:type="dxa"/>
            <w:vAlign w:val="center"/>
          </w:tcPr>
          <w:p w:rsidR="00956801" w:rsidRPr="008E4990" w:rsidRDefault="00956801" w:rsidP="00385CE3">
            <w:pPr>
              <w:jc w:val="center"/>
              <w:rPr>
                <w:sz w:val="20"/>
                <w:szCs w:val="20"/>
              </w:rPr>
            </w:pPr>
            <w:r w:rsidRPr="008E4990">
              <w:rPr>
                <w:sz w:val="20"/>
                <w:szCs w:val="20"/>
              </w:rPr>
              <w:t>511 564</w:t>
            </w:r>
          </w:p>
        </w:tc>
        <w:tc>
          <w:tcPr>
            <w:tcW w:w="1660" w:type="dxa"/>
            <w:vAlign w:val="center"/>
          </w:tcPr>
          <w:p w:rsidR="00956801" w:rsidRPr="008E4990" w:rsidRDefault="00956801" w:rsidP="00385CE3">
            <w:pPr>
              <w:jc w:val="center"/>
              <w:rPr>
                <w:sz w:val="20"/>
                <w:szCs w:val="20"/>
              </w:rPr>
            </w:pPr>
            <w:r w:rsidRPr="008E4990">
              <w:rPr>
                <w:sz w:val="20"/>
                <w:szCs w:val="20"/>
              </w:rPr>
              <w:t>346 442</w:t>
            </w:r>
          </w:p>
        </w:tc>
        <w:tc>
          <w:tcPr>
            <w:tcW w:w="1541" w:type="dxa"/>
            <w:vAlign w:val="center"/>
          </w:tcPr>
          <w:p w:rsidR="00956801" w:rsidRPr="008E4990" w:rsidRDefault="00956801" w:rsidP="00385CE3">
            <w:pPr>
              <w:jc w:val="center"/>
              <w:rPr>
                <w:sz w:val="20"/>
                <w:szCs w:val="20"/>
              </w:rPr>
            </w:pPr>
            <w:r w:rsidRPr="008E4990">
              <w:rPr>
                <w:sz w:val="20"/>
                <w:szCs w:val="20"/>
              </w:rPr>
              <w:t>221 600</w:t>
            </w:r>
          </w:p>
        </w:tc>
      </w:tr>
      <w:tr w:rsidR="00956801" w:rsidRPr="00AA0E65" w:rsidTr="00EC6989">
        <w:trPr>
          <w:trHeight w:val="567"/>
        </w:trPr>
        <w:tc>
          <w:tcPr>
            <w:tcW w:w="3179" w:type="dxa"/>
            <w:vAlign w:val="center"/>
          </w:tcPr>
          <w:p w:rsidR="00956801" w:rsidRPr="00385CE3" w:rsidRDefault="00956801" w:rsidP="0055361A">
            <w:pPr>
              <w:jc w:val="center"/>
              <w:rPr>
                <w:sz w:val="20"/>
                <w:szCs w:val="20"/>
              </w:rPr>
            </w:pPr>
            <w:r w:rsidRPr="00385CE3">
              <w:rPr>
                <w:sz w:val="20"/>
                <w:szCs w:val="20"/>
              </w:rPr>
              <w:t>Protokolu-lēmumu skaits uz 1 nodarbināto gadā (1 slodzes norma)</w:t>
            </w:r>
            <w:r w:rsidRPr="00515D26">
              <w:rPr>
                <w:rStyle w:val="FootnoteReference"/>
                <w:sz w:val="20"/>
                <w:szCs w:val="20"/>
              </w:rPr>
              <w:footnoteReference w:id="4"/>
            </w:r>
          </w:p>
        </w:tc>
        <w:tc>
          <w:tcPr>
            <w:tcW w:w="1325" w:type="dxa"/>
            <w:vAlign w:val="center"/>
          </w:tcPr>
          <w:p w:rsidR="00956801" w:rsidRPr="008E4990" w:rsidRDefault="00956801" w:rsidP="00385CE3">
            <w:pPr>
              <w:jc w:val="center"/>
              <w:rPr>
                <w:sz w:val="20"/>
                <w:szCs w:val="20"/>
              </w:rPr>
            </w:pPr>
            <w:r w:rsidRPr="008E4990">
              <w:rPr>
                <w:sz w:val="20"/>
                <w:szCs w:val="20"/>
              </w:rPr>
              <w:t>20 700</w:t>
            </w:r>
          </w:p>
        </w:tc>
        <w:tc>
          <w:tcPr>
            <w:tcW w:w="1358" w:type="dxa"/>
            <w:vAlign w:val="center"/>
          </w:tcPr>
          <w:p w:rsidR="00956801" w:rsidRPr="008E4990" w:rsidRDefault="00956801" w:rsidP="00385CE3">
            <w:pPr>
              <w:jc w:val="center"/>
              <w:rPr>
                <w:sz w:val="20"/>
                <w:szCs w:val="20"/>
              </w:rPr>
            </w:pPr>
            <w:r w:rsidRPr="008E4990">
              <w:rPr>
                <w:sz w:val="20"/>
                <w:szCs w:val="20"/>
              </w:rPr>
              <w:t>20 700</w:t>
            </w:r>
          </w:p>
        </w:tc>
        <w:tc>
          <w:tcPr>
            <w:tcW w:w="1711" w:type="dxa"/>
            <w:vAlign w:val="center"/>
          </w:tcPr>
          <w:p w:rsidR="00956801" w:rsidRPr="008E4990" w:rsidRDefault="00956801" w:rsidP="00385CE3">
            <w:pPr>
              <w:jc w:val="center"/>
              <w:rPr>
                <w:sz w:val="20"/>
                <w:szCs w:val="20"/>
              </w:rPr>
            </w:pPr>
            <w:r w:rsidRPr="008E4990">
              <w:rPr>
                <w:sz w:val="20"/>
                <w:szCs w:val="20"/>
              </w:rPr>
              <w:t>20 700</w:t>
            </w:r>
          </w:p>
        </w:tc>
        <w:tc>
          <w:tcPr>
            <w:tcW w:w="1660" w:type="dxa"/>
            <w:vAlign w:val="center"/>
          </w:tcPr>
          <w:p w:rsidR="00956801" w:rsidRPr="008E4990" w:rsidRDefault="00956801" w:rsidP="00385CE3">
            <w:pPr>
              <w:jc w:val="center"/>
              <w:rPr>
                <w:sz w:val="20"/>
                <w:szCs w:val="20"/>
              </w:rPr>
            </w:pPr>
            <w:r w:rsidRPr="008E4990">
              <w:rPr>
                <w:sz w:val="20"/>
                <w:szCs w:val="20"/>
              </w:rPr>
              <w:t>20 700</w:t>
            </w:r>
          </w:p>
        </w:tc>
        <w:tc>
          <w:tcPr>
            <w:tcW w:w="1660" w:type="dxa"/>
            <w:vAlign w:val="center"/>
          </w:tcPr>
          <w:p w:rsidR="00956801" w:rsidRPr="008E4990" w:rsidRDefault="00956801" w:rsidP="00385CE3">
            <w:pPr>
              <w:jc w:val="center"/>
              <w:rPr>
                <w:sz w:val="20"/>
                <w:szCs w:val="20"/>
              </w:rPr>
            </w:pPr>
            <w:r w:rsidRPr="008E4990">
              <w:rPr>
                <w:sz w:val="20"/>
                <w:szCs w:val="20"/>
              </w:rPr>
              <w:t>20 700</w:t>
            </w:r>
          </w:p>
        </w:tc>
        <w:tc>
          <w:tcPr>
            <w:tcW w:w="1660" w:type="dxa"/>
            <w:vAlign w:val="center"/>
          </w:tcPr>
          <w:p w:rsidR="00956801" w:rsidRPr="008E4990" w:rsidRDefault="00956801" w:rsidP="00385CE3">
            <w:pPr>
              <w:jc w:val="center"/>
              <w:rPr>
                <w:sz w:val="20"/>
                <w:szCs w:val="20"/>
              </w:rPr>
            </w:pPr>
            <w:r w:rsidRPr="008E4990">
              <w:rPr>
                <w:sz w:val="20"/>
                <w:szCs w:val="20"/>
              </w:rPr>
              <w:t>20 700</w:t>
            </w:r>
          </w:p>
        </w:tc>
        <w:tc>
          <w:tcPr>
            <w:tcW w:w="1541" w:type="dxa"/>
            <w:vAlign w:val="center"/>
          </w:tcPr>
          <w:p w:rsidR="00956801" w:rsidRPr="008E4990" w:rsidRDefault="00956801" w:rsidP="00385CE3">
            <w:pPr>
              <w:jc w:val="center"/>
              <w:rPr>
                <w:sz w:val="20"/>
                <w:szCs w:val="20"/>
              </w:rPr>
            </w:pPr>
            <w:r w:rsidRPr="008E4990">
              <w:rPr>
                <w:sz w:val="20"/>
                <w:szCs w:val="20"/>
              </w:rPr>
              <w:t>20 700</w:t>
            </w:r>
          </w:p>
        </w:tc>
      </w:tr>
      <w:tr w:rsidR="00956801" w:rsidRPr="00AA0E65" w:rsidTr="00EC6989">
        <w:trPr>
          <w:trHeight w:val="510"/>
        </w:trPr>
        <w:tc>
          <w:tcPr>
            <w:tcW w:w="3179" w:type="dxa"/>
            <w:vAlign w:val="center"/>
          </w:tcPr>
          <w:p w:rsidR="00956801" w:rsidRPr="00385CE3" w:rsidRDefault="00956801" w:rsidP="0055361A">
            <w:pPr>
              <w:jc w:val="center"/>
              <w:rPr>
                <w:sz w:val="20"/>
                <w:szCs w:val="20"/>
              </w:rPr>
            </w:pPr>
            <w:r w:rsidRPr="00385CE3">
              <w:rPr>
                <w:sz w:val="20"/>
                <w:szCs w:val="20"/>
              </w:rPr>
              <w:t>Nepieciešamais nodarbināto amata vietu skaits (pilnas slodzes)</w:t>
            </w:r>
          </w:p>
        </w:tc>
        <w:tc>
          <w:tcPr>
            <w:tcW w:w="1325" w:type="dxa"/>
            <w:vAlign w:val="center"/>
          </w:tcPr>
          <w:p w:rsidR="00956801" w:rsidRPr="008E4990" w:rsidRDefault="00956801" w:rsidP="00385CE3">
            <w:pPr>
              <w:jc w:val="center"/>
              <w:rPr>
                <w:sz w:val="20"/>
                <w:szCs w:val="20"/>
              </w:rPr>
            </w:pPr>
            <w:r w:rsidRPr="008E4990">
              <w:rPr>
                <w:sz w:val="20"/>
                <w:szCs w:val="20"/>
              </w:rPr>
              <w:t>16</w:t>
            </w:r>
          </w:p>
        </w:tc>
        <w:tc>
          <w:tcPr>
            <w:tcW w:w="1358" w:type="dxa"/>
            <w:vAlign w:val="center"/>
          </w:tcPr>
          <w:p w:rsidR="00956801" w:rsidRPr="008E4990" w:rsidRDefault="00956801" w:rsidP="00385CE3">
            <w:pPr>
              <w:jc w:val="center"/>
              <w:rPr>
                <w:sz w:val="20"/>
                <w:szCs w:val="20"/>
              </w:rPr>
            </w:pPr>
            <w:r w:rsidRPr="008E4990">
              <w:rPr>
                <w:sz w:val="20"/>
                <w:szCs w:val="20"/>
              </w:rPr>
              <w:t>27</w:t>
            </w:r>
          </w:p>
        </w:tc>
        <w:tc>
          <w:tcPr>
            <w:tcW w:w="1711" w:type="dxa"/>
            <w:vAlign w:val="center"/>
          </w:tcPr>
          <w:p w:rsidR="00956801" w:rsidRPr="008E4990" w:rsidRDefault="00956801" w:rsidP="00385CE3">
            <w:pPr>
              <w:jc w:val="center"/>
              <w:rPr>
                <w:sz w:val="20"/>
                <w:szCs w:val="20"/>
              </w:rPr>
            </w:pPr>
            <w:r w:rsidRPr="008E4990">
              <w:rPr>
                <w:sz w:val="20"/>
                <w:szCs w:val="20"/>
              </w:rPr>
              <w:t>33</w:t>
            </w:r>
          </w:p>
        </w:tc>
        <w:tc>
          <w:tcPr>
            <w:tcW w:w="1660" w:type="dxa"/>
            <w:vAlign w:val="center"/>
          </w:tcPr>
          <w:p w:rsidR="00956801" w:rsidRPr="008E4990" w:rsidRDefault="00956801" w:rsidP="00385CE3">
            <w:pPr>
              <w:jc w:val="center"/>
              <w:rPr>
                <w:sz w:val="20"/>
                <w:szCs w:val="20"/>
              </w:rPr>
            </w:pPr>
            <w:r w:rsidRPr="008E4990">
              <w:rPr>
                <w:sz w:val="20"/>
                <w:szCs w:val="20"/>
              </w:rPr>
              <w:t>28</w:t>
            </w:r>
          </w:p>
        </w:tc>
        <w:tc>
          <w:tcPr>
            <w:tcW w:w="1660" w:type="dxa"/>
            <w:vAlign w:val="center"/>
          </w:tcPr>
          <w:p w:rsidR="00956801" w:rsidRPr="008E4990" w:rsidRDefault="00956801" w:rsidP="00385CE3">
            <w:pPr>
              <w:jc w:val="center"/>
              <w:rPr>
                <w:sz w:val="20"/>
                <w:szCs w:val="20"/>
              </w:rPr>
            </w:pPr>
            <w:r w:rsidRPr="008E4990">
              <w:rPr>
                <w:sz w:val="20"/>
                <w:szCs w:val="20"/>
              </w:rPr>
              <w:t>24</w:t>
            </w:r>
          </w:p>
        </w:tc>
        <w:tc>
          <w:tcPr>
            <w:tcW w:w="1660" w:type="dxa"/>
            <w:vAlign w:val="center"/>
          </w:tcPr>
          <w:p w:rsidR="00956801" w:rsidRPr="008E4990" w:rsidRDefault="00956801" w:rsidP="00385CE3">
            <w:pPr>
              <w:jc w:val="center"/>
              <w:rPr>
                <w:sz w:val="20"/>
                <w:szCs w:val="20"/>
              </w:rPr>
            </w:pPr>
            <w:r w:rsidRPr="008E4990">
              <w:rPr>
                <w:sz w:val="20"/>
                <w:szCs w:val="20"/>
              </w:rPr>
              <w:t>16</w:t>
            </w:r>
          </w:p>
        </w:tc>
        <w:tc>
          <w:tcPr>
            <w:tcW w:w="1541" w:type="dxa"/>
            <w:vAlign w:val="center"/>
          </w:tcPr>
          <w:p w:rsidR="00956801" w:rsidRPr="008E4990" w:rsidRDefault="00956801" w:rsidP="00385CE3">
            <w:pPr>
              <w:jc w:val="center"/>
              <w:rPr>
                <w:sz w:val="20"/>
                <w:szCs w:val="20"/>
              </w:rPr>
            </w:pPr>
            <w:r w:rsidRPr="008E4990">
              <w:rPr>
                <w:sz w:val="20"/>
                <w:szCs w:val="20"/>
              </w:rPr>
              <w:t>10</w:t>
            </w:r>
          </w:p>
        </w:tc>
      </w:tr>
      <w:tr w:rsidR="00956801" w:rsidRPr="00AA0E65" w:rsidTr="00EC6989">
        <w:trPr>
          <w:trHeight w:val="340"/>
        </w:trPr>
        <w:tc>
          <w:tcPr>
            <w:tcW w:w="3179" w:type="dxa"/>
            <w:vAlign w:val="center"/>
          </w:tcPr>
          <w:p w:rsidR="00956801" w:rsidRPr="00385CE3" w:rsidRDefault="00956801" w:rsidP="00515D26">
            <w:pPr>
              <w:jc w:val="center"/>
              <w:rPr>
                <w:sz w:val="20"/>
                <w:szCs w:val="20"/>
              </w:rPr>
            </w:pPr>
            <w:r w:rsidRPr="00385CE3">
              <w:rPr>
                <w:sz w:val="20"/>
                <w:szCs w:val="20"/>
              </w:rPr>
              <w:t>Esošais amata vietu skaits (slodzes)</w:t>
            </w:r>
            <w:r w:rsidRPr="00515D26">
              <w:rPr>
                <w:rStyle w:val="FootnoteReference"/>
                <w:sz w:val="20"/>
                <w:szCs w:val="20"/>
              </w:rPr>
              <w:footnoteReference w:id="5"/>
            </w:r>
          </w:p>
        </w:tc>
        <w:tc>
          <w:tcPr>
            <w:tcW w:w="1325" w:type="dxa"/>
            <w:vAlign w:val="center"/>
          </w:tcPr>
          <w:p w:rsidR="00956801" w:rsidRPr="008E4990" w:rsidRDefault="00956801" w:rsidP="00385CE3">
            <w:pPr>
              <w:jc w:val="center"/>
              <w:rPr>
                <w:sz w:val="20"/>
                <w:szCs w:val="20"/>
              </w:rPr>
            </w:pPr>
            <w:r w:rsidRPr="008E4990">
              <w:rPr>
                <w:sz w:val="20"/>
                <w:szCs w:val="20"/>
              </w:rPr>
              <w:t>7</w:t>
            </w:r>
          </w:p>
        </w:tc>
        <w:tc>
          <w:tcPr>
            <w:tcW w:w="1358" w:type="dxa"/>
            <w:vAlign w:val="center"/>
          </w:tcPr>
          <w:p w:rsidR="00956801" w:rsidRPr="008E4990" w:rsidRDefault="00956801" w:rsidP="00385CE3">
            <w:pPr>
              <w:jc w:val="center"/>
              <w:rPr>
                <w:sz w:val="20"/>
                <w:szCs w:val="20"/>
              </w:rPr>
            </w:pPr>
            <w:r w:rsidRPr="008E4990">
              <w:rPr>
                <w:sz w:val="20"/>
                <w:szCs w:val="20"/>
              </w:rPr>
              <w:t>7</w:t>
            </w:r>
          </w:p>
        </w:tc>
        <w:tc>
          <w:tcPr>
            <w:tcW w:w="1711" w:type="dxa"/>
            <w:vAlign w:val="center"/>
          </w:tcPr>
          <w:p w:rsidR="00956801" w:rsidRPr="008E4990" w:rsidRDefault="00956801" w:rsidP="00385CE3">
            <w:pPr>
              <w:jc w:val="center"/>
              <w:rPr>
                <w:sz w:val="20"/>
                <w:szCs w:val="20"/>
              </w:rPr>
            </w:pPr>
            <w:r w:rsidRPr="008E4990">
              <w:rPr>
                <w:sz w:val="20"/>
                <w:szCs w:val="20"/>
              </w:rPr>
              <w:t>7</w:t>
            </w:r>
          </w:p>
        </w:tc>
        <w:tc>
          <w:tcPr>
            <w:tcW w:w="1660" w:type="dxa"/>
            <w:vAlign w:val="center"/>
          </w:tcPr>
          <w:p w:rsidR="00956801" w:rsidRPr="008E4990" w:rsidRDefault="00956801" w:rsidP="00385CE3">
            <w:pPr>
              <w:jc w:val="center"/>
              <w:rPr>
                <w:sz w:val="20"/>
                <w:szCs w:val="20"/>
              </w:rPr>
            </w:pPr>
            <w:r w:rsidRPr="008E4990">
              <w:rPr>
                <w:sz w:val="20"/>
                <w:szCs w:val="20"/>
              </w:rPr>
              <w:t>7</w:t>
            </w:r>
          </w:p>
        </w:tc>
        <w:tc>
          <w:tcPr>
            <w:tcW w:w="1660" w:type="dxa"/>
            <w:vAlign w:val="center"/>
          </w:tcPr>
          <w:p w:rsidR="00956801" w:rsidRPr="008E4990" w:rsidRDefault="00956801" w:rsidP="00385CE3">
            <w:pPr>
              <w:jc w:val="center"/>
              <w:rPr>
                <w:sz w:val="20"/>
                <w:szCs w:val="20"/>
              </w:rPr>
            </w:pPr>
            <w:r w:rsidRPr="008E4990">
              <w:rPr>
                <w:sz w:val="20"/>
                <w:szCs w:val="20"/>
              </w:rPr>
              <w:t>7</w:t>
            </w:r>
          </w:p>
        </w:tc>
        <w:tc>
          <w:tcPr>
            <w:tcW w:w="1660" w:type="dxa"/>
            <w:vAlign w:val="center"/>
          </w:tcPr>
          <w:p w:rsidR="00956801" w:rsidRPr="008E4990" w:rsidRDefault="00956801" w:rsidP="00385CE3">
            <w:pPr>
              <w:jc w:val="center"/>
              <w:rPr>
                <w:sz w:val="20"/>
                <w:szCs w:val="20"/>
              </w:rPr>
            </w:pPr>
            <w:r w:rsidRPr="008E4990">
              <w:rPr>
                <w:sz w:val="20"/>
                <w:szCs w:val="20"/>
              </w:rPr>
              <w:t>7</w:t>
            </w:r>
          </w:p>
        </w:tc>
        <w:tc>
          <w:tcPr>
            <w:tcW w:w="1541" w:type="dxa"/>
            <w:vAlign w:val="center"/>
          </w:tcPr>
          <w:p w:rsidR="00956801" w:rsidRPr="008E4990" w:rsidRDefault="00956801" w:rsidP="00385CE3">
            <w:pPr>
              <w:jc w:val="center"/>
              <w:rPr>
                <w:sz w:val="20"/>
                <w:szCs w:val="20"/>
              </w:rPr>
            </w:pPr>
            <w:r w:rsidRPr="008E4990">
              <w:rPr>
                <w:sz w:val="20"/>
                <w:szCs w:val="20"/>
              </w:rPr>
              <w:t>7</w:t>
            </w:r>
          </w:p>
        </w:tc>
      </w:tr>
      <w:tr w:rsidR="00956801" w:rsidRPr="00AA0E65" w:rsidTr="00EC6989">
        <w:trPr>
          <w:trHeight w:val="232"/>
        </w:trPr>
        <w:tc>
          <w:tcPr>
            <w:tcW w:w="3179" w:type="dxa"/>
            <w:vAlign w:val="center"/>
          </w:tcPr>
          <w:p w:rsidR="00956801" w:rsidRPr="00385CE3" w:rsidRDefault="00956801" w:rsidP="0055361A">
            <w:pPr>
              <w:jc w:val="center"/>
              <w:rPr>
                <w:sz w:val="20"/>
                <w:szCs w:val="20"/>
              </w:rPr>
            </w:pPr>
            <w:r w:rsidRPr="00385CE3">
              <w:rPr>
                <w:sz w:val="20"/>
                <w:szCs w:val="20"/>
              </w:rPr>
              <w:t>Papildu nepieciešams</w:t>
            </w:r>
          </w:p>
        </w:tc>
        <w:tc>
          <w:tcPr>
            <w:tcW w:w="1325" w:type="dxa"/>
            <w:vAlign w:val="center"/>
          </w:tcPr>
          <w:p w:rsidR="00956801" w:rsidRPr="008E4990" w:rsidRDefault="00956801" w:rsidP="00385CE3">
            <w:pPr>
              <w:jc w:val="center"/>
              <w:rPr>
                <w:sz w:val="20"/>
                <w:szCs w:val="20"/>
              </w:rPr>
            </w:pPr>
            <w:r w:rsidRPr="008E4990">
              <w:rPr>
                <w:sz w:val="20"/>
                <w:szCs w:val="20"/>
              </w:rPr>
              <w:t>9</w:t>
            </w:r>
          </w:p>
        </w:tc>
        <w:tc>
          <w:tcPr>
            <w:tcW w:w="1358" w:type="dxa"/>
            <w:vAlign w:val="center"/>
          </w:tcPr>
          <w:p w:rsidR="00956801" w:rsidRPr="008E4990" w:rsidRDefault="00956801" w:rsidP="00385CE3">
            <w:pPr>
              <w:jc w:val="center"/>
              <w:rPr>
                <w:sz w:val="20"/>
                <w:szCs w:val="20"/>
              </w:rPr>
            </w:pPr>
            <w:r w:rsidRPr="008E4990">
              <w:rPr>
                <w:sz w:val="20"/>
                <w:szCs w:val="20"/>
              </w:rPr>
              <w:t>20</w:t>
            </w:r>
          </w:p>
        </w:tc>
        <w:tc>
          <w:tcPr>
            <w:tcW w:w="1711" w:type="dxa"/>
            <w:vAlign w:val="center"/>
          </w:tcPr>
          <w:p w:rsidR="00956801" w:rsidRPr="008E4990" w:rsidRDefault="00956801" w:rsidP="00385CE3">
            <w:pPr>
              <w:jc w:val="center"/>
              <w:rPr>
                <w:sz w:val="20"/>
                <w:szCs w:val="20"/>
              </w:rPr>
            </w:pPr>
            <w:r w:rsidRPr="008E4990">
              <w:rPr>
                <w:sz w:val="20"/>
                <w:szCs w:val="20"/>
              </w:rPr>
              <w:t>26</w:t>
            </w:r>
          </w:p>
        </w:tc>
        <w:tc>
          <w:tcPr>
            <w:tcW w:w="1660" w:type="dxa"/>
            <w:vAlign w:val="center"/>
          </w:tcPr>
          <w:p w:rsidR="00956801" w:rsidRPr="008E4990" w:rsidRDefault="00956801" w:rsidP="00385CE3">
            <w:pPr>
              <w:jc w:val="center"/>
              <w:rPr>
                <w:sz w:val="20"/>
                <w:szCs w:val="20"/>
              </w:rPr>
            </w:pPr>
            <w:r w:rsidRPr="008E4990">
              <w:rPr>
                <w:sz w:val="20"/>
                <w:szCs w:val="20"/>
              </w:rPr>
              <w:t>21</w:t>
            </w:r>
          </w:p>
        </w:tc>
        <w:tc>
          <w:tcPr>
            <w:tcW w:w="1660" w:type="dxa"/>
            <w:vAlign w:val="center"/>
          </w:tcPr>
          <w:p w:rsidR="00956801" w:rsidRPr="008E4990" w:rsidRDefault="00956801" w:rsidP="00385CE3">
            <w:pPr>
              <w:jc w:val="center"/>
              <w:rPr>
                <w:sz w:val="20"/>
                <w:szCs w:val="20"/>
              </w:rPr>
            </w:pPr>
            <w:r w:rsidRPr="008E4990">
              <w:rPr>
                <w:sz w:val="20"/>
                <w:szCs w:val="20"/>
              </w:rPr>
              <w:t>17</w:t>
            </w:r>
          </w:p>
        </w:tc>
        <w:tc>
          <w:tcPr>
            <w:tcW w:w="1660" w:type="dxa"/>
            <w:vAlign w:val="center"/>
          </w:tcPr>
          <w:p w:rsidR="00956801" w:rsidRPr="008E4990" w:rsidRDefault="00956801" w:rsidP="00385CE3">
            <w:pPr>
              <w:jc w:val="center"/>
              <w:rPr>
                <w:sz w:val="20"/>
                <w:szCs w:val="20"/>
              </w:rPr>
            </w:pPr>
            <w:r w:rsidRPr="008E4990">
              <w:rPr>
                <w:sz w:val="20"/>
                <w:szCs w:val="20"/>
              </w:rPr>
              <w:t>9</w:t>
            </w:r>
          </w:p>
        </w:tc>
        <w:tc>
          <w:tcPr>
            <w:tcW w:w="1541" w:type="dxa"/>
            <w:vAlign w:val="center"/>
          </w:tcPr>
          <w:p w:rsidR="00956801" w:rsidRPr="008E4990" w:rsidRDefault="00956801" w:rsidP="00385CE3">
            <w:pPr>
              <w:jc w:val="center"/>
              <w:rPr>
                <w:sz w:val="20"/>
                <w:szCs w:val="20"/>
              </w:rPr>
            </w:pPr>
            <w:r w:rsidRPr="008E4990">
              <w:rPr>
                <w:sz w:val="20"/>
                <w:szCs w:val="20"/>
              </w:rPr>
              <w:t>3</w:t>
            </w:r>
          </w:p>
        </w:tc>
      </w:tr>
      <w:tr w:rsidR="00956801" w:rsidRPr="00AA0E65" w:rsidTr="00EC6989">
        <w:trPr>
          <w:trHeight w:val="794"/>
        </w:trPr>
        <w:tc>
          <w:tcPr>
            <w:tcW w:w="3179" w:type="dxa"/>
            <w:vAlign w:val="center"/>
          </w:tcPr>
          <w:p w:rsidR="00956801" w:rsidRPr="00385CE3" w:rsidRDefault="00956801" w:rsidP="0055361A">
            <w:pPr>
              <w:jc w:val="center"/>
              <w:rPr>
                <w:sz w:val="20"/>
                <w:szCs w:val="20"/>
                <w:highlight w:val="yellow"/>
              </w:rPr>
            </w:pPr>
            <w:r w:rsidRPr="00385CE3">
              <w:rPr>
                <w:sz w:val="20"/>
                <w:szCs w:val="20"/>
              </w:rPr>
              <w:t>No tā: tiks pārdalītas no citām struktūrvienībām (papildu finansējums nav nepieciešams)</w:t>
            </w:r>
          </w:p>
        </w:tc>
        <w:tc>
          <w:tcPr>
            <w:tcW w:w="1325" w:type="dxa"/>
            <w:vAlign w:val="center"/>
          </w:tcPr>
          <w:p w:rsidR="00956801" w:rsidRPr="008E4990" w:rsidRDefault="00956801" w:rsidP="00385CE3">
            <w:pPr>
              <w:jc w:val="center"/>
              <w:rPr>
                <w:sz w:val="20"/>
                <w:szCs w:val="20"/>
              </w:rPr>
            </w:pPr>
            <w:r w:rsidRPr="008E4990">
              <w:rPr>
                <w:sz w:val="20"/>
                <w:szCs w:val="20"/>
              </w:rPr>
              <w:t>5</w:t>
            </w:r>
          </w:p>
        </w:tc>
        <w:tc>
          <w:tcPr>
            <w:tcW w:w="1358" w:type="dxa"/>
            <w:vAlign w:val="center"/>
          </w:tcPr>
          <w:p w:rsidR="00956801" w:rsidRPr="008E4990" w:rsidRDefault="00956801" w:rsidP="00385CE3">
            <w:pPr>
              <w:jc w:val="center"/>
              <w:rPr>
                <w:sz w:val="20"/>
                <w:szCs w:val="20"/>
              </w:rPr>
            </w:pPr>
            <w:r w:rsidRPr="008E4990">
              <w:rPr>
                <w:sz w:val="20"/>
                <w:szCs w:val="20"/>
              </w:rPr>
              <w:t>15</w:t>
            </w:r>
          </w:p>
        </w:tc>
        <w:tc>
          <w:tcPr>
            <w:tcW w:w="1711" w:type="dxa"/>
            <w:vAlign w:val="center"/>
          </w:tcPr>
          <w:p w:rsidR="00956801" w:rsidRPr="008E4990" w:rsidRDefault="00956801" w:rsidP="00385CE3">
            <w:pPr>
              <w:jc w:val="center"/>
              <w:rPr>
                <w:sz w:val="20"/>
                <w:szCs w:val="20"/>
              </w:rPr>
            </w:pPr>
            <w:r w:rsidRPr="008E4990">
              <w:rPr>
                <w:sz w:val="20"/>
                <w:szCs w:val="20"/>
              </w:rPr>
              <w:t>22</w:t>
            </w:r>
          </w:p>
        </w:tc>
        <w:tc>
          <w:tcPr>
            <w:tcW w:w="1660" w:type="dxa"/>
            <w:vAlign w:val="center"/>
          </w:tcPr>
          <w:p w:rsidR="00956801" w:rsidRPr="008E4990" w:rsidRDefault="00956801" w:rsidP="00385CE3">
            <w:pPr>
              <w:jc w:val="center"/>
              <w:rPr>
                <w:sz w:val="20"/>
                <w:szCs w:val="20"/>
              </w:rPr>
            </w:pPr>
            <w:r w:rsidRPr="008E4990">
              <w:rPr>
                <w:sz w:val="20"/>
                <w:szCs w:val="20"/>
              </w:rPr>
              <w:t>17</w:t>
            </w:r>
          </w:p>
        </w:tc>
        <w:tc>
          <w:tcPr>
            <w:tcW w:w="1660" w:type="dxa"/>
            <w:vAlign w:val="center"/>
          </w:tcPr>
          <w:p w:rsidR="00956801" w:rsidRPr="008E4990" w:rsidRDefault="00956801" w:rsidP="00385CE3">
            <w:pPr>
              <w:jc w:val="center"/>
              <w:rPr>
                <w:sz w:val="20"/>
                <w:szCs w:val="20"/>
              </w:rPr>
            </w:pPr>
            <w:r w:rsidRPr="008E4990">
              <w:rPr>
                <w:sz w:val="20"/>
                <w:szCs w:val="20"/>
              </w:rPr>
              <w:t>13</w:t>
            </w:r>
          </w:p>
        </w:tc>
        <w:tc>
          <w:tcPr>
            <w:tcW w:w="1660" w:type="dxa"/>
            <w:vAlign w:val="center"/>
          </w:tcPr>
          <w:p w:rsidR="00956801" w:rsidRPr="008E4990" w:rsidRDefault="00956801" w:rsidP="00385CE3">
            <w:pPr>
              <w:jc w:val="center"/>
              <w:rPr>
                <w:sz w:val="20"/>
                <w:szCs w:val="20"/>
              </w:rPr>
            </w:pPr>
            <w:r w:rsidRPr="008E4990">
              <w:rPr>
                <w:sz w:val="20"/>
                <w:szCs w:val="20"/>
              </w:rPr>
              <w:t>5</w:t>
            </w:r>
          </w:p>
        </w:tc>
        <w:tc>
          <w:tcPr>
            <w:tcW w:w="1541" w:type="dxa"/>
            <w:vAlign w:val="center"/>
          </w:tcPr>
          <w:p w:rsidR="00956801" w:rsidRPr="008E4990" w:rsidRDefault="00956801" w:rsidP="00385CE3">
            <w:pPr>
              <w:jc w:val="center"/>
              <w:rPr>
                <w:sz w:val="20"/>
                <w:szCs w:val="20"/>
                <w:highlight w:val="yellow"/>
              </w:rPr>
            </w:pPr>
          </w:p>
        </w:tc>
      </w:tr>
      <w:tr w:rsidR="00956801" w:rsidRPr="00AA0E65" w:rsidTr="00EC6989">
        <w:trPr>
          <w:trHeight w:val="794"/>
        </w:trPr>
        <w:tc>
          <w:tcPr>
            <w:tcW w:w="3179" w:type="dxa"/>
          </w:tcPr>
          <w:p w:rsidR="00956801" w:rsidRPr="00385CE3" w:rsidRDefault="00956801" w:rsidP="003F4505">
            <w:pPr>
              <w:jc w:val="center"/>
              <w:rPr>
                <w:sz w:val="20"/>
                <w:szCs w:val="20"/>
              </w:rPr>
            </w:pPr>
            <w:r w:rsidRPr="00385CE3">
              <w:rPr>
                <w:sz w:val="20"/>
                <w:szCs w:val="20"/>
              </w:rPr>
              <w:t>No tā: tiks pārdalītas ilgstoši vakantās amata vietas (nepieciešams papildu finansējums)</w:t>
            </w:r>
          </w:p>
        </w:tc>
        <w:tc>
          <w:tcPr>
            <w:tcW w:w="1325" w:type="dxa"/>
            <w:vAlign w:val="center"/>
          </w:tcPr>
          <w:p w:rsidR="00956801" w:rsidRPr="00A1219F" w:rsidRDefault="00956801" w:rsidP="00385CE3">
            <w:pPr>
              <w:jc w:val="center"/>
              <w:rPr>
                <w:b/>
                <w:sz w:val="20"/>
                <w:szCs w:val="20"/>
              </w:rPr>
            </w:pPr>
            <w:r>
              <w:rPr>
                <w:b/>
                <w:sz w:val="20"/>
                <w:szCs w:val="20"/>
              </w:rPr>
              <w:t>4</w:t>
            </w:r>
          </w:p>
        </w:tc>
        <w:tc>
          <w:tcPr>
            <w:tcW w:w="1358" w:type="dxa"/>
            <w:vAlign w:val="center"/>
          </w:tcPr>
          <w:p w:rsidR="00956801" w:rsidRPr="0051142F" w:rsidRDefault="00956801" w:rsidP="00385CE3">
            <w:pPr>
              <w:jc w:val="center"/>
              <w:rPr>
                <w:b/>
                <w:sz w:val="20"/>
                <w:szCs w:val="20"/>
              </w:rPr>
            </w:pPr>
            <w:r w:rsidRPr="0051142F">
              <w:rPr>
                <w:b/>
                <w:sz w:val="20"/>
                <w:szCs w:val="20"/>
              </w:rPr>
              <w:t>4</w:t>
            </w:r>
          </w:p>
        </w:tc>
        <w:tc>
          <w:tcPr>
            <w:tcW w:w="1711" w:type="dxa"/>
            <w:vAlign w:val="center"/>
          </w:tcPr>
          <w:p w:rsidR="00956801" w:rsidRPr="0051142F" w:rsidRDefault="00956801" w:rsidP="00385CE3">
            <w:pPr>
              <w:jc w:val="center"/>
              <w:rPr>
                <w:b/>
                <w:sz w:val="20"/>
                <w:szCs w:val="20"/>
              </w:rPr>
            </w:pPr>
            <w:r w:rsidRPr="0051142F">
              <w:rPr>
                <w:b/>
                <w:sz w:val="20"/>
                <w:szCs w:val="20"/>
              </w:rPr>
              <w:t>4</w:t>
            </w:r>
          </w:p>
        </w:tc>
        <w:tc>
          <w:tcPr>
            <w:tcW w:w="1660" w:type="dxa"/>
            <w:vAlign w:val="center"/>
          </w:tcPr>
          <w:p w:rsidR="00956801" w:rsidRPr="0051142F" w:rsidRDefault="00956801" w:rsidP="00385CE3">
            <w:pPr>
              <w:jc w:val="center"/>
              <w:rPr>
                <w:b/>
                <w:sz w:val="20"/>
                <w:szCs w:val="20"/>
              </w:rPr>
            </w:pPr>
            <w:r w:rsidRPr="0051142F">
              <w:rPr>
                <w:b/>
                <w:sz w:val="20"/>
                <w:szCs w:val="20"/>
              </w:rPr>
              <w:t>4</w:t>
            </w:r>
          </w:p>
        </w:tc>
        <w:tc>
          <w:tcPr>
            <w:tcW w:w="1660" w:type="dxa"/>
            <w:vAlign w:val="center"/>
          </w:tcPr>
          <w:p w:rsidR="00956801" w:rsidRPr="0051142F" w:rsidRDefault="00956801" w:rsidP="00385CE3">
            <w:pPr>
              <w:jc w:val="center"/>
              <w:rPr>
                <w:b/>
                <w:sz w:val="20"/>
                <w:szCs w:val="20"/>
              </w:rPr>
            </w:pPr>
            <w:r w:rsidRPr="0051142F">
              <w:rPr>
                <w:b/>
                <w:sz w:val="20"/>
                <w:szCs w:val="20"/>
              </w:rPr>
              <w:t>4</w:t>
            </w:r>
          </w:p>
        </w:tc>
        <w:tc>
          <w:tcPr>
            <w:tcW w:w="1660" w:type="dxa"/>
            <w:vAlign w:val="center"/>
          </w:tcPr>
          <w:p w:rsidR="00956801" w:rsidRPr="0051142F" w:rsidRDefault="00956801" w:rsidP="00385CE3">
            <w:pPr>
              <w:jc w:val="center"/>
              <w:rPr>
                <w:b/>
                <w:sz w:val="20"/>
                <w:szCs w:val="20"/>
              </w:rPr>
            </w:pPr>
            <w:r w:rsidRPr="0051142F">
              <w:rPr>
                <w:b/>
                <w:sz w:val="20"/>
                <w:szCs w:val="20"/>
              </w:rPr>
              <w:t>4</w:t>
            </w:r>
          </w:p>
        </w:tc>
        <w:tc>
          <w:tcPr>
            <w:tcW w:w="1541" w:type="dxa"/>
            <w:vAlign w:val="center"/>
          </w:tcPr>
          <w:p w:rsidR="00956801" w:rsidRPr="0051142F" w:rsidRDefault="00956801" w:rsidP="00385CE3">
            <w:pPr>
              <w:jc w:val="center"/>
              <w:rPr>
                <w:b/>
                <w:sz w:val="20"/>
                <w:szCs w:val="20"/>
              </w:rPr>
            </w:pPr>
            <w:r>
              <w:rPr>
                <w:b/>
                <w:sz w:val="20"/>
                <w:szCs w:val="20"/>
              </w:rPr>
              <w:t>4</w:t>
            </w:r>
          </w:p>
        </w:tc>
      </w:tr>
    </w:tbl>
    <w:p w:rsidR="000B40F0" w:rsidRDefault="000B40F0" w:rsidP="00EE3467">
      <w:pPr>
        <w:pStyle w:val="tv213"/>
        <w:spacing w:before="0" w:beforeAutospacing="0" w:after="0" w:afterAutospacing="0"/>
        <w:jc w:val="both"/>
        <w:rPr>
          <w:sz w:val="20"/>
          <w:szCs w:val="20"/>
        </w:rPr>
      </w:pPr>
    </w:p>
    <w:p w:rsidR="000B40F0" w:rsidRPr="00210D9D" w:rsidRDefault="000B40F0" w:rsidP="00EE3467">
      <w:pPr>
        <w:pStyle w:val="tv213"/>
        <w:spacing w:before="0" w:beforeAutospacing="0" w:after="0" w:afterAutospacing="0"/>
        <w:jc w:val="both"/>
        <w:rPr>
          <w:sz w:val="20"/>
          <w:szCs w:val="20"/>
        </w:rPr>
      </w:pPr>
    </w:p>
    <w:p w:rsidR="00210D9D" w:rsidRDefault="00210D9D" w:rsidP="00A34122">
      <w:pPr>
        <w:tabs>
          <w:tab w:val="left" w:pos="5812"/>
        </w:tabs>
        <w:autoSpaceDE w:val="0"/>
        <w:autoSpaceDN w:val="0"/>
        <w:adjustRightInd w:val="0"/>
        <w:rPr>
          <w:rFonts w:ascii="Times New Roman" w:hAnsi="Times New Roman" w:cs="Times New Roman"/>
          <w:color w:val="000000"/>
          <w:sz w:val="24"/>
          <w:szCs w:val="24"/>
          <w:lang w:eastAsia="lv-LV"/>
        </w:rPr>
      </w:pPr>
      <w:r w:rsidRPr="00A34122">
        <w:rPr>
          <w:rFonts w:ascii="Times New Roman" w:hAnsi="Times New Roman" w:cs="Times New Roman"/>
          <w:color w:val="000000"/>
          <w:sz w:val="24"/>
          <w:szCs w:val="24"/>
          <w:lang w:eastAsia="lv-LV"/>
        </w:rPr>
        <w:t>Iekšlietu ministrs</w:t>
      </w:r>
      <w:r w:rsidRPr="00A34122">
        <w:rPr>
          <w:rFonts w:ascii="Times New Roman" w:hAnsi="Times New Roman" w:cs="Times New Roman"/>
          <w:color w:val="000000"/>
          <w:sz w:val="24"/>
          <w:szCs w:val="24"/>
          <w:lang w:eastAsia="lv-LV"/>
        </w:rPr>
        <w:tab/>
      </w:r>
      <w:r w:rsidR="0041256E">
        <w:rPr>
          <w:rFonts w:ascii="Times New Roman" w:hAnsi="Times New Roman" w:cs="Times New Roman"/>
          <w:color w:val="000000"/>
          <w:sz w:val="24"/>
          <w:szCs w:val="24"/>
          <w:lang w:eastAsia="lv-LV"/>
        </w:rPr>
        <w:tab/>
      </w:r>
      <w:r w:rsidR="0041256E">
        <w:rPr>
          <w:rFonts w:ascii="Times New Roman" w:hAnsi="Times New Roman" w:cs="Times New Roman"/>
          <w:color w:val="000000"/>
          <w:sz w:val="24"/>
          <w:szCs w:val="24"/>
          <w:lang w:eastAsia="lv-LV"/>
        </w:rPr>
        <w:tab/>
      </w:r>
      <w:r w:rsidR="0041256E">
        <w:rPr>
          <w:rFonts w:ascii="Times New Roman" w:hAnsi="Times New Roman" w:cs="Times New Roman"/>
          <w:color w:val="000000"/>
          <w:sz w:val="24"/>
          <w:szCs w:val="24"/>
          <w:lang w:eastAsia="lv-LV"/>
        </w:rPr>
        <w:tab/>
      </w:r>
      <w:r w:rsidR="0041256E">
        <w:rPr>
          <w:rFonts w:ascii="Times New Roman" w:hAnsi="Times New Roman" w:cs="Times New Roman"/>
          <w:color w:val="000000"/>
          <w:sz w:val="24"/>
          <w:szCs w:val="24"/>
          <w:lang w:eastAsia="lv-LV"/>
        </w:rPr>
        <w:tab/>
      </w:r>
      <w:r w:rsidR="0041256E">
        <w:rPr>
          <w:rFonts w:ascii="Times New Roman" w:hAnsi="Times New Roman" w:cs="Times New Roman"/>
          <w:color w:val="000000"/>
          <w:sz w:val="24"/>
          <w:szCs w:val="24"/>
          <w:lang w:eastAsia="lv-LV"/>
        </w:rPr>
        <w:tab/>
      </w:r>
      <w:r w:rsidR="0041256E">
        <w:rPr>
          <w:rFonts w:ascii="Times New Roman" w:hAnsi="Times New Roman" w:cs="Times New Roman"/>
          <w:color w:val="000000"/>
          <w:sz w:val="24"/>
          <w:szCs w:val="24"/>
          <w:lang w:eastAsia="lv-LV"/>
        </w:rPr>
        <w:tab/>
      </w:r>
      <w:r w:rsidR="005277E0">
        <w:rPr>
          <w:rFonts w:ascii="Times New Roman" w:hAnsi="Times New Roman" w:cs="Times New Roman"/>
          <w:color w:val="000000"/>
          <w:sz w:val="24"/>
          <w:szCs w:val="24"/>
          <w:lang w:eastAsia="lv-LV"/>
        </w:rPr>
        <w:tab/>
      </w:r>
      <w:r w:rsidR="005277E0">
        <w:rPr>
          <w:rFonts w:ascii="Times New Roman" w:hAnsi="Times New Roman" w:cs="Times New Roman"/>
          <w:color w:val="000000"/>
          <w:sz w:val="24"/>
          <w:szCs w:val="24"/>
          <w:lang w:eastAsia="lv-LV"/>
        </w:rPr>
        <w:tab/>
      </w:r>
      <w:r w:rsidR="00A34122">
        <w:rPr>
          <w:rFonts w:ascii="Times New Roman" w:hAnsi="Times New Roman" w:cs="Times New Roman"/>
          <w:color w:val="000000"/>
          <w:sz w:val="24"/>
          <w:szCs w:val="24"/>
          <w:lang w:eastAsia="lv-LV"/>
        </w:rPr>
        <w:t xml:space="preserve"> </w:t>
      </w:r>
      <w:r w:rsidRPr="00A34122">
        <w:rPr>
          <w:rFonts w:ascii="Times New Roman" w:hAnsi="Times New Roman" w:cs="Times New Roman"/>
          <w:color w:val="000000"/>
          <w:sz w:val="24"/>
          <w:szCs w:val="24"/>
          <w:lang w:eastAsia="lv-LV"/>
        </w:rPr>
        <w:t>Rihards Kozlovskis</w:t>
      </w:r>
    </w:p>
    <w:p w:rsidR="005277E0" w:rsidRPr="005277E0" w:rsidRDefault="005277E0" w:rsidP="00A34122">
      <w:pPr>
        <w:tabs>
          <w:tab w:val="left" w:pos="5812"/>
        </w:tabs>
        <w:autoSpaceDE w:val="0"/>
        <w:autoSpaceDN w:val="0"/>
        <w:adjustRightInd w:val="0"/>
        <w:rPr>
          <w:rFonts w:ascii="Times New Roman" w:hAnsi="Times New Roman" w:cs="Times New Roman"/>
          <w:color w:val="000000"/>
          <w:lang w:eastAsia="lv-LV"/>
        </w:rPr>
      </w:pPr>
    </w:p>
    <w:p w:rsidR="00210D9D" w:rsidRDefault="00210D9D" w:rsidP="005277E0">
      <w:pPr>
        <w:tabs>
          <w:tab w:val="left" w:pos="7088"/>
        </w:tabs>
        <w:autoSpaceDE w:val="0"/>
        <w:autoSpaceDN w:val="0"/>
        <w:adjustRightInd w:val="0"/>
        <w:rPr>
          <w:rFonts w:ascii="Times New Roman" w:hAnsi="Times New Roman" w:cs="Times New Roman"/>
          <w:sz w:val="24"/>
          <w:szCs w:val="24"/>
        </w:rPr>
      </w:pPr>
      <w:r w:rsidRPr="00A34122">
        <w:rPr>
          <w:rFonts w:ascii="Times New Roman" w:hAnsi="Times New Roman" w:cs="Times New Roman"/>
          <w:color w:val="000000"/>
          <w:sz w:val="24"/>
          <w:szCs w:val="24"/>
          <w:lang w:eastAsia="lv-LV"/>
        </w:rPr>
        <w:t xml:space="preserve"> </w:t>
      </w:r>
      <w:r w:rsidR="00CD1F19">
        <w:rPr>
          <w:rFonts w:ascii="Times New Roman" w:hAnsi="Times New Roman" w:cs="Times New Roman"/>
          <w:sz w:val="24"/>
          <w:szCs w:val="24"/>
        </w:rPr>
        <w:t>Vīza: valsts sekretāra pienākumu izpildītājs</w:t>
      </w:r>
      <w:r w:rsidR="00CD1F19">
        <w:rPr>
          <w:rFonts w:ascii="Times New Roman" w:hAnsi="Times New Roman" w:cs="Times New Roman"/>
          <w:sz w:val="24"/>
          <w:szCs w:val="24"/>
        </w:rPr>
        <w:tab/>
      </w:r>
      <w:r w:rsidR="00CD1F19">
        <w:rPr>
          <w:rFonts w:ascii="Times New Roman" w:hAnsi="Times New Roman" w:cs="Times New Roman"/>
          <w:sz w:val="24"/>
          <w:szCs w:val="24"/>
        </w:rPr>
        <w:tab/>
      </w:r>
      <w:r w:rsidR="00CD1F19">
        <w:rPr>
          <w:rFonts w:ascii="Times New Roman" w:hAnsi="Times New Roman" w:cs="Times New Roman"/>
          <w:sz w:val="24"/>
          <w:szCs w:val="24"/>
        </w:rPr>
        <w:tab/>
      </w:r>
      <w:r w:rsidR="00CD1F19">
        <w:rPr>
          <w:rFonts w:ascii="Times New Roman" w:hAnsi="Times New Roman" w:cs="Times New Roman"/>
          <w:sz w:val="24"/>
          <w:szCs w:val="24"/>
        </w:rPr>
        <w:tab/>
      </w:r>
      <w:r w:rsidR="00CD1F19">
        <w:rPr>
          <w:rFonts w:ascii="Times New Roman" w:hAnsi="Times New Roman" w:cs="Times New Roman"/>
          <w:sz w:val="24"/>
          <w:szCs w:val="24"/>
        </w:rPr>
        <w:tab/>
      </w:r>
      <w:r w:rsidR="00CD1F19">
        <w:rPr>
          <w:rFonts w:ascii="Times New Roman" w:hAnsi="Times New Roman" w:cs="Times New Roman"/>
          <w:sz w:val="24"/>
          <w:szCs w:val="24"/>
        </w:rPr>
        <w:tab/>
      </w:r>
      <w:r w:rsidR="00CD1F19">
        <w:rPr>
          <w:rFonts w:ascii="Times New Roman" w:hAnsi="Times New Roman" w:cs="Times New Roman"/>
          <w:sz w:val="24"/>
          <w:szCs w:val="24"/>
        </w:rPr>
        <w:tab/>
        <w:t xml:space="preserve"> </w:t>
      </w:r>
      <w:r w:rsidR="00CD1F19">
        <w:rPr>
          <w:rFonts w:ascii="Times New Roman" w:hAnsi="Times New Roman" w:cs="Times New Roman"/>
          <w:sz w:val="24"/>
          <w:szCs w:val="24"/>
        </w:rPr>
        <w:tab/>
        <w:t>Dimitrijs Trofimovs</w:t>
      </w:r>
      <w:r w:rsidR="0041256E">
        <w:rPr>
          <w:rFonts w:ascii="Times New Roman" w:hAnsi="Times New Roman" w:cs="Times New Roman"/>
          <w:sz w:val="24"/>
          <w:szCs w:val="24"/>
        </w:rPr>
        <w:tab/>
      </w:r>
      <w:r w:rsidR="0041256E">
        <w:rPr>
          <w:rFonts w:ascii="Times New Roman" w:hAnsi="Times New Roman" w:cs="Times New Roman"/>
          <w:sz w:val="24"/>
          <w:szCs w:val="24"/>
        </w:rPr>
        <w:tab/>
      </w:r>
      <w:r w:rsidR="0041256E">
        <w:rPr>
          <w:rFonts w:ascii="Times New Roman" w:hAnsi="Times New Roman" w:cs="Times New Roman"/>
          <w:sz w:val="24"/>
          <w:szCs w:val="24"/>
        </w:rPr>
        <w:tab/>
      </w:r>
      <w:r w:rsidR="0041256E">
        <w:rPr>
          <w:rFonts w:ascii="Times New Roman" w:hAnsi="Times New Roman" w:cs="Times New Roman"/>
          <w:sz w:val="24"/>
          <w:szCs w:val="24"/>
        </w:rPr>
        <w:tab/>
      </w:r>
      <w:r w:rsidR="0041256E">
        <w:rPr>
          <w:rFonts w:ascii="Times New Roman" w:hAnsi="Times New Roman" w:cs="Times New Roman"/>
          <w:sz w:val="24"/>
          <w:szCs w:val="24"/>
        </w:rPr>
        <w:tab/>
      </w:r>
      <w:r w:rsidR="0041256E">
        <w:rPr>
          <w:rFonts w:ascii="Times New Roman" w:hAnsi="Times New Roman" w:cs="Times New Roman"/>
          <w:sz w:val="24"/>
          <w:szCs w:val="24"/>
        </w:rPr>
        <w:tab/>
      </w:r>
      <w:r w:rsidR="0041256E">
        <w:rPr>
          <w:rFonts w:ascii="Times New Roman" w:hAnsi="Times New Roman" w:cs="Times New Roman"/>
          <w:sz w:val="24"/>
          <w:szCs w:val="24"/>
        </w:rPr>
        <w:tab/>
      </w:r>
      <w:r w:rsidR="00DF5921">
        <w:rPr>
          <w:rFonts w:ascii="Times New Roman" w:hAnsi="Times New Roman" w:cs="Times New Roman"/>
          <w:sz w:val="24"/>
          <w:szCs w:val="24"/>
        </w:rPr>
        <w:t xml:space="preserve"> </w:t>
      </w:r>
    </w:p>
    <w:p w:rsidR="00EE3467" w:rsidRDefault="00EE3467" w:rsidP="005277E0">
      <w:pPr>
        <w:tabs>
          <w:tab w:val="left" w:pos="7088"/>
        </w:tabs>
        <w:autoSpaceDE w:val="0"/>
        <w:autoSpaceDN w:val="0"/>
        <w:adjustRightInd w:val="0"/>
        <w:rPr>
          <w:rFonts w:ascii="Times New Roman" w:hAnsi="Times New Roman" w:cs="Times New Roman"/>
          <w:sz w:val="24"/>
          <w:szCs w:val="24"/>
        </w:rPr>
      </w:pPr>
    </w:p>
    <w:p w:rsidR="00EE3467" w:rsidRDefault="00EE3467" w:rsidP="005277E0">
      <w:pPr>
        <w:tabs>
          <w:tab w:val="left" w:pos="7088"/>
        </w:tabs>
        <w:autoSpaceDE w:val="0"/>
        <w:autoSpaceDN w:val="0"/>
        <w:adjustRightInd w:val="0"/>
        <w:rPr>
          <w:rFonts w:ascii="Times New Roman" w:hAnsi="Times New Roman" w:cs="Times New Roman"/>
          <w:sz w:val="24"/>
          <w:szCs w:val="24"/>
        </w:rPr>
      </w:pPr>
    </w:p>
    <w:p w:rsidR="00EE3467" w:rsidRDefault="00EE3467" w:rsidP="005277E0">
      <w:pPr>
        <w:tabs>
          <w:tab w:val="left" w:pos="7088"/>
        </w:tabs>
        <w:autoSpaceDE w:val="0"/>
        <w:autoSpaceDN w:val="0"/>
        <w:adjustRightInd w:val="0"/>
        <w:rPr>
          <w:rFonts w:ascii="Times New Roman" w:hAnsi="Times New Roman" w:cs="Times New Roman"/>
          <w:sz w:val="24"/>
          <w:szCs w:val="24"/>
        </w:rPr>
      </w:pPr>
    </w:p>
    <w:p w:rsidR="00705C31" w:rsidRDefault="00705C31" w:rsidP="005277E0">
      <w:pPr>
        <w:tabs>
          <w:tab w:val="left" w:pos="7088"/>
        </w:tabs>
        <w:autoSpaceDE w:val="0"/>
        <w:autoSpaceDN w:val="0"/>
        <w:adjustRightInd w:val="0"/>
        <w:rPr>
          <w:rFonts w:ascii="Times New Roman" w:hAnsi="Times New Roman" w:cs="Times New Roman"/>
          <w:sz w:val="24"/>
          <w:szCs w:val="24"/>
        </w:rPr>
      </w:pPr>
    </w:p>
    <w:p w:rsidR="00F565D0" w:rsidRDefault="00F565D0" w:rsidP="005277E0">
      <w:pPr>
        <w:tabs>
          <w:tab w:val="left" w:pos="7088"/>
        </w:tabs>
        <w:autoSpaceDE w:val="0"/>
        <w:autoSpaceDN w:val="0"/>
        <w:adjustRightInd w:val="0"/>
        <w:rPr>
          <w:rFonts w:ascii="Times New Roman" w:hAnsi="Times New Roman" w:cs="Times New Roman"/>
          <w:sz w:val="24"/>
          <w:szCs w:val="24"/>
        </w:rPr>
      </w:pPr>
    </w:p>
    <w:p w:rsidR="00F565D0" w:rsidRDefault="00F565D0" w:rsidP="005277E0">
      <w:pPr>
        <w:tabs>
          <w:tab w:val="left" w:pos="7088"/>
        </w:tabs>
        <w:autoSpaceDE w:val="0"/>
        <w:autoSpaceDN w:val="0"/>
        <w:adjustRightInd w:val="0"/>
        <w:rPr>
          <w:rFonts w:ascii="Times New Roman" w:hAnsi="Times New Roman" w:cs="Times New Roman"/>
          <w:sz w:val="24"/>
          <w:szCs w:val="24"/>
        </w:rPr>
      </w:pPr>
    </w:p>
    <w:p w:rsidR="00F565D0" w:rsidRDefault="00F565D0" w:rsidP="005277E0">
      <w:pPr>
        <w:tabs>
          <w:tab w:val="left" w:pos="7088"/>
        </w:tabs>
        <w:autoSpaceDE w:val="0"/>
        <w:autoSpaceDN w:val="0"/>
        <w:adjustRightInd w:val="0"/>
        <w:rPr>
          <w:rFonts w:ascii="Times New Roman" w:hAnsi="Times New Roman" w:cs="Times New Roman"/>
          <w:sz w:val="24"/>
          <w:szCs w:val="24"/>
        </w:rPr>
      </w:pPr>
    </w:p>
    <w:p w:rsidR="00F565D0" w:rsidRDefault="00F565D0" w:rsidP="005277E0">
      <w:pPr>
        <w:tabs>
          <w:tab w:val="left" w:pos="7088"/>
        </w:tabs>
        <w:autoSpaceDE w:val="0"/>
        <w:autoSpaceDN w:val="0"/>
        <w:adjustRightInd w:val="0"/>
        <w:rPr>
          <w:rFonts w:ascii="Times New Roman" w:hAnsi="Times New Roman" w:cs="Times New Roman"/>
          <w:sz w:val="24"/>
          <w:szCs w:val="24"/>
        </w:rPr>
      </w:pPr>
    </w:p>
    <w:p w:rsidR="00F565D0" w:rsidRDefault="00F565D0" w:rsidP="005277E0">
      <w:pPr>
        <w:tabs>
          <w:tab w:val="left" w:pos="7088"/>
        </w:tabs>
        <w:autoSpaceDE w:val="0"/>
        <w:autoSpaceDN w:val="0"/>
        <w:adjustRightInd w:val="0"/>
        <w:rPr>
          <w:rFonts w:ascii="Times New Roman" w:hAnsi="Times New Roman" w:cs="Times New Roman"/>
          <w:sz w:val="24"/>
          <w:szCs w:val="24"/>
        </w:rPr>
      </w:pPr>
      <w:bookmarkStart w:id="0" w:name="_GoBack"/>
      <w:bookmarkEnd w:id="0"/>
    </w:p>
    <w:p w:rsidR="00F565D0" w:rsidRDefault="00F565D0" w:rsidP="005277E0">
      <w:pPr>
        <w:tabs>
          <w:tab w:val="left" w:pos="7088"/>
        </w:tabs>
        <w:autoSpaceDE w:val="0"/>
        <w:autoSpaceDN w:val="0"/>
        <w:adjustRightInd w:val="0"/>
        <w:rPr>
          <w:rFonts w:ascii="Times New Roman" w:hAnsi="Times New Roman" w:cs="Times New Roman"/>
          <w:sz w:val="24"/>
          <w:szCs w:val="24"/>
        </w:rPr>
      </w:pPr>
    </w:p>
    <w:p w:rsidR="00EE3467" w:rsidRDefault="00EE3467" w:rsidP="005277E0">
      <w:pPr>
        <w:tabs>
          <w:tab w:val="left" w:pos="7088"/>
        </w:tabs>
        <w:autoSpaceDE w:val="0"/>
        <w:autoSpaceDN w:val="0"/>
        <w:adjustRightInd w:val="0"/>
        <w:rPr>
          <w:rFonts w:ascii="Times New Roman" w:hAnsi="Times New Roman" w:cs="Times New Roman"/>
          <w:sz w:val="24"/>
          <w:szCs w:val="24"/>
        </w:rPr>
      </w:pPr>
    </w:p>
    <w:p w:rsidR="0097417C" w:rsidRPr="00A34122" w:rsidRDefault="0097417C" w:rsidP="005277E0">
      <w:pPr>
        <w:tabs>
          <w:tab w:val="left" w:pos="7088"/>
        </w:tabs>
        <w:autoSpaceDE w:val="0"/>
        <w:autoSpaceDN w:val="0"/>
        <w:adjustRightInd w:val="0"/>
        <w:rPr>
          <w:rFonts w:ascii="Times New Roman" w:hAnsi="Times New Roman" w:cs="Times New Roman"/>
          <w:sz w:val="24"/>
          <w:szCs w:val="24"/>
        </w:rPr>
      </w:pPr>
    </w:p>
    <w:p w:rsidR="00210D9D" w:rsidRPr="00131A20" w:rsidRDefault="00210D9D" w:rsidP="00210D9D">
      <w:pPr>
        <w:pStyle w:val="naisf"/>
        <w:spacing w:before="0" w:beforeAutospacing="0" w:after="0" w:afterAutospacing="0"/>
        <w:rPr>
          <w:sz w:val="20"/>
          <w:szCs w:val="20"/>
        </w:rPr>
      </w:pPr>
      <w:r w:rsidRPr="00131A20">
        <w:rPr>
          <w:sz w:val="20"/>
          <w:szCs w:val="20"/>
          <w:lang w:val="ru-RU"/>
        </w:rPr>
        <w:fldChar w:fldCharType="begin"/>
      </w:r>
      <w:r w:rsidRPr="00131A20">
        <w:rPr>
          <w:sz w:val="20"/>
          <w:szCs w:val="20"/>
          <w:lang w:val="ru-RU"/>
        </w:rPr>
        <w:instrText xml:space="preserve"> TIME \@ "dd.MM.yyyy H:mm" </w:instrText>
      </w:r>
      <w:r w:rsidRPr="00131A20">
        <w:rPr>
          <w:sz w:val="20"/>
          <w:szCs w:val="20"/>
          <w:lang w:val="ru-RU"/>
        </w:rPr>
        <w:fldChar w:fldCharType="separate"/>
      </w:r>
      <w:r w:rsidR="008C182C">
        <w:rPr>
          <w:noProof/>
          <w:sz w:val="20"/>
          <w:szCs w:val="20"/>
          <w:lang w:val="ru-RU"/>
        </w:rPr>
        <w:t>16.06.2017 8:35</w:t>
      </w:r>
      <w:r w:rsidRPr="00131A20">
        <w:rPr>
          <w:sz w:val="20"/>
          <w:szCs w:val="20"/>
          <w:lang w:val="ru-RU"/>
        </w:rPr>
        <w:fldChar w:fldCharType="end"/>
      </w:r>
    </w:p>
    <w:p w:rsidR="00210D9D" w:rsidRPr="00131A20" w:rsidRDefault="00D937A2" w:rsidP="00210D9D">
      <w:pPr>
        <w:pStyle w:val="naisf"/>
        <w:tabs>
          <w:tab w:val="left" w:pos="5747"/>
        </w:tabs>
        <w:spacing w:before="0" w:beforeAutospacing="0" w:after="0" w:afterAutospacing="0"/>
        <w:rPr>
          <w:sz w:val="20"/>
          <w:szCs w:val="20"/>
        </w:rPr>
      </w:pPr>
      <w:r>
        <w:rPr>
          <w:sz w:val="20"/>
          <w:szCs w:val="20"/>
        </w:rPr>
        <w:t>1548</w:t>
      </w:r>
      <w:r w:rsidR="00210D9D" w:rsidRPr="00131A20">
        <w:rPr>
          <w:sz w:val="20"/>
          <w:szCs w:val="20"/>
        </w:rPr>
        <w:tab/>
      </w:r>
    </w:p>
    <w:p w:rsidR="00EE3467" w:rsidRPr="00131A20" w:rsidRDefault="000F45AC" w:rsidP="005277E0">
      <w:pPr>
        <w:pStyle w:val="naisf"/>
        <w:spacing w:before="0" w:beforeAutospacing="0" w:after="0" w:afterAutospacing="0"/>
        <w:rPr>
          <w:noProof/>
          <w:sz w:val="20"/>
          <w:szCs w:val="20"/>
        </w:rPr>
      </w:pPr>
      <w:r>
        <w:rPr>
          <w:noProof/>
          <w:sz w:val="20"/>
          <w:szCs w:val="20"/>
        </w:rPr>
        <w:t>A</w:t>
      </w:r>
      <w:r w:rsidR="00581930">
        <w:rPr>
          <w:noProof/>
          <w:sz w:val="20"/>
          <w:szCs w:val="20"/>
        </w:rPr>
        <w:t>.Minčenoka</w:t>
      </w:r>
    </w:p>
    <w:p w:rsidR="00131A20" w:rsidRPr="000F45AC" w:rsidRDefault="00581930" w:rsidP="005277E0">
      <w:pPr>
        <w:pStyle w:val="naisf"/>
        <w:spacing w:before="0" w:beforeAutospacing="0" w:after="0" w:afterAutospacing="0"/>
        <w:rPr>
          <w:noProof/>
          <w:sz w:val="20"/>
          <w:szCs w:val="20"/>
        </w:rPr>
      </w:pPr>
      <w:r>
        <w:rPr>
          <w:noProof/>
          <w:sz w:val="20"/>
          <w:szCs w:val="20"/>
        </w:rPr>
        <w:t>67208791</w:t>
      </w:r>
      <w:r w:rsidR="00210D9D" w:rsidRPr="00131A20">
        <w:rPr>
          <w:noProof/>
          <w:sz w:val="20"/>
          <w:szCs w:val="20"/>
        </w:rPr>
        <w:t xml:space="preserve">, </w:t>
      </w:r>
      <w:r>
        <w:rPr>
          <w:sz w:val="20"/>
          <w:szCs w:val="20"/>
        </w:rPr>
        <w:t>anzelika.mincenoka@vp.gov.lv</w:t>
      </w:r>
    </w:p>
    <w:sectPr w:rsidR="00131A20" w:rsidRPr="000F45AC" w:rsidSect="00993AF7">
      <w:pgSz w:w="16838" w:h="11906" w:orient="landscape"/>
      <w:pgMar w:top="1559" w:right="1247" w:bottom="155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CD4" w:rsidRDefault="00BC5CD4" w:rsidP="005731F8">
      <w:pPr>
        <w:spacing w:after="0" w:line="240" w:lineRule="auto"/>
      </w:pPr>
      <w:r>
        <w:separator/>
      </w:r>
    </w:p>
  </w:endnote>
  <w:endnote w:type="continuationSeparator" w:id="0">
    <w:p w:rsidR="00BC5CD4" w:rsidRDefault="00BC5CD4" w:rsidP="00573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mj-ea">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6BA" w:rsidRPr="00CF76F6" w:rsidRDefault="000176BA" w:rsidP="00CF76F6">
    <w:pPr>
      <w:spacing w:after="0" w:line="240" w:lineRule="auto"/>
      <w:jc w:val="both"/>
      <w:rPr>
        <w:sz w:val="18"/>
        <w:szCs w:val="18"/>
      </w:rPr>
    </w:pPr>
    <w:r w:rsidRPr="00CF76F6">
      <w:rPr>
        <w:rFonts w:ascii="Times New Roman" w:hAnsi="Times New Roman" w:cs="Times New Roman"/>
        <w:sz w:val="18"/>
        <w:szCs w:val="18"/>
      </w:rPr>
      <w:fldChar w:fldCharType="begin"/>
    </w:r>
    <w:r w:rsidRPr="00CF76F6">
      <w:rPr>
        <w:rFonts w:ascii="Times New Roman" w:hAnsi="Times New Roman" w:cs="Times New Roman"/>
        <w:sz w:val="18"/>
        <w:szCs w:val="18"/>
      </w:rPr>
      <w:instrText xml:space="preserve"> FILENAME   \* MERGEFORMAT </w:instrText>
    </w:r>
    <w:r w:rsidRPr="00CF76F6">
      <w:rPr>
        <w:rFonts w:ascii="Times New Roman" w:hAnsi="Times New Roman" w:cs="Times New Roman"/>
        <w:sz w:val="18"/>
        <w:szCs w:val="18"/>
      </w:rPr>
      <w:fldChar w:fldCharType="separate"/>
    </w:r>
    <w:r w:rsidR="00993AF7">
      <w:rPr>
        <w:rFonts w:ascii="Times New Roman" w:hAnsi="Times New Roman" w:cs="Times New Roman"/>
        <w:noProof/>
        <w:sz w:val="18"/>
        <w:szCs w:val="18"/>
      </w:rPr>
      <w:t>IEMAnotp1_160617_groz382</w:t>
    </w:r>
    <w:r w:rsidRPr="00CF76F6">
      <w:rPr>
        <w:rFonts w:ascii="Times New Roman" w:hAnsi="Times New Roman" w:cs="Times New Roman"/>
        <w:sz w:val="18"/>
        <w:szCs w:val="18"/>
      </w:rPr>
      <w:fldChar w:fldCharType="end"/>
    </w:r>
    <w:r w:rsidRPr="00CF76F6">
      <w:rPr>
        <w:rFonts w:ascii="Times New Roman" w:hAnsi="Times New Roman" w:cs="Times New Roman"/>
        <w:sz w:val="18"/>
        <w:szCs w:val="18"/>
      </w:rPr>
      <w:t xml:space="preserve">; </w:t>
    </w:r>
    <w:r w:rsidR="00F83685">
      <w:rPr>
        <w:rFonts w:ascii="Times New Roman" w:hAnsi="Times New Roman" w:cs="Times New Roman"/>
        <w:sz w:val="18"/>
        <w:szCs w:val="18"/>
      </w:rPr>
      <w:t>1.p</w:t>
    </w:r>
    <w:r w:rsidRPr="00CF76F6">
      <w:rPr>
        <w:rFonts w:ascii="Times New Roman" w:hAnsi="Times New Roman" w:cs="Times New Roman"/>
        <w:sz w:val="18"/>
        <w:szCs w:val="18"/>
      </w:rPr>
      <w:t>ielikums Ministru kabineta rīkojuma projekta „Grozījumi Ministru kabineta 2014.</w:t>
    </w:r>
    <w:r>
      <w:rPr>
        <w:rFonts w:ascii="Times New Roman" w:hAnsi="Times New Roman" w:cs="Times New Roman"/>
        <w:sz w:val="18"/>
        <w:szCs w:val="18"/>
      </w:rPr>
      <w:t xml:space="preserve"> </w:t>
    </w:r>
    <w:r w:rsidRPr="00CF76F6">
      <w:rPr>
        <w:rFonts w:ascii="Times New Roman" w:hAnsi="Times New Roman" w:cs="Times New Roman"/>
        <w:sz w:val="18"/>
        <w:szCs w:val="18"/>
      </w:rPr>
      <w:t>gada 29.</w:t>
    </w:r>
    <w:r>
      <w:rPr>
        <w:rFonts w:ascii="Times New Roman" w:hAnsi="Times New Roman" w:cs="Times New Roman"/>
        <w:sz w:val="18"/>
        <w:szCs w:val="18"/>
      </w:rPr>
      <w:t xml:space="preserve"> </w:t>
    </w:r>
    <w:r w:rsidRPr="00CF76F6">
      <w:rPr>
        <w:rFonts w:ascii="Times New Roman" w:hAnsi="Times New Roman" w:cs="Times New Roman"/>
        <w:sz w:val="18"/>
        <w:szCs w:val="18"/>
      </w:rPr>
      <w:t>jūlija rīkojumā Nr.382 “Par Iekšlietu ministrijas ilgtermiņa saistībām ceļu satiksmes</w:t>
    </w:r>
    <w:r w:rsidR="00F83685">
      <w:rPr>
        <w:rFonts w:ascii="Times New Roman" w:hAnsi="Times New Roman" w:cs="Times New Roman"/>
        <w:sz w:val="18"/>
        <w:szCs w:val="18"/>
      </w:rPr>
      <w:t xml:space="preserve"> pārkāpumu fiksēšanas tehnisko </w:t>
    </w:r>
    <w:r w:rsidRPr="00CF76F6">
      <w:rPr>
        <w:rFonts w:ascii="Times New Roman" w:hAnsi="Times New Roman" w:cs="Times New Roman"/>
        <w:sz w:val="18"/>
        <w:szCs w:val="18"/>
      </w:rPr>
      <w:t>līdzekļu (fotoradaru) darbības nodrošināšanai”” sākotnējās ietekmes novērtējuma ziņojumam (anotācijai)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6BA" w:rsidRDefault="000176BA" w:rsidP="004F7B23">
    <w:pPr>
      <w:spacing w:after="0" w:line="240" w:lineRule="auto"/>
      <w:jc w:val="both"/>
    </w:pPr>
    <w:r w:rsidRPr="00CF76F6">
      <w:rPr>
        <w:rFonts w:ascii="Times New Roman" w:hAnsi="Times New Roman" w:cs="Times New Roman"/>
        <w:sz w:val="18"/>
        <w:szCs w:val="18"/>
      </w:rPr>
      <w:fldChar w:fldCharType="begin"/>
    </w:r>
    <w:r w:rsidRPr="00CF76F6">
      <w:rPr>
        <w:rFonts w:ascii="Times New Roman" w:hAnsi="Times New Roman" w:cs="Times New Roman"/>
        <w:sz w:val="18"/>
        <w:szCs w:val="18"/>
      </w:rPr>
      <w:instrText xml:space="preserve"> FILENAME   \* MERGEFORMAT </w:instrText>
    </w:r>
    <w:r w:rsidRPr="00CF76F6">
      <w:rPr>
        <w:rFonts w:ascii="Times New Roman" w:hAnsi="Times New Roman" w:cs="Times New Roman"/>
        <w:sz w:val="18"/>
        <w:szCs w:val="18"/>
      </w:rPr>
      <w:fldChar w:fldCharType="separate"/>
    </w:r>
    <w:r w:rsidR="00993AF7">
      <w:rPr>
        <w:rFonts w:ascii="Times New Roman" w:hAnsi="Times New Roman" w:cs="Times New Roman"/>
        <w:noProof/>
        <w:sz w:val="18"/>
        <w:szCs w:val="18"/>
      </w:rPr>
      <w:t>IEMAnotp1_160617_groz382</w:t>
    </w:r>
    <w:r w:rsidRPr="00CF76F6">
      <w:rPr>
        <w:rFonts w:ascii="Times New Roman" w:hAnsi="Times New Roman" w:cs="Times New Roman"/>
        <w:sz w:val="18"/>
        <w:szCs w:val="18"/>
      </w:rPr>
      <w:fldChar w:fldCharType="end"/>
    </w:r>
    <w:r w:rsidRPr="00CF76F6">
      <w:rPr>
        <w:rFonts w:ascii="Times New Roman" w:hAnsi="Times New Roman" w:cs="Times New Roman"/>
        <w:sz w:val="18"/>
        <w:szCs w:val="18"/>
      </w:rPr>
      <w:t xml:space="preserve">; </w:t>
    </w:r>
    <w:r w:rsidR="00F83685">
      <w:rPr>
        <w:rFonts w:ascii="Times New Roman" w:hAnsi="Times New Roman" w:cs="Times New Roman"/>
        <w:sz w:val="18"/>
        <w:szCs w:val="18"/>
      </w:rPr>
      <w:t>1.p</w:t>
    </w:r>
    <w:r w:rsidRPr="00CF76F6">
      <w:rPr>
        <w:rFonts w:ascii="Times New Roman" w:hAnsi="Times New Roman" w:cs="Times New Roman"/>
        <w:sz w:val="18"/>
        <w:szCs w:val="18"/>
      </w:rPr>
      <w:t>ielikums Ministru kabineta rīkojuma projekta „Grozījumi Ministru kabineta 2014.</w:t>
    </w:r>
    <w:r>
      <w:rPr>
        <w:rFonts w:ascii="Times New Roman" w:hAnsi="Times New Roman" w:cs="Times New Roman"/>
        <w:sz w:val="18"/>
        <w:szCs w:val="18"/>
      </w:rPr>
      <w:t xml:space="preserve"> </w:t>
    </w:r>
    <w:r w:rsidRPr="00CF76F6">
      <w:rPr>
        <w:rFonts w:ascii="Times New Roman" w:hAnsi="Times New Roman" w:cs="Times New Roman"/>
        <w:sz w:val="18"/>
        <w:szCs w:val="18"/>
      </w:rPr>
      <w:t>gada 29.</w:t>
    </w:r>
    <w:r>
      <w:rPr>
        <w:rFonts w:ascii="Times New Roman" w:hAnsi="Times New Roman" w:cs="Times New Roman"/>
        <w:sz w:val="18"/>
        <w:szCs w:val="18"/>
      </w:rPr>
      <w:t xml:space="preserve"> </w:t>
    </w:r>
    <w:r w:rsidRPr="00CF76F6">
      <w:rPr>
        <w:rFonts w:ascii="Times New Roman" w:hAnsi="Times New Roman" w:cs="Times New Roman"/>
        <w:sz w:val="18"/>
        <w:szCs w:val="18"/>
      </w:rPr>
      <w:t>jūlija rīkojumā Nr.382 “Par Iekšlietu ministrijas ilgtermiņa saistībām ceļu satiksmes</w:t>
    </w:r>
    <w:r>
      <w:rPr>
        <w:rFonts w:ascii="Times New Roman" w:hAnsi="Times New Roman" w:cs="Times New Roman"/>
        <w:sz w:val="18"/>
        <w:szCs w:val="18"/>
      </w:rPr>
      <w:t xml:space="preserve"> pārkāpumu fiksēšanas tehnisko </w:t>
    </w:r>
    <w:r w:rsidRPr="00CF76F6">
      <w:rPr>
        <w:rFonts w:ascii="Times New Roman" w:hAnsi="Times New Roman" w:cs="Times New Roman"/>
        <w:sz w:val="18"/>
        <w:szCs w:val="18"/>
      </w:rPr>
      <w:t>līdzekļu (fotoradaru) darbības nodrošināšanai”” sākotnējās ietekmes novērtējuma ziņojumam (anotācijai)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CD4" w:rsidRDefault="00BC5CD4" w:rsidP="005731F8">
      <w:pPr>
        <w:spacing w:after="0" w:line="240" w:lineRule="auto"/>
      </w:pPr>
      <w:r>
        <w:separator/>
      </w:r>
    </w:p>
  </w:footnote>
  <w:footnote w:type="continuationSeparator" w:id="0">
    <w:p w:rsidR="00BC5CD4" w:rsidRDefault="00BC5CD4" w:rsidP="005731F8">
      <w:pPr>
        <w:spacing w:after="0" w:line="240" w:lineRule="auto"/>
      </w:pPr>
      <w:r>
        <w:continuationSeparator/>
      </w:r>
    </w:p>
  </w:footnote>
  <w:footnote w:id="1">
    <w:p w:rsidR="007871DD" w:rsidRPr="00E97857" w:rsidRDefault="007871DD" w:rsidP="007871DD">
      <w:pPr>
        <w:tabs>
          <w:tab w:val="left" w:pos="1134"/>
        </w:tabs>
        <w:jc w:val="both"/>
        <w:rPr>
          <w:rFonts w:ascii="Times New Roman" w:hAnsi="Times New Roman" w:cs="Times New Roman"/>
          <w:sz w:val="28"/>
          <w:szCs w:val="28"/>
        </w:rPr>
      </w:pPr>
      <w:r>
        <w:rPr>
          <w:rStyle w:val="FootnoteReference"/>
        </w:rPr>
        <w:footnoteRef/>
      </w:r>
      <w:r>
        <w:t xml:space="preserve"> </w:t>
      </w:r>
      <w:r w:rsidRPr="00E97857">
        <w:rPr>
          <w:rFonts w:ascii="Times New Roman" w:hAnsi="Times New Roman" w:cs="Times New Roman"/>
          <w:sz w:val="20"/>
          <w:szCs w:val="20"/>
        </w:rPr>
        <w:t>Prognozes veidotas, ņemot vērā 2016.</w:t>
      </w:r>
      <w:r w:rsidR="00E97857">
        <w:rPr>
          <w:rFonts w:ascii="Times New Roman" w:hAnsi="Times New Roman" w:cs="Times New Roman"/>
          <w:sz w:val="20"/>
          <w:szCs w:val="20"/>
        </w:rPr>
        <w:t xml:space="preserve"> </w:t>
      </w:r>
      <w:r w:rsidRPr="00E97857">
        <w:rPr>
          <w:rFonts w:ascii="Times New Roman" w:hAnsi="Times New Roman" w:cs="Times New Roman"/>
          <w:sz w:val="20"/>
          <w:szCs w:val="20"/>
        </w:rPr>
        <w:t>gada un 2017.</w:t>
      </w:r>
      <w:r w:rsidR="00E97857">
        <w:rPr>
          <w:rFonts w:ascii="Times New Roman" w:hAnsi="Times New Roman" w:cs="Times New Roman"/>
          <w:sz w:val="20"/>
          <w:szCs w:val="20"/>
        </w:rPr>
        <w:t xml:space="preserve"> </w:t>
      </w:r>
      <w:r w:rsidRPr="00E97857">
        <w:rPr>
          <w:rFonts w:ascii="Times New Roman" w:hAnsi="Times New Roman" w:cs="Times New Roman"/>
          <w:sz w:val="20"/>
          <w:szCs w:val="20"/>
        </w:rPr>
        <w:t>gada 5 mēnešu rādītājus</w:t>
      </w:r>
      <w:r w:rsidRPr="00E97857">
        <w:rPr>
          <w:rFonts w:ascii="Times New Roman" w:hAnsi="Times New Roman" w:cs="Times New Roman"/>
          <w:sz w:val="28"/>
          <w:szCs w:val="28"/>
        </w:rPr>
        <w:t xml:space="preserve"> </w:t>
      </w:r>
    </w:p>
    <w:p w:rsidR="007871DD" w:rsidRDefault="007871DD" w:rsidP="007871DD">
      <w:pPr>
        <w:pStyle w:val="FootnoteText"/>
      </w:pPr>
    </w:p>
  </w:footnote>
  <w:footnote w:id="2">
    <w:p w:rsidR="00956801" w:rsidRDefault="00956801" w:rsidP="00956801">
      <w:pPr>
        <w:pStyle w:val="FootnoteText"/>
      </w:pPr>
      <w:r>
        <w:rPr>
          <w:rStyle w:val="FootnoteReference"/>
        </w:rPr>
        <w:footnoteRef/>
      </w:r>
      <w:r>
        <w:t xml:space="preserve"> Pieņemot, ka 1 fotoradars 12 mēnešos darbojas 355 dienas</w:t>
      </w:r>
    </w:p>
  </w:footnote>
  <w:footnote w:id="3">
    <w:p w:rsidR="00956801" w:rsidRDefault="00956801" w:rsidP="00956801">
      <w:pPr>
        <w:pStyle w:val="FootnoteText"/>
      </w:pPr>
      <w:r>
        <w:rPr>
          <w:rStyle w:val="FootnoteReference"/>
        </w:rPr>
        <w:footnoteRef/>
      </w:r>
      <w:r>
        <w:t xml:space="preserve"> No 2020.</w:t>
      </w:r>
      <w:r w:rsidR="008D431D">
        <w:t xml:space="preserve"> </w:t>
      </w:r>
      <w:r>
        <w:t>gada tiks atjaunoti vai darbību turpinās 2015.</w:t>
      </w:r>
      <w:r w:rsidR="008D431D">
        <w:t xml:space="preserve"> </w:t>
      </w:r>
      <w:r>
        <w:t>gadā uzstādītie radari, pakāpeniski tiks atjaunoti vai darbību turpinās arī vēlāk uzstādītie radari, tāpēc rādītāji tiks attiecīgi precizēti</w:t>
      </w:r>
    </w:p>
  </w:footnote>
  <w:footnote w:id="4">
    <w:p w:rsidR="00956801" w:rsidRDefault="00956801" w:rsidP="00956801">
      <w:pPr>
        <w:pStyle w:val="FootnoteText"/>
      </w:pPr>
      <w:r>
        <w:rPr>
          <w:rStyle w:val="FootnoteReference"/>
        </w:rPr>
        <w:footnoteRef/>
      </w:r>
      <w:r w:rsidR="00DF655F">
        <w:t xml:space="preserve"> Dienā vidēji </w:t>
      </w:r>
      <w:r w:rsidR="00DF655F">
        <w:softHyphen/>
        <w:t xml:space="preserve">– </w:t>
      </w:r>
      <w:r>
        <w:t>100; gadā vidēji</w:t>
      </w:r>
      <w:r w:rsidR="008D431D">
        <w:t xml:space="preserve"> </w:t>
      </w:r>
      <w:r w:rsidR="00DF655F">
        <w:t>–</w:t>
      </w:r>
      <w:r>
        <w:t xml:space="preserve"> 100</w:t>
      </w:r>
      <w:r w:rsidR="00DF655F">
        <w:t xml:space="preserve"> </w:t>
      </w:r>
      <w:r>
        <w:t>x</w:t>
      </w:r>
      <w:r w:rsidR="00DF655F">
        <w:t xml:space="preserve"> </w:t>
      </w:r>
      <w:r>
        <w:t>207</w:t>
      </w:r>
      <w:r w:rsidR="00DF655F">
        <w:t xml:space="preserve"> darba dienas</w:t>
      </w:r>
      <w:r w:rsidR="008D431D">
        <w:t xml:space="preserve"> </w:t>
      </w:r>
      <w:r>
        <w:t>=</w:t>
      </w:r>
      <w:r w:rsidR="008D431D">
        <w:t xml:space="preserve"> </w:t>
      </w:r>
      <w:r>
        <w:t>20 700 (precizēts atbilstoši faktam)</w:t>
      </w:r>
    </w:p>
  </w:footnote>
  <w:footnote w:id="5">
    <w:p w:rsidR="00956801" w:rsidRDefault="00956801" w:rsidP="00956801">
      <w:pPr>
        <w:pStyle w:val="FootnoteText"/>
      </w:pPr>
      <w:r>
        <w:rPr>
          <w:rStyle w:val="FootnoteReference"/>
        </w:rPr>
        <w:footnoteRef/>
      </w:r>
      <w:r w:rsidR="001B5CA5">
        <w:t xml:space="preserve"> </w:t>
      </w:r>
      <w:r w:rsidR="00A342C4" w:rsidRPr="00A342C4">
        <w:t>Ministru kabineta 2014. gada 29. jūlija rīkojuma Nr.382 “Par Iekšlietu ministrijas ilgtermiņa saistībām ceļu satiksmes pārkāpumu fiksēšanas tehnisko līdzekļu (fotoradaru) darbības nodrošināšanai”</w:t>
      </w:r>
      <w:r w:rsidR="00A342C4">
        <w:t xml:space="preserve"> (redakcija no</w:t>
      </w:r>
      <w:r w:rsidR="00283D67">
        <w:t xml:space="preserve"> 29.07.2014. – 15.11.2015.)</w:t>
      </w:r>
      <w:r w:rsidR="00A342C4">
        <w:t xml:space="preserve"> anotācijas </w:t>
      </w:r>
      <w:r>
        <w:t>2.pielikums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5550656"/>
      <w:docPartObj>
        <w:docPartGallery w:val="Page Numbers (Top of Page)"/>
        <w:docPartUnique/>
      </w:docPartObj>
    </w:sdtPr>
    <w:sdtEndPr>
      <w:rPr>
        <w:rFonts w:ascii="Times New Roman" w:hAnsi="Times New Roman" w:cs="Times New Roman"/>
        <w:noProof/>
      </w:rPr>
    </w:sdtEndPr>
    <w:sdtContent>
      <w:p w:rsidR="000176BA" w:rsidRPr="008E3F4D" w:rsidRDefault="000176BA">
        <w:pPr>
          <w:pStyle w:val="Header"/>
          <w:jc w:val="center"/>
          <w:rPr>
            <w:rFonts w:ascii="Times New Roman" w:hAnsi="Times New Roman" w:cs="Times New Roman"/>
          </w:rPr>
        </w:pPr>
        <w:r w:rsidRPr="008E3F4D">
          <w:rPr>
            <w:rFonts w:ascii="Times New Roman" w:hAnsi="Times New Roman" w:cs="Times New Roman"/>
          </w:rPr>
          <w:fldChar w:fldCharType="begin"/>
        </w:r>
        <w:r w:rsidRPr="008E3F4D">
          <w:rPr>
            <w:rFonts w:ascii="Times New Roman" w:hAnsi="Times New Roman" w:cs="Times New Roman"/>
          </w:rPr>
          <w:instrText xml:space="preserve"> PAGE   \* MERGEFORMAT </w:instrText>
        </w:r>
        <w:r w:rsidRPr="008E3F4D">
          <w:rPr>
            <w:rFonts w:ascii="Times New Roman" w:hAnsi="Times New Roman" w:cs="Times New Roman"/>
          </w:rPr>
          <w:fldChar w:fldCharType="separate"/>
        </w:r>
        <w:r w:rsidR="008C182C">
          <w:rPr>
            <w:rFonts w:ascii="Times New Roman" w:hAnsi="Times New Roman" w:cs="Times New Roman"/>
            <w:noProof/>
          </w:rPr>
          <w:t>5</w:t>
        </w:r>
        <w:r w:rsidRPr="008E3F4D">
          <w:rPr>
            <w:rFonts w:ascii="Times New Roman" w:hAnsi="Times New Roman" w:cs="Times New Roman"/>
            <w:noProof/>
          </w:rPr>
          <w:fldChar w:fldCharType="end"/>
        </w:r>
      </w:p>
    </w:sdtContent>
  </w:sdt>
  <w:p w:rsidR="000176BA" w:rsidRDefault="000176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23C32"/>
    <w:multiLevelType w:val="hybridMultilevel"/>
    <w:tmpl w:val="DD905A48"/>
    <w:lvl w:ilvl="0" w:tplc="EF2E410C">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720" w:hanging="360"/>
      </w:pPr>
      <w:rPr>
        <w:rFonts w:ascii="Courier New" w:hAnsi="Courier New" w:cs="Courier New" w:hint="default"/>
      </w:rPr>
    </w:lvl>
    <w:lvl w:ilvl="2" w:tplc="04260005" w:tentative="1">
      <w:start w:val="1"/>
      <w:numFmt w:val="bullet"/>
      <w:lvlText w:val=""/>
      <w:lvlJc w:val="left"/>
      <w:pPr>
        <w:ind w:left="1440" w:hanging="360"/>
      </w:pPr>
      <w:rPr>
        <w:rFonts w:ascii="Wingdings" w:hAnsi="Wingdings" w:hint="default"/>
      </w:rPr>
    </w:lvl>
    <w:lvl w:ilvl="3" w:tplc="04260001" w:tentative="1">
      <w:start w:val="1"/>
      <w:numFmt w:val="bullet"/>
      <w:lvlText w:val=""/>
      <w:lvlJc w:val="left"/>
      <w:pPr>
        <w:ind w:left="2160" w:hanging="360"/>
      </w:pPr>
      <w:rPr>
        <w:rFonts w:ascii="Symbol" w:hAnsi="Symbol" w:hint="default"/>
      </w:rPr>
    </w:lvl>
    <w:lvl w:ilvl="4" w:tplc="04260003" w:tentative="1">
      <w:start w:val="1"/>
      <w:numFmt w:val="bullet"/>
      <w:lvlText w:val="o"/>
      <w:lvlJc w:val="left"/>
      <w:pPr>
        <w:ind w:left="2880" w:hanging="360"/>
      </w:pPr>
      <w:rPr>
        <w:rFonts w:ascii="Courier New" w:hAnsi="Courier New" w:cs="Courier New" w:hint="default"/>
      </w:rPr>
    </w:lvl>
    <w:lvl w:ilvl="5" w:tplc="04260005" w:tentative="1">
      <w:start w:val="1"/>
      <w:numFmt w:val="bullet"/>
      <w:lvlText w:val=""/>
      <w:lvlJc w:val="left"/>
      <w:pPr>
        <w:ind w:left="3600" w:hanging="360"/>
      </w:pPr>
      <w:rPr>
        <w:rFonts w:ascii="Wingdings" w:hAnsi="Wingdings" w:hint="default"/>
      </w:rPr>
    </w:lvl>
    <w:lvl w:ilvl="6" w:tplc="04260001" w:tentative="1">
      <w:start w:val="1"/>
      <w:numFmt w:val="bullet"/>
      <w:lvlText w:val=""/>
      <w:lvlJc w:val="left"/>
      <w:pPr>
        <w:ind w:left="4320" w:hanging="360"/>
      </w:pPr>
      <w:rPr>
        <w:rFonts w:ascii="Symbol" w:hAnsi="Symbol" w:hint="default"/>
      </w:rPr>
    </w:lvl>
    <w:lvl w:ilvl="7" w:tplc="04260003" w:tentative="1">
      <w:start w:val="1"/>
      <w:numFmt w:val="bullet"/>
      <w:lvlText w:val="o"/>
      <w:lvlJc w:val="left"/>
      <w:pPr>
        <w:ind w:left="5040" w:hanging="360"/>
      </w:pPr>
      <w:rPr>
        <w:rFonts w:ascii="Courier New" w:hAnsi="Courier New" w:cs="Courier New" w:hint="default"/>
      </w:rPr>
    </w:lvl>
    <w:lvl w:ilvl="8" w:tplc="04260005" w:tentative="1">
      <w:start w:val="1"/>
      <w:numFmt w:val="bullet"/>
      <w:lvlText w:val=""/>
      <w:lvlJc w:val="left"/>
      <w:pPr>
        <w:ind w:left="5760" w:hanging="360"/>
      </w:pPr>
      <w:rPr>
        <w:rFonts w:ascii="Wingdings" w:hAnsi="Wingdings" w:hint="default"/>
      </w:rPr>
    </w:lvl>
  </w:abstractNum>
  <w:abstractNum w:abstractNumId="1" w15:restartNumberingAfterBreak="0">
    <w:nsid w:val="45256909"/>
    <w:multiLevelType w:val="hybridMultilevel"/>
    <w:tmpl w:val="2D00CA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FE90F17"/>
    <w:multiLevelType w:val="multilevel"/>
    <w:tmpl w:val="49A804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E07"/>
    <w:rsid w:val="00000908"/>
    <w:rsid w:val="00005B50"/>
    <w:rsid w:val="00010881"/>
    <w:rsid w:val="000176BA"/>
    <w:rsid w:val="000477B6"/>
    <w:rsid w:val="00086866"/>
    <w:rsid w:val="000A1C1C"/>
    <w:rsid w:val="000B40F0"/>
    <w:rsid w:val="000C17AE"/>
    <w:rsid w:val="000C3113"/>
    <w:rsid w:val="000E5701"/>
    <w:rsid w:val="000E5765"/>
    <w:rsid w:val="000F45AC"/>
    <w:rsid w:val="000F5E37"/>
    <w:rsid w:val="00125E07"/>
    <w:rsid w:val="00131A20"/>
    <w:rsid w:val="00136E9D"/>
    <w:rsid w:val="00142799"/>
    <w:rsid w:val="00145271"/>
    <w:rsid w:val="00155B2E"/>
    <w:rsid w:val="00164D3F"/>
    <w:rsid w:val="00183219"/>
    <w:rsid w:val="001A60C5"/>
    <w:rsid w:val="001B5CA5"/>
    <w:rsid w:val="00210D9D"/>
    <w:rsid w:val="00230FAA"/>
    <w:rsid w:val="00235081"/>
    <w:rsid w:val="00247BF6"/>
    <w:rsid w:val="00256AB9"/>
    <w:rsid w:val="00273979"/>
    <w:rsid w:val="00276D01"/>
    <w:rsid w:val="00283D67"/>
    <w:rsid w:val="002A24B6"/>
    <w:rsid w:val="002B7956"/>
    <w:rsid w:val="002B7ABB"/>
    <w:rsid w:val="002C235A"/>
    <w:rsid w:val="002D47F9"/>
    <w:rsid w:val="002D7267"/>
    <w:rsid w:val="002F55C4"/>
    <w:rsid w:val="002F6E22"/>
    <w:rsid w:val="00312E95"/>
    <w:rsid w:val="00322589"/>
    <w:rsid w:val="00330F3D"/>
    <w:rsid w:val="0033118B"/>
    <w:rsid w:val="00342F7F"/>
    <w:rsid w:val="00360630"/>
    <w:rsid w:val="003621AC"/>
    <w:rsid w:val="00365B51"/>
    <w:rsid w:val="003664E4"/>
    <w:rsid w:val="00366D88"/>
    <w:rsid w:val="00371C75"/>
    <w:rsid w:val="00376D5C"/>
    <w:rsid w:val="00385CE3"/>
    <w:rsid w:val="003D124C"/>
    <w:rsid w:val="003D1EE4"/>
    <w:rsid w:val="003D3417"/>
    <w:rsid w:val="003D3CC9"/>
    <w:rsid w:val="003F0B85"/>
    <w:rsid w:val="003F7241"/>
    <w:rsid w:val="00411680"/>
    <w:rsid w:val="0041256E"/>
    <w:rsid w:val="00421E57"/>
    <w:rsid w:val="004255F1"/>
    <w:rsid w:val="00435928"/>
    <w:rsid w:val="004522EC"/>
    <w:rsid w:val="0045287A"/>
    <w:rsid w:val="00486C0F"/>
    <w:rsid w:val="004A7A28"/>
    <w:rsid w:val="004B1509"/>
    <w:rsid w:val="004B74CF"/>
    <w:rsid w:val="004C5BB2"/>
    <w:rsid w:val="004D23D5"/>
    <w:rsid w:val="004E3D1E"/>
    <w:rsid w:val="004F6EED"/>
    <w:rsid w:val="004F7B23"/>
    <w:rsid w:val="00501197"/>
    <w:rsid w:val="005048CF"/>
    <w:rsid w:val="00505691"/>
    <w:rsid w:val="005145C3"/>
    <w:rsid w:val="00515D26"/>
    <w:rsid w:val="005277E0"/>
    <w:rsid w:val="00532763"/>
    <w:rsid w:val="005347A6"/>
    <w:rsid w:val="00545BFD"/>
    <w:rsid w:val="005533BD"/>
    <w:rsid w:val="0055361A"/>
    <w:rsid w:val="005714A7"/>
    <w:rsid w:val="005731F8"/>
    <w:rsid w:val="00575529"/>
    <w:rsid w:val="00581930"/>
    <w:rsid w:val="005874EE"/>
    <w:rsid w:val="005A1228"/>
    <w:rsid w:val="005D7001"/>
    <w:rsid w:val="006020B2"/>
    <w:rsid w:val="00605352"/>
    <w:rsid w:val="006061F6"/>
    <w:rsid w:val="00621CF6"/>
    <w:rsid w:val="0064400B"/>
    <w:rsid w:val="006628C3"/>
    <w:rsid w:val="00671554"/>
    <w:rsid w:val="00674A7B"/>
    <w:rsid w:val="0068168D"/>
    <w:rsid w:val="006847F2"/>
    <w:rsid w:val="006A73F8"/>
    <w:rsid w:val="006A7A11"/>
    <w:rsid w:val="006C330F"/>
    <w:rsid w:val="006D15C3"/>
    <w:rsid w:val="006F0050"/>
    <w:rsid w:val="006F4C82"/>
    <w:rsid w:val="00704BC6"/>
    <w:rsid w:val="00705C31"/>
    <w:rsid w:val="007145D7"/>
    <w:rsid w:val="00730C3F"/>
    <w:rsid w:val="00750C64"/>
    <w:rsid w:val="00752D48"/>
    <w:rsid w:val="0075312A"/>
    <w:rsid w:val="00754588"/>
    <w:rsid w:val="00770B2D"/>
    <w:rsid w:val="007719A8"/>
    <w:rsid w:val="00774AAE"/>
    <w:rsid w:val="00785210"/>
    <w:rsid w:val="007871DD"/>
    <w:rsid w:val="00787589"/>
    <w:rsid w:val="0079592A"/>
    <w:rsid w:val="007A18B0"/>
    <w:rsid w:val="007A50DE"/>
    <w:rsid w:val="007D1A1B"/>
    <w:rsid w:val="007D1A95"/>
    <w:rsid w:val="007D1DCE"/>
    <w:rsid w:val="007D7E91"/>
    <w:rsid w:val="007F390A"/>
    <w:rsid w:val="007F699D"/>
    <w:rsid w:val="00806C94"/>
    <w:rsid w:val="00813E34"/>
    <w:rsid w:val="00827994"/>
    <w:rsid w:val="0083716C"/>
    <w:rsid w:val="00840B91"/>
    <w:rsid w:val="00845CC6"/>
    <w:rsid w:val="0086068C"/>
    <w:rsid w:val="008611DB"/>
    <w:rsid w:val="00872222"/>
    <w:rsid w:val="00873F76"/>
    <w:rsid w:val="00874B03"/>
    <w:rsid w:val="00887AD8"/>
    <w:rsid w:val="0089165F"/>
    <w:rsid w:val="008970E9"/>
    <w:rsid w:val="008A2101"/>
    <w:rsid w:val="008A51D6"/>
    <w:rsid w:val="008C182C"/>
    <w:rsid w:val="008C533C"/>
    <w:rsid w:val="008D431D"/>
    <w:rsid w:val="008E3F4D"/>
    <w:rsid w:val="008E4990"/>
    <w:rsid w:val="009031BB"/>
    <w:rsid w:val="00907C52"/>
    <w:rsid w:val="009212E1"/>
    <w:rsid w:val="00942720"/>
    <w:rsid w:val="00944A3A"/>
    <w:rsid w:val="00947BED"/>
    <w:rsid w:val="00956801"/>
    <w:rsid w:val="00962750"/>
    <w:rsid w:val="009720A5"/>
    <w:rsid w:val="0097417C"/>
    <w:rsid w:val="00977629"/>
    <w:rsid w:val="00986342"/>
    <w:rsid w:val="00993AF7"/>
    <w:rsid w:val="009A6552"/>
    <w:rsid w:val="009B0E09"/>
    <w:rsid w:val="009C3A25"/>
    <w:rsid w:val="009E428C"/>
    <w:rsid w:val="00A11A8B"/>
    <w:rsid w:val="00A23F0B"/>
    <w:rsid w:val="00A26844"/>
    <w:rsid w:val="00A33F60"/>
    <w:rsid w:val="00A34122"/>
    <w:rsid w:val="00A342C4"/>
    <w:rsid w:val="00A34965"/>
    <w:rsid w:val="00A427BD"/>
    <w:rsid w:val="00A4394A"/>
    <w:rsid w:val="00A6792F"/>
    <w:rsid w:val="00A71051"/>
    <w:rsid w:val="00A77D90"/>
    <w:rsid w:val="00AA4434"/>
    <w:rsid w:val="00AA7F65"/>
    <w:rsid w:val="00AD1674"/>
    <w:rsid w:val="00AD1A6C"/>
    <w:rsid w:val="00B01010"/>
    <w:rsid w:val="00B034F7"/>
    <w:rsid w:val="00B3691B"/>
    <w:rsid w:val="00B66552"/>
    <w:rsid w:val="00B82EF5"/>
    <w:rsid w:val="00B835A1"/>
    <w:rsid w:val="00BC347B"/>
    <w:rsid w:val="00BC5CD4"/>
    <w:rsid w:val="00BD0CA1"/>
    <w:rsid w:val="00BE138D"/>
    <w:rsid w:val="00BE2BAF"/>
    <w:rsid w:val="00BF2257"/>
    <w:rsid w:val="00C0109B"/>
    <w:rsid w:val="00C05019"/>
    <w:rsid w:val="00C26E12"/>
    <w:rsid w:val="00C46E8B"/>
    <w:rsid w:val="00C6159F"/>
    <w:rsid w:val="00C67B78"/>
    <w:rsid w:val="00C82863"/>
    <w:rsid w:val="00C840D2"/>
    <w:rsid w:val="00C853C3"/>
    <w:rsid w:val="00CA6486"/>
    <w:rsid w:val="00CA7931"/>
    <w:rsid w:val="00CB1162"/>
    <w:rsid w:val="00CC4457"/>
    <w:rsid w:val="00CD1F19"/>
    <w:rsid w:val="00CD5FBC"/>
    <w:rsid w:val="00CE0187"/>
    <w:rsid w:val="00CE140C"/>
    <w:rsid w:val="00CE6313"/>
    <w:rsid w:val="00CF62A6"/>
    <w:rsid w:val="00CF7524"/>
    <w:rsid w:val="00CF76F6"/>
    <w:rsid w:val="00D127B3"/>
    <w:rsid w:val="00D90313"/>
    <w:rsid w:val="00D937A2"/>
    <w:rsid w:val="00DA3BDA"/>
    <w:rsid w:val="00DA540A"/>
    <w:rsid w:val="00DF3101"/>
    <w:rsid w:val="00DF5921"/>
    <w:rsid w:val="00DF655F"/>
    <w:rsid w:val="00E04279"/>
    <w:rsid w:val="00E10980"/>
    <w:rsid w:val="00E32B3C"/>
    <w:rsid w:val="00E35C04"/>
    <w:rsid w:val="00E412C0"/>
    <w:rsid w:val="00E5541C"/>
    <w:rsid w:val="00E5625E"/>
    <w:rsid w:val="00E65BCC"/>
    <w:rsid w:val="00E813E7"/>
    <w:rsid w:val="00E81FF4"/>
    <w:rsid w:val="00E82016"/>
    <w:rsid w:val="00E82193"/>
    <w:rsid w:val="00E97857"/>
    <w:rsid w:val="00EA021C"/>
    <w:rsid w:val="00EA393A"/>
    <w:rsid w:val="00EA70BB"/>
    <w:rsid w:val="00EA78A3"/>
    <w:rsid w:val="00EB49E5"/>
    <w:rsid w:val="00EC6989"/>
    <w:rsid w:val="00EC7B19"/>
    <w:rsid w:val="00ED114F"/>
    <w:rsid w:val="00ED4FB9"/>
    <w:rsid w:val="00EE0D71"/>
    <w:rsid w:val="00EE3467"/>
    <w:rsid w:val="00EF15CF"/>
    <w:rsid w:val="00EF2E0B"/>
    <w:rsid w:val="00F253FA"/>
    <w:rsid w:val="00F33334"/>
    <w:rsid w:val="00F51678"/>
    <w:rsid w:val="00F52004"/>
    <w:rsid w:val="00F565D0"/>
    <w:rsid w:val="00F60626"/>
    <w:rsid w:val="00F6320F"/>
    <w:rsid w:val="00F71BF0"/>
    <w:rsid w:val="00F74140"/>
    <w:rsid w:val="00F82DC4"/>
    <w:rsid w:val="00F83685"/>
    <w:rsid w:val="00F96562"/>
    <w:rsid w:val="00FA7A47"/>
    <w:rsid w:val="00FB05EB"/>
    <w:rsid w:val="00FC0B2C"/>
    <w:rsid w:val="00FC6F0A"/>
    <w:rsid w:val="00FE164D"/>
    <w:rsid w:val="00FE418C"/>
    <w:rsid w:val="00FF30F5"/>
    <w:rsid w:val="00FF74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2976DC-761B-4E38-9632-9D6293D4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A64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5731F8"/>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31F8"/>
  </w:style>
  <w:style w:type="paragraph" w:styleId="Footer">
    <w:name w:val="footer"/>
    <w:basedOn w:val="Normal"/>
    <w:link w:val="FooterChar"/>
    <w:uiPriority w:val="99"/>
    <w:unhideWhenUsed/>
    <w:rsid w:val="005731F8"/>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31F8"/>
  </w:style>
  <w:style w:type="paragraph" w:customStyle="1" w:styleId="naisf">
    <w:name w:val="naisf"/>
    <w:basedOn w:val="Normal"/>
    <w:uiPriority w:val="99"/>
    <w:rsid w:val="00210D9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uiPriority w:val="99"/>
    <w:rsid w:val="00210D9D"/>
    <w:rPr>
      <w:rFonts w:cs="Times New Roman"/>
      <w:color w:val="0000FF"/>
      <w:u w:val="single"/>
    </w:rPr>
  </w:style>
  <w:style w:type="paragraph" w:customStyle="1" w:styleId="tv213">
    <w:name w:val="tv213"/>
    <w:basedOn w:val="Normal"/>
    <w:rsid w:val="00210D9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349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965"/>
    <w:rPr>
      <w:rFonts w:ascii="Segoe UI" w:hAnsi="Segoe UI" w:cs="Segoe UI"/>
      <w:sz w:val="18"/>
      <w:szCs w:val="18"/>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956801"/>
    <w:pPr>
      <w:ind w:left="720"/>
      <w:contextualSpacing/>
    </w:pPr>
    <w:rPr>
      <w:rFonts w:ascii="Times New Roman" w:hAnsi="Times New Roman"/>
      <w:sz w:val="28"/>
    </w:rPr>
  </w:style>
  <w:style w:type="paragraph" w:styleId="FootnoteText">
    <w:name w:val="footnote text"/>
    <w:aliases w:val="Footnote Text Char Char,Footnote Char Char,Fußnote Char Char,Footnote Text Char Rakstz. Rakstz. Char Char,Footnote Text Char Rakstz. Char Char Char Char Char,single space Char Char,footnote text Char Char,Footnote Char"/>
    <w:basedOn w:val="Normal"/>
    <w:link w:val="FootnoteTextChar"/>
    <w:unhideWhenUsed/>
    <w:rsid w:val="00956801"/>
    <w:pPr>
      <w:spacing w:after="0" w:line="240" w:lineRule="auto"/>
    </w:pPr>
    <w:rPr>
      <w:rFonts w:ascii="Times New Roman" w:hAnsi="Times New Roman"/>
      <w:sz w:val="20"/>
      <w:szCs w:val="20"/>
    </w:rPr>
  </w:style>
  <w:style w:type="character" w:customStyle="1" w:styleId="FootnoteTextChar">
    <w:name w:val="Footnote Text Char"/>
    <w:aliases w:val="Footnote Text Char Char Char,Footnote Char Char Char,Fußnote Char Char Char,Footnote Text Char Rakstz. Rakstz. Char Char Char,Footnote Text Char Rakstz. Char Char Char Char Char Char,single space Char Char Char,Footnote Char Char1"/>
    <w:basedOn w:val="DefaultParagraphFont"/>
    <w:link w:val="FootnoteText"/>
    <w:rsid w:val="00956801"/>
    <w:rPr>
      <w:rFonts w:ascii="Times New Roman" w:hAnsi="Times New Roman"/>
      <w:sz w:val="20"/>
      <w:szCs w:val="20"/>
    </w:rPr>
  </w:style>
  <w:style w:type="character" w:styleId="FootnoteReference">
    <w:name w:val="footnote reference"/>
    <w:aliases w:val="Footnote Reference Number,Footnote symbol,Footnote Reference Superscript,BVI fnr,Footnote reference number,number,note TESI,SUPERS,EN Footnote Reference,Times 10 Point,Exposant 3 Point,Footnote Reference_LVL"/>
    <w:basedOn w:val="DefaultParagraphFont"/>
    <w:unhideWhenUsed/>
    <w:qFormat/>
    <w:rsid w:val="00956801"/>
    <w:rPr>
      <w:vertAlign w:val="superscript"/>
    </w:rPr>
  </w:style>
  <w:style w:type="table" w:styleId="TableGrid">
    <w:name w:val="Table Grid"/>
    <w:basedOn w:val="TableNormal"/>
    <w:uiPriority w:val="39"/>
    <w:rsid w:val="00956801"/>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qFormat/>
    <w:locked/>
    <w:rsid w:val="00956801"/>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3473">
      <w:bodyDiv w:val="1"/>
      <w:marLeft w:val="0"/>
      <w:marRight w:val="0"/>
      <w:marTop w:val="0"/>
      <w:marBottom w:val="0"/>
      <w:divBdr>
        <w:top w:val="none" w:sz="0" w:space="0" w:color="auto"/>
        <w:left w:val="none" w:sz="0" w:space="0" w:color="auto"/>
        <w:bottom w:val="none" w:sz="0" w:space="0" w:color="auto"/>
        <w:right w:val="none" w:sz="0" w:space="0" w:color="auto"/>
      </w:divBdr>
    </w:div>
    <w:div w:id="85737713">
      <w:bodyDiv w:val="1"/>
      <w:marLeft w:val="0"/>
      <w:marRight w:val="0"/>
      <w:marTop w:val="0"/>
      <w:marBottom w:val="0"/>
      <w:divBdr>
        <w:top w:val="none" w:sz="0" w:space="0" w:color="auto"/>
        <w:left w:val="none" w:sz="0" w:space="0" w:color="auto"/>
        <w:bottom w:val="none" w:sz="0" w:space="0" w:color="auto"/>
        <w:right w:val="none" w:sz="0" w:space="0" w:color="auto"/>
      </w:divBdr>
    </w:div>
    <w:div w:id="206069500">
      <w:bodyDiv w:val="1"/>
      <w:marLeft w:val="0"/>
      <w:marRight w:val="0"/>
      <w:marTop w:val="0"/>
      <w:marBottom w:val="0"/>
      <w:divBdr>
        <w:top w:val="none" w:sz="0" w:space="0" w:color="auto"/>
        <w:left w:val="none" w:sz="0" w:space="0" w:color="auto"/>
        <w:bottom w:val="none" w:sz="0" w:space="0" w:color="auto"/>
        <w:right w:val="none" w:sz="0" w:space="0" w:color="auto"/>
      </w:divBdr>
    </w:div>
    <w:div w:id="357005368">
      <w:bodyDiv w:val="1"/>
      <w:marLeft w:val="0"/>
      <w:marRight w:val="0"/>
      <w:marTop w:val="0"/>
      <w:marBottom w:val="0"/>
      <w:divBdr>
        <w:top w:val="none" w:sz="0" w:space="0" w:color="auto"/>
        <w:left w:val="none" w:sz="0" w:space="0" w:color="auto"/>
        <w:bottom w:val="none" w:sz="0" w:space="0" w:color="auto"/>
        <w:right w:val="none" w:sz="0" w:space="0" w:color="auto"/>
      </w:divBdr>
    </w:div>
    <w:div w:id="497699775">
      <w:bodyDiv w:val="1"/>
      <w:marLeft w:val="0"/>
      <w:marRight w:val="0"/>
      <w:marTop w:val="0"/>
      <w:marBottom w:val="0"/>
      <w:divBdr>
        <w:top w:val="none" w:sz="0" w:space="0" w:color="auto"/>
        <w:left w:val="none" w:sz="0" w:space="0" w:color="auto"/>
        <w:bottom w:val="none" w:sz="0" w:space="0" w:color="auto"/>
        <w:right w:val="none" w:sz="0" w:space="0" w:color="auto"/>
      </w:divBdr>
    </w:div>
    <w:div w:id="593788342">
      <w:bodyDiv w:val="1"/>
      <w:marLeft w:val="0"/>
      <w:marRight w:val="0"/>
      <w:marTop w:val="0"/>
      <w:marBottom w:val="0"/>
      <w:divBdr>
        <w:top w:val="none" w:sz="0" w:space="0" w:color="auto"/>
        <w:left w:val="none" w:sz="0" w:space="0" w:color="auto"/>
        <w:bottom w:val="none" w:sz="0" w:space="0" w:color="auto"/>
        <w:right w:val="none" w:sz="0" w:space="0" w:color="auto"/>
      </w:divBdr>
    </w:div>
    <w:div w:id="788357039">
      <w:bodyDiv w:val="1"/>
      <w:marLeft w:val="0"/>
      <w:marRight w:val="0"/>
      <w:marTop w:val="0"/>
      <w:marBottom w:val="0"/>
      <w:divBdr>
        <w:top w:val="none" w:sz="0" w:space="0" w:color="auto"/>
        <w:left w:val="none" w:sz="0" w:space="0" w:color="auto"/>
        <w:bottom w:val="none" w:sz="0" w:space="0" w:color="auto"/>
        <w:right w:val="none" w:sz="0" w:space="0" w:color="auto"/>
      </w:divBdr>
    </w:div>
    <w:div w:id="1191332030">
      <w:bodyDiv w:val="1"/>
      <w:marLeft w:val="0"/>
      <w:marRight w:val="0"/>
      <w:marTop w:val="0"/>
      <w:marBottom w:val="0"/>
      <w:divBdr>
        <w:top w:val="none" w:sz="0" w:space="0" w:color="auto"/>
        <w:left w:val="none" w:sz="0" w:space="0" w:color="auto"/>
        <w:bottom w:val="none" w:sz="0" w:space="0" w:color="auto"/>
        <w:right w:val="none" w:sz="0" w:space="0" w:color="auto"/>
      </w:divBdr>
    </w:div>
    <w:div w:id="1220743795">
      <w:bodyDiv w:val="1"/>
      <w:marLeft w:val="0"/>
      <w:marRight w:val="0"/>
      <w:marTop w:val="0"/>
      <w:marBottom w:val="0"/>
      <w:divBdr>
        <w:top w:val="none" w:sz="0" w:space="0" w:color="auto"/>
        <w:left w:val="none" w:sz="0" w:space="0" w:color="auto"/>
        <w:bottom w:val="none" w:sz="0" w:space="0" w:color="auto"/>
        <w:right w:val="none" w:sz="0" w:space="0" w:color="auto"/>
      </w:divBdr>
    </w:div>
    <w:div w:id="1552233897">
      <w:bodyDiv w:val="1"/>
      <w:marLeft w:val="0"/>
      <w:marRight w:val="0"/>
      <w:marTop w:val="0"/>
      <w:marBottom w:val="0"/>
      <w:divBdr>
        <w:top w:val="none" w:sz="0" w:space="0" w:color="auto"/>
        <w:left w:val="none" w:sz="0" w:space="0" w:color="auto"/>
        <w:bottom w:val="none" w:sz="0" w:space="0" w:color="auto"/>
        <w:right w:val="none" w:sz="0" w:space="0" w:color="auto"/>
      </w:divBdr>
    </w:div>
    <w:div w:id="1853950257">
      <w:bodyDiv w:val="1"/>
      <w:marLeft w:val="0"/>
      <w:marRight w:val="0"/>
      <w:marTop w:val="0"/>
      <w:marBottom w:val="0"/>
      <w:divBdr>
        <w:top w:val="none" w:sz="0" w:space="0" w:color="auto"/>
        <w:left w:val="none" w:sz="0" w:space="0" w:color="auto"/>
        <w:bottom w:val="none" w:sz="0" w:space="0" w:color="auto"/>
        <w:right w:val="none" w:sz="0" w:space="0" w:color="auto"/>
      </w:divBdr>
    </w:div>
    <w:div w:id="1867021982">
      <w:bodyDiv w:val="1"/>
      <w:marLeft w:val="0"/>
      <w:marRight w:val="0"/>
      <w:marTop w:val="0"/>
      <w:marBottom w:val="0"/>
      <w:divBdr>
        <w:top w:val="none" w:sz="0" w:space="0" w:color="auto"/>
        <w:left w:val="none" w:sz="0" w:space="0" w:color="auto"/>
        <w:bottom w:val="none" w:sz="0" w:space="0" w:color="auto"/>
        <w:right w:val="none" w:sz="0" w:space="0" w:color="auto"/>
      </w:divBdr>
    </w:div>
    <w:div w:id="1977831484">
      <w:bodyDiv w:val="1"/>
      <w:marLeft w:val="0"/>
      <w:marRight w:val="0"/>
      <w:marTop w:val="0"/>
      <w:marBottom w:val="0"/>
      <w:divBdr>
        <w:top w:val="none" w:sz="0" w:space="0" w:color="auto"/>
        <w:left w:val="none" w:sz="0" w:space="0" w:color="auto"/>
        <w:bottom w:val="none" w:sz="0" w:space="0" w:color="auto"/>
        <w:right w:val="none" w:sz="0" w:space="0" w:color="auto"/>
      </w:divBdr>
    </w:div>
    <w:div w:id="1990160492">
      <w:bodyDiv w:val="1"/>
      <w:marLeft w:val="0"/>
      <w:marRight w:val="0"/>
      <w:marTop w:val="0"/>
      <w:marBottom w:val="0"/>
      <w:divBdr>
        <w:top w:val="none" w:sz="0" w:space="0" w:color="auto"/>
        <w:left w:val="none" w:sz="0" w:space="0" w:color="auto"/>
        <w:bottom w:val="none" w:sz="0" w:space="0" w:color="auto"/>
        <w:right w:val="none" w:sz="0" w:space="0" w:color="auto"/>
      </w:divBdr>
    </w:div>
    <w:div w:id="200273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6</Pages>
  <Words>1645</Words>
  <Characters>9510</Characters>
  <Application>Microsoft Office Word</Application>
  <DocSecurity>0</DocSecurity>
  <Lines>452</Lines>
  <Paragraphs>318</Paragraphs>
  <ScaleCrop>false</ScaleCrop>
  <HeadingPairs>
    <vt:vector size="2" baseType="variant">
      <vt:variant>
        <vt:lpstr>Title</vt:lpstr>
      </vt:variant>
      <vt:variant>
        <vt:i4>1</vt:i4>
      </vt:variant>
    </vt:vector>
  </HeadingPairs>
  <TitlesOfParts>
    <vt:vector size="1" baseType="lpstr">
      <vt:lpstr>Grozījumi Ministru kabineta 2014.gada 29.jūlija rīkojumā Nr.382</vt:lpstr>
    </vt:vector>
  </TitlesOfParts>
  <Company>Valsts policija</Company>
  <LinksUpToDate>false</LinksUpToDate>
  <CharactersWithSpaces>10837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2014.gada 29.jūlija rīkojumā Nr.382</dc:title>
  <dc:subject>Anotācijas 1.pielikums</dc:subject>
  <dc:creator>Anželika Minčenoka</dc:creator>
  <cp:keywords/>
  <dc:description>anzelika.mincenoka@vp.gov.lv</dc:description>
  <cp:lastModifiedBy>Ieva Potjomkina</cp:lastModifiedBy>
  <cp:revision>61</cp:revision>
  <cp:lastPrinted>2017-06-06T11:19:00Z</cp:lastPrinted>
  <dcterms:created xsi:type="dcterms:W3CDTF">2017-06-15T08:30:00Z</dcterms:created>
  <dcterms:modified xsi:type="dcterms:W3CDTF">2017-06-16T05:38:00Z</dcterms:modified>
</cp:coreProperties>
</file>