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C4E20" w14:textId="26917A68" w:rsidR="00BC1DA3" w:rsidRPr="00BC1DA3" w:rsidRDefault="00BC1DA3" w:rsidP="00FB0D75">
      <w:pPr>
        <w:spacing w:after="0" w:line="240" w:lineRule="auto"/>
        <w:jc w:val="center"/>
        <w:rPr>
          <w:rFonts w:ascii="Times New Roman" w:eastAsia="Times New Roman" w:hAnsi="Times New Roman" w:cs="Times New Roman"/>
          <w:b/>
          <w:bCs/>
          <w:sz w:val="28"/>
          <w:szCs w:val="28"/>
          <w:lang w:eastAsia="lv-LV"/>
        </w:rPr>
      </w:pPr>
      <w:r w:rsidRPr="00787C26">
        <w:rPr>
          <w:rFonts w:ascii="Times New Roman" w:eastAsia="Times New Roman" w:hAnsi="Times New Roman" w:cs="Times New Roman"/>
          <w:b/>
          <w:bCs/>
          <w:sz w:val="28"/>
          <w:szCs w:val="28"/>
          <w:lang w:eastAsia="lv-LV"/>
        </w:rPr>
        <w:t>Ministru kabineta noteikumu “</w:t>
      </w:r>
      <w:r w:rsidR="00004CA8" w:rsidRPr="00787C26">
        <w:rPr>
          <w:rFonts w:ascii="Times New Roman" w:eastAsia="Times New Roman" w:hAnsi="Times New Roman" w:cs="Times New Roman"/>
          <w:b/>
          <w:bCs/>
          <w:sz w:val="28"/>
          <w:szCs w:val="28"/>
          <w:lang w:eastAsia="lv-LV"/>
        </w:rPr>
        <w:t>Grozījum</w:t>
      </w:r>
      <w:r w:rsidR="00004CA8">
        <w:rPr>
          <w:rFonts w:ascii="Times New Roman" w:eastAsia="Times New Roman" w:hAnsi="Times New Roman" w:cs="Times New Roman"/>
          <w:b/>
          <w:bCs/>
          <w:sz w:val="28"/>
          <w:szCs w:val="28"/>
          <w:lang w:eastAsia="lv-LV"/>
        </w:rPr>
        <w:t>i</w:t>
      </w:r>
      <w:r w:rsidR="00004CA8" w:rsidRPr="00787C26">
        <w:rPr>
          <w:rFonts w:ascii="Times New Roman" w:eastAsia="Times New Roman" w:hAnsi="Times New Roman" w:cs="Times New Roman"/>
          <w:b/>
          <w:bCs/>
          <w:sz w:val="28"/>
          <w:szCs w:val="28"/>
          <w:lang w:eastAsia="lv-LV"/>
        </w:rPr>
        <w:t xml:space="preserve"> </w:t>
      </w:r>
      <w:r w:rsidRPr="00787C26">
        <w:rPr>
          <w:rFonts w:ascii="Times New Roman" w:eastAsia="Times New Roman" w:hAnsi="Times New Roman" w:cs="Times New Roman"/>
          <w:b/>
          <w:bCs/>
          <w:sz w:val="28"/>
          <w:szCs w:val="28"/>
          <w:lang w:eastAsia="lv-LV"/>
        </w:rPr>
        <w:t xml:space="preserve">Ministru kabineta </w:t>
      </w:r>
      <w:proofErr w:type="gramStart"/>
      <w:r w:rsidRPr="00787C26">
        <w:rPr>
          <w:rFonts w:ascii="Times New Roman" w:eastAsia="Times New Roman" w:hAnsi="Times New Roman" w:cs="Times New Roman"/>
          <w:b/>
          <w:bCs/>
          <w:sz w:val="28"/>
          <w:szCs w:val="28"/>
          <w:lang w:eastAsia="lv-LV"/>
        </w:rPr>
        <w:t>2010.gada</w:t>
      </w:r>
      <w:proofErr w:type="gramEnd"/>
      <w:r w:rsidRPr="00787C26">
        <w:rPr>
          <w:rFonts w:ascii="Times New Roman" w:eastAsia="Times New Roman" w:hAnsi="Times New Roman" w:cs="Times New Roman"/>
          <w:b/>
          <w:bCs/>
          <w:sz w:val="28"/>
          <w:szCs w:val="28"/>
          <w:lang w:eastAsia="lv-LV"/>
        </w:rPr>
        <w:t xml:space="preserve"> 6.aprīļa noteikumos Nr.335 “Noteikumi par centralizēto eksāmenu saturu un norises kārtību”” </w:t>
      </w:r>
      <w:r w:rsidR="00FB0D75">
        <w:rPr>
          <w:rFonts w:ascii="Times New Roman" w:eastAsia="Times New Roman" w:hAnsi="Times New Roman" w:cs="Times New Roman"/>
          <w:b/>
          <w:bCs/>
          <w:sz w:val="28"/>
          <w:szCs w:val="28"/>
          <w:lang w:eastAsia="lv-LV"/>
        </w:rPr>
        <w:t xml:space="preserve">projekta </w:t>
      </w:r>
      <w:r w:rsidRPr="00BC1DA3">
        <w:rPr>
          <w:rFonts w:ascii="Times New Roman" w:eastAsia="Times New Roman" w:hAnsi="Times New Roman" w:cs="Times New Roman"/>
          <w:b/>
          <w:bCs/>
          <w:sz w:val="28"/>
          <w:szCs w:val="28"/>
          <w:lang w:eastAsia="lv-LV"/>
        </w:rPr>
        <w:t>sākotnējās ietekmes novērtējuma ziņojums (anotācija)</w:t>
      </w:r>
    </w:p>
    <w:p w14:paraId="078E03B6" w14:textId="77777777" w:rsidR="00BC1DA3" w:rsidRPr="00BC1DA3" w:rsidRDefault="00BC1DA3" w:rsidP="00BC1DA3">
      <w:pPr>
        <w:spacing w:before="45" w:after="0" w:line="360" w:lineRule="auto"/>
        <w:ind w:firstLine="300"/>
        <w:jc w:val="center"/>
        <w:rPr>
          <w:rFonts w:ascii="Times New Roman" w:eastAsia="Times New Roman" w:hAnsi="Times New Roman" w:cs="Times New Roman"/>
          <w:i/>
          <w:iCs/>
          <w:sz w:val="28"/>
          <w:szCs w:val="28"/>
          <w:lang w:eastAsia="lv-LV"/>
        </w:rPr>
      </w:pP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51"/>
        <w:gridCol w:w="2584"/>
        <w:gridCol w:w="5786"/>
      </w:tblGrid>
      <w:tr w:rsidR="00BC1DA3" w:rsidRPr="00787C26" w14:paraId="6A005847" w14:textId="77777777" w:rsidTr="00BC1DA3">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3107AD" w14:textId="77777777" w:rsidR="00BC1DA3" w:rsidRPr="00BC1DA3" w:rsidRDefault="00BC1DA3" w:rsidP="00BC1DA3">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BC1DA3">
              <w:rPr>
                <w:rFonts w:ascii="Times New Roman" w:eastAsia="Times New Roman" w:hAnsi="Times New Roman" w:cs="Times New Roman"/>
                <w:b/>
                <w:bCs/>
                <w:sz w:val="28"/>
                <w:szCs w:val="28"/>
                <w:lang w:eastAsia="lv-LV"/>
              </w:rPr>
              <w:t>I. Tiesību akta projekta izstrādes nepieciešamība</w:t>
            </w:r>
          </w:p>
        </w:tc>
      </w:tr>
      <w:tr w:rsidR="00480BD7" w:rsidRPr="00480BD7" w14:paraId="240B2810" w14:textId="77777777" w:rsidTr="0063749E">
        <w:trPr>
          <w:trHeight w:val="405"/>
          <w:tblCellSpacing w:w="15" w:type="dxa"/>
        </w:trPr>
        <w:tc>
          <w:tcPr>
            <w:tcW w:w="437" w:type="pct"/>
            <w:tcBorders>
              <w:top w:val="outset" w:sz="6" w:space="0" w:color="auto"/>
              <w:left w:val="outset" w:sz="6" w:space="0" w:color="auto"/>
              <w:bottom w:val="outset" w:sz="6" w:space="0" w:color="auto"/>
              <w:right w:val="outset" w:sz="6" w:space="0" w:color="auto"/>
            </w:tcBorders>
            <w:hideMark/>
          </w:tcPr>
          <w:p w14:paraId="2A47934E" w14:textId="77777777" w:rsidR="00BC1DA3" w:rsidRPr="00480BD7" w:rsidRDefault="00BC1DA3" w:rsidP="00BC1DA3">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1.</w:t>
            </w:r>
          </w:p>
        </w:tc>
        <w:tc>
          <w:tcPr>
            <w:tcW w:w="1383" w:type="pct"/>
            <w:tcBorders>
              <w:top w:val="outset" w:sz="6" w:space="0" w:color="auto"/>
              <w:left w:val="outset" w:sz="6" w:space="0" w:color="auto"/>
              <w:bottom w:val="outset" w:sz="6" w:space="0" w:color="auto"/>
              <w:right w:val="outset" w:sz="6" w:space="0" w:color="auto"/>
            </w:tcBorders>
            <w:hideMark/>
          </w:tcPr>
          <w:p w14:paraId="16EAE650" w14:textId="77777777" w:rsidR="00BC1DA3" w:rsidRPr="00DA0AA4" w:rsidRDefault="00BC1DA3" w:rsidP="00BC1DA3">
            <w:pPr>
              <w:spacing w:after="0" w:line="240" w:lineRule="auto"/>
              <w:rPr>
                <w:rFonts w:ascii="Times New Roman" w:eastAsia="Times New Roman" w:hAnsi="Times New Roman" w:cs="Times New Roman"/>
                <w:sz w:val="28"/>
                <w:szCs w:val="28"/>
                <w:lang w:eastAsia="lv-LV"/>
              </w:rPr>
            </w:pPr>
            <w:r w:rsidRPr="00DA0AA4">
              <w:rPr>
                <w:rFonts w:ascii="Times New Roman" w:eastAsia="Times New Roman" w:hAnsi="Times New Roman" w:cs="Times New Roman"/>
                <w:sz w:val="28"/>
                <w:szCs w:val="28"/>
                <w:lang w:eastAsia="lv-LV"/>
              </w:rPr>
              <w:t>Pamatojums</w:t>
            </w:r>
          </w:p>
        </w:tc>
        <w:tc>
          <w:tcPr>
            <w:tcW w:w="3109" w:type="pct"/>
            <w:tcBorders>
              <w:top w:val="outset" w:sz="6" w:space="0" w:color="auto"/>
              <w:left w:val="outset" w:sz="6" w:space="0" w:color="auto"/>
              <w:bottom w:val="outset" w:sz="6" w:space="0" w:color="auto"/>
              <w:right w:val="outset" w:sz="6" w:space="0" w:color="auto"/>
            </w:tcBorders>
            <w:hideMark/>
          </w:tcPr>
          <w:p w14:paraId="4C924FC5" w14:textId="5FBE2FC2" w:rsidR="00BC1DA3" w:rsidRPr="00480BD7" w:rsidRDefault="00CC5195" w:rsidP="00004CA8">
            <w:pPr>
              <w:spacing w:after="0" w:line="240" w:lineRule="auto"/>
              <w:ind w:firstLine="364"/>
              <w:jc w:val="both"/>
              <w:rPr>
                <w:rFonts w:ascii="Times New Roman" w:eastAsia="Times New Roman" w:hAnsi="Times New Roman" w:cs="Times New Roman"/>
                <w:sz w:val="28"/>
                <w:szCs w:val="28"/>
                <w:lang w:eastAsia="lv-LV"/>
              </w:rPr>
            </w:pPr>
            <w:r w:rsidRPr="00DA0AA4">
              <w:rPr>
                <w:rFonts w:ascii="Times New Roman" w:eastAsia="Times New Roman" w:hAnsi="Times New Roman" w:cs="Times New Roman"/>
                <w:sz w:val="28"/>
                <w:szCs w:val="28"/>
                <w:lang w:eastAsia="lv-LV"/>
              </w:rPr>
              <w:t>Ministru kabineta noteikumu “</w:t>
            </w:r>
            <w:r w:rsidR="00004CA8" w:rsidRPr="00DA0AA4">
              <w:rPr>
                <w:rFonts w:ascii="Times New Roman" w:eastAsia="Times New Roman" w:hAnsi="Times New Roman" w:cs="Times New Roman"/>
                <w:sz w:val="28"/>
                <w:szCs w:val="28"/>
                <w:lang w:eastAsia="lv-LV"/>
              </w:rPr>
              <w:t>Grozījum</w:t>
            </w:r>
            <w:r w:rsidR="00004CA8">
              <w:rPr>
                <w:rFonts w:ascii="Times New Roman" w:eastAsia="Times New Roman" w:hAnsi="Times New Roman" w:cs="Times New Roman"/>
                <w:sz w:val="28"/>
                <w:szCs w:val="28"/>
                <w:lang w:eastAsia="lv-LV"/>
              </w:rPr>
              <w:t>i</w:t>
            </w:r>
            <w:r w:rsidR="00004CA8" w:rsidRPr="00DA0AA4">
              <w:rPr>
                <w:rFonts w:ascii="Times New Roman" w:eastAsia="Times New Roman" w:hAnsi="Times New Roman" w:cs="Times New Roman"/>
                <w:sz w:val="28"/>
                <w:szCs w:val="28"/>
                <w:lang w:eastAsia="lv-LV"/>
              </w:rPr>
              <w:t xml:space="preserve"> </w:t>
            </w:r>
            <w:r w:rsidRPr="00DA0AA4">
              <w:rPr>
                <w:rFonts w:ascii="Times New Roman" w:eastAsia="Times New Roman" w:hAnsi="Times New Roman" w:cs="Times New Roman"/>
                <w:sz w:val="28"/>
                <w:szCs w:val="28"/>
                <w:lang w:eastAsia="lv-LV"/>
              </w:rPr>
              <w:t xml:space="preserve">Ministru kabineta </w:t>
            </w:r>
            <w:proofErr w:type="gramStart"/>
            <w:r w:rsidRPr="00DA0AA4">
              <w:rPr>
                <w:rFonts w:ascii="Times New Roman" w:eastAsia="Times New Roman" w:hAnsi="Times New Roman" w:cs="Times New Roman"/>
                <w:sz w:val="28"/>
                <w:szCs w:val="28"/>
                <w:lang w:eastAsia="lv-LV"/>
              </w:rPr>
              <w:t>2010.gada</w:t>
            </w:r>
            <w:proofErr w:type="gramEnd"/>
            <w:r w:rsidRPr="00DA0AA4">
              <w:rPr>
                <w:rFonts w:ascii="Times New Roman" w:eastAsia="Times New Roman" w:hAnsi="Times New Roman" w:cs="Times New Roman"/>
                <w:sz w:val="28"/>
                <w:szCs w:val="28"/>
                <w:lang w:eastAsia="lv-LV"/>
              </w:rPr>
              <w:t xml:space="preserve"> 6.aprīļa noteikumos Nr.335 “Noteikumi par centralizēto eksāmenu saturu un norises kārtību””</w:t>
            </w:r>
            <w:r w:rsidR="00FB0D75" w:rsidRPr="00DA0AA4">
              <w:rPr>
                <w:rFonts w:ascii="Times New Roman" w:eastAsia="Times New Roman" w:hAnsi="Times New Roman" w:cs="Times New Roman"/>
                <w:sz w:val="28"/>
                <w:szCs w:val="28"/>
                <w:lang w:eastAsia="lv-LV"/>
              </w:rPr>
              <w:t xml:space="preserve"> projektu</w:t>
            </w:r>
            <w:r w:rsidRPr="00DA0AA4">
              <w:rPr>
                <w:rFonts w:ascii="Times New Roman" w:eastAsia="Times New Roman" w:hAnsi="Times New Roman" w:cs="Times New Roman"/>
                <w:sz w:val="28"/>
                <w:szCs w:val="28"/>
                <w:lang w:eastAsia="lv-LV"/>
              </w:rPr>
              <w:t xml:space="preserve"> (turpmāk – noteikumu projekts)</w:t>
            </w:r>
            <w:r w:rsidRPr="00225C78">
              <w:rPr>
                <w:rFonts w:ascii="Times New Roman" w:eastAsia="Times New Roman" w:hAnsi="Times New Roman" w:cs="Times New Roman"/>
                <w:sz w:val="28"/>
                <w:szCs w:val="28"/>
                <w:lang w:eastAsia="lv-LV"/>
              </w:rPr>
              <w:t xml:space="preserve"> Izglītības un zinātnes ministrija (turpmāk – ministrija) </w:t>
            </w:r>
            <w:r w:rsidR="00480BD7" w:rsidRPr="00225C78">
              <w:rPr>
                <w:rFonts w:ascii="Times New Roman" w:eastAsia="Times New Roman" w:hAnsi="Times New Roman" w:cs="Times New Roman"/>
                <w:sz w:val="28"/>
                <w:szCs w:val="28"/>
                <w:lang w:eastAsia="lv-LV"/>
              </w:rPr>
              <w:t xml:space="preserve">ir izstrādājusi </w:t>
            </w:r>
            <w:r w:rsidRPr="00225C78">
              <w:rPr>
                <w:rFonts w:ascii="Times New Roman" w:eastAsia="Times New Roman" w:hAnsi="Times New Roman" w:cs="Times New Roman"/>
                <w:sz w:val="28"/>
                <w:szCs w:val="28"/>
                <w:lang w:eastAsia="lv-LV"/>
              </w:rPr>
              <w:t xml:space="preserve">pēc savas iniciatīvas, pamatojoties uz </w:t>
            </w:r>
            <w:r w:rsidR="00480BD7" w:rsidRPr="00225C78">
              <w:rPr>
                <w:rFonts w:ascii="Times New Roman" w:eastAsia="Times New Roman" w:hAnsi="Times New Roman" w:cs="Times New Roman"/>
                <w:sz w:val="28"/>
                <w:szCs w:val="28"/>
                <w:lang w:eastAsia="lv-LV"/>
              </w:rPr>
              <w:t xml:space="preserve">Augstskolu </w:t>
            </w:r>
            <w:r w:rsidR="00480BD7" w:rsidRPr="00DB2D16">
              <w:rPr>
                <w:rFonts w:ascii="Times New Roman" w:eastAsia="Times New Roman" w:hAnsi="Times New Roman" w:cs="Times New Roman"/>
                <w:sz w:val="28"/>
                <w:szCs w:val="28"/>
                <w:lang w:eastAsia="lv-LV"/>
              </w:rPr>
              <w:t xml:space="preserve">likuma 46.panta trešo daļu, </w:t>
            </w:r>
            <w:r w:rsidR="00A570B1" w:rsidRPr="00DB2D16">
              <w:rPr>
                <w:rFonts w:ascii="Times New Roman" w:eastAsia="Times New Roman" w:hAnsi="Times New Roman" w:cs="Times New Roman"/>
                <w:sz w:val="28"/>
                <w:szCs w:val="28"/>
                <w:lang w:eastAsia="lv-LV"/>
              </w:rPr>
              <w:t>Izglītības likuma 9.panta treš</w:t>
            </w:r>
            <w:r w:rsidRPr="00BD780F">
              <w:rPr>
                <w:rFonts w:ascii="Times New Roman" w:eastAsia="Times New Roman" w:hAnsi="Times New Roman" w:cs="Times New Roman"/>
                <w:sz w:val="28"/>
                <w:szCs w:val="28"/>
                <w:lang w:eastAsia="lv-LV"/>
              </w:rPr>
              <w:t>o</w:t>
            </w:r>
            <w:r w:rsidR="00A570B1" w:rsidRPr="00BD780F">
              <w:rPr>
                <w:rFonts w:ascii="Times New Roman" w:eastAsia="Times New Roman" w:hAnsi="Times New Roman" w:cs="Times New Roman"/>
                <w:sz w:val="28"/>
                <w:szCs w:val="28"/>
                <w:lang w:eastAsia="lv-LV"/>
              </w:rPr>
              <w:t xml:space="preserve"> daļ</w:t>
            </w:r>
            <w:r w:rsidRPr="00BD780F">
              <w:rPr>
                <w:rFonts w:ascii="Times New Roman" w:eastAsia="Times New Roman" w:hAnsi="Times New Roman" w:cs="Times New Roman"/>
                <w:sz w:val="28"/>
                <w:szCs w:val="28"/>
                <w:lang w:eastAsia="lv-LV"/>
              </w:rPr>
              <w:t>u</w:t>
            </w:r>
            <w:r w:rsidR="00A570B1" w:rsidRPr="00BD780F">
              <w:rPr>
                <w:rFonts w:ascii="Times New Roman" w:eastAsia="Times New Roman" w:hAnsi="Times New Roman" w:cs="Times New Roman"/>
                <w:sz w:val="28"/>
                <w:szCs w:val="28"/>
                <w:lang w:eastAsia="lv-LV"/>
              </w:rPr>
              <w:t>, 14.panta 33.punkt</w:t>
            </w:r>
            <w:r w:rsidRPr="00BD780F">
              <w:rPr>
                <w:rFonts w:ascii="Times New Roman" w:eastAsia="Times New Roman" w:hAnsi="Times New Roman" w:cs="Times New Roman"/>
                <w:sz w:val="28"/>
                <w:szCs w:val="28"/>
                <w:lang w:eastAsia="lv-LV"/>
              </w:rPr>
              <w:t>u</w:t>
            </w:r>
            <w:r w:rsidR="00A570B1" w:rsidRPr="006B5F49">
              <w:rPr>
                <w:rFonts w:ascii="Times New Roman" w:eastAsia="Times New Roman" w:hAnsi="Times New Roman" w:cs="Times New Roman"/>
                <w:sz w:val="28"/>
                <w:szCs w:val="28"/>
                <w:lang w:eastAsia="lv-LV"/>
              </w:rPr>
              <w:t xml:space="preserve"> un Vispārējās izglītības likuma 4.panta 12.punkt</w:t>
            </w:r>
            <w:r w:rsidRPr="00480BD7">
              <w:rPr>
                <w:rFonts w:ascii="Times New Roman" w:eastAsia="Times New Roman" w:hAnsi="Times New Roman" w:cs="Times New Roman"/>
                <w:sz w:val="28"/>
                <w:szCs w:val="28"/>
                <w:lang w:eastAsia="lv-LV"/>
              </w:rPr>
              <w:t>u</w:t>
            </w:r>
            <w:r w:rsidR="00A570B1" w:rsidRPr="00480BD7">
              <w:rPr>
                <w:rFonts w:ascii="Times New Roman" w:eastAsia="Times New Roman" w:hAnsi="Times New Roman" w:cs="Times New Roman"/>
                <w:sz w:val="28"/>
                <w:szCs w:val="28"/>
                <w:lang w:eastAsia="lv-LV"/>
              </w:rPr>
              <w:t>.</w:t>
            </w:r>
          </w:p>
        </w:tc>
      </w:tr>
      <w:tr w:rsidR="00480BD7" w:rsidRPr="00480BD7" w14:paraId="30AD977A" w14:textId="77777777" w:rsidTr="0063749E">
        <w:trPr>
          <w:trHeight w:val="465"/>
          <w:tblCellSpacing w:w="15" w:type="dxa"/>
        </w:trPr>
        <w:tc>
          <w:tcPr>
            <w:tcW w:w="437" w:type="pct"/>
            <w:tcBorders>
              <w:top w:val="outset" w:sz="6" w:space="0" w:color="auto"/>
              <w:left w:val="outset" w:sz="6" w:space="0" w:color="auto"/>
              <w:bottom w:val="outset" w:sz="6" w:space="0" w:color="auto"/>
              <w:right w:val="outset" w:sz="6" w:space="0" w:color="auto"/>
            </w:tcBorders>
            <w:hideMark/>
          </w:tcPr>
          <w:p w14:paraId="5B0CAC14" w14:textId="77777777" w:rsidR="00BC1DA3" w:rsidRPr="00480BD7" w:rsidRDefault="00BC1DA3" w:rsidP="00BC1DA3">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2.</w:t>
            </w:r>
          </w:p>
        </w:tc>
        <w:tc>
          <w:tcPr>
            <w:tcW w:w="1383" w:type="pct"/>
            <w:tcBorders>
              <w:top w:val="outset" w:sz="6" w:space="0" w:color="auto"/>
              <w:left w:val="outset" w:sz="6" w:space="0" w:color="auto"/>
              <w:bottom w:val="outset" w:sz="6" w:space="0" w:color="auto"/>
              <w:right w:val="outset" w:sz="6" w:space="0" w:color="auto"/>
            </w:tcBorders>
            <w:hideMark/>
          </w:tcPr>
          <w:p w14:paraId="103252EF"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109" w:type="pct"/>
            <w:tcBorders>
              <w:top w:val="outset" w:sz="6" w:space="0" w:color="auto"/>
              <w:left w:val="outset" w:sz="6" w:space="0" w:color="auto"/>
              <w:bottom w:val="outset" w:sz="6" w:space="0" w:color="auto"/>
              <w:right w:val="outset" w:sz="6" w:space="0" w:color="auto"/>
            </w:tcBorders>
            <w:hideMark/>
          </w:tcPr>
          <w:p w14:paraId="75A4623A" w14:textId="3B41240F" w:rsidR="00BC1DA3" w:rsidRPr="00DA0AA4" w:rsidRDefault="00A570B1" w:rsidP="00AE1B9F">
            <w:pPr>
              <w:spacing w:after="0" w:line="240" w:lineRule="auto"/>
              <w:ind w:firstLine="386"/>
              <w:jc w:val="both"/>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 xml:space="preserve">Šobrīd ir spēkā Ministru kabineta </w:t>
            </w:r>
            <w:proofErr w:type="gramStart"/>
            <w:r w:rsidRPr="00480BD7">
              <w:rPr>
                <w:rFonts w:ascii="Times New Roman" w:eastAsia="Times New Roman" w:hAnsi="Times New Roman" w:cs="Times New Roman"/>
                <w:sz w:val="28"/>
                <w:szCs w:val="28"/>
                <w:lang w:eastAsia="lv-LV"/>
              </w:rPr>
              <w:t>2010.gada</w:t>
            </w:r>
            <w:proofErr w:type="gramEnd"/>
            <w:r w:rsidRPr="00480BD7">
              <w:rPr>
                <w:rFonts w:ascii="Times New Roman" w:eastAsia="Times New Roman" w:hAnsi="Times New Roman" w:cs="Times New Roman"/>
                <w:sz w:val="28"/>
                <w:szCs w:val="28"/>
                <w:lang w:eastAsia="lv-LV"/>
              </w:rPr>
              <w:t xml:space="preserve"> 6.aprīļa noteikumi Nr.335 “Noteikumi par centralizēto eksāmenu saturu un norises kārtību”</w:t>
            </w:r>
            <w:r w:rsidR="00BA58FB" w:rsidRPr="00480BD7">
              <w:rPr>
                <w:rFonts w:ascii="Times New Roman" w:eastAsia="Times New Roman" w:hAnsi="Times New Roman" w:cs="Times New Roman"/>
                <w:sz w:val="28"/>
                <w:szCs w:val="28"/>
                <w:lang w:eastAsia="lv-LV"/>
              </w:rPr>
              <w:t xml:space="preserve"> (turpmāk – noteikumi Nr.335)</w:t>
            </w:r>
            <w:r w:rsidRPr="00480BD7">
              <w:rPr>
                <w:rFonts w:ascii="Times New Roman" w:eastAsia="Times New Roman" w:hAnsi="Times New Roman" w:cs="Times New Roman"/>
                <w:sz w:val="28"/>
                <w:szCs w:val="28"/>
                <w:lang w:eastAsia="lv-LV"/>
              </w:rPr>
              <w:t>, kur</w:t>
            </w:r>
            <w:r w:rsidR="00480BD7">
              <w:rPr>
                <w:rFonts w:ascii="Times New Roman" w:eastAsia="Times New Roman" w:hAnsi="Times New Roman" w:cs="Times New Roman"/>
                <w:sz w:val="28"/>
                <w:szCs w:val="28"/>
                <w:lang w:eastAsia="lv-LV"/>
              </w:rPr>
              <w:t xml:space="preserve">u </w:t>
            </w:r>
            <w:r w:rsidR="00BA58FB" w:rsidRPr="00480BD7">
              <w:rPr>
                <w:rFonts w:ascii="Times New Roman" w:eastAsia="Times New Roman" w:hAnsi="Times New Roman" w:cs="Times New Roman"/>
                <w:sz w:val="28"/>
                <w:szCs w:val="28"/>
                <w:lang w:eastAsia="lv-LV"/>
              </w:rPr>
              <w:t>92.punkt</w:t>
            </w:r>
            <w:r w:rsidR="00480BD7">
              <w:rPr>
                <w:rFonts w:ascii="Times New Roman" w:eastAsia="Times New Roman" w:hAnsi="Times New Roman" w:cs="Times New Roman"/>
                <w:sz w:val="28"/>
                <w:szCs w:val="28"/>
                <w:lang w:eastAsia="lv-LV"/>
              </w:rPr>
              <w:t>s</w:t>
            </w:r>
            <w:r w:rsidR="00BA58FB" w:rsidRPr="00480BD7">
              <w:rPr>
                <w:rFonts w:ascii="Times New Roman" w:eastAsia="Times New Roman" w:hAnsi="Times New Roman" w:cs="Times New Roman"/>
                <w:sz w:val="28"/>
                <w:szCs w:val="28"/>
                <w:lang w:eastAsia="lv-LV"/>
              </w:rPr>
              <w:t xml:space="preserve"> no</w:t>
            </w:r>
            <w:r w:rsidR="00480BD7">
              <w:rPr>
                <w:rFonts w:ascii="Times New Roman" w:eastAsia="Times New Roman" w:hAnsi="Times New Roman" w:cs="Times New Roman"/>
                <w:sz w:val="28"/>
                <w:szCs w:val="28"/>
                <w:lang w:eastAsia="lv-LV"/>
              </w:rPr>
              <w:t>saka</w:t>
            </w:r>
            <w:r w:rsidR="00BA58FB" w:rsidRPr="00480BD7">
              <w:rPr>
                <w:rFonts w:ascii="Times New Roman" w:eastAsia="Times New Roman" w:hAnsi="Times New Roman" w:cs="Times New Roman"/>
                <w:sz w:val="28"/>
                <w:szCs w:val="28"/>
                <w:lang w:eastAsia="lv-LV"/>
              </w:rPr>
              <w:t xml:space="preserve">, ka izglītojamais, kurš iegūst vispārējo vidējo izglītību mazākumtautību izglītības programmās, ir tiesīgs izvēlēties </w:t>
            </w:r>
            <w:r w:rsidR="00CB659C" w:rsidRPr="00480BD7">
              <w:rPr>
                <w:rFonts w:ascii="Times New Roman" w:eastAsia="Times New Roman" w:hAnsi="Times New Roman" w:cs="Times New Roman"/>
                <w:sz w:val="28"/>
                <w:szCs w:val="28"/>
                <w:lang w:eastAsia="lv-LV"/>
              </w:rPr>
              <w:t xml:space="preserve">centralizētā eksāmena (turpmāk – eksāmens) </w:t>
            </w:r>
            <w:r w:rsidR="00BA58FB" w:rsidRPr="00480BD7">
              <w:rPr>
                <w:rFonts w:ascii="Times New Roman" w:eastAsia="Times New Roman" w:hAnsi="Times New Roman" w:cs="Times New Roman"/>
                <w:sz w:val="28"/>
                <w:szCs w:val="28"/>
                <w:lang w:eastAsia="lv-LV"/>
              </w:rPr>
              <w:t xml:space="preserve">kārtošanas valodu – latviešu vai krievu valodu (izņemot eksāmenus valodu </w:t>
            </w:r>
            <w:r w:rsidR="00BA58FB" w:rsidRPr="00DA0AA4">
              <w:rPr>
                <w:rFonts w:ascii="Times New Roman" w:eastAsia="Times New Roman" w:hAnsi="Times New Roman" w:cs="Times New Roman"/>
                <w:sz w:val="28"/>
                <w:szCs w:val="28"/>
                <w:lang w:eastAsia="lv-LV"/>
              </w:rPr>
              <w:t>mācību priekšmetos).</w:t>
            </w:r>
            <w:r w:rsidR="00481097">
              <w:rPr>
                <w:rFonts w:ascii="Times New Roman" w:eastAsia="Times New Roman" w:hAnsi="Times New Roman" w:cs="Times New Roman"/>
                <w:sz w:val="28"/>
                <w:szCs w:val="28"/>
                <w:lang w:eastAsia="lv-LV"/>
              </w:rPr>
              <w:t xml:space="preserve"> Atbilstoši </w:t>
            </w:r>
            <w:r w:rsidR="00981E14" w:rsidRPr="00981E14">
              <w:rPr>
                <w:rFonts w:ascii="Times New Roman" w:eastAsia="Times New Roman" w:hAnsi="Times New Roman" w:cs="Times New Roman"/>
                <w:sz w:val="28"/>
                <w:szCs w:val="28"/>
                <w:lang w:eastAsia="lv-LV"/>
              </w:rPr>
              <w:t xml:space="preserve">Ministru kabineta </w:t>
            </w:r>
            <w:proofErr w:type="gramStart"/>
            <w:r w:rsidR="00981E14" w:rsidRPr="00981E14">
              <w:rPr>
                <w:rFonts w:ascii="Times New Roman" w:eastAsia="Times New Roman" w:hAnsi="Times New Roman" w:cs="Times New Roman"/>
                <w:sz w:val="28"/>
                <w:szCs w:val="28"/>
                <w:lang w:eastAsia="lv-LV"/>
              </w:rPr>
              <w:t>2014.gada</w:t>
            </w:r>
            <w:proofErr w:type="gramEnd"/>
            <w:r w:rsidR="00981E14" w:rsidRPr="00981E14">
              <w:rPr>
                <w:rFonts w:ascii="Times New Roman" w:eastAsia="Times New Roman" w:hAnsi="Times New Roman" w:cs="Times New Roman"/>
                <w:sz w:val="28"/>
                <w:szCs w:val="28"/>
                <w:lang w:eastAsia="lv-LV"/>
              </w:rPr>
              <w:t xml:space="preserve"> 12.augusta noteikum</w:t>
            </w:r>
            <w:r w:rsidR="00981E14">
              <w:rPr>
                <w:rFonts w:ascii="Times New Roman" w:eastAsia="Times New Roman" w:hAnsi="Times New Roman" w:cs="Times New Roman"/>
                <w:sz w:val="28"/>
                <w:szCs w:val="28"/>
                <w:lang w:eastAsia="lv-LV"/>
              </w:rPr>
              <w:t>u</w:t>
            </w:r>
            <w:r w:rsidR="00981E14" w:rsidRPr="00981E14">
              <w:rPr>
                <w:rFonts w:ascii="Times New Roman" w:eastAsia="Times New Roman" w:hAnsi="Times New Roman" w:cs="Times New Roman"/>
                <w:sz w:val="28"/>
                <w:szCs w:val="28"/>
                <w:lang w:eastAsia="lv-LV"/>
              </w:rPr>
              <w:t xml:space="preserve"> Nr.468 “Noteikumi par valsts pamatizglītības standartu, pamatizglītības mācību priekšmetu standartiem un pamatizglītības programmu paraugiem”</w:t>
            </w:r>
            <w:r w:rsidR="00981E14">
              <w:rPr>
                <w:rFonts w:ascii="Times New Roman" w:eastAsia="Times New Roman" w:hAnsi="Times New Roman" w:cs="Times New Roman"/>
                <w:sz w:val="28"/>
                <w:szCs w:val="28"/>
                <w:lang w:eastAsia="lv-LV"/>
              </w:rPr>
              <w:t xml:space="preserve"> 23.2.apakšpunktam</w:t>
            </w:r>
            <w:r w:rsidR="00481097" w:rsidRPr="00981E14">
              <w:rPr>
                <w:rFonts w:ascii="Times New Roman" w:eastAsia="Times New Roman" w:hAnsi="Times New Roman" w:cs="Times New Roman"/>
                <w:sz w:val="28"/>
                <w:szCs w:val="28"/>
                <w:lang w:eastAsia="lv-LV"/>
              </w:rPr>
              <w:t xml:space="preserve"> </w:t>
            </w:r>
            <w:r w:rsidR="00481097">
              <w:rPr>
                <w:rFonts w:ascii="Times New Roman" w:eastAsia="Times New Roman" w:hAnsi="Times New Roman" w:cs="Times New Roman"/>
                <w:sz w:val="28"/>
                <w:szCs w:val="28"/>
                <w:lang w:eastAsia="lv-LV"/>
              </w:rPr>
              <w:t xml:space="preserve">9.klases izglītojamais mazākumtautību izglītības programmā kārto tikai vienu eksāmenu – latviešu valodas mācību priekšmetā, – tādējādi noteikumos Nr.335 nav ietverta regulējuma par eksāmena darba izpildīšanas valodas izvēli 9.klases izglītojamam. Valsts pārbaudījumu norise attiecībā uz </w:t>
            </w:r>
            <w:proofErr w:type="gramStart"/>
            <w:r w:rsidR="00481097">
              <w:rPr>
                <w:rFonts w:ascii="Times New Roman" w:eastAsia="Times New Roman" w:hAnsi="Times New Roman" w:cs="Times New Roman"/>
                <w:sz w:val="28"/>
                <w:szCs w:val="28"/>
                <w:lang w:eastAsia="lv-LV"/>
              </w:rPr>
              <w:t>9.klases</w:t>
            </w:r>
            <w:proofErr w:type="gramEnd"/>
            <w:r w:rsidR="00481097">
              <w:rPr>
                <w:rFonts w:ascii="Times New Roman" w:eastAsia="Times New Roman" w:hAnsi="Times New Roman" w:cs="Times New Roman"/>
                <w:sz w:val="28"/>
                <w:szCs w:val="28"/>
                <w:lang w:eastAsia="lv-LV"/>
              </w:rPr>
              <w:t xml:space="preserve"> izglītojamiem regulēta ar Ministru kabineta 2013.gada 17.decembra noteikumiem Nr.1510 “Valsts pārbaudījumu norises kārtība”.</w:t>
            </w:r>
          </w:p>
          <w:p w14:paraId="3E594F3F" w14:textId="48121559" w:rsidR="00855434" w:rsidRPr="00480BD7" w:rsidRDefault="00BA58FB" w:rsidP="00AE1B9F">
            <w:pPr>
              <w:spacing w:after="0" w:line="240" w:lineRule="auto"/>
              <w:ind w:firstLine="386"/>
              <w:jc w:val="both"/>
              <w:rPr>
                <w:rFonts w:ascii="Times New Roman" w:eastAsia="Times New Roman" w:hAnsi="Times New Roman" w:cs="Times New Roman"/>
                <w:sz w:val="28"/>
                <w:szCs w:val="28"/>
                <w:lang w:eastAsia="lv-LV"/>
              </w:rPr>
            </w:pPr>
            <w:proofErr w:type="gramStart"/>
            <w:r w:rsidRPr="00DA0AA4">
              <w:rPr>
                <w:rFonts w:ascii="Times New Roman" w:eastAsia="Times New Roman" w:hAnsi="Times New Roman" w:cs="Times New Roman"/>
                <w:sz w:val="28"/>
                <w:szCs w:val="28"/>
                <w:lang w:eastAsia="lv-LV"/>
              </w:rPr>
              <w:lastRenderedPageBreak/>
              <w:t>2000.gad</w:t>
            </w:r>
            <w:r w:rsidR="00480BD7">
              <w:rPr>
                <w:rFonts w:ascii="Times New Roman" w:eastAsia="Times New Roman" w:hAnsi="Times New Roman" w:cs="Times New Roman"/>
                <w:sz w:val="28"/>
                <w:szCs w:val="28"/>
                <w:lang w:eastAsia="lv-LV"/>
              </w:rPr>
              <w:t>a</w:t>
            </w:r>
            <w:proofErr w:type="gramEnd"/>
            <w:r w:rsidR="00480BD7">
              <w:rPr>
                <w:rFonts w:ascii="Times New Roman" w:eastAsia="Times New Roman" w:hAnsi="Times New Roman" w:cs="Times New Roman"/>
                <w:sz w:val="28"/>
                <w:szCs w:val="28"/>
                <w:lang w:eastAsia="lv-LV"/>
              </w:rPr>
              <w:t xml:space="preserve"> 1.septembrī</w:t>
            </w:r>
            <w:r w:rsidRPr="00480BD7">
              <w:rPr>
                <w:rFonts w:ascii="Times New Roman" w:eastAsia="Times New Roman" w:hAnsi="Times New Roman" w:cs="Times New Roman"/>
                <w:sz w:val="28"/>
                <w:szCs w:val="28"/>
                <w:lang w:eastAsia="lv-LV"/>
              </w:rPr>
              <w:t xml:space="preserve"> stājās spēkā Valsts valodas likums, un latviešu valodas prasme kļuva par neatņemamu sastāvdaļu gan valsts, gan privātajā sektorā</w:t>
            </w:r>
            <w:r w:rsidR="00480BD7">
              <w:rPr>
                <w:rFonts w:ascii="Times New Roman" w:eastAsia="Times New Roman" w:hAnsi="Times New Roman" w:cs="Times New Roman"/>
                <w:sz w:val="28"/>
                <w:szCs w:val="28"/>
                <w:lang w:eastAsia="lv-LV"/>
              </w:rPr>
              <w:t xml:space="preserve">. Ievērojot minēto, </w:t>
            </w:r>
            <w:r w:rsidRPr="00480BD7">
              <w:rPr>
                <w:rFonts w:ascii="Times New Roman" w:eastAsia="Times New Roman" w:hAnsi="Times New Roman" w:cs="Times New Roman"/>
                <w:sz w:val="28"/>
                <w:szCs w:val="28"/>
                <w:lang w:eastAsia="lv-LV"/>
              </w:rPr>
              <w:t>bija jāizveido tāda izglītības sistēma, kas gan latviešu, gan mazākumtautību skolu absolventiem nodrošinātu vienādas iespējas darba un izglītības tirgū.</w:t>
            </w:r>
          </w:p>
          <w:p w14:paraId="0341E740" w14:textId="50EE1BC5" w:rsidR="00620066" w:rsidRDefault="006E5510" w:rsidP="004A0903">
            <w:pPr>
              <w:spacing w:after="0" w:line="240" w:lineRule="auto"/>
              <w:ind w:firstLine="385"/>
              <w:jc w:val="both"/>
              <w:rPr>
                <w:rFonts w:ascii="Times New Roman" w:eastAsia="Times New Roman" w:hAnsi="Times New Roman" w:cs="Times New Roman"/>
                <w:sz w:val="28"/>
                <w:szCs w:val="28"/>
                <w:lang w:eastAsia="lv-LV"/>
              </w:rPr>
            </w:pPr>
            <w:r w:rsidRPr="00DA0AA4">
              <w:rPr>
                <w:rFonts w:ascii="Times New Roman" w:eastAsia="Times New Roman" w:hAnsi="Times New Roman" w:cs="Times New Roman"/>
                <w:sz w:val="28"/>
                <w:szCs w:val="28"/>
                <w:lang w:eastAsia="lv-LV"/>
              </w:rPr>
              <w:t xml:space="preserve">Izglītības likuma pārejas noteikumu 9.punkta </w:t>
            </w:r>
            <w:r w:rsidR="00DA0AA4">
              <w:rPr>
                <w:rFonts w:ascii="Times New Roman" w:eastAsia="Times New Roman" w:hAnsi="Times New Roman" w:cs="Times New Roman"/>
                <w:sz w:val="28"/>
                <w:szCs w:val="28"/>
                <w:lang w:eastAsia="lv-LV"/>
              </w:rPr>
              <w:t>3.</w:t>
            </w:r>
            <w:r w:rsidRPr="00DA0AA4">
              <w:rPr>
                <w:rFonts w:ascii="Times New Roman" w:eastAsia="Times New Roman" w:hAnsi="Times New Roman" w:cs="Times New Roman"/>
                <w:sz w:val="28"/>
                <w:szCs w:val="28"/>
                <w:lang w:eastAsia="lv-LV"/>
              </w:rPr>
              <w:t>apakšpunkt</w:t>
            </w:r>
            <w:r w:rsidR="00DA0AA4">
              <w:rPr>
                <w:rFonts w:ascii="Times New Roman" w:eastAsia="Times New Roman" w:hAnsi="Times New Roman" w:cs="Times New Roman"/>
                <w:sz w:val="28"/>
                <w:szCs w:val="28"/>
                <w:lang w:eastAsia="lv-LV"/>
              </w:rPr>
              <w:t xml:space="preserve">s nosaka, ka </w:t>
            </w:r>
            <w:r w:rsidR="002B30FB" w:rsidRPr="00DA0AA4">
              <w:rPr>
                <w:rFonts w:ascii="Times New Roman" w:eastAsia="Times New Roman" w:hAnsi="Times New Roman" w:cs="Times New Roman"/>
                <w:sz w:val="28"/>
                <w:szCs w:val="28"/>
                <w:lang w:eastAsia="lv-LV"/>
              </w:rPr>
              <w:t>valsts vispārējās vidējās izglītības standart</w:t>
            </w:r>
            <w:r w:rsidR="00DA0AA4">
              <w:rPr>
                <w:rFonts w:ascii="Times New Roman" w:eastAsia="Times New Roman" w:hAnsi="Times New Roman" w:cs="Times New Roman"/>
                <w:sz w:val="28"/>
                <w:szCs w:val="28"/>
                <w:lang w:eastAsia="lv-LV"/>
              </w:rPr>
              <w:t>s</w:t>
            </w:r>
            <w:r w:rsidR="002B30FB" w:rsidRPr="00DA0AA4">
              <w:rPr>
                <w:rFonts w:ascii="Times New Roman" w:eastAsia="Times New Roman" w:hAnsi="Times New Roman" w:cs="Times New Roman"/>
                <w:sz w:val="28"/>
                <w:szCs w:val="28"/>
                <w:lang w:eastAsia="lv-LV"/>
              </w:rPr>
              <w:t xml:space="preserve">, valsts arodizglītības </w:t>
            </w:r>
            <w:r w:rsidR="00620066" w:rsidRPr="00DA0AA4">
              <w:rPr>
                <w:rFonts w:ascii="Times New Roman" w:eastAsia="Times New Roman" w:hAnsi="Times New Roman" w:cs="Times New Roman"/>
                <w:sz w:val="28"/>
                <w:szCs w:val="28"/>
                <w:lang w:eastAsia="lv-LV"/>
              </w:rPr>
              <w:t>standart</w:t>
            </w:r>
            <w:r w:rsidR="00620066">
              <w:rPr>
                <w:rFonts w:ascii="Times New Roman" w:eastAsia="Times New Roman" w:hAnsi="Times New Roman" w:cs="Times New Roman"/>
                <w:sz w:val="28"/>
                <w:szCs w:val="28"/>
                <w:lang w:eastAsia="lv-LV"/>
              </w:rPr>
              <w:t>s</w:t>
            </w:r>
            <w:r w:rsidR="00620066" w:rsidRPr="00DA0AA4">
              <w:rPr>
                <w:rFonts w:ascii="Times New Roman" w:eastAsia="Times New Roman" w:hAnsi="Times New Roman" w:cs="Times New Roman"/>
                <w:sz w:val="28"/>
                <w:szCs w:val="28"/>
                <w:lang w:eastAsia="lv-LV"/>
              </w:rPr>
              <w:t xml:space="preserve"> </w:t>
            </w:r>
            <w:r w:rsidR="002B30FB" w:rsidRPr="00DA0AA4">
              <w:rPr>
                <w:rFonts w:ascii="Times New Roman" w:eastAsia="Times New Roman" w:hAnsi="Times New Roman" w:cs="Times New Roman"/>
                <w:sz w:val="28"/>
                <w:szCs w:val="28"/>
                <w:lang w:eastAsia="lv-LV"/>
              </w:rPr>
              <w:t xml:space="preserve">un valsts profesionālās vidējās izglītības </w:t>
            </w:r>
            <w:r w:rsidR="00620066" w:rsidRPr="00DA0AA4">
              <w:rPr>
                <w:rFonts w:ascii="Times New Roman" w:eastAsia="Times New Roman" w:hAnsi="Times New Roman" w:cs="Times New Roman"/>
                <w:sz w:val="28"/>
                <w:szCs w:val="28"/>
                <w:lang w:eastAsia="lv-LV"/>
              </w:rPr>
              <w:t>standart</w:t>
            </w:r>
            <w:r w:rsidR="00620066">
              <w:rPr>
                <w:rFonts w:ascii="Times New Roman" w:eastAsia="Times New Roman" w:hAnsi="Times New Roman" w:cs="Times New Roman"/>
                <w:sz w:val="28"/>
                <w:szCs w:val="28"/>
                <w:lang w:eastAsia="lv-LV"/>
              </w:rPr>
              <w:t>s noteic</w:t>
            </w:r>
            <w:r w:rsidR="002B30FB" w:rsidRPr="00DA0AA4">
              <w:rPr>
                <w:rFonts w:ascii="Times New Roman" w:eastAsia="Times New Roman" w:hAnsi="Times New Roman" w:cs="Times New Roman"/>
                <w:sz w:val="28"/>
                <w:szCs w:val="28"/>
                <w:lang w:eastAsia="lv-LV"/>
              </w:rPr>
              <w:t xml:space="preserve">, ka mācību satura apguve valsts valodā tiek nodrošināta ne mazāk kā trijās piektdaļās no kopējās mācību stundu slodzes mācību gadā, ieskaitot svešvalodas, kā arī tiek nodrošināta ar mazākumtautības valodu, identitāti un kultūru saistīta mācību satura apguve mazākumtautības valodā. </w:t>
            </w:r>
          </w:p>
          <w:p w14:paraId="1251410B" w14:textId="3E4094A9" w:rsidR="00620066" w:rsidRDefault="00C72B9D" w:rsidP="004A0903">
            <w:pPr>
              <w:spacing w:after="0" w:line="240" w:lineRule="auto"/>
              <w:ind w:firstLine="385"/>
              <w:jc w:val="both"/>
              <w:rPr>
                <w:rFonts w:ascii="Times New Roman" w:eastAsia="Times New Roman" w:hAnsi="Times New Roman" w:cs="Times New Roman"/>
                <w:sz w:val="28"/>
                <w:szCs w:val="28"/>
                <w:lang w:eastAsia="lv-LV"/>
              </w:rPr>
            </w:pPr>
            <w:r w:rsidRPr="00DA0AA4">
              <w:rPr>
                <w:rFonts w:ascii="Times New Roman" w:eastAsia="Times New Roman" w:hAnsi="Times New Roman" w:cs="Times New Roman"/>
                <w:sz w:val="28"/>
                <w:szCs w:val="28"/>
                <w:lang w:eastAsia="lv-LV"/>
              </w:rPr>
              <w:t xml:space="preserve">Ministru kabineta </w:t>
            </w:r>
            <w:proofErr w:type="gramStart"/>
            <w:r w:rsidRPr="00DA0AA4">
              <w:rPr>
                <w:rFonts w:ascii="Times New Roman" w:eastAsia="Times New Roman" w:hAnsi="Times New Roman" w:cs="Times New Roman"/>
                <w:sz w:val="28"/>
                <w:szCs w:val="28"/>
                <w:lang w:eastAsia="lv-LV"/>
              </w:rPr>
              <w:t>2000.gada</w:t>
            </w:r>
            <w:proofErr w:type="gramEnd"/>
            <w:r w:rsidRPr="00DA0AA4">
              <w:rPr>
                <w:rFonts w:ascii="Times New Roman" w:eastAsia="Times New Roman" w:hAnsi="Times New Roman" w:cs="Times New Roman"/>
                <w:sz w:val="28"/>
                <w:szCs w:val="28"/>
                <w:lang w:eastAsia="lv-LV"/>
              </w:rPr>
              <w:t xml:space="preserve"> 5.decembra noteikumos Nr.463 “Noteikumi par valsts vispārējās vidējās izglītības standartu”</w:t>
            </w:r>
            <w:r w:rsidR="00490826" w:rsidRPr="00DA0AA4">
              <w:rPr>
                <w:rFonts w:ascii="Times New Roman" w:eastAsia="Times New Roman" w:hAnsi="Times New Roman" w:cs="Times New Roman"/>
                <w:sz w:val="28"/>
                <w:szCs w:val="28"/>
                <w:lang w:eastAsia="lv-LV"/>
              </w:rPr>
              <w:t xml:space="preserve"> (turpmāk – noteikumi Nr.463)</w:t>
            </w:r>
            <w:r w:rsidR="009614A1" w:rsidRPr="00DA0AA4">
              <w:rPr>
                <w:rFonts w:ascii="Times New Roman" w:eastAsia="Times New Roman" w:hAnsi="Times New Roman" w:cs="Times New Roman"/>
                <w:sz w:val="28"/>
                <w:szCs w:val="28"/>
                <w:lang w:eastAsia="lv-LV"/>
              </w:rPr>
              <w:t xml:space="preserve"> </w:t>
            </w:r>
            <w:r w:rsidR="00247523" w:rsidRPr="00247523">
              <w:rPr>
                <w:rFonts w:ascii="Times New Roman" w:eastAsia="Times New Roman" w:hAnsi="Times New Roman" w:cs="Times New Roman"/>
                <w:sz w:val="28"/>
                <w:szCs w:val="28"/>
                <w:lang w:eastAsia="lv-LV"/>
              </w:rPr>
              <w:t>(zaudējuši spēku 2007.gada 29.augustā)</w:t>
            </w:r>
            <w:r w:rsidR="00247523">
              <w:rPr>
                <w:rFonts w:ascii="Times New Roman" w:eastAsia="Times New Roman" w:hAnsi="Times New Roman" w:cs="Times New Roman"/>
                <w:sz w:val="28"/>
                <w:szCs w:val="28"/>
                <w:lang w:eastAsia="lv-LV"/>
              </w:rPr>
              <w:t xml:space="preserve"> </w:t>
            </w:r>
            <w:r w:rsidRPr="00DA0AA4">
              <w:rPr>
                <w:rFonts w:ascii="Times New Roman" w:eastAsia="Times New Roman" w:hAnsi="Times New Roman" w:cs="Times New Roman"/>
                <w:sz w:val="28"/>
                <w:szCs w:val="28"/>
                <w:lang w:eastAsia="lv-LV"/>
              </w:rPr>
              <w:t xml:space="preserve">tika noteikts, </w:t>
            </w:r>
            <w:r w:rsidR="006355F2" w:rsidRPr="00DA0AA4">
              <w:rPr>
                <w:rFonts w:ascii="Times New Roman" w:eastAsia="Times New Roman" w:hAnsi="Times New Roman" w:cs="Times New Roman"/>
                <w:sz w:val="28"/>
                <w:szCs w:val="28"/>
                <w:lang w:eastAsia="lv-LV"/>
              </w:rPr>
              <w:t>ka vispārējās vidējās izglītības</w:t>
            </w:r>
            <w:r w:rsidRPr="00DA0AA4">
              <w:rPr>
                <w:rFonts w:ascii="Times New Roman" w:eastAsia="Times New Roman" w:hAnsi="Times New Roman" w:cs="Times New Roman"/>
                <w:sz w:val="28"/>
                <w:szCs w:val="28"/>
                <w:lang w:eastAsia="lv-LV"/>
              </w:rPr>
              <w:t xml:space="preserve"> mazākumtautību izglītības </w:t>
            </w:r>
            <w:r w:rsidR="00490826" w:rsidRPr="00DA0AA4">
              <w:rPr>
                <w:rFonts w:ascii="Times New Roman" w:eastAsia="Times New Roman" w:hAnsi="Times New Roman" w:cs="Times New Roman"/>
                <w:sz w:val="28"/>
                <w:szCs w:val="28"/>
                <w:lang w:eastAsia="lv-LV"/>
              </w:rPr>
              <w:t>programmās ar 2004.gada 1.septembri, sākot ar 10.klasi, katru mācību gadu ne mazāk par pieciem mācību priekšmetiem tiek apgūti latviešu valodā, turklāt šajā skaitā neietilpstot latviešu valodai un literatūrai. Savukārt mazākumtautību valodā mācību satura apguve varēja tikt nodrošināta līdz divām piektdaļām no kopējās mācību stundu slodzes gadā, tādējādi veidojot proporciju, ka vismaz 60% mācību satura tiek apgūts latviešu valodā un ne vairāk kā 40% –</w:t>
            </w:r>
            <w:proofErr w:type="gramStart"/>
            <w:r w:rsidR="00490826" w:rsidRPr="00DA0AA4">
              <w:rPr>
                <w:rFonts w:ascii="Times New Roman" w:eastAsia="Times New Roman" w:hAnsi="Times New Roman" w:cs="Times New Roman"/>
                <w:sz w:val="28"/>
                <w:szCs w:val="28"/>
                <w:lang w:eastAsia="lv-LV"/>
              </w:rPr>
              <w:t xml:space="preserve">  </w:t>
            </w:r>
            <w:proofErr w:type="gramEnd"/>
            <w:r w:rsidR="00490826" w:rsidRPr="00DA0AA4">
              <w:rPr>
                <w:rFonts w:ascii="Times New Roman" w:eastAsia="Times New Roman" w:hAnsi="Times New Roman" w:cs="Times New Roman"/>
                <w:sz w:val="28"/>
                <w:szCs w:val="28"/>
                <w:lang w:eastAsia="lv-LV"/>
              </w:rPr>
              <w:t>mazākumtautību valodā.</w:t>
            </w:r>
            <w:r w:rsidR="00800E34" w:rsidRPr="00DA0AA4">
              <w:rPr>
                <w:rFonts w:ascii="Times New Roman" w:eastAsia="Times New Roman" w:hAnsi="Times New Roman" w:cs="Times New Roman"/>
                <w:sz w:val="28"/>
                <w:szCs w:val="28"/>
                <w:lang w:eastAsia="lv-LV"/>
              </w:rPr>
              <w:t xml:space="preserve"> </w:t>
            </w:r>
            <w:r w:rsidR="006A16AE" w:rsidRPr="00DA0AA4">
              <w:rPr>
                <w:rFonts w:ascii="Times New Roman" w:eastAsia="Times New Roman" w:hAnsi="Times New Roman" w:cs="Times New Roman"/>
                <w:sz w:val="28"/>
                <w:szCs w:val="28"/>
                <w:lang w:eastAsia="lv-LV"/>
              </w:rPr>
              <w:t xml:space="preserve">Taču vēl 2004./2005.mācību gadā 11.un </w:t>
            </w:r>
            <w:proofErr w:type="gramStart"/>
            <w:r w:rsidR="006A16AE" w:rsidRPr="00DA0AA4">
              <w:rPr>
                <w:rFonts w:ascii="Times New Roman" w:eastAsia="Times New Roman" w:hAnsi="Times New Roman" w:cs="Times New Roman"/>
                <w:sz w:val="28"/>
                <w:szCs w:val="28"/>
                <w:lang w:eastAsia="lv-LV"/>
              </w:rPr>
              <w:t>12.klasē</w:t>
            </w:r>
            <w:proofErr w:type="gramEnd"/>
            <w:r w:rsidR="006A16AE" w:rsidRPr="00DA0AA4">
              <w:rPr>
                <w:rFonts w:ascii="Times New Roman" w:eastAsia="Times New Roman" w:hAnsi="Times New Roman" w:cs="Times New Roman"/>
                <w:sz w:val="28"/>
                <w:szCs w:val="28"/>
                <w:lang w:eastAsia="lv-LV"/>
              </w:rPr>
              <w:t xml:space="preserve"> un 2005./2006.mācību gadā 12.klasē latviešu valodā tika noteikts apgūt ne mazāk par trim mācību priekšmetiem. </w:t>
            </w:r>
          </w:p>
          <w:p w14:paraId="5238FEB7" w14:textId="737B306D" w:rsidR="006A16AE" w:rsidRPr="00620066" w:rsidRDefault="006A16AE" w:rsidP="004A0903">
            <w:pPr>
              <w:spacing w:after="0" w:line="240" w:lineRule="auto"/>
              <w:ind w:firstLine="385"/>
              <w:jc w:val="both"/>
              <w:rPr>
                <w:rFonts w:ascii="Times New Roman" w:eastAsia="Times New Roman" w:hAnsi="Times New Roman" w:cs="Times New Roman"/>
                <w:sz w:val="28"/>
                <w:szCs w:val="28"/>
                <w:lang w:eastAsia="lv-LV"/>
              </w:rPr>
            </w:pPr>
            <w:r w:rsidRPr="00DA0AA4">
              <w:rPr>
                <w:rFonts w:ascii="Times New Roman" w:eastAsia="Times New Roman" w:hAnsi="Times New Roman" w:cs="Times New Roman"/>
                <w:sz w:val="28"/>
                <w:szCs w:val="28"/>
                <w:lang w:eastAsia="lv-LV"/>
              </w:rPr>
              <w:t xml:space="preserve">Ministru kabineta </w:t>
            </w:r>
            <w:proofErr w:type="gramStart"/>
            <w:r w:rsidRPr="00DA0AA4">
              <w:rPr>
                <w:rFonts w:ascii="Times New Roman" w:eastAsia="Times New Roman" w:hAnsi="Times New Roman" w:cs="Times New Roman"/>
                <w:sz w:val="28"/>
                <w:szCs w:val="28"/>
                <w:lang w:eastAsia="lv-LV"/>
              </w:rPr>
              <w:t>2007.gada</w:t>
            </w:r>
            <w:proofErr w:type="gramEnd"/>
            <w:r w:rsidRPr="00DA0AA4">
              <w:rPr>
                <w:rFonts w:ascii="Times New Roman" w:eastAsia="Times New Roman" w:hAnsi="Times New Roman" w:cs="Times New Roman"/>
                <w:sz w:val="28"/>
                <w:szCs w:val="28"/>
                <w:lang w:eastAsia="lv-LV"/>
              </w:rPr>
              <w:t xml:space="preserve"> 7.augusta noteikumos Nr.5</w:t>
            </w:r>
            <w:r w:rsidRPr="00620066">
              <w:rPr>
                <w:rFonts w:ascii="Times New Roman" w:eastAsia="Times New Roman" w:hAnsi="Times New Roman" w:cs="Times New Roman"/>
                <w:sz w:val="28"/>
                <w:szCs w:val="28"/>
                <w:lang w:eastAsia="lv-LV"/>
              </w:rPr>
              <w:t>44 “Noteikumi par valsts vispārējās izglītības standartu un vispārējās vidējās izglītības mācību priekšmetu standartiem”</w:t>
            </w:r>
            <w:r w:rsidR="00620066">
              <w:rPr>
                <w:rFonts w:ascii="Times New Roman" w:eastAsia="Times New Roman" w:hAnsi="Times New Roman" w:cs="Times New Roman"/>
                <w:sz w:val="28"/>
                <w:szCs w:val="28"/>
                <w:lang w:eastAsia="lv-LV"/>
              </w:rPr>
              <w:t xml:space="preserve"> (zaudējuši spēku 2008.gada 19.septembrī)</w:t>
            </w:r>
            <w:r w:rsidR="00225C78">
              <w:rPr>
                <w:rFonts w:ascii="Times New Roman" w:eastAsia="Times New Roman" w:hAnsi="Times New Roman" w:cs="Times New Roman"/>
                <w:sz w:val="28"/>
                <w:szCs w:val="28"/>
                <w:lang w:eastAsia="lv-LV"/>
              </w:rPr>
              <w:t xml:space="preserve"> un </w:t>
            </w:r>
            <w:r w:rsidR="00225C78">
              <w:rPr>
                <w:rFonts w:ascii="Times New Roman" w:eastAsia="Times New Roman" w:hAnsi="Times New Roman" w:cs="Times New Roman"/>
                <w:sz w:val="28"/>
                <w:szCs w:val="28"/>
                <w:lang w:eastAsia="lv-LV"/>
              </w:rPr>
              <w:lastRenderedPageBreak/>
              <w:t>Ministru kabineta 2008.gada 2.septembra noteikumos Nr.715 “</w:t>
            </w:r>
            <w:r w:rsidR="00225C78" w:rsidRPr="00AE1B9F">
              <w:rPr>
                <w:rFonts w:ascii="Times New Roman" w:eastAsia="Times New Roman" w:hAnsi="Times New Roman" w:cs="Times New Roman"/>
                <w:sz w:val="28"/>
                <w:szCs w:val="28"/>
                <w:lang w:eastAsia="lv-LV"/>
              </w:rPr>
              <w:t>Noteikumi par valsts vispārējās vidējās izglītības standartu un vispārējās vidējās izglītības mācību priekšmetu standartiem</w:t>
            </w:r>
            <w:r w:rsidR="00225C78">
              <w:rPr>
                <w:rFonts w:ascii="Times New Roman" w:eastAsia="Times New Roman" w:hAnsi="Times New Roman" w:cs="Times New Roman"/>
                <w:sz w:val="28"/>
                <w:szCs w:val="28"/>
                <w:lang w:eastAsia="lv-LV"/>
              </w:rPr>
              <w:t>” (zaudējuši spēku 2013.gada 6.jūnijā)</w:t>
            </w:r>
            <w:r w:rsidRPr="00620066">
              <w:rPr>
                <w:rFonts w:ascii="Times New Roman" w:eastAsia="Times New Roman" w:hAnsi="Times New Roman" w:cs="Times New Roman"/>
                <w:sz w:val="28"/>
                <w:szCs w:val="28"/>
                <w:lang w:eastAsia="lv-LV"/>
              </w:rPr>
              <w:t xml:space="preserve"> tika turpināts ievērot proporciju, ka vismaz 60% mācību satura </w:t>
            </w:r>
            <w:r w:rsidR="0002621E" w:rsidRPr="00620066">
              <w:rPr>
                <w:rFonts w:ascii="Times New Roman" w:eastAsia="Times New Roman" w:hAnsi="Times New Roman" w:cs="Times New Roman"/>
                <w:sz w:val="28"/>
                <w:szCs w:val="28"/>
                <w:lang w:eastAsia="lv-LV"/>
              </w:rPr>
              <w:t>mazākumtautību</w:t>
            </w:r>
            <w:r w:rsidRPr="00620066">
              <w:rPr>
                <w:rFonts w:ascii="Times New Roman" w:eastAsia="Times New Roman" w:hAnsi="Times New Roman" w:cs="Times New Roman"/>
                <w:sz w:val="28"/>
                <w:szCs w:val="28"/>
                <w:lang w:eastAsia="lv-LV"/>
              </w:rPr>
              <w:t xml:space="preserve"> </w:t>
            </w:r>
            <w:r w:rsidR="0002621E" w:rsidRPr="00620066">
              <w:rPr>
                <w:rFonts w:ascii="Times New Roman" w:eastAsia="Times New Roman" w:hAnsi="Times New Roman" w:cs="Times New Roman"/>
                <w:sz w:val="28"/>
                <w:szCs w:val="28"/>
                <w:lang w:eastAsia="lv-LV"/>
              </w:rPr>
              <w:t xml:space="preserve">izglītības </w:t>
            </w:r>
            <w:r w:rsidRPr="00620066">
              <w:rPr>
                <w:rFonts w:ascii="Times New Roman" w:eastAsia="Times New Roman" w:hAnsi="Times New Roman" w:cs="Times New Roman"/>
                <w:sz w:val="28"/>
                <w:szCs w:val="28"/>
                <w:lang w:eastAsia="lv-LV"/>
              </w:rPr>
              <w:t xml:space="preserve">programmās tiek apgūts latviešu valodā un ne vairāk </w:t>
            </w:r>
            <w:r w:rsidR="00D221E6" w:rsidRPr="00620066">
              <w:rPr>
                <w:rFonts w:ascii="Times New Roman" w:eastAsia="Times New Roman" w:hAnsi="Times New Roman" w:cs="Times New Roman"/>
                <w:sz w:val="28"/>
                <w:szCs w:val="28"/>
                <w:lang w:eastAsia="lv-LV"/>
              </w:rPr>
              <w:t>par</w:t>
            </w:r>
            <w:r w:rsidRPr="00620066">
              <w:rPr>
                <w:rFonts w:ascii="Times New Roman" w:eastAsia="Times New Roman" w:hAnsi="Times New Roman" w:cs="Times New Roman"/>
                <w:sz w:val="28"/>
                <w:szCs w:val="28"/>
                <w:lang w:eastAsia="lv-LV"/>
              </w:rPr>
              <w:t xml:space="preserve"> 40% – mazākumtautību valodā.</w:t>
            </w:r>
            <w:r w:rsidR="0002621E" w:rsidRPr="00620066">
              <w:rPr>
                <w:rFonts w:ascii="Times New Roman" w:eastAsia="Times New Roman" w:hAnsi="Times New Roman" w:cs="Times New Roman"/>
                <w:sz w:val="28"/>
                <w:szCs w:val="28"/>
                <w:lang w:eastAsia="lv-LV"/>
              </w:rPr>
              <w:t xml:space="preserve"> Šāda proporcija saglabājusies arī šā brīža spēkā esošajos Ministru kabineta 2013.gada 21.maija noteikumos Nr.281 “Noteikumi par valsts vispārējās vidējās izglītības standartu, mācību priekšmetu standartiem un izglītības programmu paraugiem”</w:t>
            </w:r>
            <w:r w:rsidR="00BA7178">
              <w:rPr>
                <w:rFonts w:ascii="Times New Roman" w:eastAsia="Times New Roman" w:hAnsi="Times New Roman" w:cs="Times New Roman"/>
                <w:sz w:val="28"/>
                <w:szCs w:val="28"/>
                <w:lang w:eastAsia="lv-LV"/>
              </w:rPr>
              <w:t>,</w:t>
            </w:r>
            <w:r w:rsidR="002B30FB" w:rsidRPr="00620066">
              <w:rPr>
                <w:rFonts w:ascii="Times New Roman" w:eastAsia="Times New Roman" w:hAnsi="Times New Roman" w:cs="Times New Roman"/>
                <w:sz w:val="28"/>
                <w:szCs w:val="28"/>
                <w:lang w:eastAsia="lv-LV"/>
              </w:rPr>
              <w:t xml:space="preserve"> </w:t>
            </w:r>
            <w:r w:rsidR="00BA7178">
              <w:rPr>
                <w:rFonts w:ascii="Times New Roman" w:eastAsia="Times New Roman" w:hAnsi="Times New Roman" w:cs="Times New Roman"/>
                <w:sz w:val="28"/>
                <w:szCs w:val="28"/>
                <w:lang w:eastAsia="lv-LV"/>
              </w:rPr>
              <w:t>kā arī, attiecībā uz profesionālo vidējo izglītību un arodizglītību – Ministru kabineta 2000.gada 27.jūnija noteikumos Nr.211 “Noteikumi par valsts profesionālās vidējās izglītības standartu un valsts arodizglītības standartu”, un jau iepriekš minētajā Izglītības likuma pārejas noteikumu 9.punkta 3.apakšpunktā</w:t>
            </w:r>
            <w:r w:rsidR="00BA7178" w:rsidRPr="000C0F8C">
              <w:rPr>
                <w:rFonts w:ascii="Times New Roman" w:eastAsia="Times New Roman" w:hAnsi="Times New Roman" w:cs="Times New Roman"/>
                <w:sz w:val="28"/>
                <w:szCs w:val="28"/>
                <w:lang w:eastAsia="lv-LV"/>
              </w:rPr>
              <w:t>.</w:t>
            </w:r>
          </w:p>
          <w:p w14:paraId="6F909A67" w14:textId="405C06CE" w:rsidR="004A0903" w:rsidRPr="00DB2D16" w:rsidRDefault="004A0903" w:rsidP="004A0903">
            <w:pPr>
              <w:spacing w:after="0" w:line="240" w:lineRule="auto"/>
              <w:ind w:firstLine="385"/>
              <w:jc w:val="both"/>
              <w:rPr>
                <w:rFonts w:ascii="Times New Roman" w:eastAsia="Times New Roman" w:hAnsi="Times New Roman" w:cs="Times New Roman"/>
                <w:sz w:val="28"/>
                <w:szCs w:val="28"/>
                <w:lang w:eastAsia="lv-LV"/>
              </w:rPr>
            </w:pPr>
            <w:r w:rsidRPr="00620066">
              <w:rPr>
                <w:rFonts w:ascii="Times New Roman" w:eastAsia="Times New Roman" w:hAnsi="Times New Roman" w:cs="Times New Roman"/>
                <w:sz w:val="28"/>
                <w:szCs w:val="28"/>
                <w:lang w:eastAsia="lv-LV"/>
              </w:rPr>
              <w:t xml:space="preserve">Ministru kabineta </w:t>
            </w:r>
            <w:proofErr w:type="gramStart"/>
            <w:r w:rsidR="00CB659C" w:rsidRPr="00620066">
              <w:rPr>
                <w:rFonts w:ascii="Times New Roman" w:eastAsia="Times New Roman" w:hAnsi="Times New Roman" w:cs="Times New Roman"/>
                <w:sz w:val="28"/>
                <w:szCs w:val="28"/>
                <w:lang w:eastAsia="lv-LV"/>
              </w:rPr>
              <w:t>2006.gada</w:t>
            </w:r>
            <w:proofErr w:type="gramEnd"/>
            <w:r w:rsidR="00CB659C" w:rsidRPr="00620066">
              <w:rPr>
                <w:rFonts w:ascii="Times New Roman" w:eastAsia="Times New Roman" w:hAnsi="Times New Roman" w:cs="Times New Roman"/>
                <w:sz w:val="28"/>
                <w:szCs w:val="28"/>
                <w:lang w:eastAsia="lv-LV"/>
              </w:rPr>
              <w:t xml:space="preserve"> 16.maija </w:t>
            </w:r>
            <w:r w:rsidR="00EE21BC" w:rsidRPr="00620066">
              <w:rPr>
                <w:rFonts w:ascii="Times New Roman" w:eastAsia="Times New Roman" w:hAnsi="Times New Roman" w:cs="Times New Roman"/>
                <w:sz w:val="28"/>
                <w:szCs w:val="28"/>
                <w:lang w:eastAsia="lv-LV"/>
              </w:rPr>
              <w:t>noteikum</w:t>
            </w:r>
            <w:r w:rsidR="00EE21BC">
              <w:rPr>
                <w:rFonts w:ascii="Times New Roman" w:eastAsia="Times New Roman" w:hAnsi="Times New Roman" w:cs="Times New Roman"/>
                <w:sz w:val="28"/>
                <w:szCs w:val="28"/>
                <w:lang w:eastAsia="lv-LV"/>
              </w:rPr>
              <w:t>u</w:t>
            </w:r>
            <w:r w:rsidR="00EE21BC" w:rsidRPr="00225C78">
              <w:rPr>
                <w:rFonts w:ascii="Times New Roman" w:eastAsia="Times New Roman" w:hAnsi="Times New Roman" w:cs="Times New Roman"/>
                <w:sz w:val="28"/>
                <w:szCs w:val="28"/>
                <w:lang w:eastAsia="lv-LV"/>
              </w:rPr>
              <w:t xml:space="preserve"> </w:t>
            </w:r>
            <w:r w:rsidR="00855434" w:rsidRPr="00225C78">
              <w:rPr>
                <w:rFonts w:ascii="Times New Roman" w:eastAsia="Times New Roman" w:hAnsi="Times New Roman" w:cs="Times New Roman"/>
                <w:sz w:val="28"/>
                <w:szCs w:val="28"/>
                <w:lang w:eastAsia="lv-LV"/>
              </w:rPr>
              <w:t xml:space="preserve">Nr.395 “Noteikumi par centralizēto eksāmenu saturu un norises kārtību”, kuri zaudēja savu spēku līdz ar noteikumu Nr.335 spēkā stāšanos, </w:t>
            </w:r>
            <w:r w:rsidR="00EE21BC">
              <w:rPr>
                <w:rFonts w:ascii="Times New Roman" w:eastAsia="Times New Roman" w:hAnsi="Times New Roman" w:cs="Times New Roman"/>
                <w:sz w:val="28"/>
                <w:szCs w:val="28"/>
                <w:lang w:eastAsia="lv-LV"/>
              </w:rPr>
              <w:t xml:space="preserve">72.punkta sākotnējā redakcijā </w:t>
            </w:r>
            <w:r w:rsidR="00CB659C" w:rsidRPr="00317B4D">
              <w:rPr>
                <w:rFonts w:ascii="Times New Roman" w:eastAsia="Times New Roman" w:hAnsi="Times New Roman" w:cs="Times New Roman"/>
                <w:sz w:val="28"/>
                <w:szCs w:val="28"/>
                <w:lang w:eastAsia="lv-LV"/>
              </w:rPr>
              <w:t>bija ietverts regulējums</w:t>
            </w:r>
            <w:r w:rsidR="00FB5503" w:rsidRPr="00317B4D">
              <w:rPr>
                <w:rFonts w:ascii="Times New Roman" w:eastAsia="Times New Roman" w:hAnsi="Times New Roman" w:cs="Times New Roman"/>
                <w:sz w:val="28"/>
                <w:szCs w:val="28"/>
                <w:lang w:eastAsia="lv-LV"/>
              </w:rPr>
              <w:t>, ka</w:t>
            </w:r>
            <w:r w:rsidR="00CB659C" w:rsidRPr="00317B4D">
              <w:rPr>
                <w:rFonts w:ascii="Times New Roman" w:eastAsia="Times New Roman" w:hAnsi="Times New Roman" w:cs="Times New Roman"/>
                <w:sz w:val="28"/>
                <w:szCs w:val="28"/>
                <w:lang w:eastAsia="lv-LV"/>
              </w:rPr>
              <w:t xml:space="preserve"> izglītojamais</w:t>
            </w:r>
            <w:r w:rsidR="00FB5503" w:rsidRPr="00317B4D">
              <w:rPr>
                <w:rFonts w:ascii="Times New Roman" w:eastAsia="Times New Roman" w:hAnsi="Times New Roman" w:cs="Times New Roman"/>
                <w:sz w:val="28"/>
                <w:szCs w:val="28"/>
                <w:lang w:eastAsia="lv-LV"/>
              </w:rPr>
              <w:t>, kurš iegūst vispārējo vidējo izglītību mazākumtautību izglītības programmā</w:t>
            </w:r>
            <w:r w:rsidR="00FB5503" w:rsidRPr="00DB2D16">
              <w:rPr>
                <w:rFonts w:ascii="Times New Roman" w:eastAsia="Times New Roman" w:hAnsi="Times New Roman" w:cs="Times New Roman"/>
                <w:sz w:val="28"/>
                <w:szCs w:val="28"/>
                <w:lang w:eastAsia="lv-LV"/>
              </w:rPr>
              <w:t>s,</w:t>
            </w:r>
            <w:r w:rsidR="00CB659C" w:rsidRPr="00DB2D16">
              <w:rPr>
                <w:rFonts w:ascii="Times New Roman" w:eastAsia="Times New Roman" w:hAnsi="Times New Roman" w:cs="Times New Roman"/>
                <w:sz w:val="28"/>
                <w:szCs w:val="28"/>
                <w:lang w:eastAsia="lv-LV"/>
              </w:rPr>
              <w:t xml:space="preserve"> </w:t>
            </w:r>
            <w:r w:rsidR="00FB5503" w:rsidRPr="00BD780F">
              <w:rPr>
                <w:rFonts w:ascii="Times New Roman" w:eastAsia="Times New Roman" w:hAnsi="Times New Roman" w:cs="Times New Roman"/>
                <w:sz w:val="28"/>
                <w:szCs w:val="28"/>
                <w:lang w:eastAsia="lv-LV"/>
              </w:rPr>
              <w:t>ir tiesīgs izvēlēties eksāmena pildīšanas valodu – latviešu vai krievu valodu (izņemot eksāmenus svešvalodās)</w:t>
            </w:r>
            <w:r w:rsidR="00FB5503" w:rsidRPr="00317B4D">
              <w:rPr>
                <w:rFonts w:ascii="Times New Roman" w:eastAsia="Times New Roman" w:hAnsi="Times New Roman" w:cs="Times New Roman"/>
                <w:sz w:val="28"/>
                <w:szCs w:val="28"/>
                <w:lang w:eastAsia="lv-LV"/>
              </w:rPr>
              <w:t xml:space="preserve">. Savukārt </w:t>
            </w:r>
            <w:r w:rsidRPr="00317B4D">
              <w:rPr>
                <w:rFonts w:ascii="Times New Roman" w:eastAsia="Times New Roman" w:hAnsi="Times New Roman" w:cs="Times New Roman"/>
                <w:sz w:val="28"/>
                <w:szCs w:val="28"/>
                <w:lang w:eastAsia="lv-LV"/>
              </w:rPr>
              <w:t>noslēguma jautājumos bija ietverta norma, kas noteica, ka vēl tikai 2005./2006</w:t>
            </w:r>
            <w:r w:rsidR="00FB5503" w:rsidRPr="00DB2D16">
              <w:rPr>
                <w:rFonts w:ascii="Times New Roman" w:eastAsia="Times New Roman" w:hAnsi="Times New Roman" w:cs="Times New Roman"/>
                <w:sz w:val="28"/>
                <w:szCs w:val="28"/>
                <w:lang w:eastAsia="lv-LV"/>
              </w:rPr>
              <w:t>.mācību gadā eksāmenu materiāli</w:t>
            </w:r>
            <w:r w:rsidRPr="00DB2D16">
              <w:rPr>
                <w:rFonts w:ascii="Times New Roman" w:eastAsia="Times New Roman" w:hAnsi="Times New Roman" w:cs="Times New Roman"/>
                <w:sz w:val="28"/>
                <w:szCs w:val="28"/>
                <w:lang w:eastAsia="lv-LV"/>
              </w:rPr>
              <w:t xml:space="preserve"> tiek sagatavoti latvieš</w:t>
            </w:r>
            <w:r w:rsidRPr="00BD780F">
              <w:rPr>
                <w:rFonts w:ascii="Times New Roman" w:eastAsia="Times New Roman" w:hAnsi="Times New Roman" w:cs="Times New Roman"/>
                <w:sz w:val="28"/>
                <w:szCs w:val="28"/>
                <w:lang w:eastAsia="lv-LV"/>
              </w:rPr>
              <w:t>u un krievu valodā</w:t>
            </w:r>
            <w:r w:rsidR="00CB659C" w:rsidRPr="00BD780F">
              <w:rPr>
                <w:rFonts w:ascii="Times New Roman" w:eastAsia="Times New Roman" w:hAnsi="Times New Roman" w:cs="Times New Roman"/>
                <w:sz w:val="28"/>
                <w:szCs w:val="28"/>
                <w:lang w:eastAsia="lv-LV"/>
              </w:rPr>
              <w:t>.</w:t>
            </w:r>
            <w:r w:rsidRPr="00BD780F">
              <w:rPr>
                <w:rFonts w:ascii="Times New Roman" w:eastAsia="Times New Roman" w:hAnsi="Times New Roman" w:cs="Times New Roman"/>
                <w:sz w:val="28"/>
                <w:szCs w:val="28"/>
                <w:lang w:eastAsia="lv-LV"/>
              </w:rPr>
              <w:t xml:space="preserve"> </w:t>
            </w:r>
            <w:r w:rsidR="001A51C2" w:rsidRPr="00BD780F">
              <w:rPr>
                <w:rFonts w:ascii="Times New Roman" w:eastAsia="Times New Roman" w:hAnsi="Times New Roman" w:cs="Times New Roman"/>
                <w:sz w:val="28"/>
                <w:szCs w:val="28"/>
                <w:lang w:eastAsia="lv-LV"/>
              </w:rPr>
              <w:t>Tā</w:t>
            </w:r>
            <w:r w:rsidR="004E240F" w:rsidRPr="00BD780F">
              <w:rPr>
                <w:rFonts w:ascii="Times New Roman" w:eastAsia="Times New Roman" w:hAnsi="Times New Roman" w:cs="Times New Roman"/>
                <w:sz w:val="28"/>
                <w:szCs w:val="28"/>
                <w:lang w:eastAsia="lv-LV"/>
              </w:rPr>
              <w:t>dejādi tika noteikts</w:t>
            </w:r>
            <w:r w:rsidR="00225C78">
              <w:rPr>
                <w:rFonts w:ascii="Times New Roman" w:eastAsia="Times New Roman" w:hAnsi="Times New Roman" w:cs="Times New Roman"/>
                <w:sz w:val="28"/>
                <w:szCs w:val="28"/>
                <w:lang w:eastAsia="lv-LV"/>
              </w:rPr>
              <w:t xml:space="preserve">, </w:t>
            </w:r>
            <w:r w:rsidR="004E240F" w:rsidRPr="00225C78">
              <w:rPr>
                <w:rFonts w:ascii="Times New Roman" w:eastAsia="Times New Roman" w:hAnsi="Times New Roman" w:cs="Times New Roman"/>
                <w:sz w:val="28"/>
                <w:szCs w:val="28"/>
                <w:lang w:eastAsia="lv-LV"/>
              </w:rPr>
              <w:t>ka</w:t>
            </w:r>
            <w:r w:rsidR="00A478F0" w:rsidRPr="00225C78">
              <w:rPr>
                <w:rFonts w:ascii="Times New Roman" w:eastAsia="Times New Roman" w:hAnsi="Times New Roman" w:cs="Times New Roman"/>
                <w:sz w:val="28"/>
                <w:szCs w:val="28"/>
                <w:lang w:eastAsia="lv-LV"/>
              </w:rPr>
              <w:t>,</w:t>
            </w:r>
            <w:r w:rsidR="004E240F" w:rsidRPr="00317B4D">
              <w:rPr>
                <w:rFonts w:ascii="Times New Roman" w:eastAsia="Times New Roman" w:hAnsi="Times New Roman" w:cs="Times New Roman"/>
                <w:sz w:val="28"/>
                <w:szCs w:val="28"/>
                <w:lang w:eastAsia="lv-LV"/>
              </w:rPr>
              <w:t xml:space="preserve"> sākot ar </w:t>
            </w:r>
            <w:proofErr w:type="gramStart"/>
            <w:r w:rsidR="004E240F" w:rsidRPr="00317B4D">
              <w:rPr>
                <w:rFonts w:ascii="Times New Roman" w:eastAsia="Times New Roman" w:hAnsi="Times New Roman" w:cs="Times New Roman"/>
                <w:sz w:val="28"/>
                <w:szCs w:val="28"/>
                <w:lang w:eastAsia="lv-LV"/>
              </w:rPr>
              <w:t>2007.gadu</w:t>
            </w:r>
            <w:proofErr w:type="gramEnd"/>
            <w:r w:rsidR="004E240F" w:rsidRPr="00317B4D">
              <w:rPr>
                <w:rFonts w:ascii="Times New Roman" w:eastAsia="Times New Roman" w:hAnsi="Times New Roman" w:cs="Times New Roman"/>
                <w:sz w:val="28"/>
                <w:szCs w:val="28"/>
                <w:lang w:eastAsia="lv-LV"/>
              </w:rPr>
              <w:t xml:space="preserve">, </w:t>
            </w:r>
            <w:r w:rsidR="00AF36A3" w:rsidRPr="00317B4D">
              <w:rPr>
                <w:rFonts w:ascii="Times New Roman" w:eastAsia="Times New Roman" w:hAnsi="Times New Roman" w:cs="Times New Roman"/>
                <w:sz w:val="28"/>
                <w:szCs w:val="28"/>
                <w:lang w:eastAsia="lv-LV"/>
              </w:rPr>
              <w:t xml:space="preserve">mazākumtautību izglītības programmās </w:t>
            </w:r>
            <w:r w:rsidR="00D221E6" w:rsidRPr="00DB2D16">
              <w:rPr>
                <w:rFonts w:ascii="Times New Roman" w:eastAsia="Times New Roman" w:hAnsi="Times New Roman" w:cs="Times New Roman"/>
                <w:sz w:val="28"/>
                <w:szCs w:val="28"/>
                <w:lang w:eastAsia="lv-LV"/>
              </w:rPr>
              <w:t>eksāmenu</w:t>
            </w:r>
            <w:r w:rsidR="00AF36A3" w:rsidRPr="00DB2D16">
              <w:rPr>
                <w:rFonts w:ascii="Times New Roman" w:eastAsia="Times New Roman" w:hAnsi="Times New Roman" w:cs="Times New Roman"/>
                <w:sz w:val="28"/>
                <w:szCs w:val="28"/>
                <w:lang w:eastAsia="lv-LV"/>
              </w:rPr>
              <w:t xml:space="preserve"> </w:t>
            </w:r>
            <w:r w:rsidR="001A51C2" w:rsidRPr="00DB2D16">
              <w:rPr>
                <w:rFonts w:ascii="Times New Roman" w:eastAsia="Times New Roman" w:hAnsi="Times New Roman" w:cs="Times New Roman"/>
                <w:sz w:val="28"/>
                <w:szCs w:val="28"/>
                <w:lang w:eastAsia="lv-LV"/>
              </w:rPr>
              <w:t>materiāl</w:t>
            </w:r>
            <w:r w:rsidR="004E240F" w:rsidRPr="00DB2D16">
              <w:rPr>
                <w:rFonts w:ascii="Times New Roman" w:eastAsia="Times New Roman" w:hAnsi="Times New Roman" w:cs="Times New Roman"/>
                <w:sz w:val="28"/>
                <w:szCs w:val="28"/>
                <w:lang w:eastAsia="lv-LV"/>
              </w:rPr>
              <w:t>us sagatavo</w:t>
            </w:r>
            <w:r w:rsidR="001A51C2" w:rsidRPr="00BD780F">
              <w:rPr>
                <w:rFonts w:ascii="Times New Roman" w:eastAsia="Times New Roman" w:hAnsi="Times New Roman" w:cs="Times New Roman"/>
                <w:sz w:val="28"/>
                <w:szCs w:val="28"/>
                <w:lang w:eastAsia="lv-LV"/>
              </w:rPr>
              <w:t xml:space="preserve"> tikai latviešu valodā</w:t>
            </w:r>
            <w:r w:rsidR="004E240F" w:rsidRPr="00BD780F">
              <w:rPr>
                <w:rFonts w:ascii="Times New Roman" w:eastAsia="Times New Roman" w:hAnsi="Times New Roman" w:cs="Times New Roman"/>
                <w:sz w:val="28"/>
                <w:szCs w:val="28"/>
                <w:lang w:eastAsia="lv-LV"/>
              </w:rPr>
              <w:t>. A</w:t>
            </w:r>
            <w:r w:rsidRPr="00BD780F">
              <w:rPr>
                <w:rFonts w:ascii="Times New Roman" w:eastAsia="Times New Roman" w:hAnsi="Times New Roman" w:cs="Times New Roman"/>
                <w:sz w:val="28"/>
                <w:szCs w:val="28"/>
                <w:lang w:eastAsia="lv-LV"/>
              </w:rPr>
              <w:t xml:space="preserve">r Ministru kabineta </w:t>
            </w:r>
            <w:proofErr w:type="gramStart"/>
            <w:r w:rsidRPr="00BD780F">
              <w:rPr>
                <w:rFonts w:ascii="Times New Roman" w:eastAsia="Times New Roman" w:hAnsi="Times New Roman" w:cs="Times New Roman"/>
                <w:sz w:val="28"/>
                <w:szCs w:val="28"/>
                <w:lang w:eastAsia="lv-LV"/>
              </w:rPr>
              <w:t>2008.gada</w:t>
            </w:r>
            <w:proofErr w:type="gramEnd"/>
            <w:r w:rsidRPr="00BD780F">
              <w:rPr>
                <w:rFonts w:ascii="Times New Roman" w:eastAsia="Times New Roman" w:hAnsi="Times New Roman" w:cs="Times New Roman"/>
                <w:sz w:val="28"/>
                <w:szCs w:val="28"/>
                <w:lang w:eastAsia="lv-LV"/>
              </w:rPr>
              <w:t xml:space="preserve"> 8.aprīļa </w:t>
            </w:r>
            <w:r w:rsidR="00776E33" w:rsidRPr="00BD780F">
              <w:rPr>
                <w:rFonts w:ascii="Times New Roman" w:eastAsia="Times New Roman" w:hAnsi="Times New Roman" w:cs="Times New Roman"/>
                <w:sz w:val="28"/>
                <w:szCs w:val="28"/>
                <w:lang w:eastAsia="lv-LV"/>
              </w:rPr>
              <w:t>noteikum</w:t>
            </w:r>
            <w:r w:rsidR="00776E33">
              <w:rPr>
                <w:rFonts w:ascii="Times New Roman" w:eastAsia="Times New Roman" w:hAnsi="Times New Roman" w:cs="Times New Roman"/>
                <w:sz w:val="28"/>
                <w:szCs w:val="28"/>
                <w:lang w:eastAsia="lv-LV"/>
              </w:rPr>
              <w:t>u</w:t>
            </w:r>
            <w:r w:rsidR="00776E33" w:rsidRPr="00BD780F">
              <w:rPr>
                <w:rFonts w:ascii="Times New Roman" w:eastAsia="Times New Roman" w:hAnsi="Times New Roman" w:cs="Times New Roman"/>
                <w:sz w:val="28"/>
                <w:szCs w:val="28"/>
                <w:lang w:eastAsia="lv-LV"/>
              </w:rPr>
              <w:t xml:space="preserve"> </w:t>
            </w:r>
            <w:r w:rsidRPr="00BD780F">
              <w:rPr>
                <w:rFonts w:ascii="Times New Roman" w:eastAsia="Times New Roman" w:hAnsi="Times New Roman" w:cs="Times New Roman"/>
                <w:sz w:val="28"/>
                <w:szCs w:val="28"/>
                <w:lang w:eastAsia="lv-LV"/>
              </w:rPr>
              <w:t>Nr.247 “Grozījumi</w:t>
            </w:r>
            <w:r w:rsidRPr="00480BD7">
              <w:rPr>
                <w:rFonts w:ascii="Times New Roman" w:eastAsia="Times New Roman" w:hAnsi="Times New Roman" w:cs="Times New Roman"/>
                <w:sz w:val="28"/>
                <w:szCs w:val="28"/>
                <w:lang w:eastAsia="lv-LV"/>
              </w:rPr>
              <w:t xml:space="preserve"> Ministru kabineta 2006.gada 16.maija noteikumos Nr.395 “Noteikumi par centralizēto eksāmenu saturu un norises kārtību””</w:t>
            </w:r>
            <w:r w:rsidR="00776E33">
              <w:rPr>
                <w:rFonts w:ascii="Times New Roman" w:eastAsia="Times New Roman" w:hAnsi="Times New Roman" w:cs="Times New Roman"/>
                <w:sz w:val="28"/>
                <w:szCs w:val="28"/>
                <w:lang w:eastAsia="lv-LV"/>
              </w:rPr>
              <w:t xml:space="preserve"> 14.punktu</w:t>
            </w:r>
            <w:r w:rsidRPr="00480BD7">
              <w:rPr>
                <w:rFonts w:ascii="Times New Roman" w:eastAsia="Times New Roman" w:hAnsi="Times New Roman" w:cs="Times New Roman"/>
                <w:sz w:val="28"/>
                <w:szCs w:val="28"/>
                <w:lang w:eastAsia="lv-LV"/>
              </w:rPr>
              <w:t xml:space="preserve"> </w:t>
            </w:r>
            <w:r w:rsidRPr="00480BD7">
              <w:rPr>
                <w:rFonts w:ascii="Times New Roman" w:eastAsia="Times New Roman" w:hAnsi="Times New Roman" w:cs="Times New Roman"/>
                <w:sz w:val="28"/>
                <w:szCs w:val="28"/>
                <w:lang w:eastAsia="lv-LV"/>
              </w:rPr>
              <w:lastRenderedPageBreak/>
              <w:t xml:space="preserve">tika </w:t>
            </w:r>
            <w:r w:rsidR="001A51C2" w:rsidRPr="00DB2D16">
              <w:rPr>
                <w:rFonts w:ascii="Times New Roman" w:eastAsia="Times New Roman" w:hAnsi="Times New Roman" w:cs="Times New Roman"/>
                <w:sz w:val="28"/>
                <w:szCs w:val="28"/>
                <w:lang w:eastAsia="lv-LV"/>
              </w:rPr>
              <w:t>noteikts regulējums, ka izglītojamais, kurš iegūst vispārējo vidējo izglītību mazākumtautību izglītības programmās, ir tiesīgs izvēlēties eksāmena izpildīšanas valodu – latviešu vai krievu valodu (izņemot eksāmenus svešvalodās)</w:t>
            </w:r>
            <w:r w:rsidR="00776E33">
              <w:rPr>
                <w:rFonts w:ascii="Times New Roman" w:eastAsia="Times New Roman" w:hAnsi="Times New Roman" w:cs="Times New Roman"/>
                <w:sz w:val="28"/>
                <w:szCs w:val="28"/>
                <w:lang w:eastAsia="lv-LV"/>
              </w:rPr>
              <w:t>, tādējādi vairs neparedzot eksāmena materiāla valodas izvēles tiesības</w:t>
            </w:r>
            <w:r w:rsidR="001A51C2" w:rsidRPr="00DB2D16">
              <w:rPr>
                <w:rFonts w:ascii="Times New Roman" w:eastAsia="Times New Roman" w:hAnsi="Times New Roman" w:cs="Times New Roman"/>
                <w:sz w:val="28"/>
                <w:szCs w:val="28"/>
                <w:lang w:eastAsia="lv-LV"/>
              </w:rPr>
              <w:t>.</w:t>
            </w:r>
          </w:p>
          <w:p w14:paraId="19805F26" w14:textId="01357800" w:rsidR="00855434" w:rsidRPr="00BD780F" w:rsidRDefault="004E240F" w:rsidP="00855434">
            <w:pPr>
              <w:spacing w:after="0" w:line="240" w:lineRule="auto"/>
              <w:ind w:firstLine="385"/>
              <w:jc w:val="both"/>
              <w:rPr>
                <w:rFonts w:ascii="Times New Roman" w:eastAsia="Times New Roman" w:hAnsi="Times New Roman" w:cs="Times New Roman"/>
                <w:sz w:val="28"/>
                <w:szCs w:val="28"/>
                <w:lang w:eastAsia="lv-LV"/>
              </w:rPr>
            </w:pPr>
            <w:r w:rsidRPr="00BD3C93">
              <w:rPr>
                <w:rFonts w:ascii="Times New Roman" w:eastAsia="Times New Roman" w:hAnsi="Times New Roman" w:cs="Times New Roman"/>
                <w:sz w:val="28"/>
                <w:szCs w:val="28"/>
                <w:lang w:eastAsia="lv-LV"/>
              </w:rPr>
              <w:t>Šāds</w:t>
            </w:r>
            <w:r w:rsidR="001C3485" w:rsidRPr="00BD780F">
              <w:rPr>
                <w:rFonts w:ascii="Times New Roman" w:eastAsia="Times New Roman" w:hAnsi="Times New Roman" w:cs="Times New Roman"/>
                <w:sz w:val="28"/>
                <w:szCs w:val="28"/>
                <w:lang w:eastAsia="lv-LV"/>
              </w:rPr>
              <w:t xml:space="preserve"> regulējums saglabājies un ir iekļauts arī noteikumu Nr.335 92.punktā</w:t>
            </w:r>
            <w:r w:rsidR="00776E33">
              <w:rPr>
                <w:rFonts w:ascii="Times New Roman" w:eastAsia="Times New Roman" w:hAnsi="Times New Roman" w:cs="Times New Roman"/>
                <w:sz w:val="28"/>
                <w:szCs w:val="28"/>
                <w:lang w:eastAsia="lv-LV"/>
              </w:rPr>
              <w:t xml:space="preserve">, </w:t>
            </w:r>
            <w:proofErr w:type="gramStart"/>
            <w:r w:rsidR="00776E33">
              <w:rPr>
                <w:rFonts w:ascii="Times New Roman" w:eastAsia="Times New Roman" w:hAnsi="Times New Roman" w:cs="Times New Roman"/>
                <w:sz w:val="28"/>
                <w:szCs w:val="28"/>
                <w:lang w:eastAsia="lv-LV"/>
              </w:rPr>
              <w:t>līdz ar to paredzot, ka eksāmenu materiāli tiek</w:t>
            </w:r>
            <w:proofErr w:type="gramEnd"/>
            <w:r w:rsidR="00776E33">
              <w:rPr>
                <w:rFonts w:ascii="Times New Roman" w:eastAsia="Times New Roman" w:hAnsi="Times New Roman" w:cs="Times New Roman"/>
                <w:sz w:val="28"/>
                <w:szCs w:val="28"/>
                <w:lang w:eastAsia="lv-LV"/>
              </w:rPr>
              <w:t xml:space="preserve"> gatavoti latviešu valodā, savukārt to izpildes valodu – latviešu vai krievu – izglītojamais šobrīd ir tiesīgs izvēlēties.</w:t>
            </w:r>
          </w:p>
          <w:p w14:paraId="6CCF06D9" w14:textId="7FC6A106" w:rsidR="001C3485" w:rsidRPr="00480BD7" w:rsidRDefault="001C3485" w:rsidP="001C3485">
            <w:pPr>
              <w:spacing w:after="0" w:line="240" w:lineRule="auto"/>
              <w:ind w:firstLine="385"/>
              <w:jc w:val="both"/>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Iepriekš m</w:t>
            </w:r>
            <w:r w:rsidR="009B388B" w:rsidRPr="00480BD7">
              <w:rPr>
                <w:rFonts w:ascii="Times New Roman" w:eastAsia="Times New Roman" w:hAnsi="Times New Roman" w:cs="Times New Roman"/>
                <w:sz w:val="28"/>
                <w:szCs w:val="28"/>
                <w:lang w:eastAsia="lv-LV"/>
              </w:rPr>
              <w:t xml:space="preserve">inētie nosacījumi ir veidojuši pozitīvus priekšnoteikumus sekmīgai mazākumtautību </w:t>
            </w:r>
            <w:r w:rsidR="00511BB3" w:rsidRPr="00480BD7">
              <w:rPr>
                <w:rFonts w:ascii="Times New Roman" w:eastAsia="Times New Roman" w:hAnsi="Times New Roman" w:cs="Times New Roman"/>
                <w:sz w:val="28"/>
                <w:szCs w:val="28"/>
                <w:lang w:eastAsia="lv-LV"/>
              </w:rPr>
              <w:t>izglītojamo</w:t>
            </w:r>
            <w:r w:rsidR="009B388B" w:rsidRPr="00480BD7">
              <w:rPr>
                <w:rFonts w:ascii="Times New Roman" w:eastAsia="Times New Roman" w:hAnsi="Times New Roman" w:cs="Times New Roman"/>
                <w:sz w:val="28"/>
                <w:szCs w:val="28"/>
                <w:lang w:eastAsia="lv-LV"/>
              </w:rPr>
              <w:t xml:space="preserve"> izglītības ieguvei latviešu valodā. Piemēram, analizējot eksāmenu rezultātus pēc </w:t>
            </w:r>
            <w:r w:rsidR="00D221E6" w:rsidRPr="00480BD7">
              <w:rPr>
                <w:rFonts w:ascii="Times New Roman" w:eastAsia="Times New Roman" w:hAnsi="Times New Roman" w:cs="Times New Roman"/>
                <w:sz w:val="28"/>
                <w:szCs w:val="28"/>
                <w:lang w:eastAsia="lv-LV"/>
              </w:rPr>
              <w:t>Valsts izglītības satura centra (turpmāk – VISC)</w:t>
            </w:r>
            <w:r w:rsidR="009B388B" w:rsidRPr="00480BD7">
              <w:rPr>
                <w:rFonts w:ascii="Times New Roman" w:eastAsia="Times New Roman" w:hAnsi="Times New Roman" w:cs="Times New Roman"/>
                <w:sz w:val="28"/>
                <w:szCs w:val="28"/>
                <w:lang w:eastAsia="lv-LV"/>
              </w:rPr>
              <w:t xml:space="preserve"> </w:t>
            </w:r>
            <w:r w:rsidR="004E240F" w:rsidRPr="00480BD7">
              <w:rPr>
                <w:rFonts w:ascii="Times New Roman" w:eastAsia="Times New Roman" w:hAnsi="Times New Roman" w:cs="Times New Roman"/>
                <w:sz w:val="28"/>
                <w:szCs w:val="28"/>
                <w:lang w:eastAsia="lv-LV"/>
              </w:rPr>
              <w:t>sniegtās</w:t>
            </w:r>
            <w:r w:rsidR="009B388B" w:rsidRPr="00480BD7">
              <w:rPr>
                <w:rFonts w:ascii="Times New Roman" w:eastAsia="Times New Roman" w:hAnsi="Times New Roman" w:cs="Times New Roman"/>
                <w:sz w:val="28"/>
                <w:szCs w:val="28"/>
                <w:lang w:eastAsia="lv-LV"/>
              </w:rPr>
              <w:t xml:space="preserve"> informācijas,</w:t>
            </w:r>
            <w:r w:rsidR="00176BCB" w:rsidRPr="00480BD7">
              <w:rPr>
                <w:rFonts w:ascii="Times New Roman" w:eastAsia="Times New Roman" w:hAnsi="Times New Roman" w:cs="Times New Roman"/>
                <w:sz w:val="28"/>
                <w:szCs w:val="28"/>
                <w:lang w:eastAsia="lv-LV"/>
              </w:rPr>
              <w:t xml:space="preserve"> pēdējos gados vē</w:t>
            </w:r>
            <w:r w:rsidR="00511BB3" w:rsidRPr="00480BD7">
              <w:rPr>
                <w:rFonts w:ascii="Times New Roman" w:eastAsia="Times New Roman" w:hAnsi="Times New Roman" w:cs="Times New Roman"/>
                <w:sz w:val="28"/>
                <w:szCs w:val="28"/>
                <w:lang w:eastAsia="lv-LV"/>
              </w:rPr>
              <w:t>rojama tendence mazākumtautību izglītojamo</w:t>
            </w:r>
            <w:r w:rsidR="00176BCB" w:rsidRPr="00480BD7">
              <w:rPr>
                <w:rFonts w:ascii="Times New Roman" w:eastAsia="Times New Roman" w:hAnsi="Times New Roman" w:cs="Times New Roman"/>
                <w:sz w:val="28"/>
                <w:szCs w:val="28"/>
                <w:lang w:eastAsia="lv-LV"/>
              </w:rPr>
              <w:t xml:space="preserve"> vidū izvēlēties kārtot eksāmenus latviešu valodā.</w:t>
            </w:r>
            <w:r w:rsidR="009B388B" w:rsidRPr="00480BD7">
              <w:rPr>
                <w:rFonts w:ascii="Times New Roman" w:eastAsia="Times New Roman" w:hAnsi="Times New Roman" w:cs="Times New Roman"/>
                <w:sz w:val="28"/>
                <w:szCs w:val="28"/>
                <w:lang w:eastAsia="lv-LV"/>
              </w:rPr>
              <w:t xml:space="preserve"> </w:t>
            </w:r>
            <w:r w:rsidRPr="00480BD7">
              <w:rPr>
                <w:rFonts w:ascii="Times New Roman" w:eastAsia="Times New Roman" w:hAnsi="Times New Roman" w:cs="Times New Roman"/>
                <w:sz w:val="28"/>
                <w:szCs w:val="28"/>
                <w:lang w:eastAsia="lv-LV"/>
              </w:rPr>
              <w:t xml:space="preserve">Uzsākot īstenot iepriekš minēto kārtību attiecībā uz izvēles iespēju eksāmenu kārtot latviešu vai krievu valodā, 2008./2009.mācību gadā 60% </w:t>
            </w:r>
            <w:r w:rsidR="00FA19C7" w:rsidRPr="00480BD7">
              <w:rPr>
                <w:rFonts w:ascii="Times New Roman" w:eastAsia="Times New Roman" w:hAnsi="Times New Roman" w:cs="Times New Roman"/>
                <w:sz w:val="28"/>
                <w:szCs w:val="28"/>
                <w:lang w:eastAsia="lv-LV"/>
              </w:rPr>
              <w:t>mazākumtautību izglītojamo</w:t>
            </w:r>
            <w:r w:rsidRPr="00480BD7">
              <w:rPr>
                <w:rFonts w:ascii="Times New Roman" w:eastAsia="Times New Roman" w:hAnsi="Times New Roman" w:cs="Times New Roman"/>
                <w:sz w:val="28"/>
                <w:szCs w:val="28"/>
                <w:lang w:eastAsia="lv-LV"/>
              </w:rPr>
              <w:t xml:space="preserve">,  kārtojot eksāmenus, atbildēja latviešu valodā, 40% </w:t>
            </w:r>
            <w:r w:rsidR="00FA19C7" w:rsidRPr="00480BD7">
              <w:rPr>
                <w:rFonts w:ascii="Times New Roman" w:eastAsia="Times New Roman" w:hAnsi="Times New Roman" w:cs="Times New Roman"/>
                <w:sz w:val="28"/>
                <w:szCs w:val="28"/>
                <w:lang w:eastAsia="lv-LV"/>
              </w:rPr>
              <w:t>mazākumtautību izglītojamajiem</w:t>
            </w:r>
            <w:r w:rsidRPr="00480BD7">
              <w:rPr>
                <w:rFonts w:ascii="Times New Roman" w:eastAsia="Times New Roman" w:hAnsi="Times New Roman" w:cs="Times New Roman"/>
                <w:sz w:val="28"/>
                <w:szCs w:val="28"/>
                <w:lang w:eastAsia="lv-LV"/>
              </w:rPr>
              <w:t xml:space="preserve"> atbildot </w:t>
            </w:r>
            <w:r w:rsidR="00D221E6" w:rsidRPr="00480BD7">
              <w:rPr>
                <w:rFonts w:ascii="Times New Roman" w:eastAsia="Times New Roman" w:hAnsi="Times New Roman" w:cs="Times New Roman"/>
                <w:sz w:val="28"/>
                <w:szCs w:val="28"/>
                <w:lang w:eastAsia="lv-LV"/>
              </w:rPr>
              <w:t>krievu</w:t>
            </w:r>
            <w:r w:rsidRPr="00480BD7">
              <w:rPr>
                <w:rFonts w:ascii="Times New Roman" w:eastAsia="Times New Roman" w:hAnsi="Times New Roman" w:cs="Times New Roman"/>
                <w:sz w:val="28"/>
                <w:szCs w:val="28"/>
                <w:lang w:eastAsia="lv-LV"/>
              </w:rPr>
              <w:t xml:space="preserve"> valodā. Savukārt 2012./2013.mācību gadā   </w:t>
            </w:r>
            <w:r w:rsidR="002D5B5B" w:rsidRPr="00480BD7">
              <w:rPr>
                <w:rFonts w:ascii="Times New Roman" w:eastAsia="Times New Roman" w:hAnsi="Times New Roman" w:cs="Times New Roman"/>
                <w:sz w:val="28"/>
                <w:szCs w:val="28"/>
                <w:lang w:eastAsia="lv-LV"/>
              </w:rPr>
              <w:t>–</w:t>
            </w:r>
            <w:r w:rsidRPr="00480BD7">
              <w:rPr>
                <w:rFonts w:ascii="Times New Roman" w:eastAsia="Times New Roman" w:hAnsi="Times New Roman" w:cs="Times New Roman"/>
                <w:sz w:val="28"/>
                <w:szCs w:val="28"/>
                <w:lang w:eastAsia="lv-LV"/>
              </w:rPr>
              <w:t xml:space="preserve"> 72% latviešu valodā, 28% </w:t>
            </w:r>
            <w:r w:rsidR="00D221E6" w:rsidRPr="00480BD7">
              <w:rPr>
                <w:rFonts w:ascii="Times New Roman" w:eastAsia="Times New Roman" w:hAnsi="Times New Roman" w:cs="Times New Roman"/>
                <w:sz w:val="28"/>
                <w:szCs w:val="28"/>
                <w:lang w:eastAsia="lv-LV"/>
              </w:rPr>
              <w:t>krievu</w:t>
            </w:r>
            <w:r w:rsidRPr="00480BD7">
              <w:rPr>
                <w:rFonts w:ascii="Times New Roman" w:eastAsia="Times New Roman" w:hAnsi="Times New Roman" w:cs="Times New Roman"/>
                <w:sz w:val="28"/>
                <w:szCs w:val="28"/>
                <w:lang w:eastAsia="lv-LV"/>
              </w:rPr>
              <w:t xml:space="preserve"> valodā; 2013./2014.mācību gadā  šī  proporcija bija 76% latviešu valodā, 24% </w:t>
            </w:r>
            <w:r w:rsidR="00D221E6" w:rsidRPr="00480BD7">
              <w:rPr>
                <w:rFonts w:ascii="Times New Roman" w:eastAsia="Times New Roman" w:hAnsi="Times New Roman" w:cs="Times New Roman"/>
                <w:sz w:val="28"/>
                <w:szCs w:val="28"/>
                <w:lang w:eastAsia="lv-LV"/>
              </w:rPr>
              <w:t>krievu</w:t>
            </w:r>
            <w:r w:rsidRPr="00480BD7">
              <w:rPr>
                <w:rFonts w:ascii="Times New Roman" w:eastAsia="Times New Roman" w:hAnsi="Times New Roman" w:cs="Times New Roman"/>
                <w:sz w:val="28"/>
                <w:szCs w:val="28"/>
                <w:lang w:eastAsia="lv-LV"/>
              </w:rPr>
              <w:t xml:space="preserve"> valodā; 2014./2015.mācību gada eksāmenu rezultāti pēc eksāmena aizpildīšanas valodas liecina, ka 79% mazākumtautību </w:t>
            </w:r>
            <w:r w:rsidR="00511BB3" w:rsidRPr="00480BD7">
              <w:rPr>
                <w:rFonts w:ascii="Times New Roman" w:eastAsia="Times New Roman" w:hAnsi="Times New Roman" w:cs="Times New Roman"/>
                <w:sz w:val="28"/>
                <w:szCs w:val="28"/>
                <w:lang w:eastAsia="lv-LV"/>
              </w:rPr>
              <w:t>izglītojamo</w:t>
            </w:r>
            <w:r w:rsidRPr="00480BD7">
              <w:rPr>
                <w:rFonts w:ascii="Times New Roman" w:eastAsia="Times New Roman" w:hAnsi="Times New Roman" w:cs="Times New Roman"/>
                <w:sz w:val="28"/>
                <w:szCs w:val="28"/>
                <w:lang w:eastAsia="lv-LV"/>
              </w:rPr>
              <w:t xml:space="preserve">, pildot </w:t>
            </w:r>
            <w:r w:rsidR="00511BB3" w:rsidRPr="00480BD7">
              <w:rPr>
                <w:rFonts w:ascii="Times New Roman" w:eastAsia="Times New Roman" w:hAnsi="Times New Roman" w:cs="Times New Roman"/>
                <w:sz w:val="28"/>
                <w:szCs w:val="28"/>
                <w:lang w:eastAsia="lv-LV"/>
              </w:rPr>
              <w:t>eksāmenu darbus</w:t>
            </w:r>
            <w:r w:rsidRPr="00480BD7">
              <w:rPr>
                <w:rFonts w:ascii="Times New Roman" w:eastAsia="Times New Roman" w:hAnsi="Times New Roman" w:cs="Times New Roman"/>
                <w:sz w:val="28"/>
                <w:szCs w:val="28"/>
                <w:lang w:eastAsia="lv-LV"/>
              </w:rPr>
              <w:t>, a</w:t>
            </w:r>
            <w:r w:rsidR="00D221E6" w:rsidRPr="00480BD7">
              <w:rPr>
                <w:rFonts w:ascii="Times New Roman" w:eastAsia="Times New Roman" w:hAnsi="Times New Roman" w:cs="Times New Roman"/>
                <w:sz w:val="28"/>
                <w:szCs w:val="28"/>
                <w:lang w:eastAsia="lv-LV"/>
              </w:rPr>
              <w:t>tbildēja latviešu valodā un 21% – krievu</w:t>
            </w:r>
            <w:r w:rsidRPr="00480BD7">
              <w:rPr>
                <w:rFonts w:ascii="Times New Roman" w:eastAsia="Times New Roman" w:hAnsi="Times New Roman" w:cs="Times New Roman"/>
                <w:sz w:val="28"/>
                <w:szCs w:val="28"/>
                <w:lang w:eastAsia="lv-LV"/>
              </w:rPr>
              <w:t xml:space="preserve"> valodā. Visbeidzot, 2015./2016.mācību gadā eksāmenu kārtošanas latviešu vai krievu valodās proporcija sasniedza</w:t>
            </w:r>
            <w:r w:rsidR="00BA7178">
              <w:rPr>
                <w:rFonts w:ascii="Times New Roman" w:eastAsia="Times New Roman" w:hAnsi="Times New Roman" w:cs="Times New Roman"/>
                <w:sz w:val="28"/>
                <w:szCs w:val="28"/>
                <w:lang w:eastAsia="lv-LV"/>
              </w:rPr>
              <w:t xml:space="preserve"> aptuveni</w:t>
            </w:r>
            <w:r w:rsidRPr="00480BD7">
              <w:rPr>
                <w:rFonts w:ascii="Times New Roman" w:eastAsia="Times New Roman" w:hAnsi="Times New Roman" w:cs="Times New Roman"/>
                <w:sz w:val="28"/>
                <w:szCs w:val="28"/>
                <w:lang w:eastAsia="lv-LV"/>
              </w:rPr>
              <w:t xml:space="preserve"> 85% latviešu valodā un tikai 15% </w:t>
            </w:r>
            <w:r w:rsidR="002D5B5B" w:rsidRPr="00480BD7">
              <w:rPr>
                <w:rFonts w:ascii="Times New Roman" w:eastAsia="Times New Roman" w:hAnsi="Times New Roman" w:cs="Times New Roman"/>
                <w:sz w:val="28"/>
                <w:szCs w:val="28"/>
                <w:lang w:eastAsia="lv-LV"/>
              </w:rPr>
              <w:t>–</w:t>
            </w:r>
            <w:r w:rsidRPr="00480BD7">
              <w:rPr>
                <w:rFonts w:ascii="Times New Roman" w:eastAsia="Times New Roman" w:hAnsi="Times New Roman" w:cs="Times New Roman"/>
                <w:sz w:val="28"/>
                <w:szCs w:val="28"/>
                <w:lang w:eastAsia="lv-LV"/>
              </w:rPr>
              <w:t xml:space="preserve"> krievu valodā.</w:t>
            </w:r>
          </w:p>
          <w:p w14:paraId="06ACCB0D" w14:textId="77777777" w:rsidR="007044C5" w:rsidRDefault="001C3485" w:rsidP="00481097">
            <w:pPr>
              <w:spacing w:after="0" w:line="240" w:lineRule="auto"/>
              <w:ind w:firstLine="385"/>
              <w:jc w:val="both"/>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 xml:space="preserve"> </w:t>
            </w:r>
            <w:r w:rsidR="009B388B" w:rsidRPr="00480BD7">
              <w:rPr>
                <w:rFonts w:ascii="Times New Roman" w:eastAsia="Times New Roman" w:hAnsi="Times New Roman" w:cs="Times New Roman"/>
                <w:sz w:val="28"/>
                <w:szCs w:val="28"/>
                <w:lang w:eastAsia="lv-LV"/>
              </w:rPr>
              <w:t xml:space="preserve"> Ņemot vērā pieaugošo tendenci mazākumtautību </w:t>
            </w:r>
            <w:r w:rsidR="00511BB3" w:rsidRPr="00480BD7">
              <w:rPr>
                <w:rFonts w:ascii="Times New Roman" w:eastAsia="Times New Roman" w:hAnsi="Times New Roman" w:cs="Times New Roman"/>
                <w:sz w:val="28"/>
                <w:szCs w:val="28"/>
                <w:lang w:eastAsia="lv-LV"/>
              </w:rPr>
              <w:t>izglītojamo</w:t>
            </w:r>
            <w:r w:rsidR="009B388B" w:rsidRPr="00480BD7">
              <w:rPr>
                <w:rFonts w:ascii="Times New Roman" w:eastAsia="Times New Roman" w:hAnsi="Times New Roman" w:cs="Times New Roman"/>
                <w:sz w:val="28"/>
                <w:szCs w:val="28"/>
                <w:lang w:eastAsia="lv-LV"/>
              </w:rPr>
              <w:t xml:space="preserve"> vidū izvēlēties kārtot eksāmenus latviešu valodā, </w:t>
            </w:r>
            <w:r w:rsidR="00CC5195" w:rsidRPr="00480BD7">
              <w:rPr>
                <w:rFonts w:ascii="Times New Roman" w:eastAsia="Times New Roman" w:hAnsi="Times New Roman" w:cs="Times New Roman"/>
                <w:sz w:val="28"/>
                <w:szCs w:val="28"/>
                <w:lang w:eastAsia="lv-LV"/>
              </w:rPr>
              <w:t xml:space="preserve">ar noteikumu projektu ministrija paredz grozīt </w:t>
            </w:r>
            <w:r w:rsidR="009B388B" w:rsidRPr="00480BD7">
              <w:rPr>
                <w:rFonts w:ascii="Times New Roman" w:eastAsia="Times New Roman" w:hAnsi="Times New Roman" w:cs="Times New Roman"/>
                <w:sz w:val="28"/>
                <w:szCs w:val="28"/>
                <w:lang w:eastAsia="lv-LV"/>
              </w:rPr>
              <w:t xml:space="preserve">noteikumu Nr.335 </w:t>
            </w:r>
            <w:r w:rsidR="009B388B" w:rsidRPr="00480BD7">
              <w:rPr>
                <w:rFonts w:ascii="Times New Roman" w:eastAsia="Times New Roman" w:hAnsi="Times New Roman" w:cs="Times New Roman"/>
                <w:sz w:val="28"/>
                <w:szCs w:val="28"/>
                <w:lang w:eastAsia="lv-LV"/>
              </w:rPr>
              <w:lastRenderedPageBreak/>
              <w:t>92.punktu nosakot, ka izglītojamajam, kurš iegūst vispārējo</w:t>
            </w:r>
            <w:r w:rsidR="00D221E6" w:rsidRPr="00480BD7">
              <w:rPr>
                <w:rFonts w:ascii="Times New Roman" w:eastAsia="Times New Roman" w:hAnsi="Times New Roman" w:cs="Times New Roman"/>
                <w:sz w:val="28"/>
                <w:szCs w:val="28"/>
                <w:lang w:eastAsia="lv-LV"/>
              </w:rPr>
              <w:t xml:space="preserve"> vidējo</w:t>
            </w:r>
            <w:r w:rsidR="009B388B" w:rsidRPr="00480BD7">
              <w:rPr>
                <w:rFonts w:ascii="Times New Roman" w:eastAsia="Times New Roman" w:hAnsi="Times New Roman" w:cs="Times New Roman"/>
                <w:sz w:val="28"/>
                <w:szCs w:val="28"/>
                <w:lang w:eastAsia="lv-LV"/>
              </w:rPr>
              <w:t xml:space="preserve"> izglītību, </w:t>
            </w:r>
            <w:r w:rsidR="002B30FB" w:rsidRPr="00480BD7">
              <w:rPr>
                <w:rFonts w:ascii="Times New Roman" w:eastAsia="Times New Roman" w:hAnsi="Times New Roman" w:cs="Times New Roman"/>
                <w:sz w:val="28"/>
                <w:szCs w:val="28"/>
                <w:lang w:eastAsia="lv-LV"/>
              </w:rPr>
              <w:t xml:space="preserve">tādējādi tam attiecoties arī uz </w:t>
            </w:r>
            <w:r w:rsidR="00A012DA" w:rsidRPr="00480BD7">
              <w:rPr>
                <w:rFonts w:ascii="Times New Roman" w:eastAsia="Times New Roman" w:hAnsi="Times New Roman" w:cs="Times New Roman"/>
                <w:sz w:val="28"/>
                <w:szCs w:val="28"/>
                <w:lang w:eastAsia="lv-LV"/>
              </w:rPr>
              <w:t>mazā</w:t>
            </w:r>
            <w:r w:rsidR="002B30FB" w:rsidRPr="00480BD7">
              <w:rPr>
                <w:rFonts w:ascii="Times New Roman" w:eastAsia="Times New Roman" w:hAnsi="Times New Roman" w:cs="Times New Roman"/>
                <w:sz w:val="28"/>
                <w:szCs w:val="28"/>
                <w:lang w:eastAsia="lv-LV"/>
              </w:rPr>
              <w:t>kumtautību izglītības programmām</w:t>
            </w:r>
            <w:r w:rsidR="00A012DA" w:rsidRPr="00480BD7">
              <w:rPr>
                <w:rFonts w:ascii="Times New Roman" w:eastAsia="Times New Roman" w:hAnsi="Times New Roman" w:cs="Times New Roman"/>
                <w:sz w:val="28"/>
                <w:szCs w:val="28"/>
                <w:lang w:eastAsia="lv-LV"/>
              </w:rPr>
              <w:t xml:space="preserve">, </w:t>
            </w:r>
            <w:r w:rsidR="009B388B" w:rsidRPr="00480BD7">
              <w:rPr>
                <w:rFonts w:ascii="Times New Roman" w:eastAsia="Times New Roman" w:hAnsi="Times New Roman" w:cs="Times New Roman"/>
                <w:sz w:val="28"/>
                <w:szCs w:val="28"/>
                <w:lang w:eastAsia="lv-LV"/>
              </w:rPr>
              <w:t>eksāmena kārtošanas valoda ir latviešu valoda (izņemot eksām</w:t>
            </w:r>
            <w:r w:rsidR="002D5B5B" w:rsidRPr="00480BD7">
              <w:rPr>
                <w:rFonts w:ascii="Times New Roman" w:eastAsia="Times New Roman" w:hAnsi="Times New Roman" w:cs="Times New Roman"/>
                <w:sz w:val="28"/>
                <w:szCs w:val="28"/>
                <w:lang w:eastAsia="lv-LV"/>
              </w:rPr>
              <w:t>enus valodu mācību priekšmetos), tādējādi vairs neparedzot izvēles tiesības attiecībā uz valodu, kurā kārtot eksāmenu.</w:t>
            </w:r>
          </w:p>
          <w:p w14:paraId="5E75DFA4" w14:textId="77777777" w:rsidR="007044C5" w:rsidRDefault="007044C5" w:rsidP="00481097">
            <w:pPr>
              <w:spacing w:after="0" w:line="240" w:lineRule="auto"/>
              <w:ind w:firstLine="385"/>
              <w:jc w:val="both"/>
              <w:rPr>
                <w:rFonts w:ascii="Times New Roman" w:eastAsia="Times New Roman" w:hAnsi="Times New Roman" w:cs="Times New Roman"/>
                <w:sz w:val="28"/>
                <w:szCs w:val="28"/>
                <w:lang w:eastAsia="lv-LV"/>
              </w:rPr>
            </w:pPr>
          </w:p>
          <w:p w14:paraId="4BCD1953" w14:textId="3522476C" w:rsidR="00611655" w:rsidRDefault="007044C5" w:rsidP="00BA7178">
            <w:pPr>
              <w:spacing w:after="0" w:line="240" w:lineRule="auto"/>
              <w:ind w:firstLine="38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Papildus iepriekš minētajam grozījumam ar noteikumu projektu plānots papildināt noteikumus Nr.335 nosakot, ka eksāmena vadītājs eksāmena norisi vada latviešu valodā (izņemot valodu mācību priekšmetos). Šāda grozījuma nepieciešamība </w:t>
            </w:r>
            <w:r w:rsidR="00981E14">
              <w:rPr>
                <w:rFonts w:ascii="Times New Roman" w:eastAsia="Times New Roman" w:hAnsi="Times New Roman" w:cs="Times New Roman"/>
                <w:sz w:val="28"/>
                <w:szCs w:val="28"/>
                <w:lang w:eastAsia="lv-LV"/>
              </w:rPr>
              <w:t xml:space="preserve">pamatota ar to, ka Izglītības kvalitātes valsts dienesta pārstāvji, piedaloties kā novērotāji centralizēto eksāmenu norisē, konstatējuši, ka atsevišķās izglītības iestādēs, kurās tiek īstenotas mazākumtautību izglītības programmas, eksāmenu norise tiek vadīta mazākumtautību valodā. Šādā </w:t>
            </w:r>
            <w:r w:rsidR="00BA7178">
              <w:rPr>
                <w:rFonts w:ascii="Times New Roman" w:eastAsia="Times New Roman" w:hAnsi="Times New Roman" w:cs="Times New Roman"/>
                <w:sz w:val="28"/>
                <w:szCs w:val="28"/>
                <w:lang w:eastAsia="lv-LV"/>
              </w:rPr>
              <w:t>rīcībā saskatāma iespējama</w:t>
            </w:r>
            <w:r w:rsidR="00981E14">
              <w:rPr>
                <w:rFonts w:ascii="Times New Roman" w:eastAsia="Times New Roman" w:hAnsi="Times New Roman" w:cs="Times New Roman"/>
                <w:sz w:val="28"/>
                <w:szCs w:val="28"/>
                <w:lang w:eastAsia="lv-LV"/>
              </w:rPr>
              <w:t xml:space="preserve"> </w:t>
            </w:r>
            <w:r w:rsidR="00BA7178">
              <w:rPr>
                <w:rFonts w:ascii="Times New Roman" w:eastAsia="Times New Roman" w:hAnsi="Times New Roman" w:cs="Times New Roman"/>
                <w:sz w:val="28"/>
                <w:szCs w:val="28"/>
                <w:lang w:eastAsia="lv-LV"/>
              </w:rPr>
              <w:t xml:space="preserve">pretruna </w:t>
            </w:r>
            <w:r w:rsidR="00981E14">
              <w:rPr>
                <w:rFonts w:ascii="Times New Roman" w:eastAsia="Times New Roman" w:hAnsi="Times New Roman" w:cs="Times New Roman"/>
                <w:sz w:val="28"/>
                <w:szCs w:val="28"/>
                <w:lang w:eastAsia="lv-LV"/>
              </w:rPr>
              <w:t>ar Valsts valodas likumā noteikto, ka valsts un pašvaldību iestāžu rīkotie pasākumi notiek valsts valodā.</w:t>
            </w:r>
          </w:p>
          <w:p w14:paraId="16515CAC" w14:textId="77777777" w:rsidR="00BA7178" w:rsidRDefault="00BA7178" w:rsidP="00BA7178">
            <w:pPr>
              <w:spacing w:after="0" w:line="240" w:lineRule="auto"/>
              <w:ind w:firstLine="385"/>
              <w:jc w:val="both"/>
              <w:rPr>
                <w:rFonts w:ascii="Times New Roman" w:eastAsia="Times New Roman" w:hAnsi="Times New Roman" w:cs="Times New Roman"/>
                <w:sz w:val="28"/>
                <w:szCs w:val="28"/>
                <w:lang w:eastAsia="lv-LV"/>
              </w:rPr>
            </w:pPr>
          </w:p>
          <w:p w14:paraId="7BB6D8F1" w14:textId="13491D74" w:rsidR="00BA7178" w:rsidRPr="00480BD7" w:rsidRDefault="00BA7178" w:rsidP="00330D79">
            <w:pPr>
              <w:spacing w:after="0" w:line="240" w:lineRule="auto"/>
              <w:ind w:firstLine="38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Noteikumu projekta mērķī ietverta izglītojamo sagatavošana veiksmīgai integrācijai darba tirgū, kā arī veicināta valsts valodas apguve, nodrošinot efektīvu iekļaušanos profesionālās izglītības iestādēs, ņemot vērā to, ka</w:t>
            </w:r>
            <w:r w:rsidR="00330D79">
              <w:rPr>
                <w:rFonts w:ascii="Times New Roman" w:eastAsia="Times New Roman" w:hAnsi="Times New Roman" w:cs="Times New Roman"/>
                <w:sz w:val="28"/>
                <w:szCs w:val="28"/>
                <w:lang w:eastAsia="lv-LV"/>
              </w:rPr>
              <w:t xml:space="preserve"> arī</w:t>
            </w:r>
            <w:r>
              <w:rPr>
                <w:rFonts w:ascii="Times New Roman" w:eastAsia="Times New Roman" w:hAnsi="Times New Roman" w:cs="Times New Roman"/>
                <w:sz w:val="28"/>
                <w:szCs w:val="28"/>
                <w:lang w:eastAsia="lv-LV"/>
              </w:rPr>
              <w:t xml:space="preserve"> profesionālā vidējā izglītība lielākoties tiek īstenotas valsts valodā</w:t>
            </w:r>
            <w:r w:rsidR="00330D79">
              <w:rPr>
                <w:rFonts w:ascii="Times New Roman" w:eastAsia="Times New Roman" w:hAnsi="Times New Roman" w:cs="Times New Roman"/>
                <w:sz w:val="28"/>
                <w:szCs w:val="28"/>
                <w:lang w:eastAsia="lv-LV"/>
              </w:rPr>
              <w:t xml:space="preserve">, un </w:t>
            </w:r>
            <w:r w:rsidRPr="00D0666E">
              <w:rPr>
                <w:rFonts w:ascii="Times New Roman" w:eastAsia="Times New Roman" w:hAnsi="Times New Roman" w:cs="Times New Roman"/>
                <w:sz w:val="28"/>
                <w:szCs w:val="28"/>
                <w:lang w:eastAsia="lv-LV"/>
              </w:rPr>
              <w:t xml:space="preserve">ņemot vērā arī </w:t>
            </w:r>
            <w:r>
              <w:rPr>
                <w:rFonts w:ascii="Times New Roman" w:eastAsia="Times New Roman" w:hAnsi="Times New Roman" w:cs="Times New Roman"/>
                <w:sz w:val="28"/>
                <w:szCs w:val="28"/>
                <w:lang w:eastAsia="lv-LV"/>
              </w:rPr>
              <w:t xml:space="preserve">Izglītības likuma </w:t>
            </w:r>
            <w:proofErr w:type="gramStart"/>
            <w:r>
              <w:rPr>
                <w:rFonts w:ascii="Times New Roman" w:eastAsia="Times New Roman" w:hAnsi="Times New Roman" w:cs="Times New Roman"/>
                <w:sz w:val="28"/>
                <w:szCs w:val="28"/>
                <w:lang w:eastAsia="lv-LV"/>
              </w:rPr>
              <w:t>9.panta</w:t>
            </w:r>
            <w:proofErr w:type="gramEnd"/>
            <w:r>
              <w:rPr>
                <w:rFonts w:ascii="Times New Roman" w:eastAsia="Times New Roman" w:hAnsi="Times New Roman" w:cs="Times New Roman"/>
                <w:sz w:val="28"/>
                <w:szCs w:val="28"/>
                <w:lang w:eastAsia="lv-LV"/>
              </w:rPr>
              <w:t xml:space="preserve"> ceturtajā daļā noteikto</w:t>
            </w:r>
            <w:r w:rsidRPr="00D0666E">
              <w:rPr>
                <w:rFonts w:ascii="Times New Roman" w:eastAsia="Times New Roman" w:hAnsi="Times New Roman" w:cs="Times New Roman"/>
                <w:sz w:val="28"/>
                <w:szCs w:val="28"/>
                <w:lang w:eastAsia="lv-LV"/>
              </w:rPr>
              <w:t>, ka profesionālās kvalifikācijas eksāmeni kārtojami valsts valodā</w:t>
            </w:r>
            <w:r w:rsidR="00330D79">
              <w:rPr>
                <w:rFonts w:ascii="Times New Roman" w:eastAsia="Times New Roman" w:hAnsi="Times New Roman" w:cs="Times New Roman"/>
                <w:sz w:val="28"/>
                <w:szCs w:val="28"/>
                <w:lang w:eastAsia="lv-LV"/>
              </w:rPr>
              <w:t xml:space="preserve">. </w:t>
            </w:r>
            <w:r>
              <w:rPr>
                <w:rFonts w:ascii="Times New Roman" w:eastAsia="Times New Roman" w:hAnsi="Times New Roman" w:cs="Times New Roman"/>
                <w:sz w:val="28"/>
                <w:szCs w:val="28"/>
                <w:lang w:eastAsia="lv-LV"/>
              </w:rPr>
              <w:t>Ar noteikumu projektu plānotie grozījumi atzīstami par atbilstošāko risinājumu minētā mērķa sasniegšanai.</w:t>
            </w:r>
          </w:p>
        </w:tc>
      </w:tr>
      <w:tr w:rsidR="00480BD7" w:rsidRPr="00480BD7" w14:paraId="04F83229" w14:textId="77777777" w:rsidTr="0063749E">
        <w:trPr>
          <w:trHeight w:val="465"/>
          <w:tblCellSpacing w:w="15" w:type="dxa"/>
        </w:trPr>
        <w:tc>
          <w:tcPr>
            <w:tcW w:w="437" w:type="pct"/>
            <w:tcBorders>
              <w:top w:val="outset" w:sz="6" w:space="0" w:color="auto"/>
              <w:left w:val="outset" w:sz="6" w:space="0" w:color="auto"/>
              <w:bottom w:val="outset" w:sz="6" w:space="0" w:color="auto"/>
              <w:right w:val="outset" w:sz="6" w:space="0" w:color="auto"/>
            </w:tcBorders>
            <w:hideMark/>
          </w:tcPr>
          <w:p w14:paraId="0E98FBF7" w14:textId="77777777" w:rsidR="00BC1DA3" w:rsidRPr="00480BD7" w:rsidRDefault="00BC1DA3" w:rsidP="00BC1DA3">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lastRenderedPageBreak/>
              <w:t>3.</w:t>
            </w:r>
          </w:p>
        </w:tc>
        <w:tc>
          <w:tcPr>
            <w:tcW w:w="1383" w:type="pct"/>
            <w:tcBorders>
              <w:top w:val="outset" w:sz="6" w:space="0" w:color="auto"/>
              <w:left w:val="outset" w:sz="6" w:space="0" w:color="auto"/>
              <w:bottom w:val="outset" w:sz="6" w:space="0" w:color="auto"/>
              <w:right w:val="outset" w:sz="6" w:space="0" w:color="auto"/>
            </w:tcBorders>
            <w:hideMark/>
          </w:tcPr>
          <w:p w14:paraId="1E06E1A3"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Projekta izstrādē iesaistītās institūcijas</w:t>
            </w:r>
          </w:p>
        </w:tc>
        <w:tc>
          <w:tcPr>
            <w:tcW w:w="3109" w:type="pct"/>
            <w:tcBorders>
              <w:top w:val="outset" w:sz="6" w:space="0" w:color="auto"/>
              <w:left w:val="outset" w:sz="6" w:space="0" w:color="auto"/>
              <w:bottom w:val="outset" w:sz="6" w:space="0" w:color="auto"/>
              <w:right w:val="outset" w:sz="6" w:space="0" w:color="auto"/>
            </w:tcBorders>
            <w:hideMark/>
          </w:tcPr>
          <w:p w14:paraId="090AF8D1" w14:textId="77777777" w:rsidR="00BC1DA3" w:rsidRPr="00480BD7" w:rsidRDefault="000867A0" w:rsidP="000867A0">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Ministrija, VISC.</w:t>
            </w:r>
          </w:p>
        </w:tc>
      </w:tr>
      <w:tr w:rsidR="00480BD7" w:rsidRPr="00480BD7" w14:paraId="3721CA00" w14:textId="77777777" w:rsidTr="0063749E">
        <w:trPr>
          <w:tblCellSpacing w:w="15" w:type="dxa"/>
        </w:trPr>
        <w:tc>
          <w:tcPr>
            <w:tcW w:w="437" w:type="pct"/>
            <w:tcBorders>
              <w:top w:val="outset" w:sz="6" w:space="0" w:color="auto"/>
              <w:left w:val="outset" w:sz="6" w:space="0" w:color="auto"/>
              <w:bottom w:val="outset" w:sz="6" w:space="0" w:color="auto"/>
              <w:right w:val="outset" w:sz="6" w:space="0" w:color="auto"/>
            </w:tcBorders>
            <w:hideMark/>
          </w:tcPr>
          <w:p w14:paraId="40A90644" w14:textId="77777777" w:rsidR="00BC1DA3" w:rsidRPr="00480BD7" w:rsidRDefault="00BC1DA3" w:rsidP="00BC1DA3">
            <w:pPr>
              <w:spacing w:before="100" w:beforeAutospacing="1" w:after="100" w:afterAutospacing="1" w:line="360" w:lineRule="auto"/>
              <w:ind w:firstLine="300"/>
              <w:jc w:val="center"/>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4.</w:t>
            </w:r>
          </w:p>
        </w:tc>
        <w:tc>
          <w:tcPr>
            <w:tcW w:w="1383" w:type="pct"/>
            <w:tcBorders>
              <w:top w:val="outset" w:sz="6" w:space="0" w:color="auto"/>
              <w:left w:val="outset" w:sz="6" w:space="0" w:color="auto"/>
              <w:bottom w:val="outset" w:sz="6" w:space="0" w:color="auto"/>
              <w:right w:val="outset" w:sz="6" w:space="0" w:color="auto"/>
            </w:tcBorders>
            <w:hideMark/>
          </w:tcPr>
          <w:p w14:paraId="2F624176"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Cita informācija</w:t>
            </w:r>
          </w:p>
        </w:tc>
        <w:tc>
          <w:tcPr>
            <w:tcW w:w="3109" w:type="pct"/>
            <w:tcBorders>
              <w:top w:val="outset" w:sz="6" w:space="0" w:color="auto"/>
              <w:left w:val="outset" w:sz="6" w:space="0" w:color="auto"/>
              <w:bottom w:val="outset" w:sz="6" w:space="0" w:color="auto"/>
              <w:right w:val="outset" w:sz="6" w:space="0" w:color="auto"/>
            </w:tcBorders>
            <w:hideMark/>
          </w:tcPr>
          <w:p w14:paraId="67760EC7" w14:textId="77777777" w:rsidR="00BC1DA3" w:rsidRPr="00480BD7" w:rsidRDefault="009B388B" w:rsidP="009B388B">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Nav.</w:t>
            </w:r>
          </w:p>
        </w:tc>
      </w:tr>
    </w:tbl>
    <w:p w14:paraId="264F3672" w14:textId="77777777" w:rsidR="00BC1DA3" w:rsidRPr="00480BD7" w:rsidRDefault="00BC1DA3" w:rsidP="0034596C">
      <w:pPr>
        <w:spacing w:before="100" w:beforeAutospacing="1" w:after="100" w:afterAutospacing="1" w:line="360" w:lineRule="auto"/>
        <w:rPr>
          <w:rFonts w:ascii="Times New Roman" w:eastAsia="Times New Roman" w:hAnsi="Times New Roman" w:cs="Times New Roman"/>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851"/>
        <w:gridCol w:w="5870"/>
      </w:tblGrid>
      <w:tr w:rsidR="00480BD7" w:rsidRPr="00480BD7" w14:paraId="3DD37B8E" w14:textId="77777777" w:rsidTr="00BC1DA3">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7E88217" w14:textId="77777777" w:rsidR="00BC1DA3" w:rsidRPr="00480BD7" w:rsidRDefault="00BC1DA3" w:rsidP="00BC1DA3">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480BD7">
              <w:rPr>
                <w:rFonts w:ascii="Times New Roman" w:eastAsia="Times New Roman" w:hAnsi="Times New Roman" w:cs="Times New Roman"/>
                <w:b/>
                <w:bCs/>
                <w:sz w:val="28"/>
                <w:szCs w:val="28"/>
                <w:lang w:eastAsia="lv-LV"/>
              </w:rPr>
              <w:lastRenderedPageBreak/>
              <w:t>II. Tiesību akta projekta ietekme uz sabiedrību, tautsaimniecības attīstību un administratīvo slogu</w:t>
            </w:r>
          </w:p>
        </w:tc>
      </w:tr>
      <w:tr w:rsidR="00480BD7" w:rsidRPr="00480BD7" w14:paraId="170E6512" w14:textId="77777777" w:rsidTr="00BC1DA3">
        <w:trPr>
          <w:trHeight w:val="465"/>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7537D032"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1.</w:t>
            </w:r>
          </w:p>
        </w:tc>
        <w:tc>
          <w:tcPr>
            <w:tcW w:w="1528" w:type="pct"/>
            <w:tcBorders>
              <w:top w:val="outset" w:sz="6" w:space="0" w:color="auto"/>
              <w:left w:val="outset" w:sz="6" w:space="0" w:color="auto"/>
              <w:bottom w:val="outset" w:sz="6" w:space="0" w:color="auto"/>
              <w:right w:val="outset" w:sz="6" w:space="0" w:color="auto"/>
            </w:tcBorders>
            <w:hideMark/>
          </w:tcPr>
          <w:p w14:paraId="793B17A8"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Sabiedrības mērķgrupas, kuras tiesiskais regulējums ietekmē vai varētu ietekmēt</w:t>
            </w:r>
          </w:p>
        </w:tc>
        <w:tc>
          <w:tcPr>
            <w:tcW w:w="3154" w:type="pct"/>
            <w:tcBorders>
              <w:top w:val="outset" w:sz="6" w:space="0" w:color="auto"/>
              <w:left w:val="outset" w:sz="6" w:space="0" w:color="auto"/>
              <w:bottom w:val="outset" w:sz="6" w:space="0" w:color="auto"/>
              <w:right w:val="outset" w:sz="6" w:space="0" w:color="auto"/>
            </w:tcBorders>
            <w:hideMark/>
          </w:tcPr>
          <w:p w14:paraId="6B076DDB" w14:textId="3C6C33A5" w:rsidR="00F353B9" w:rsidRPr="00480BD7" w:rsidRDefault="00195B5D" w:rsidP="00330D79">
            <w:pPr>
              <w:spacing w:after="0" w:line="240" w:lineRule="auto"/>
              <w:jc w:val="both"/>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108 vidējās izglītības iestādes, no kurām viena – profesionālās izglītības iestāde, kuras īsteno mazākumtautību izglītības programmas vidējā izglītībā, šo iestāžu pedagogi un izglītojamie</w:t>
            </w:r>
            <w:r w:rsidR="00330D79">
              <w:rPr>
                <w:rFonts w:ascii="Times New Roman" w:eastAsia="Times New Roman" w:hAnsi="Times New Roman" w:cs="Times New Roman"/>
                <w:sz w:val="28"/>
                <w:szCs w:val="28"/>
                <w:lang w:eastAsia="lv-LV"/>
              </w:rPr>
              <w:t>.</w:t>
            </w:r>
          </w:p>
        </w:tc>
      </w:tr>
      <w:tr w:rsidR="00480BD7" w:rsidRPr="00480BD7" w14:paraId="4D7A4D0E" w14:textId="77777777" w:rsidTr="00BC1DA3">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1E48166B"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2.</w:t>
            </w:r>
          </w:p>
        </w:tc>
        <w:tc>
          <w:tcPr>
            <w:tcW w:w="1528" w:type="pct"/>
            <w:tcBorders>
              <w:top w:val="outset" w:sz="6" w:space="0" w:color="auto"/>
              <w:left w:val="outset" w:sz="6" w:space="0" w:color="auto"/>
              <w:bottom w:val="outset" w:sz="6" w:space="0" w:color="auto"/>
              <w:right w:val="outset" w:sz="6" w:space="0" w:color="auto"/>
            </w:tcBorders>
            <w:hideMark/>
          </w:tcPr>
          <w:p w14:paraId="4E90C729"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Tiesiskā regulējuma ietekme uz tautsaimniecību un administratīvo slogu</w:t>
            </w:r>
          </w:p>
        </w:tc>
        <w:tc>
          <w:tcPr>
            <w:tcW w:w="3154" w:type="pct"/>
            <w:tcBorders>
              <w:top w:val="outset" w:sz="6" w:space="0" w:color="auto"/>
              <w:left w:val="outset" w:sz="6" w:space="0" w:color="auto"/>
              <w:bottom w:val="outset" w:sz="6" w:space="0" w:color="auto"/>
              <w:right w:val="outset" w:sz="6" w:space="0" w:color="auto"/>
            </w:tcBorders>
            <w:hideMark/>
          </w:tcPr>
          <w:p w14:paraId="233543E4" w14:textId="77777777" w:rsidR="007163A2" w:rsidRPr="00480BD7" w:rsidRDefault="007163A2" w:rsidP="006507B5">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 xml:space="preserve">Sabiedrības grupām un </w:t>
            </w:r>
            <w:r w:rsidR="006507B5" w:rsidRPr="00480BD7">
              <w:rPr>
                <w:rFonts w:ascii="Times New Roman" w:eastAsia="Times New Roman" w:hAnsi="Times New Roman" w:cs="Times New Roman"/>
                <w:sz w:val="28"/>
                <w:szCs w:val="28"/>
                <w:lang w:eastAsia="lv-LV"/>
              </w:rPr>
              <w:t>i</w:t>
            </w:r>
            <w:r w:rsidRPr="00480BD7">
              <w:rPr>
                <w:rFonts w:ascii="Times New Roman" w:eastAsia="Times New Roman" w:hAnsi="Times New Roman" w:cs="Times New Roman"/>
                <w:sz w:val="28"/>
                <w:szCs w:val="28"/>
                <w:lang w:eastAsia="lv-LV"/>
              </w:rPr>
              <w:t xml:space="preserve">nstitūcijām projekta tiesiskais regulējums nemaina tiesības </w:t>
            </w:r>
            <w:r w:rsidRPr="00BD780F">
              <w:rPr>
                <w:rFonts w:ascii="Times New Roman" w:eastAsia="Times New Roman" w:hAnsi="Times New Roman" w:cs="Times New Roman"/>
                <w:sz w:val="28"/>
                <w:szCs w:val="28"/>
                <w:lang w:eastAsia="lv-LV"/>
              </w:rPr>
              <w:t>un pienākumus, kā arī veicamās darbības.</w:t>
            </w:r>
          </w:p>
        </w:tc>
      </w:tr>
      <w:tr w:rsidR="00480BD7" w:rsidRPr="00480BD7" w14:paraId="6276E559" w14:textId="77777777" w:rsidTr="00BC1DA3">
        <w:trPr>
          <w:trHeight w:val="510"/>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67EAFA02"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3.</w:t>
            </w:r>
          </w:p>
        </w:tc>
        <w:tc>
          <w:tcPr>
            <w:tcW w:w="1528" w:type="pct"/>
            <w:tcBorders>
              <w:top w:val="outset" w:sz="6" w:space="0" w:color="auto"/>
              <w:left w:val="outset" w:sz="6" w:space="0" w:color="auto"/>
              <w:bottom w:val="outset" w:sz="6" w:space="0" w:color="auto"/>
              <w:right w:val="outset" w:sz="6" w:space="0" w:color="auto"/>
            </w:tcBorders>
            <w:hideMark/>
          </w:tcPr>
          <w:p w14:paraId="3C861C75"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Administratīvo izmaksu monetārs novērtējums</w:t>
            </w:r>
          </w:p>
        </w:tc>
        <w:tc>
          <w:tcPr>
            <w:tcW w:w="3154" w:type="pct"/>
            <w:tcBorders>
              <w:top w:val="outset" w:sz="6" w:space="0" w:color="auto"/>
              <w:left w:val="outset" w:sz="6" w:space="0" w:color="auto"/>
              <w:bottom w:val="outset" w:sz="6" w:space="0" w:color="auto"/>
              <w:right w:val="outset" w:sz="6" w:space="0" w:color="auto"/>
            </w:tcBorders>
            <w:hideMark/>
          </w:tcPr>
          <w:p w14:paraId="7FFE8666" w14:textId="77777777" w:rsidR="00BC1DA3" w:rsidRPr="00480BD7" w:rsidRDefault="00394A86"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Piešķirto budžeta līdzekļu ietvaros.</w:t>
            </w:r>
          </w:p>
        </w:tc>
      </w:tr>
      <w:tr w:rsidR="00480BD7" w:rsidRPr="00480BD7" w14:paraId="6A06A863" w14:textId="77777777" w:rsidTr="00BC1DA3">
        <w:trPr>
          <w:trHeight w:val="345"/>
          <w:tblCellSpacing w:w="15" w:type="dxa"/>
        </w:trPr>
        <w:tc>
          <w:tcPr>
            <w:tcW w:w="246" w:type="pct"/>
            <w:tcBorders>
              <w:top w:val="outset" w:sz="6" w:space="0" w:color="auto"/>
              <w:left w:val="outset" w:sz="6" w:space="0" w:color="auto"/>
              <w:bottom w:val="outset" w:sz="6" w:space="0" w:color="auto"/>
              <w:right w:val="outset" w:sz="6" w:space="0" w:color="auto"/>
            </w:tcBorders>
            <w:hideMark/>
          </w:tcPr>
          <w:p w14:paraId="06496F90"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4.</w:t>
            </w:r>
          </w:p>
        </w:tc>
        <w:tc>
          <w:tcPr>
            <w:tcW w:w="1528" w:type="pct"/>
            <w:tcBorders>
              <w:top w:val="outset" w:sz="6" w:space="0" w:color="auto"/>
              <w:left w:val="outset" w:sz="6" w:space="0" w:color="auto"/>
              <w:bottom w:val="outset" w:sz="6" w:space="0" w:color="auto"/>
              <w:right w:val="outset" w:sz="6" w:space="0" w:color="auto"/>
            </w:tcBorders>
            <w:hideMark/>
          </w:tcPr>
          <w:p w14:paraId="4A498DD3"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Cita informācija</w:t>
            </w:r>
          </w:p>
        </w:tc>
        <w:tc>
          <w:tcPr>
            <w:tcW w:w="3154" w:type="pct"/>
            <w:tcBorders>
              <w:top w:val="outset" w:sz="6" w:space="0" w:color="auto"/>
              <w:left w:val="outset" w:sz="6" w:space="0" w:color="auto"/>
              <w:bottom w:val="outset" w:sz="6" w:space="0" w:color="auto"/>
              <w:right w:val="outset" w:sz="6" w:space="0" w:color="auto"/>
            </w:tcBorders>
            <w:hideMark/>
          </w:tcPr>
          <w:p w14:paraId="02D2BF6F" w14:textId="77777777" w:rsidR="00BC1DA3" w:rsidRPr="00480BD7" w:rsidRDefault="00394A86" w:rsidP="00394A86">
            <w:pPr>
              <w:spacing w:before="100" w:beforeAutospacing="1" w:after="100" w:afterAutospacing="1" w:line="36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Nav</w:t>
            </w:r>
            <w:r w:rsidR="00346ECA" w:rsidRPr="00480BD7">
              <w:rPr>
                <w:rFonts w:ascii="Times New Roman" w:eastAsia="Times New Roman" w:hAnsi="Times New Roman" w:cs="Times New Roman"/>
                <w:sz w:val="28"/>
                <w:szCs w:val="28"/>
                <w:lang w:eastAsia="lv-LV"/>
              </w:rPr>
              <w:t>.</w:t>
            </w:r>
          </w:p>
        </w:tc>
      </w:tr>
    </w:tbl>
    <w:p w14:paraId="1C76DE79" w14:textId="77777777" w:rsidR="00BC1DA3" w:rsidRPr="00480BD7" w:rsidRDefault="00BC1DA3" w:rsidP="0034596C">
      <w:pPr>
        <w:spacing w:before="100" w:beforeAutospacing="1" w:after="100" w:afterAutospacing="1" w:line="360" w:lineRule="auto"/>
        <w:rPr>
          <w:rFonts w:ascii="Times New Roman" w:eastAsia="Times New Roman" w:hAnsi="Times New Roman" w:cs="Times New Roman"/>
          <w:i/>
          <w:sz w:val="28"/>
          <w:szCs w:val="28"/>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1"/>
        <w:gridCol w:w="2657"/>
        <w:gridCol w:w="6063"/>
      </w:tblGrid>
      <w:tr w:rsidR="00480BD7" w:rsidRPr="00480BD7" w14:paraId="46CFDB7F" w14:textId="77777777" w:rsidTr="00D237D2">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7417FC8" w14:textId="77777777" w:rsidR="00FB5503" w:rsidRPr="00480BD7" w:rsidRDefault="00FB5503" w:rsidP="00D237D2">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480BD7">
              <w:rPr>
                <w:rFonts w:ascii="Times New Roman" w:eastAsia="Times New Roman" w:hAnsi="Times New Roman" w:cs="Times New Roman"/>
                <w:b/>
                <w:bCs/>
                <w:sz w:val="28"/>
                <w:szCs w:val="28"/>
                <w:lang w:eastAsia="lv-LV"/>
              </w:rPr>
              <w:t>IV. Tiesību akta projekta ietekme uz spēkā esošo tiesību normu sistēmu</w:t>
            </w:r>
          </w:p>
        </w:tc>
      </w:tr>
      <w:tr w:rsidR="00480BD7" w:rsidRPr="00480BD7" w14:paraId="773DE756" w14:textId="77777777" w:rsidTr="00D237D2">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2F2467B0" w14:textId="77777777" w:rsidR="00FB5503" w:rsidRPr="00480BD7" w:rsidRDefault="00FB5503" w:rsidP="00D237D2">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1.</w:t>
            </w:r>
          </w:p>
        </w:tc>
        <w:tc>
          <w:tcPr>
            <w:tcW w:w="1423" w:type="pct"/>
            <w:tcBorders>
              <w:top w:val="outset" w:sz="6" w:space="0" w:color="auto"/>
              <w:left w:val="outset" w:sz="6" w:space="0" w:color="auto"/>
              <w:bottom w:val="outset" w:sz="6" w:space="0" w:color="auto"/>
              <w:right w:val="outset" w:sz="6" w:space="0" w:color="auto"/>
            </w:tcBorders>
            <w:hideMark/>
          </w:tcPr>
          <w:p w14:paraId="22AA8888" w14:textId="77777777" w:rsidR="00FB5503" w:rsidRPr="00480BD7" w:rsidRDefault="00FB5503" w:rsidP="00D237D2">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Nepieciešamie saistītie tiesību aktu projekti</w:t>
            </w:r>
          </w:p>
        </w:tc>
        <w:tc>
          <w:tcPr>
            <w:tcW w:w="3259" w:type="pct"/>
            <w:tcBorders>
              <w:top w:val="outset" w:sz="6" w:space="0" w:color="auto"/>
              <w:left w:val="outset" w:sz="6" w:space="0" w:color="auto"/>
              <w:bottom w:val="outset" w:sz="6" w:space="0" w:color="auto"/>
              <w:right w:val="outset" w:sz="6" w:space="0" w:color="auto"/>
            </w:tcBorders>
            <w:hideMark/>
          </w:tcPr>
          <w:p w14:paraId="034488BA" w14:textId="11690AFE" w:rsidR="00FB5503" w:rsidRPr="00480BD7" w:rsidRDefault="00236930" w:rsidP="00634160">
            <w:pPr>
              <w:spacing w:after="0" w:line="240" w:lineRule="auto"/>
              <w:ind w:firstLine="377"/>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Saistībā ar noteikumu projektu nepieciešams izdarīt grozījumus </w:t>
            </w:r>
            <w:r w:rsidR="00FB5503" w:rsidRPr="00480BD7">
              <w:rPr>
                <w:rFonts w:ascii="Times New Roman" w:eastAsia="Times New Roman" w:hAnsi="Times New Roman" w:cs="Times New Roman"/>
                <w:sz w:val="28"/>
                <w:szCs w:val="28"/>
                <w:lang w:eastAsia="lv-LV"/>
              </w:rPr>
              <w:t xml:space="preserve">Ministru kabineta </w:t>
            </w:r>
            <w:proofErr w:type="gramStart"/>
            <w:r w:rsidR="00FB5503" w:rsidRPr="00480BD7">
              <w:rPr>
                <w:rFonts w:ascii="Times New Roman" w:eastAsia="Times New Roman" w:hAnsi="Times New Roman" w:cs="Times New Roman"/>
                <w:sz w:val="28"/>
                <w:szCs w:val="28"/>
                <w:lang w:eastAsia="lv-LV"/>
              </w:rPr>
              <w:t>2013.gada</w:t>
            </w:r>
            <w:proofErr w:type="gramEnd"/>
            <w:r w:rsidR="00FB5503" w:rsidRPr="00480BD7">
              <w:rPr>
                <w:rFonts w:ascii="Times New Roman" w:eastAsia="Times New Roman" w:hAnsi="Times New Roman" w:cs="Times New Roman"/>
                <w:sz w:val="28"/>
                <w:szCs w:val="28"/>
                <w:lang w:eastAsia="lv-LV"/>
              </w:rPr>
              <w:t xml:space="preserve"> 17.decembra noteikumos Nr.1510 </w:t>
            </w:r>
            <w:r w:rsidR="000C0F8C" w:rsidRPr="00480BD7">
              <w:rPr>
                <w:rFonts w:ascii="Times New Roman" w:eastAsia="Times New Roman" w:hAnsi="Times New Roman" w:cs="Times New Roman"/>
                <w:sz w:val="28"/>
                <w:szCs w:val="28"/>
                <w:lang w:eastAsia="lv-LV"/>
              </w:rPr>
              <w:t>“</w:t>
            </w:r>
            <w:r w:rsidR="00FB5503" w:rsidRPr="00480BD7">
              <w:rPr>
                <w:rFonts w:ascii="Times New Roman" w:eastAsia="Times New Roman" w:hAnsi="Times New Roman" w:cs="Times New Roman"/>
                <w:sz w:val="28"/>
                <w:szCs w:val="28"/>
                <w:lang w:eastAsia="lv-LV"/>
              </w:rPr>
              <w:t>Valsts pārbaudījumu norises kārtība</w:t>
            </w:r>
            <w:r w:rsidR="000C0F8C" w:rsidRPr="00480BD7">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kas nosaka valsts pārbaudījumu, kas nav centralizētie eksāmeni</w:t>
            </w:r>
            <w:r w:rsidR="00634160">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norises kārtību. Atbilstoši noteikumu projektā</w:t>
            </w:r>
            <w:proofErr w:type="gramStart"/>
            <w:r>
              <w:rPr>
                <w:rFonts w:ascii="Times New Roman" w:eastAsia="Times New Roman" w:hAnsi="Times New Roman" w:cs="Times New Roman"/>
                <w:sz w:val="28"/>
                <w:szCs w:val="28"/>
                <w:lang w:eastAsia="lv-LV"/>
              </w:rPr>
              <w:t xml:space="preserve">  </w:t>
            </w:r>
            <w:proofErr w:type="gramEnd"/>
            <w:r>
              <w:rPr>
                <w:rFonts w:ascii="Times New Roman" w:eastAsia="Times New Roman" w:hAnsi="Times New Roman" w:cs="Times New Roman"/>
                <w:sz w:val="28"/>
                <w:szCs w:val="28"/>
                <w:lang w:eastAsia="lv-LV"/>
              </w:rPr>
              <w:t>ietvertajam regulējumam arī šajo</w:t>
            </w:r>
            <w:r w:rsidR="005A1CD5">
              <w:rPr>
                <w:rFonts w:ascii="Times New Roman" w:eastAsia="Times New Roman" w:hAnsi="Times New Roman" w:cs="Times New Roman"/>
                <w:sz w:val="28"/>
                <w:szCs w:val="28"/>
                <w:lang w:eastAsia="lv-LV"/>
              </w:rPr>
              <w:t xml:space="preserve">s noteikumos regulējams jautājums par </w:t>
            </w:r>
            <w:r w:rsidR="00634160">
              <w:rPr>
                <w:rFonts w:ascii="Times New Roman" w:eastAsia="Times New Roman" w:hAnsi="Times New Roman" w:cs="Times New Roman"/>
                <w:sz w:val="28"/>
                <w:szCs w:val="28"/>
                <w:lang w:eastAsia="lv-LV"/>
              </w:rPr>
              <w:t>valsts pārbaudījumu kārtošanas valodu.</w:t>
            </w:r>
          </w:p>
        </w:tc>
      </w:tr>
      <w:tr w:rsidR="00480BD7" w:rsidRPr="00480BD7" w14:paraId="60A3D1E1" w14:textId="77777777" w:rsidTr="00D237D2">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1CE0CF0C" w14:textId="77777777" w:rsidR="00FB5503" w:rsidRPr="00480BD7" w:rsidRDefault="00FB5503" w:rsidP="00D237D2">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2.</w:t>
            </w:r>
          </w:p>
        </w:tc>
        <w:tc>
          <w:tcPr>
            <w:tcW w:w="1423" w:type="pct"/>
            <w:tcBorders>
              <w:top w:val="outset" w:sz="6" w:space="0" w:color="auto"/>
              <w:left w:val="outset" w:sz="6" w:space="0" w:color="auto"/>
              <w:bottom w:val="outset" w:sz="6" w:space="0" w:color="auto"/>
              <w:right w:val="outset" w:sz="6" w:space="0" w:color="auto"/>
            </w:tcBorders>
            <w:hideMark/>
          </w:tcPr>
          <w:p w14:paraId="7773D30D" w14:textId="77777777" w:rsidR="00FB5503" w:rsidRPr="00480BD7" w:rsidRDefault="00FB5503" w:rsidP="00D237D2">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Atbildīgā institūcija</w:t>
            </w:r>
          </w:p>
        </w:tc>
        <w:tc>
          <w:tcPr>
            <w:tcW w:w="3259" w:type="pct"/>
            <w:tcBorders>
              <w:top w:val="outset" w:sz="6" w:space="0" w:color="auto"/>
              <w:left w:val="outset" w:sz="6" w:space="0" w:color="auto"/>
              <w:bottom w:val="outset" w:sz="6" w:space="0" w:color="auto"/>
              <w:right w:val="outset" w:sz="6" w:space="0" w:color="auto"/>
            </w:tcBorders>
            <w:hideMark/>
          </w:tcPr>
          <w:p w14:paraId="317495CE" w14:textId="77777777" w:rsidR="00FB5503" w:rsidRPr="00480BD7" w:rsidRDefault="00FB5503" w:rsidP="00D237D2">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Ministrija</w:t>
            </w:r>
            <w:r w:rsidR="00AB4CE9" w:rsidRPr="00480BD7">
              <w:rPr>
                <w:rFonts w:ascii="Times New Roman" w:eastAsia="Times New Roman" w:hAnsi="Times New Roman" w:cs="Times New Roman"/>
                <w:sz w:val="28"/>
                <w:szCs w:val="28"/>
                <w:lang w:eastAsia="lv-LV"/>
              </w:rPr>
              <w:t>.</w:t>
            </w:r>
          </w:p>
        </w:tc>
      </w:tr>
      <w:tr w:rsidR="00480BD7" w:rsidRPr="00480BD7" w14:paraId="05762190" w14:textId="77777777" w:rsidTr="00D237D2">
        <w:trPr>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07B7A0F9" w14:textId="77777777" w:rsidR="00FB5503" w:rsidRPr="00480BD7" w:rsidRDefault="00FB5503" w:rsidP="00D237D2">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3.</w:t>
            </w:r>
          </w:p>
        </w:tc>
        <w:tc>
          <w:tcPr>
            <w:tcW w:w="1423" w:type="pct"/>
            <w:tcBorders>
              <w:top w:val="outset" w:sz="6" w:space="0" w:color="auto"/>
              <w:left w:val="outset" w:sz="6" w:space="0" w:color="auto"/>
              <w:bottom w:val="outset" w:sz="6" w:space="0" w:color="auto"/>
              <w:right w:val="outset" w:sz="6" w:space="0" w:color="auto"/>
            </w:tcBorders>
            <w:hideMark/>
          </w:tcPr>
          <w:p w14:paraId="2AA72A14" w14:textId="77777777" w:rsidR="00FB5503" w:rsidRPr="00480BD7" w:rsidRDefault="00FB5503" w:rsidP="00D237D2">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Cita informācija</w:t>
            </w:r>
          </w:p>
        </w:tc>
        <w:tc>
          <w:tcPr>
            <w:tcW w:w="3259" w:type="pct"/>
            <w:tcBorders>
              <w:top w:val="outset" w:sz="6" w:space="0" w:color="auto"/>
              <w:left w:val="outset" w:sz="6" w:space="0" w:color="auto"/>
              <w:bottom w:val="outset" w:sz="6" w:space="0" w:color="auto"/>
              <w:right w:val="outset" w:sz="6" w:space="0" w:color="auto"/>
            </w:tcBorders>
            <w:hideMark/>
          </w:tcPr>
          <w:p w14:paraId="6A060EE4" w14:textId="73620A9C" w:rsidR="00FB5503" w:rsidRPr="00480BD7" w:rsidRDefault="00FB5503" w:rsidP="00236930">
            <w:pPr>
              <w:spacing w:before="100" w:beforeAutospacing="1" w:after="100" w:afterAutospacing="1" w:line="240" w:lineRule="auto"/>
              <w:ind w:firstLine="377"/>
              <w:jc w:val="both"/>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 xml:space="preserve">Noteikumu projekts </w:t>
            </w:r>
            <w:r w:rsidR="002D5B5B" w:rsidRPr="00480BD7">
              <w:rPr>
                <w:rFonts w:ascii="Times New Roman" w:eastAsia="Times New Roman" w:hAnsi="Times New Roman" w:cs="Times New Roman"/>
                <w:sz w:val="28"/>
                <w:szCs w:val="28"/>
                <w:lang w:eastAsia="lv-LV"/>
              </w:rPr>
              <w:t>izskatāms</w:t>
            </w:r>
            <w:r w:rsidRPr="00480BD7">
              <w:rPr>
                <w:rFonts w:ascii="Times New Roman" w:eastAsia="Times New Roman" w:hAnsi="Times New Roman" w:cs="Times New Roman"/>
                <w:sz w:val="28"/>
                <w:szCs w:val="28"/>
                <w:lang w:eastAsia="lv-LV"/>
              </w:rPr>
              <w:t xml:space="preserve"> </w:t>
            </w:r>
            <w:r w:rsidR="00AD1746" w:rsidRPr="00480BD7">
              <w:rPr>
                <w:rFonts w:ascii="Times New Roman" w:eastAsia="Times New Roman" w:hAnsi="Times New Roman" w:cs="Times New Roman"/>
                <w:sz w:val="28"/>
                <w:szCs w:val="28"/>
                <w:lang w:eastAsia="lv-LV"/>
              </w:rPr>
              <w:t xml:space="preserve">Ministru kabinetā </w:t>
            </w:r>
            <w:r w:rsidRPr="00480BD7">
              <w:rPr>
                <w:rFonts w:ascii="Times New Roman" w:eastAsia="Times New Roman" w:hAnsi="Times New Roman" w:cs="Times New Roman"/>
                <w:sz w:val="28"/>
                <w:szCs w:val="28"/>
                <w:lang w:eastAsia="lv-LV"/>
              </w:rPr>
              <w:t>vienlaikus ar š</w:t>
            </w:r>
            <w:r w:rsidR="00236930">
              <w:rPr>
                <w:rFonts w:ascii="Times New Roman" w:eastAsia="Times New Roman" w:hAnsi="Times New Roman" w:cs="Times New Roman"/>
                <w:sz w:val="28"/>
                <w:szCs w:val="28"/>
                <w:lang w:eastAsia="lv-LV"/>
              </w:rPr>
              <w:t xml:space="preserve">īs anotācijas </w:t>
            </w:r>
            <w:r w:rsidR="002D5B5B" w:rsidRPr="00480BD7">
              <w:rPr>
                <w:rFonts w:ascii="Times New Roman" w:eastAsia="Times New Roman" w:hAnsi="Times New Roman" w:cs="Times New Roman"/>
                <w:sz w:val="28"/>
                <w:szCs w:val="28"/>
                <w:lang w:eastAsia="lv-LV"/>
              </w:rPr>
              <w:t>sadaļas 1.punktā</w:t>
            </w:r>
            <w:r w:rsidRPr="00480BD7">
              <w:rPr>
                <w:rFonts w:ascii="Times New Roman" w:eastAsia="Times New Roman" w:hAnsi="Times New Roman" w:cs="Times New Roman"/>
                <w:sz w:val="28"/>
                <w:szCs w:val="28"/>
                <w:lang w:eastAsia="lv-LV"/>
              </w:rPr>
              <w:t xml:space="preserve"> minēt</w:t>
            </w:r>
            <w:r w:rsidR="00AB4CE9" w:rsidRPr="00480BD7">
              <w:rPr>
                <w:rFonts w:ascii="Times New Roman" w:eastAsia="Times New Roman" w:hAnsi="Times New Roman" w:cs="Times New Roman"/>
                <w:sz w:val="28"/>
                <w:szCs w:val="28"/>
                <w:lang w:eastAsia="lv-LV"/>
              </w:rPr>
              <w:t>o</w:t>
            </w:r>
            <w:r w:rsidRPr="00480BD7">
              <w:rPr>
                <w:rFonts w:ascii="Times New Roman" w:eastAsia="Times New Roman" w:hAnsi="Times New Roman" w:cs="Times New Roman"/>
                <w:sz w:val="28"/>
                <w:szCs w:val="28"/>
                <w:lang w:eastAsia="lv-LV"/>
              </w:rPr>
              <w:t xml:space="preserve"> </w:t>
            </w:r>
            <w:r w:rsidR="000C0F8C" w:rsidRPr="00480BD7">
              <w:rPr>
                <w:rFonts w:ascii="Times New Roman" w:eastAsia="Times New Roman" w:hAnsi="Times New Roman" w:cs="Times New Roman"/>
                <w:sz w:val="28"/>
                <w:szCs w:val="28"/>
                <w:lang w:eastAsia="lv-LV"/>
              </w:rPr>
              <w:t xml:space="preserve">Ministru kabineta </w:t>
            </w:r>
            <w:r w:rsidR="00AB4CE9" w:rsidRPr="00480BD7">
              <w:rPr>
                <w:rFonts w:ascii="Times New Roman" w:eastAsia="Times New Roman" w:hAnsi="Times New Roman" w:cs="Times New Roman"/>
                <w:sz w:val="28"/>
                <w:szCs w:val="28"/>
                <w:lang w:eastAsia="lv-LV"/>
              </w:rPr>
              <w:t>noteikumu grozījumu projektu.</w:t>
            </w:r>
          </w:p>
        </w:tc>
      </w:tr>
    </w:tbl>
    <w:p w14:paraId="1FF257E6" w14:textId="77777777" w:rsidR="00FB5503" w:rsidRDefault="00FB5503" w:rsidP="00FB5503">
      <w:pPr>
        <w:spacing w:before="100" w:beforeAutospacing="1" w:after="100" w:afterAutospacing="1" w:line="360" w:lineRule="auto"/>
        <w:rPr>
          <w:rFonts w:ascii="Times New Roman" w:eastAsia="Times New Roman" w:hAnsi="Times New Roman" w:cs="Times New Roman"/>
          <w:i/>
          <w:sz w:val="28"/>
          <w:szCs w:val="28"/>
          <w:lang w:eastAsia="lv-LV"/>
        </w:rPr>
      </w:pPr>
    </w:p>
    <w:p w14:paraId="11464C8B" w14:textId="77777777" w:rsidR="00D40A02" w:rsidRPr="00480BD7" w:rsidRDefault="00D40A02" w:rsidP="00FB5503">
      <w:pPr>
        <w:spacing w:before="100" w:beforeAutospacing="1" w:after="100" w:afterAutospacing="1" w:line="360" w:lineRule="auto"/>
        <w:rPr>
          <w:rFonts w:ascii="Times New Roman" w:eastAsia="Times New Roman" w:hAnsi="Times New Roman" w:cs="Times New Roman"/>
          <w:i/>
          <w:sz w:val="28"/>
          <w:szCs w:val="28"/>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2760"/>
        <w:gridCol w:w="5961"/>
      </w:tblGrid>
      <w:tr w:rsidR="00480BD7" w:rsidRPr="00480BD7" w14:paraId="64AF2B98" w14:textId="77777777" w:rsidTr="00BC1DA3">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F22CA14" w14:textId="77777777" w:rsidR="00BC1DA3" w:rsidRPr="00480BD7" w:rsidRDefault="00BC1DA3" w:rsidP="00BC1DA3">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480BD7">
              <w:rPr>
                <w:rFonts w:ascii="Times New Roman" w:eastAsia="Times New Roman" w:hAnsi="Times New Roman" w:cs="Times New Roman"/>
                <w:b/>
                <w:bCs/>
                <w:sz w:val="28"/>
                <w:szCs w:val="28"/>
                <w:lang w:eastAsia="lv-LV"/>
              </w:rPr>
              <w:lastRenderedPageBreak/>
              <w:t>VI. Sabiedrības līdzdalība un komunikācijas aktivitātes</w:t>
            </w:r>
          </w:p>
        </w:tc>
      </w:tr>
      <w:tr w:rsidR="00480BD7" w:rsidRPr="00480BD7" w14:paraId="70FD475B" w14:textId="77777777" w:rsidTr="00BC1DA3">
        <w:trPr>
          <w:trHeight w:val="54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2F284741"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1.</w:t>
            </w:r>
          </w:p>
        </w:tc>
        <w:tc>
          <w:tcPr>
            <w:tcW w:w="1478" w:type="pct"/>
            <w:tcBorders>
              <w:top w:val="outset" w:sz="6" w:space="0" w:color="auto"/>
              <w:left w:val="outset" w:sz="6" w:space="0" w:color="auto"/>
              <w:bottom w:val="outset" w:sz="6" w:space="0" w:color="auto"/>
              <w:right w:val="outset" w:sz="6" w:space="0" w:color="auto"/>
            </w:tcBorders>
            <w:hideMark/>
          </w:tcPr>
          <w:p w14:paraId="374244B5"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Plānotās sabiedrības līdzdalības un komunikācijas aktivitātes saistībā ar projektu</w:t>
            </w:r>
          </w:p>
        </w:tc>
        <w:tc>
          <w:tcPr>
            <w:tcW w:w="3203" w:type="pct"/>
            <w:tcBorders>
              <w:top w:val="outset" w:sz="6" w:space="0" w:color="auto"/>
              <w:left w:val="outset" w:sz="6" w:space="0" w:color="auto"/>
              <w:bottom w:val="outset" w:sz="6" w:space="0" w:color="auto"/>
              <w:right w:val="outset" w:sz="6" w:space="0" w:color="auto"/>
            </w:tcBorders>
            <w:hideMark/>
          </w:tcPr>
          <w:p w14:paraId="0452A129" w14:textId="5AEECBE4" w:rsidR="00380233" w:rsidRPr="00AE1B9F" w:rsidRDefault="000D60FE" w:rsidP="00EE21BC">
            <w:pPr>
              <w:spacing w:after="0" w:line="240" w:lineRule="auto"/>
              <w:ind w:left="16" w:firstLine="344"/>
              <w:jc w:val="both"/>
              <w:rPr>
                <w:rFonts w:ascii="Times New Roman" w:eastAsia="Times New Roman" w:hAnsi="Times New Roman" w:cs="Times New Roman"/>
                <w:sz w:val="28"/>
                <w:szCs w:val="28"/>
                <w:lang w:eastAsia="lv-LV"/>
              </w:rPr>
            </w:pPr>
            <w:proofErr w:type="gramStart"/>
            <w:r w:rsidRPr="00AE1B9F">
              <w:rPr>
                <w:rFonts w:ascii="Times New Roman" w:eastAsia="Times New Roman" w:hAnsi="Times New Roman" w:cs="Times New Roman"/>
                <w:sz w:val="28"/>
                <w:szCs w:val="28"/>
                <w:lang w:eastAsia="lv-LV"/>
              </w:rPr>
              <w:t>2017.gada</w:t>
            </w:r>
            <w:proofErr w:type="gramEnd"/>
            <w:r w:rsidRPr="00AE1B9F">
              <w:rPr>
                <w:rFonts w:ascii="Times New Roman" w:eastAsia="Times New Roman" w:hAnsi="Times New Roman" w:cs="Times New Roman"/>
                <w:sz w:val="28"/>
                <w:szCs w:val="28"/>
                <w:lang w:eastAsia="lv-LV"/>
              </w:rPr>
              <w:t xml:space="preserve"> 6.jūnijā notikusi Konsultatīvās padomes mazākumtautību izglītības jautājumos sēde.</w:t>
            </w:r>
          </w:p>
        </w:tc>
      </w:tr>
      <w:tr w:rsidR="00480BD7" w:rsidRPr="00480BD7" w14:paraId="36C10902" w14:textId="77777777" w:rsidTr="00BC1DA3">
        <w:trPr>
          <w:trHeight w:val="33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3FA7675E"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2.</w:t>
            </w:r>
          </w:p>
        </w:tc>
        <w:tc>
          <w:tcPr>
            <w:tcW w:w="1478" w:type="pct"/>
            <w:tcBorders>
              <w:top w:val="outset" w:sz="6" w:space="0" w:color="auto"/>
              <w:left w:val="outset" w:sz="6" w:space="0" w:color="auto"/>
              <w:bottom w:val="outset" w:sz="6" w:space="0" w:color="auto"/>
              <w:right w:val="outset" w:sz="6" w:space="0" w:color="auto"/>
            </w:tcBorders>
            <w:hideMark/>
          </w:tcPr>
          <w:p w14:paraId="14355DFD"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Sabiedrības līdzdalība projekta izstrādē</w:t>
            </w:r>
          </w:p>
        </w:tc>
        <w:tc>
          <w:tcPr>
            <w:tcW w:w="3203" w:type="pct"/>
            <w:tcBorders>
              <w:top w:val="outset" w:sz="6" w:space="0" w:color="auto"/>
              <w:left w:val="outset" w:sz="6" w:space="0" w:color="auto"/>
              <w:bottom w:val="outset" w:sz="6" w:space="0" w:color="auto"/>
              <w:right w:val="outset" w:sz="6" w:space="0" w:color="auto"/>
            </w:tcBorders>
            <w:hideMark/>
          </w:tcPr>
          <w:p w14:paraId="5E636868" w14:textId="1E0610D1" w:rsidR="00DC47F2" w:rsidRPr="00AE1B9F" w:rsidRDefault="00330D79" w:rsidP="00330D79">
            <w:pPr>
              <w:spacing w:after="0" w:line="240" w:lineRule="auto"/>
              <w:ind w:left="16" w:firstLine="34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1. </w:t>
            </w:r>
            <w:proofErr w:type="gramStart"/>
            <w:r w:rsidR="00964E35" w:rsidRPr="00AE1B9F">
              <w:rPr>
                <w:rFonts w:ascii="Times New Roman" w:eastAsia="Times New Roman" w:hAnsi="Times New Roman" w:cs="Times New Roman"/>
                <w:sz w:val="28"/>
                <w:szCs w:val="28"/>
                <w:lang w:eastAsia="lv-LV"/>
              </w:rPr>
              <w:t>2014.gada</w:t>
            </w:r>
            <w:proofErr w:type="gramEnd"/>
            <w:r w:rsidR="00964E35" w:rsidRPr="00AE1B9F">
              <w:rPr>
                <w:rFonts w:ascii="Times New Roman" w:eastAsia="Times New Roman" w:hAnsi="Times New Roman" w:cs="Times New Roman"/>
                <w:sz w:val="28"/>
                <w:szCs w:val="28"/>
                <w:lang w:eastAsia="lv-LV"/>
              </w:rPr>
              <w:t xml:space="preserve"> 22.septembrī notikusi Konsultatīvās padomes mazākumtautību izglītības jautājumos sēde, kurā apspriesti</w:t>
            </w:r>
            <w:r w:rsidR="006C7B14" w:rsidRPr="00AE1B9F">
              <w:rPr>
                <w:rFonts w:ascii="Times New Roman" w:eastAsia="Times New Roman" w:hAnsi="Times New Roman" w:cs="Times New Roman"/>
                <w:sz w:val="28"/>
                <w:szCs w:val="28"/>
                <w:lang w:eastAsia="lv-LV"/>
              </w:rPr>
              <w:t xml:space="preserve"> eksāmenu rezultāti, tai skaitā</w:t>
            </w:r>
            <w:r w:rsidR="00964E35" w:rsidRPr="00AE1B9F">
              <w:rPr>
                <w:rFonts w:ascii="Times New Roman" w:eastAsia="Times New Roman" w:hAnsi="Times New Roman" w:cs="Times New Roman"/>
                <w:sz w:val="28"/>
                <w:szCs w:val="28"/>
                <w:lang w:eastAsia="lv-LV"/>
              </w:rPr>
              <w:t xml:space="preserve"> attiecībā uz eksāmena kārtošanas valodu.</w:t>
            </w:r>
          </w:p>
          <w:p w14:paraId="26A95226" w14:textId="291A9D22" w:rsidR="00D315FE" w:rsidRPr="00AE1B9F" w:rsidRDefault="00330D79" w:rsidP="00330D79">
            <w:pPr>
              <w:spacing w:after="0" w:line="240" w:lineRule="auto"/>
              <w:ind w:left="16" w:firstLine="34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2. </w:t>
            </w:r>
            <w:proofErr w:type="gramStart"/>
            <w:r w:rsidR="00D315FE" w:rsidRPr="00AE1B9F">
              <w:rPr>
                <w:rFonts w:ascii="Times New Roman" w:eastAsia="Times New Roman" w:hAnsi="Times New Roman" w:cs="Times New Roman"/>
                <w:sz w:val="28"/>
                <w:szCs w:val="28"/>
                <w:lang w:eastAsia="lv-LV"/>
              </w:rPr>
              <w:t>2017.gada</w:t>
            </w:r>
            <w:proofErr w:type="gramEnd"/>
            <w:r w:rsidR="00D315FE" w:rsidRPr="00AE1B9F">
              <w:rPr>
                <w:rFonts w:ascii="Times New Roman" w:eastAsia="Times New Roman" w:hAnsi="Times New Roman" w:cs="Times New Roman"/>
                <w:sz w:val="28"/>
                <w:szCs w:val="28"/>
                <w:lang w:eastAsia="lv-LV"/>
              </w:rPr>
              <w:t xml:space="preserve"> 6.jūnijā </w:t>
            </w:r>
            <w:r w:rsidR="00D315FE" w:rsidRPr="00EE21BC">
              <w:rPr>
                <w:rFonts w:ascii="Times New Roman" w:eastAsia="Times New Roman" w:hAnsi="Times New Roman" w:cs="Times New Roman"/>
                <w:sz w:val="28"/>
                <w:szCs w:val="28"/>
                <w:lang w:eastAsia="lv-LV"/>
              </w:rPr>
              <w:t xml:space="preserve">notikusi Konsultatīvās padomes mazākumtautību </w:t>
            </w:r>
            <w:r w:rsidR="00D315FE" w:rsidRPr="00AE1B9F">
              <w:rPr>
                <w:rFonts w:ascii="Times New Roman" w:eastAsia="Times New Roman" w:hAnsi="Times New Roman" w:cs="Times New Roman"/>
                <w:sz w:val="28"/>
                <w:szCs w:val="28"/>
                <w:lang w:eastAsia="lv-LV"/>
              </w:rPr>
              <w:t>izglītības jautājumos sēde</w:t>
            </w:r>
            <w:r>
              <w:rPr>
                <w:rFonts w:ascii="Times New Roman" w:eastAsia="Times New Roman" w:hAnsi="Times New Roman" w:cs="Times New Roman"/>
                <w:sz w:val="28"/>
                <w:szCs w:val="28"/>
                <w:lang w:eastAsia="lv-LV"/>
              </w:rPr>
              <w:t>, kurā padomes locekļi informēti par ar  noteikumu projektu plānotajiem grozījumiem.</w:t>
            </w:r>
          </w:p>
          <w:p w14:paraId="48C132A7" w14:textId="77777777" w:rsidR="005D35B1" w:rsidRPr="00AE1B9F" w:rsidRDefault="006C7B14" w:rsidP="00330D79">
            <w:pPr>
              <w:spacing w:after="0" w:line="240" w:lineRule="auto"/>
              <w:ind w:left="16" w:firstLine="344"/>
              <w:jc w:val="both"/>
              <w:rPr>
                <w:rFonts w:ascii="Times New Roman" w:eastAsia="Times New Roman" w:hAnsi="Times New Roman" w:cs="Times New Roman"/>
                <w:sz w:val="28"/>
                <w:szCs w:val="28"/>
                <w:lang w:eastAsia="lv-LV"/>
              </w:rPr>
            </w:pPr>
            <w:r w:rsidRPr="00AE1B9F">
              <w:rPr>
                <w:rFonts w:ascii="Times New Roman" w:eastAsia="Times New Roman" w:hAnsi="Times New Roman" w:cs="Times New Roman"/>
                <w:sz w:val="28"/>
                <w:szCs w:val="28"/>
                <w:lang w:eastAsia="lv-LV"/>
              </w:rPr>
              <w:t xml:space="preserve">Konsultatīvās padomes mazākumtautību izglītības jautājumos sastāvā ietilpst </w:t>
            </w:r>
            <w:r w:rsidR="00001EBD" w:rsidRPr="00AE1B9F">
              <w:rPr>
                <w:rFonts w:ascii="Times New Roman" w:eastAsia="Times New Roman" w:hAnsi="Times New Roman" w:cs="Times New Roman"/>
                <w:sz w:val="28"/>
                <w:szCs w:val="28"/>
                <w:lang w:eastAsia="lv-LV"/>
              </w:rPr>
              <w:t xml:space="preserve">ministrijas deleģēti pārstāvji, </w:t>
            </w:r>
            <w:r w:rsidRPr="00AE1B9F">
              <w:rPr>
                <w:rFonts w:ascii="Times New Roman" w:eastAsia="Times New Roman" w:hAnsi="Times New Roman" w:cs="Times New Roman"/>
                <w:sz w:val="28"/>
                <w:szCs w:val="28"/>
                <w:lang w:eastAsia="lv-LV"/>
              </w:rPr>
              <w:t>republikas pilsētu un novadu izglītības pārvalžu deleģēti</w:t>
            </w:r>
            <w:r w:rsidR="00001EBD" w:rsidRPr="00AE1B9F">
              <w:rPr>
                <w:rFonts w:ascii="Times New Roman" w:eastAsia="Times New Roman" w:hAnsi="Times New Roman" w:cs="Times New Roman"/>
                <w:sz w:val="28"/>
                <w:szCs w:val="28"/>
                <w:lang w:eastAsia="lv-LV"/>
              </w:rPr>
              <w:t xml:space="preserve"> izglītības iestāžu, kurās īsteno mazākumtautību izglītības programmas, direktori, kā arī VISC, Latviešu valodas aģentūras un nevalstisko organizāciju deleģēti pārstāvji.</w:t>
            </w:r>
          </w:p>
        </w:tc>
      </w:tr>
      <w:tr w:rsidR="00480BD7" w:rsidRPr="00480BD7" w14:paraId="3BD75D74" w14:textId="77777777" w:rsidTr="00BC1DA3">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2683717D"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3.</w:t>
            </w:r>
          </w:p>
        </w:tc>
        <w:tc>
          <w:tcPr>
            <w:tcW w:w="1478" w:type="pct"/>
            <w:tcBorders>
              <w:top w:val="outset" w:sz="6" w:space="0" w:color="auto"/>
              <w:left w:val="outset" w:sz="6" w:space="0" w:color="auto"/>
              <w:bottom w:val="outset" w:sz="6" w:space="0" w:color="auto"/>
              <w:right w:val="outset" w:sz="6" w:space="0" w:color="auto"/>
            </w:tcBorders>
            <w:hideMark/>
          </w:tcPr>
          <w:p w14:paraId="1BA58122"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Sabiedrības līdzdalības rezultāti</w:t>
            </w:r>
          </w:p>
        </w:tc>
        <w:tc>
          <w:tcPr>
            <w:tcW w:w="3203" w:type="pct"/>
            <w:tcBorders>
              <w:top w:val="outset" w:sz="6" w:space="0" w:color="auto"/>
              <w:left w:val="outset" w:sz="6" w:space="0" w:color="auto"/>
              <w:bottom w:val="outset" w:sz="6" w:space="0" w:color="auto"/>
              <w:right w:val="outset" w:sz="6" w:space="0" w:color="auto"/>
            </w:tcBorders>
            <w:hideMark/>
          </w:tcPr>
          <w:p w14:paraId="3757BC16" w14:textId="77777777" w:rsidR="00BC1DA3" w:rsidRPr="00AE1B9F" w:rsidRDefault="00C1395C" w:rsidP="00330D79">
            <w:pPr>
              <w:spacing w:after="0" w:line="240" w:lineRule="auto"/>
              <w:ind w:left="16" w:firstLine="344"/>
              <w:jc w:val="both"/>
              <w:rPr>
                <w:rFonts w:ascii="Times New Roman" w:eastAsia="Times New Roman" w:hAnsi="Times New Roman" w:cs="Times New Roman"/>
                <w:sz w:val="28"/>
                <w:szCs w:val="28"/>
                <w:lang w:eastAsia="lv-LV"/>
              </w:rPr>
            </w:pPr>
            <w:r w:rsidRPr="00AE1B9F">
              <w:rPr>
                <w:rFonts w:ascii="Times New Roman" w:eastAsia="Times New Roman" w:hAnsi="Times New Roman" w:cs="Times New Roman"/>
                <w:sz w:val="28"/>
                <w:szCs w:val="28"/>
                <w:lang w:eastAsia="lv-LV"/>
              </w:rPr>
              <w:t xml:space="preserve">Sabiedrības pārstāvji, </w:t>
            </w:r>
            <w:r w:rsidR="00800E34" w:rsidRPr="00AE1B9F">
              <w:rPr>
                <w:rFonts w:ascii="Times New Roman" w:eastAsia="Times New Roman" w:hAnsi="Times New Roman" w:cs="Times New Roman"/>
                <w:sz w:val="28"/>
                <w:szCs w:val="28"/>
                <w:lang w:eastAsia="lv-LV"/>
              </w:rPr>
              <w:t>tai skaitā</w:t>
            </w:r>
            <w:r w:rsidRPr="00AE1B9F">
              <w:rPr>
                <w:rFonts w:ascii="Times New Roman" w:eastAsia="Times New Roman" w:hAnsi="Times New Roman" w:cs="Times New Roman"/>
                <w:sz w:val="28"/>
                <w:szCs w:val="28"/>
                <w:lang w:eastAsia="lv-LV"/>
              </w:rPr>
              <w:t xml:space="preserve"> izglītības iestāžu vadītāji</w:t>
            </w:r>
            <w:r w:rsidR="00D315FE" w:rsidRPr="00AE1B9F">
              <w:rPr>
                <w:rFonts w:ascii="Times New Roman" w:eastAsia="Times New Roman" w:hAnsi="Times New Roman" w:cs="Times New Roman"/>
                <w:sz w:val="28"/>
                <w:szCs w:val="28"/>
                <w:lang w:eastAsia="lv-LV"/>
              </w:rPr>
              <w:t xml:space="preserve">, </w:t>
            </w:r>
            <w:r w:rsidRPr="00AE1B9F">
              <w:rPr>
                <w:rFonts w:ascii="Times New Roman" w:eastAsia="Times New Roman" w:hAnsi="Times New Roman" w:cs="Times New Roman"/>
                <w:sz w:val="28"/>
                <w:szCs w:val="28"/>
                <w:lang w:eastAsia="lv-LV"/>
              </w:rPr>
              <w:t xml:space="preserve">kopumā atbalsta latviešu valodas lietošanu izglītības jomā, </w:t>
            </w:r>
            <w:r w:rsidR="00F353B9" w:rsidRPr="00AE1B9F">
              <w:rPr>
                <w:rFonts w:ascii="Times New Roman" w:eastAsia="Times New Roman" w:hAnsi="Times New Roman" w:cs="Times New Roman"/>
                <w:sz w:val="28"/>
                <w:szCs w:val="28"/>
                <w:lang w:eastAsia="lv-LV"/>
              </w:rPr>
              <w:t>tai skaitā</w:t>
            </w:r>
            <w:r w:rsidRPr="00AE1B9F">
              <w:rPr>
                <w:rFonts w:ascii="Times New Roman" w:eastAsia="Times New Roman" w:hAnsi="Times New Roman" w:cs="Times New Roman"/>
                <w:sz w:val="28"/>
                <w:szCs w:val="28"/>
                <w:lang w:eastAsia="lv-LV"/>
              </w:rPr>
              <w:t xml:space="preserve"> attiecībā uz eksāmenu kārtošanu latviešu valodā. </w:t>
            </w:r>
          </w:p>
        </w:tc>
      </w:tr>
      <w:tr w:rsidR="00480BD7" w:rsidRPr="00480BD7" w14:paraId="3C401C3A" w14:textId="77777777" w:rsidTr="00BC1DA3">
        <w:trPr>
          <w:trHeight w:val="465"/>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5028ED3A"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4.</w:t>
            </w:r>
          </w:p>
        </w:tc>
        <w:tc>
          <w:tcPr>
            <w:tcW w:w="1478" w:type="pct"/>
            <w:tcBorders>
              <w:top w:val="outset" w:sz="6" w:space="0" w:color="auto"/>
              <w:left w:val="outset" w:sz="6" w:space="0" w:color="auto"/>
              <w:bottom w:val="outset" w:sz="6" w:space="0" w:color="auto"/>
              <w:right w:val="outset" w:sz="6" w:space="0" w:color="auto"/>
            </w:tcBorders>
            <w:hideMark/>
          </w:tcPr>
          <w:p w14:paraId="4D21ABDA"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Cita informācija</w:t>
            </w:r>
          </w:p>
        </w:tc>
        <w:tc>
          <w:tcPr>
            <w:tcW w:w="3203" w:type="pct"/>
            <w:tcBorders>
              <w:top w:val="outset" w:sz="6" w:space="0" w:color="auto"/>
              <w:left w:val="outset" w:sz="6" w:space="0" w:color="auto"/>
              <w:bottom w:val="outset" w:sz="6" w:space="0" w:color="auto"/>
              <w:right w:val="outset" w:sz="6" w:space="0" w:color="auto"/>
            </w:tcBorders>
            <w:hideMark/>
          </w:tcPr>
          <w:p w14:paraId="1FCAA59C" w14:textId="77777777" w:rsidR="00BC1DA3" w:rsidRPr="00480BD7" w:rsidRDefault="00C1395C" w:rsidP="00C1395C">
            <w:pPr>
              <w:spacing w:before="100" w:beforeAutospacing="1" w:after="100" w:afterAutospacing="1" w:line="36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Nav.</w:t>
            </w:r>
          </w:p>
        </w:tc>
      </w:tr>
    </w:tbl>
    <w:p w14:paraId="0287ACA6" w14:textId="77777777" w:rsidR="00BC1DA3" w:rsidRPr="00480BD7" w:rsidRDefault="00BC1DA3" w:rsidP="00394A86">
      <w:pPr>
        <w:spacing w:before="100" w:beforeAutospacing="1" w:after="100" w:afterAutospacing="1" w:line="240" w:lineRule="auto"/>
        <w:ind w:firstLine="301"/>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0"/>
        <w:gridCol w:w="3488"/>
        <w:gridCol w:w="5233"/>
      </w:tblGrid>
      <w:tr w:rsidR="00480BD7" w:rsidRPr="00480BD7" w14:paraId="059583CD" w14:textId="77777777" w:rsidTr="00BC1DA3">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F70C09" w14:textId="77777777" w:rsidR="00BC1DA3" w:rsidRPr="00480BD7" w:rsidRDefault="00BC1DA3" w:rsidP="00BC1DA3">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480BD7">
              <w:rPr>
                <w:rFonts w:ascii="Times New Roman" w:eastAsia="Times New Roman" w:hAnsi="Times New Roman" w:cs="Times New Roman"/>
                <w:b/>
                <w:bCs/>
                <w:sz w:val="28"/>
                <w:szCs w:val="28"/>
                <w:lang w:eastAsia="lv-LV"/>
              </w:rPr>
              <w:t>VII. Tiesību akta projekta izpildes nodrošināšana un tās ietekme uz institūcijām</w:t>
            </w:r>
          </w:p>
        </w:tc>
      </w:tr>
      <w:tr w:rsidR="00480BD7" w:rsidRPr="00480BD7" w14:paraId="79278E16" w14:textId="77777777" w:rsidTr="0034596C">
        <w:trPr>
          <w:trHeight w:val="42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53EE0160"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1.</w:t>
            </w:r>
          </w:p>
        </w:tc>
        <w:tc>
          <w:tcPr>
            <w:tcW w:w="1873" w:type="pct"/>
            <w:tcBorders>
              <w:top w:val="outset" w:sz="6" w:space="0" w:color="auto"/>
              <w:left w:val="outset" w:sz="6" w:space="0" w:color="auto"/>
              <w:bottom w:val="outset" w:sz="6" w:space="0" w:color="auto"/>
              <w:right w:val="outset" w:sz="6" w:space="0" w:color="auto"/>
            </w:tcBorders>
            <w:hideMark/>
          </w:tcPr>
          <w:p w14:paraId="6CB798AA"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Projekta izpildē iesaistītās institūcijas</w:t>
            </w:r>
          </w:p>
        </w:tc>
        <w:tc>
          <w:tcPr>
            <w:tcW w:w="2810" w:type="pct"/>
            <w:tcBorders>
              <w:top w:val="outset" w:sz="6" w:space="0" w:color="auto"/>
              <w:left w:val="outset" w:sz="6" w:space="0" w:color="auto"/>
              <w:bottom w:val="outset" w:sz="6" w:space="0" w:color="auto"/>
              <w:right w:val="outset" w:sz="6" w:space="0" w:color="auto"/>
            </w:tcBorders>
            <w:hideMark/>
          </w:tcPr>
          <w:p w14:paraId="5A6894F6" w14:textId="3EFBEEA2" w:rsidR="00394A86" w:rsidRPr="00480BD7" w:rsidRDefault="00195B5D" w:rsidP="00330D79">
            <w:pPr>
              <w:spacing w:after="0" w:line="240" w:lineRule="auto"/>
              <w:jc w:val="both"/>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108 vidējās izglītības iestādes, kuras īsteno mazākumtautību izglītības programmas vispārējā vidējā izglītībā</w:t>
            </w:r>
            <w:r w:rsidR="00330D79">
              <w:rPr>
                <w:rFonts w:ascii="Times New Roman" w:eastAsia="Times New Roman" w:hAnsi="Times New Roman" w:cs="Times New Roman"/>
                <w:sz w:val="28"/>
                <w:szCs w:val="28"/>
                <w:lang w:eastAsia="lv-LV"/>
              </w:rPr>
              <w:t>.</w:t>
            </w:r>
          </w:p>
        </w:tc>
      </w:tr>
      <w:tr w:rsidR="00480BD7" w:rsidRPr="00480BD7" w14:paraId="0C4D464A" w14:textId="77777777" w:rsidTr="0034596C">
        <w:trPr>
          <w:trHeight w:val="45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7D82D155"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2.</w:t>
            </w:r>
          </w:p>
        </w:tc>
        <w:tc>
          <w:tcPr>
            <w:tcW w:w="1873" w:type="pct"/>
            <w:tcBorders>
              <w:top w:val="outset" w:sz="6" w:space="0" w:color="auto"/>
              <w:left w:val="outset" w:sz="6" w:space="0" w:color="auto"/>
              <w:bottom w:val="outset" w:sz="6" w:space="0" w:color="auto"/>
              <w:right w:val="outset" w:sz="6" w:space="0" w:color="auto"/>
            </w:tcBorders>
            <w:hideMark/>
          </w:tcPr>
          <w:p w14:paraId="1EA5A716" w14:textId="77777777" w:rsidR="00394A86" w:rsidRPr="00480BD7" w:rsidRDefault="00394A86" w:rsidP="00394A86">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Projekta izpildes ietekme uz pārvaldes funkcijām un institucionālo struktūru.</w:t>
            </w:r>
          </w:p>
          <w:p w14:paraId="5407BE8C" w14:textId="77777777" w:rsidR="00BC1DA3" w:rsidRPr="00480BD7" w:rsidRDefault="00394A86" w:rsidP="00394A86">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lastRenderedPageBreak/>
              <w:t>Jaunu institūciju izveide, esošu institūciju likvidācija vai reorganizācija, to ietekme uz institūcijas cilvēkresursiem</w:t>
            </w:r>
          </w:p>
        </w:tc>
        <w:tc>
          <w:tcPr>
            <w:tcW w:w="2810" w:type="pct"/>
            <w:tcBorders>
              <w:top w:val="outset" w:sz="6" w:space="0" w:color="auto"/>
              <w:left w:val="outset" w:sz="6" w:space="0" w:color="auto"/>
              <w:bottom w:val="outset" w:sz="6" w:space="0" w:color="auto"/>
              <w:right w:val="outset" w:sz="6" w:space="0" w:color="auto"/>
            </w:tcBorders>
            <w:hideMark/>
          </w:tcPr>
          <w:p w14:paraId="4825EC9B" w14:textId="77777777" w:rsidR="00394A86" w:rsidRPr="00480BD7" w:rsidRDefault="00394A86" w:rsidP="00330D79">
            <w:pPr>
              <w:spacing w:after="0" w:line="240" w:lineRule="auto"/>
              <w:ind w:firstLine="422"/>
              <w:jc w:val="both"/>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lastRenderedPageBreak/>
              <w:t>Noteikumu projekta izpilde nepaplašina un nesašaurina iesaistīto institūciju funkcijas.</w:t>
            </w:r>
          </w:p>
          <w:p w14:paraId="71F2D7CA" w14:textId="77777777" w:rsidR="00394A86" w:rsidRPr="00480BD7" w:rsidRDefault="00394A86" w:rsidP="00330D79">
            <w:pPr>
              <w:spacing w:after="0" w:line="240" w:lineRule="auto"/>
              <w:ind w:firstLine="422"/>
              <w:jc w:val="both"/>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 xml:space="preserve">Noteikumu projekta izpilde tiks </w:t>
            </w:r>
            <w:r w:rsidRPr="00480BD7">
              <w:rPr>
                <w:rFonts w:ascii="Times New Roman" w:eastAsia="Times New Roman" w:hAnsi="Times New Roman" w:cs="Times New Roman"/>
                <w:sz w:val="28"/>
                <w:szCs w:val="28"/>
                <w:lang w:eastAsia="lv-LV"/>
              </w:rPr>
              <w:lastRenderedPageBreak/>
              <w:t>nodrošināta esošo institūciju ietvaros.</w:t>
            </w:r>
          </w:p>
        </w:tc>
      </w:tr>
      <w:tr w:rsidR="00480BD7" w:rsidRPr="00480BD7" w14:paraId="249538A5" w14:textId="77777777" w:rsidTr="0034596C">
        <w:trPr>
          <w:trHeight w:val="390"/>
          <w:tblCellSpacing w:w="15" w:type="dxa"/>
          <w:jc w:val="center"/>
        </w:trPr>
        <w:tc>
          <w:tcPr>
            <w:tcW w:w="246" w:type="pct"/>
            <w:tcBorders>
              <w:top w:val="outset" w:sz="6" w:space="0" w:color="auto"/>
              <w:left w:val="outset" w:sz="6" w:space="0" w:color="auto"/>
              <w:bottom w:val="outset" w:sz="6" w:space="0" w:color="auto"/>
              <w:right w:val="outset" w:sz="6" w:space="0" w:color="auto"/>
            </w:tcBorders>
            <w:hideMark/>
          </w:tcPr>
          <w:p w14:paraId="0B8E3990"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lastRenderedPageBreak/>
              <w:t>3.</w:t>
            </w:r>
          </w:p>
        </w:tc>
        <w:tc>
          <w:tcPr>
            <w:tcW w:w="1873" w:type="pct"/>
            <w:tcBorders>
              <w:top w:val="outset" w:sz="6" w:space="0" w:color="auto"/>
              <w:left w:val="outset" w:sz="6" w:space="0" w:color="auto"/>
              <w:bottom w:val="outset" w:sz="6" w:space="0" w:color="auto"/>
              <w:right w:val="outset" w:sz="6" w:space="0" w:color="auto"/>
            </w:tcBorders>
            <w:hideMark/>
          </w:tcPr>
          <w:p w14:paraId="6A42F106" w14:textId="77777777" w:rsidR="00BC1DA3" w:rsidRPr="00480BD7" w:rsidRDefault="00BC1DA3" w:rsidP="00BC1DA3">
            <w:pPr>
              <w:spacing w:after="0" w:line="24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Cita informācija</w:t>
            </w:r>
          </w:p>
        </w:tc>
        <w:tc>
          <w:tcPr>
            <w:tcW w:w="2810" w:type="pct"/>
            <w:tcBorders>
              <w:top w:val="outset" w:sz="6" w:space="0" w:color="auto"/>
              <w:left w:val="outset" w:sz="6" w:space="0" w:color="auto"/>
              <w:bottom w:val="outset" w:sz="6" w:space="0" w:color="auto"/>
              <w:right w:val="outset" w:sz="6" w:space="0" w:color="auto"/>
            </w:tcBorders>
            <w:hideMark/>
          </w:tcPr>
          <w:p w14:paraId="2525575C" w14:textId="77777777" w:rsidR="00BC1DA3" w:rsidRPr="00480BD7" w:rsidRDefault="00176BCB" w:rsidP="00176BCB">
            <w:pPr>
              <w:spacing w:before="100" w:beforeAutospacing="1" w:after="100" w:afterAutospacing="1" w:line="360" w:lineRule="auto"/>
              <w:rPr>
                <w:rFonts w:ascii="Times New Roman" w:eastAsia="Times New Roman" w:hAnsi="Times New Roman" w:cs="Times New Roman"/>
                <w:sz w:val="28"/>
                <w:szCs w:val="28"/>
                <w:lang w:eastAsia="lv-LV"/>
              </w:rPr>
            </w:pPr>
            <w:r w:rsidRPr="00480BD7">
              <w:rPr>
                <w:rFonts w:ascii="Times New Roman" w:eastAsia="Times New Roman" w:hAnsi="Times New Roman" w:cs="Times New Roman"/>
                <w:sz w:val="28"/>
                <w:szCs w:val="28"/>
                <w:lang w:eastAsia="lv-LV"/>
              </w:rPr>
              <w:t>Nav.</w:t>
            </w:r>
          </w:p>
        </w:tc>
      </w:tr>
    </w:tbl>
    <w:p w14:paraId="0BAACBB7" w14:textId="77777777" w:rsidR="006E5A2B" w:rsidRPr="00480BD7" w:rsidRDefault="0034596C" w:rsidP="00BC1DA3">
      <w:pPr>
        <w:rPr>
          <w:rFonts w:ascii="Times New Roman" w:hAnsi="Times New Roman" w:cs="Times New Roman"/>
          <w:sz w:val="28"/>
          <w:szCs w:val="28"/>
        </w:rPr>
      </w:pPr>
      <w:r w:rsidRPr="00480BD7">
        <w:rPr>
          <w:rFonts w:ascii="Times New Roman" w:eastAsia="Times New Roman" w:hAnsi="Times New Roman" w:cs="Times New Roman"/>
          <w:i/>
          <w:sz w:val="28"/>
          <w:szCs w:val="28"/>
          <w:lang w:eastAsia="lv-LV"/>
        </w:rPr>
        <w:t>Anotācijas III un V sadaļa – projekts šīs jomas neskar.</w:t>
      </w:r>
    </w:p>
    <w:p w14:paraId="3255E0AE" w14:textId="77777777" w:rsidR="00787C26" w:rsidRPr="00480BD7" w:rsidRDefault="00787C26" w:rsidP="00787C26">
      <w:pPr>
        <w:spacing w:after="0" w:line="240" w:lineRule="auto"/>
        <w:jc w:val="both"/>
        <w:rPr>
          <w:rFonts w:ascii="Times New Roman" w:hAnsi="Times New Roman" w:cs="Times New Roman"/>
          <w:sz w:val="28"/>
          <w:szCs w:val="28"/>
        </w:rPr>
      </w:pPr>
    </w:p>
    <w:p w14:paraId="23994BB4" w14:textId="77777777" w:rsidR="00193902" w:rsidRPr="00480BD7" w:rsidRDefault="00193902" w:rsidP="00787C26">
      <w:pPr>
        <w:spacing w:after="0" w:line="240" w:lineRule="auto"/>
        <w:jc w:val="both"/>
        <w:rPr>
          <w:rFonts w:ascii="Times New Roman" w:hAnsi="Times New Roman"/>
          <w:sz w:val="28"/>
          <w:szCs w:val="28"/>
        </w:rPr>
      </w:pPr>
    </w:p>
    <w:p w14:paraId="4AF9FFB9" w14:textId="77777777" w:rsidR="00193902" w:rsidRPr="00480BD7" w:rsidRDefault="00193902" w:rsidP="00193902">
      <w:pPr>
        <w:spacing w:after="0" w:line="240" w:lineRule="auto"/>
        <w:jc w:val="both"/>
        <w:rPr>
          <w:rFonts w:ascii="Times New Roman" w:hAnsi="Times New Roman"/>
          <w:sz w:val="28"/>
          <w:szCs w:val="28"/>
        </w:rPr>
      </w:pPr>
      <w:r w:rsidRPr="00480BD7">
        <w:rPr>
          <w:rFonts w:ascii="Times New Roman" w:hAnsi="Times New Roman"/>
          <w:sz w:val="28"/>
          <w:szCs w:val="28"/>
        </w:rPr>
        <w:t xml:space="preserve">Izglītības un zinātnes ministrs </w:t>
      </w:r>
      <w:r w:rsidRPr="00480BD7">
        <w:rPr>
          <w:rFonts w:ascii="Times New Roman" w:hAnsi="Times New Roman"/>
          <w:sz w:val="28"/>
          <w:szCs w:val="28"/>
        </w:rPr>
        <w:tab/>
      </w:r>
      <w:r w:rsidRPr="00480BD7">
        <w:rPr>
          <w:rFonts w:ascii="Times New Roman" w:hAnsi="Times New Roman"/>
          <w:sz w:val="28"/>
          <w:szCs w:val="28"/>
        </w:rPr>
        <w:tab/>
      </w:r>
      <w:r w:rsidRPr="00480BD7">
        <w:rPr>
          <w:rFonts w:ascii="Times New Roman" w:hAnsi="Times New Roman"/>
          <w:sz w:val="28"/>
          <w:szCs w:val="28"/>
        </w:rPr>
        <w:tab/>
      </w:r>
      <w:r w:rsidRPr="00480BD7">
        <w:rPr>
          <w:rFonts w:ascii="Times New Roman" w:hAnsi="Times New Roman"/>
          <w:sz w:val="28"/>
          <w:szCs w:val="28"/>
        </w:rPr>
        <w:tab/>
        <w:t>Kārlis Šadurskis</w:t>
      </w:r>
    </w:p>
    <w:p w14:paraId="73D4330C" w14:textId="77777777" w:rsidR="00193902" w:rsidRPr="00480BD7" w:rsidRDefault="00193902" w:rsidP="00193902">
      <w:pPr>
        <w:spacing w:after="0" w:line="240" w:lineRule="auto"/>
        <w:jc w:val="both"/>
        <w:rPr>
          <w:rFonts w:ascii="Times New Roman" w:hAnsi="Times New Roman"/>
          <w:sz w:val="28"/>
          <w:szCs w:val="28"/>
        </w:rPr>
      </w:pPr>
    </w:p>
    <w:p w14:paraId="2EB74135" w14:textId="77777777" w:rsidR="00193902" w:rsidRPr="00480BD7" w:rsidRDefault="00193902" w:rsidP="00193902">
      <w:pPr>
        <w:spacing w:after="0" w:line="240" w:lineRule="auto"/>
        <w:jc w:val="both"/>
        <w:rPr>
          <w:rFonts w:ascii="Times New Roman" w:hAnsi="Times New Roman"/>
          <w:sz w:val="28"/>
          <w:szCs w:val="28"/>
        </w:rPr>
      </w:pPr>
      <w:r w:rsidRPr="00480BD7">
        <w:rPr>
          <w:rFonts w:ascii="Times New Roman" w:hAnsi="Times New Roman"/>
          <w:sz w:val="28"/>
          <w:szCs w:val="28"/>
        </w:rPr>
        <w:t>Vizē:</w:t>
      </w:r>
    </w:p>
    <w:p w14:paraId="474D4CD2" w14:textId="77777777" w:rsidR="00787C26" w:rsidRPr="00480BD7" w:rsidRDefault="00193902" w:rsidP="00193902">
      <w:pPr>
        <w:spacing w:after="0" w:line="240" w:lineRule="auto"/>
        <w:jc w:val="both"/>
        <w:rPr>
          <w:rFonts w:ascii="Times New Roman" w:hAnsi="Times New Roman"/>
          <w:sz w:val="28"/>
          <w:szCs w:val="28"/>
        </w:rPr>
      </w:pPr>
      <w:r w:rsidRPr="00480BD7">
        <w:rPr>
          <w:rFonts w:ascii="Times New Roman" w:hAnsi="Times New Roman"/>
          <w:sz w:val="28"/>
          <w:szCs w:val="28"/>
        </w:rPr>
        <w:t>Valsts sekretāre</w:t>
      </w:r>
      <w:r w:rsidRPr="00480BD7">
        <w:rPr>
          <w:rFonts w:ascii="Times New Roman" w:hAnsi="Times New Roman"/>
          <w:sz w:val="28"/>
          <w:szCs w:val="28"/>
        </w:rPr>
        <w:tab/>
      </w:r>
      <w:r w:rsidRPr="00480BD7">
        <w:rPr>
          <w:rFonts w:ascii="Times New Roman" w:hAnsi="Times New Roman"/>
          <w:sz w:val="28"/>
          <w:szCs w:val="28"/>
        </w:rPr>
        <w:tab/>
      </w:r>
      <w:r w:rsidRPr="00480BD7">
        <w:rPr>
          <w:rFonts w:ascii="Times New Roman" w:hAnsi="Times New Roman"/>
          <w:sz w:val="28"/>
          <w:szCs w:val="28"/>
        </w:rPr>
        <w:tab/>
      </w:r>
      <w:r w:rsidRPr="00480BD7">
        <w:rPr>
          <w:rFonts w:ascii="Times New Roman" w:hAnsi="Times New Roman"/>
          <w:sz w:val="28"/>
          <w:szCs w:val="28"/>
        </w:rPr>
        <w:tab/>
      </w:r>
      <w:r w:rsidRPr="00480BD7">
        <w:rPr>
          <w:rFonts w:ascii="Times New Roman" w:hAnsi="Times New Roman"/>
          <w:sz w:val="28"/>
          <w:szCs w:val="28"/>
        </w:rPr>
        <w:tab/>
      </w:r>
      <w:r w:rsidRPr="00480BD7">
        <w:rPr>
          <w:rFonts w:ascii="Times New Roman" w:hAnsi="Times New Roman"/>
          <w:sz w:val="28"/>
          <w:szCs w:val="28"/>
        </w:rPr>
        <w:tab/>
        <w:t>Līga Lejiņa</w:t>
      </w:r>
    </w:p>
    <w:p w14:paraId="7B88E176" w14:textId="77777777" w:rsidR="00F524C4" w:rsidRPr="001E3453" w:rsidRDefault="00F524C4" w:rsidP="00787C26">
      <w:pPr>
        <w:spacing w:after="0" w:line="240" w:lineRule="auto"/>
        <w:jc w:val="both"/>
        <w:rPr>
          <w:rFonts w:ascii="Times New Roman" w:hAnsi="Times New Roman"/>
        </w:rPr>
      </w:pPr>
    </w:p>
    <w:p w14:paraId="4D3E6F84" w14:textId="77777777" w:rsidR="00193902" w:rsidRDefault="00193902" w:rsidP="00787C26">
      <w:pPr>
        <w:spacing w:after="0" w:line="240" w:lineRule="auto"/>
        <w:jc w:val="both"/>
        <w:rPr>
          <w:rFonts w:ascii="Times New Roman" w:hAnsi="Times New Roman" w:cs="Times New Roman"/>
          <w:sz w:val="20"/>
          <w:szCs w:val="20"/>
        </w:rPr>
      </w:pPr>
    </w:p>
    <w:p w14:paraId="6F48FA56" w14:textId="77777777" w:rsidR="00193902" w:rsidRDefault="00193902" w:rsidP="00787C26">
      <w:pPr>
        <w:spacing w:after="0" w:line="240" w:lineRule="auto"/>
        <w:jc w:val="both"/>
        <w:rPr>
          <w:rFonts w:ascii="Times New Roman" w:hAnsi="Times New Roman" w:cs="Times New Roman"/>
          <w:sz w:val="20"/>
          <w:szCs w:val="20"/>
        </w:rPr>
      </w:pPr>
    </w:p>
    <w:p w14:paraId="5DB897D9" w14:textId="7BFF51B7" w:rsidR="00787C26" w:rsidRPr="001E3453" w:rsidRDefault="00AE1B9F" w:rsidP="00787C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05.06</w:t>
      </w:r>
      <w:r w:rsidR="00787C26" w:rsidRPr="001E3453">
        <w:rPr>
          <w:rFonts w:ascii="Times New Roman" w:hAnsi="Times New Roman" w:cs="Times New Roman"/>
          <w:sz w:val="20"/>
          <w:szCs w:val="20"/>
        </w:rPr>
        <w:t>.2017.</w:t>
      </w:r>
    </w:p>
    <w:p w14:paraId="0DA63B2C" w14:textId="55506638" w:rsidR="00787C26" w:rsidRPr="001E3453" w:rsidRDefault="00330D79" w:rsidP="00787C2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150</w:t>
      </w:r>
      <w:r w:rsidR="00D40A02">
        <w:rPr>
          <w:rFonts w:ascii="Times New Roman" w:hAnsi="Times New Roman" w:cs="Times New Roman"/>
          <w:sz w:val="20"/>
          <w:szCs w:val="20"/>
        </w:rPr>
        <w:t>0</w:t>
      </w:r>
    </w:p>
    <w:p w14:paraId="3D38CA92" w14:textId="77777777" w:rsidR="00787C26" w:rsidRPr="001E3453" w:rsidRDefault="00787C26" w:rsidP="00787C26">
      <w:pPr>
        <w:spacing w:after="0" w:line="240" w:lineRule="auto"/>
        <w:rPr>
          <w:rFonts w:ascii="Times New Roman" w:hAnsi="Times New Roman" w:cs="Times New Roman"/>
          <w:sz w:val="20"/>
          <w:szCs w:val="20"/>
        </w:rPr>
      </w:pPr>
      <w:r w:rsidRPr="001E3453">
        <w:rPr>
          <w:rFonts w:ascii="Times New Roman" w:hAnsi="Times New Roman" w:cs="Times New Roman"/>
          <w:sz w:val="20"/>
          <w:szCs w:val="20"/>
        </w:rPr>
        <w:t>A.Rudzīte 67047807</w:t>
      </w:r>
    </w:p>
    <w:p w14:paraId="46C016BC" w14:textId="77777777" w:rsidR="00787C26" w:rsidRPr="00787C26" w:rsidRDefault="006851D9" w:rsidP="00787C26">
      <w:pPr>
        <w:spacing w:after="0" w:line="240" w:lineRule="auto"/>
        <w:rPr>
          <w:rFonts w:ascii="Times New Roman" w:hAnsi="Times New Roman" w:cs="Times New Roman"/>
          <w:sz w:val="20"/>
          <w:szCs w:val="20"/>
        </w:rPr>
      </w:pPr>
      <w:hyperlink r:id="rId8" w:history="1">
        <w:r w:rsidR="00787C26" w:rsidRPr="00787C26">
          <w:rPr>
            <w:rStyle w:val="Hyperlink"/>
            <w:rFonts w:ascii="Times New Roman" w:hAnsi="Times New Roman" w:cs="Times New Roman"/>
            <w:color w:val="auto"/>
            <w:sz w:val="20"/>
            <w:szCs w:val="20"/>
            <w:u w:val="none"/>
          </w:rPr>
          <w:t>ance.rudzite@izm.gov.lv</w:t>
        </w:r>
      </w:hyperlink>
    </w:p>
    <w:p w14:paraId="52350004" w14:textId="77777777" w:rsidR="00787C26" w:rsidRDefault="00787C26" w:rsidP="00787C26">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O.Arkle</w:t>
      </w:r>
      <w:proofErr w:type="spellEnd"/>
      <w:r>
        <w:rPr>
          <w:rFonts w:ascii="Times New Roman" w:hAnsi="Times New Roman" w:cs="Times New Roman"/>
          <w:sz w:val="20"/>
          <w:szCs w:val="20"/>
        </w:rPr>
        <w:t xml:space="preserve"> 67047944</w:t>
      </w:r>
    </w:p>
    <w:p w14:paraId="564E6B80" w14:textId="77777777" w:rsidR="00787C26" w:rsidRPr="00346ECA" w:rsidRDefault="006851D9" w:rsidP="00787C26">
      <w:pPr>
        <w:spacing w:after="0" w:line="240" w:lineRule="auto"/>
        <w:rPr>
          <w:rFonts w:ascii="Times New Roman" w:hAnsi="Times New Roman" w:cs="Times New Roman"/>
          <w:sz w:val="20"/>
          <w:szCs w:val="20"/>
        </w:rPr>
      </w:pPr>
      <w:hyperlink r:id="rId9" w:history="1">
        <w:r w:rsidR="00346ECA" w:rsidRPr="00346ECA">
          <w:rPr>
            <w:rStyle w:val="Hyperlink"/>
            <w:rFonts w:ascii="Times New Roman" w:hAnsi="Times New Roman" w:cs="Times New Roman"/>
            <w:color w:val="auto"/>
            <w:sz w:val="20"/>
            <w:szCs w:val="20"/>
            <w:u w:val="none"/>
          </w:rPr>
          <w:t>olita.arkle@izm.gov.lv</w:t>
        </w:r>
      </w:hyperlink>
    </w:p>
    <w:p w14:paraId="197EE35F" w14:textId="77777777" w:rsidR="00346ECA" w:rsidRDefault="00346ECA" w:rsidP="00787C26">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I.Kamarūte</w:t>
      </w:r>
      <w:proofErr w:type="spellEnd"/>
      <w:r>
        <w:rPr>
          <w:rFonts w:ascii="Times New Roman" w:hAnsi="Times New Roman" w:cs="Times New Roman"/>
          <w:sz w:val="20"/>
          <w:szCs w:val="20"/>
        </w:rPr>
        <w:t xml:space="preserve"> 67814468</w:t>
      </w:r>
    </w:p>
    <w:p w14:paraId="33E56D22" w14:textId="77777777" w:rsidR="00346ECA" w:rsidRPr="00787C26" w:rsidRDefault="00346ECA" w:rsidP="00787C26">
      <w:pPr>
        <w:spacing w:after="0" w:line="240" w:lineRule="auto"/>
        <w:rPr>
          <w:rFonts w:ascii="Times New Roman" w:hAnsi="Times New Roman" w:cs="Times New Roman"/>
          <w:sz w:val="20"/>
          <w:szCs w:val="20"/>
        </w:rPr>
      </w:pPr>
      <w:r>
        <w:rPr>
          <w:rFonts w:ascii="Times New Roman" w:hAnsi="Times New Roman" w:cs="Times New Roman"/>
          <w:sz w:val="20"/>
          <w:szCs w:val="20"/>
        </w:rPr>
        <w:t>ingrida.kamarute@visc.gov.lv</w:t>
      </w:r>
    </w:p>
    <w:sectPr w:rsidR="00346ECA" w:rsidRPr="00787C26" w:rsidSect="00AE1B9F">
      <w:headerReference w:type="default" r:id="rId10"/>
      <w:footerReference w:type="default" r:id="rId11"/>
      <w:footerReference w:type="first" r:id="rId12"/>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4259DD" w14:textId="77777777" w:rsidR="006851D9" w:rsidRDefault="006851D9" w:rsidP="00787C26">
      <w:pPr>
        <w:spacing w:after="0" w:line="240" w:lineRule="auto"/>
      </w:pPr>
      <w:r>
        <w:separator/>
      </w:r>
    </w:p>
  </w:endnote>
  <w:endnote w:type="continuationSeparator" w:id="0">
    <w:p w14:paraId="7DCF7F6B" w14:textId="77777777" w:rsidR="006851D9" w:rsidRDefault="006851D9" w:rsidP="00787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4003A" w14:textId="72C88E86" w:rsidR="00611655" w:rsidRPr="00611655" w:rsidRDefault="00611655" w:rsidP="00611655">
    <w:pPr>
      <w:pStyle w:val="Footer"/>
      <w:jc w:val="both"/>
      <w:rPr>
        <w:rFonts w:ascii="Times New Roman" w:hAnsi="Times New Roman" w:cs="Times New Roman"/>
        <w:sz w:val="20"/>
        <w:szCs w:val="20"/>
      </w:rPr>
    </w:pPr>
    <w:r w:rsidRPr="00611655">
      <w:rPr>
        <w:rFonts w:ascii="Times New Roman" w:hAnsi="Times New Roman" w:cs="Times New Roman"/>
        <w:sz w:val="20"/>
        <w:szCs w:val="20"/>
      </w:rPr>
      <w:t>IZMAnot_</w:t>
    </w:r>
    <w:r w:rsidR="00AE1B9F">
      <w:rPr>
        <w:rFonts w:ascii="Times New Roman" w:hAnsi="Times New Roman" w:cs="Times New Roman"/>
        <w:sz w:val="20"/>
        <w:szCs w:val="20"/>
      </w:rPr>
      <w:t>0506</w:t>
    </w:r>
    <w:r w:rsidR="00AE1B9F" w:rsidRPr="00611655">
      <w:rPr>
        <w:rFonts w:ascii="Times New Roman" w:hAnsi="Times New Roman" w:cs="Times New Roman"/>
        <w:sz w:val="20"/>
        <w:szCs w:val="20"/>
      </w:rPr>
      <w:t>17</w:t>
    </w:r>
    <w:r w:rsidRPr="00611655">
      <w:rPr>
        <w:rFonts w:ascii="Times New Roman" w:hAnsi="Times New Roman" w:cs="Times New Roman"/>
        <w:sz w:val="20"/>
        <w:szCs w:val="20"/>
      </w:rPr>
      <w:t>_eksameni; Ministru kabineta noteikumu “</w:t>
    </w:r>
    <w:r w:rsidR="00004CA8" w:rsidRPr="00611655">
      <w:rPr>
        <w:rFonts w:ascii="Times New Roman" w:hAnsi="Times New Roman" w:cs="Times New Roman"/>
        <w:sz w:val="20"/>
        <w:szCs w:val="20"/>
      </w:rPr>
      <w:t>Grozījum</w:t>
    </w:r>
    <w:r w:rsidR="00004CA8">
      <w:rPr>
        <w:rFonts w:ascii="Times New Roman" w:hAnsi="Times New Roman" w:cs="Times New Roman"/>
        <w:sz w:val="20"/>
        <w:szCs w:val="20"/>
      </w:rPr>
      <w:t>i</w:t>
    </w:r>
    <w:r w:rsidR="00004CA8" w:rsidRPr="00611655">
      <w:rPr>
        <w:rFonts w:ascii="Times New Roman" w:hAnsi="Times New Roman" w:cs="Times New Roman"/>
        <w:sz w:val="20"/>
        <w:szCs w:val="20"/>
      </w:rPr>
      <w:t xml:space="preserve"> </w:t>
    </w:r>
    <w:r w:rsidRPr="00611655">
      <w:rPr>
        <w:rFonts w:ascii="Times New Roman" w:hAnsi="Times New Roman" w:cs="Times New Roman"/>
        <w:sz w:val="20"/>
        <w:szCs w:val="20"/>
      </w:rPr>
      <w:t xml:space="preserve">Ministru kabineta </w:t>
    </w:r>
    <w:proofErr w:type="gramStart"/>
    <w:r w:rsidRPr="00611655">
      <w:rPr>
        <w:rFonts w:ascii="Times New Roman" w:hAnsi="Times New Roman" w:cs="Times New Roman"/>
        <w:sz w:val="20"/>
        <w:szCs w:val="20"/>
      </w:rPr>
      <w:t>2010.gada</w:t>
    </w:r>
    <w:proofErr w:type="gramEnd"/>
    <w:r w:rsidRPr="00611655">
      <w:rPr>
        <w:rFonts w:ascii="Times New Roman" w:hAnsi="Times New Roman" w:cs="Times New Roman"/>
        <w:sz w:val="20"/>
        <w:szCs w:val="20"/>
      </w:rPr>
      <w:t xml:space="preserve"> 6.aprīļa noteikumos Nr.335 “Noteikumi par centralizēto eksāmenu saturu un norises kārtību””</w:t>
    </w:r>
    <w:r w:rsidR="00D40A02">
      <w:rPr>
        <w:rFonts w:ascii="Times New Roman" w:hAnsi="Times New Roman" w:cs="Times New Roman"/>
        <w:sz w:val="20"/>
        <w:szCs w:val="20"/>
      </w:rPr>
      <w:t xml:space="preserve"> projekta</w:t>
    </w:r>
    <w:r w:rsidRPr="00611655">
      <w:rPr>
        <w:rFonts w:ascii="Times New Roman" w:hAnsi="Times New Roman" w:cs="Times New Roman"/>
        <w:sz w:val="20"/>
        <w:szCs w:val="20"/>
      </w:rPr>
      <w:t xml:space="preserve"> sākotnējās ietekmes novērtējuma ziņojums (anotācija)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4144EB" w14:textId="3585775E" w:rsidR="00611655" w:rsidRPr="00611655" w:rsidRDefault="00611655" w:rsidP="00611655">
    <w:pPr>
      <w:pStyle w:val="Footer"/>
      <w:jc w:val="both"/>
      <w:rPr>
        <w:rFonts w:ascii="Times New Roman" w:hAnsi="Times New Roman" w:cs="Times New Roman"/>
        <w:sz w:val="20"/>
        <w:szCs w:val="20"/>
      </w:rPr>
    </w:pPr>
    <w:r w:rsidRPr="00611655">
      <w:rPr>
        <w:rFonts w:ascii="Times New Roman" w:hAnsi="Times New Roman" w:cs="Times New Roman"/>
        <w:sz w:val="20"/>
        <w:szCs w:val="20"/>
      </w:rPr>
      <w:t>IZMAnot_</w:t>
    </w:r>
    <w:r w:rsidR="00AE1B9F">
      <w:rPr>
        <w:rFonts w:ascii="Times New Roman" w:hAnsi="Times New Roman" w:cs="Times New Roman"/>
        <w:sz w:val="20"/>
        <w:szCs w:val="20"/>
      </w:rPr>
      <w:t>0506</w:t>
    </w:r>
    <w:r w:rsidR="00AE1B9F" w:rsidRPr="00611655">
      <w:rPr>
        <w:rFonts w:ascii="Times New Roman" w:hAnsi="Times New Roman" w:cs="Times New Roman"/>
        <w:sz w:val="20"/>
        <w:szCs w:val="20"/>
      </w:rPr>
      <w:t>17</w:t>
    </w:r>
    <w:r w:rsidRPr="00611655">
      <w:rPr>
        <w:rFonts w:ascii="Times New Roman" w:hAnsi="Times New Roman" w:cs="Times New Roman"/>
        <w:sz w:val="20"/>
        <w:szCs w:val="20"/>
      </w:rPr>
      <w:t>_eksameni; Ministru kabineta noteikumu “</w:t>
    </w:r>
    <w:r w:rsidR="00004CA8" w:rsidRPr="00611655">
      <w:rPr>
        <w:rFonts w:ascii="Times New Roman" w:hAnsi="Times New Roman" w:cs="Times New Roman"/>
        <w:sz w:val="20"/>
        <w:szCs w:val="20"/>
      </w:rPr>
      <w:t>Grozījum</w:t>
    </w:r>
    <w:r w:rsidR="00004CA8">
      <w:rPr>
        <w:rFonts w:ascii="Times New Roman" w:hAnsi="Times New Roman" w:cs="Times New Roman"/>
        <w:sz w:val="20"/>
        <w:szCs w:val="20"/>
      </w:rPr>
      <w:t>i</w:t>
    </w:r>
    <w:r w:rsidR="00004CA8" w:rsidRPr="00611655">
      <w:rPr>
        <w:rFonts w:ascii="Times New Roman" w:hAnsi="Times New Roman" w:cs="Times New Roman"/>
        <w:sz w:val="20"/>
        <w:szCs w:val="20"/>
      </w:rPr>
      <w:t xml:space="preserve"> </w:t>
    </w:r>
    <w:r w:rsidRPr="00611655">
      <w:rPr>
        <w:rFonts w:ascii="Times New Roman" w:hAnsi="Times New Roman" w:cs="Times New Roman"/>
        <w:sz w:val="20"/>
        <w:szCs w:val="20"/>
      </w:rPr>
      <w:t xml:space="preserve">Ministru kabineta </w:t>
    </w:r>
    <w:proofErr w:type="gramStart"/>
    <w:r w:rsidRPr="00611655">
      <w:rPr>
        <w:rFonts w:ascii="Times New Roman" w:hAnsi="Times New Roman" w:cs="Times New Roman"/>
        <w:sz w:val="20"/>
        <w:szCs w:val="20"/>
      </w:rPr>
      <w:t>2010.gada</w:t>
    </w:r>
    <w:proofErr w:type="gramEnd"/>
    <w:r w:rsidRPr="00611655">
      <w:rPr>
        <w:rFonts w:ascii="Times New Roman" w:hAnsi="Times New Roman" w:cs="Times New Roman"/>
        <w:sz w:val="20"/>
        <w:szCs w:val="20"/>
      </w:rPr>
      <w:t xml:space="preserve"> 6.aprīļa noteikumos Nr.335 “Noteikumi par centralizēto eksāmenu saturu un norises kārtību”” </w:t>
    </w:r>
    <w:r w:rsidR="00D40A02">
      <w:rPr>
        <w:rFonts w:ascii="Times New Roman" w:hAnsi="Times New Roman" w:cs="Times New Roman"/>
        <w:sz w:val="20"/>
        <w:szCs w:val="20"/>
      </w:rPr>
      <w:t xml:space="preserve">projekta </w:t>
    </w:r>
    <w:r w:rsidRPr="00611655">
      <w:rPr>
        <w:rFonts w:ascii="Times New Roman" w:hAnsi="Times New Roman" w:cs="Times New Roman"/>
        <w:sz w:val="20"/>
        <w:szCs w:val="20"/>
      </w:rPr>
      <w:t xml:space="preserve">sākotnējās ietekmes novērtējuma ziņojums (anotācija)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6F82FD" w14:textId="77777777" w:rsidR="006851D9" w:rsidRDefault="006851D9" w:rsidP="00787C26">
      <w:pPr>
        <w:spacing w:after="0" w:line="240" w:lineRule="auto"/>
      </w:pPr>
      <w:r>
        <w:separator/>
      </w:r>
    </w:p>
  </w:footnote>
  <w:footnote w:type="continuationSeparator" w:id="0">
    <w:p w14:paraId="492E0D4C" w14:textId="77777777" w:rsidR="006851D9" w:rsidRDefault="006851D9" w:rsidP="00787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169777"/>
      <w:docPartObj>
        <w:docPartGallery w:val="Page Numbers (Top of Page)"/>
        <w:docPartUnique/>
      </w:docPartObj>
    </w:sdtPr>
    <w:sdtEndPr>
      <w:rPr>
        <w:rFonts w:ascii="Times New Roman" w:hAnsi="Times New Roman" w:cs="Times New Roman"/>
        <w:noProof/>
      </w:rPr>
    </w:sdtEndPr>
    <w:sdtContent>
      <w:p w14:paraId="0DAD663B" w14:textId="77777777" w:rsidR="00787C26" w:rsidRPr="00787C26" w:rsidRDefault="00C60010">
        <w:pPr>
          <w:pStyle w:val="Header"/>
          <w:jc w:val="center"/>
          <w:rPr>
            <w:rFonts w:ascii="Times New Roman" w:hAnsi="Times New Roman" w:cs="Times New Roman"/>
          </w:rPr>
        </w:pPr>
        <w:r w:rsidRPr="00787C26">
          <w:rPr>
            <w:rFonts w:ascii="Times New Roman" w:hAnsi="Times New Roman" w:cs="Times New Roman"/>
          </w:rPr>
          <w:fldChar w:fldCharType="begin"/>
        </w:r>
        <w:r w:rsidR="00787C26" w:rsidRPr="00787C26">
          <w:rPr>
            <w:rFonts w:ascii="Times New Roman" w:hAnsi="Times New Roman" w:cs="Times New Roman"/>
          </w:rPr>
          <w:instrText xml:space="preserve"> PAGE   \* MERGEFORMAT </w:instrText>
        </w:r>
        <w:r w:rsidRPr="00787C26">
          <w:rPr>
            <w:rFonts w:ascii="Times New Roman" w:hAnsi="Times New Roman" w:cs="Times New Roman"/>
          </w:rPr>
          <w:fldChar w:fldCharType="separate"/>
        </w:r>
        <w:r w:rsidR="00DE476D">
          <w:rPr>
            <w:rFonts w:ascii="Times New Roman" w:hAnsi="Times New Roman" w:cs="Times New Roman"/>
            <w:noProof/>
          </w:rPr>
          <w:t>8</w:t>
        </w:r>
        <w:r w:rsidRPr="00787C26">
          <w:rPr>
            <w:rFonts w:ascii="Times New Roman" w:hAnsi="Times New Roman" w:cs="Times New Roman"/>
            <w:noProof/>
          </w:rPr>
          <w:fldChar w:fldCharType="end"/>
        </w:r>
      </w:p>
    </w:sdtContent>
  </w:sdt>
  <w:p w14:paraId="50379C0E" w14:textId="77777777" w:rsidR="00787C26" w:rsidRDefault="00787C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258EE"/>
    <w:multiLevelType w:val="hybridMultilevel"/>
    <w:tmpl w:val="F30E1F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666F0C32"/>
    <w:multiLevelType w:val="hybridMultilevel"/>
    <w:tmpl w:val="A884850A"/>
    <w:lvl w:ilvl="0" w:tplc="04260001">
      <w:start w:val="1"/>
      <w:numFmt w:val="bullet"/>
      <w:lvlText w:val=""/>
      <w:lvlJc w:val="left"/>
      <w:pPr>
        <w:ind w:left="1069" w:hanging="360"/>
      </w:pPr>
      <w:rPr>
        <w:rFonts w:ascii="Symbol" w:hAnsi="Symbol"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2">
    <w:nsid w:val="6D843A2F"/>
    <w:multiLevelType w:val="hybridMultilevel"/>
    <w:tmpl w:val="9A2285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DA3"/>
    <w:rsid w:val="00001EBD"/>
    <w:rsid w:val="00004CA8"/>
    <w:rsid w:val="0002621E"/>
    <w:rsid w:val="00057360"/>
    <w:rsid w:val="000867A0"/>
    <w:rsid w:val="000B4F58"/>
    <w:rsid w:val="000C0F8C"/>
    <w:rsid w:val="000D60FE"/>
    <w:rsid w:val="00115C18"/>
    <w:rsid w:val="001300EE"/>
    <w:rsid w:val="00130386"/>
    <w:rsid w:val="00132798"/>
    <w:rsid w:val="00173D5E"/>
    <w:rsid w:val="00176BCB"/>
    <w:rsid w:val="00186107"/>
    <w:rsid w:val="00193902"/>
    <w:rsid w:val="00195B5D"/>
    <w:rsid w:val="001A51C2"/>
    <w:rsid w:val="001C3485"/>
    <w:rsid w:val="001D5E3B"/>
    <w:rsid w:val="001E08C4"/>
    <w:rsid w:val="001E0DB7"/>
    <w:rsid w:val="001F14B4"/>
    <w:rsid w:val="0021651C"/>
    <w:rsid w:val="00225C78"/>
    <w:rsid w:val="00236930"/>
    <w:rsid w:val="0024655C"/>
    <w:rsid w:val="00247523"/>
    <w:rsid w:val="00263334"/>
    <w:rsid w:val="0029761B"/>
    <w:rsid w:val="002A7A03"/>
    <w:rsid w:val="002B30FB"/>
    <w:rsid w:val="002D5B5B"/>
    <w:rsid w:val="00317B4D"/>
    <w:rsid w:val="00322E60"/>
    <w:rsid w:val="00330D79"/>
    <w:rsid w:val="0034596C"/>
    <w:rsid w:val="00346ECA"/>
    <w:rsid w:val="0035464F"/>
    <w:rsid w:val="00354DC9"/>
    <w:rsid w:val="00374F58"/>
    <w:rsid w:val="00380233"/>
    <w:rsid w:val="00394A86"/>
    <w:rsid w:val="00395CFC"/>
    <w:rsid w:val="003A4F5D"/>
    <w:rsid w:val="003C12F0"/>
    <w:rsid w:val="0046404D"/>
    <w:rsid w:val="00464D45"/>
    <w:rsid w:val="00480BD7"/>
    <w:rsid w:val="00481097"/>
    <w:rsid w:val="00490826"/>
    <w:rsid w:val="004931EE"/>
    <w:rsid w:val="004A0903"/>
    <w:rsid w:val="004B0629"/>
    <w:rsid w:val="004B1114"/>
    <w:rsid w:val="004C6AF3"/>
    <w:rsid w:val="004D1A5D"/>
    <w:rsid w:val="004E240F"/>
    <w:rsid w:val="004E6680"/>
    <w:rsid w:val="004E7717"/>
    <w:rsid w:val="00511BB3"/>
    <w:rsid w:val="00541E50"/>
    <w:rsid w:val="00542D51"/>
    <w:rsid w:val="00580723"/>
    <w:rsid w:val="005A1CD5"/>
    <w:rsid w:val="005D35B1"/>
    <w:rsid w:val="00611655"/>
    <w:rsid w:val="00620066"/>
    <w:rsid w:val="00634160"/>
    <w:rsid w:val="006355F2"/>
    <w:rsid w:val="0063749E"/>
    <w:rsid w:val="006507B5"/>
    <w:rsid w:val="006851D9"/>
    <w:rsid w:val="006A16AE"/>
    <w:rsid w:val="006A59EA"/>
    <w:rsid w:val="006B5F49"/>
    <w:rsid w:val="006C7B14"/>
    <w:rsid w:val="006E5510"/>
    <w:rsid w:val="006E5A2B"/>
    <w:rsid w:val="007044C5"/>
    <w:rsid w:val="0071479E"/>
    <w:rsid w:val="007163A2"/>
    <w:rsid w:val="0073583C"/>
    <w:rsid w:val="00736C59"/>
    <w:rsid w:val="0077665B"/>
    <w:rsid w:val="00776E33"/>
    <w:rsid w:val="00787C26"/>
    <w:rsid w:val="007C5856"/>
    <w:rsid w:val="00800E34"/>
    <w:rsid w:val="00814A92"/>
    <w:rsid w:val="008151CB"/>
    <w:rsid w:val="00816396"/>
    <w:rsid w:val="00827A58"/>
    <w:rsid w:val="00855434"/>
    <w:rsid w:val="00874B5C"/>
    <w:rsid w:val="00876B5C"/>
    <w:rsid w:val="008903AD"/>
    <w:rsid w:val="008A324C"/>
    <w:rsid w:val="008A50DD"/>
    <w:rsid w:val="008B6619"/>
    <w:rsid w:val="008B75EF"/>
    <w:rsid w:val="008D305E"/>
    <w:rsid w:val="008D7C8B"/>
    <w:rsid w:val="008E6558"/>
    <w:rsid w:val="008F71BE"/>
    <w:rsid w:val="00922232"/>
    <w:rsid w:val="00940E09"/>
    <w:rsid w:val="009614A1"/>
    <w:rsid w:val="00964E35"/>
    <w:rsid w:val="00981E14"/>
    <w:rsid w:val="009A0D1F"/>
    <w:rsid w:val="009B1263"/>
    <w:rsid w:val="009B388B"/>
    <w:rsid w:val="00A012DA"/>
    <w:rsid w:val="00A27A01"/>
    <w:rsid w:val="00A478F0"/>
    <w:rsid w:val="00A50A4F"/>
    <w:rsid w:val="00A570B1"/>
    <w:rsid w:val="00A74A9B"/>
    <w:rsid w:val="00AB4CE9"/>
    <w:rsid w:val="00AC5957"/>
    <w:rsid w:val="00AD1746"/>
    <w:rsid w:val="00AD21B1"/>
    <w:rsid w:val="00AD7088"/>
    <w:rsid w:val="00AE1B9F"/>
    <w:rsid w:val="00AE1C68"/>
    <w:rsid w:val="00AF36A3"/>
    <w:rsid w:val="00B214EF"/>
    <w:rsid w:val="00B218DD"/>
    <w:rsid w:val="00B669E2"/>
    <w:rsid w:val="00B87685"/>
    <w:rsid w:val="00B956D4"/>
    <w:rsid w:val="00BA58FB"/>
    <w:rsid w:val="00BA7178"/>
    <w:rsid w:val="00BC1DA3"/>
    <w:rsid w:val="00BD3C93"/>
    <w:rsid w:val="00BD780F"/>
    <w:rsid w:val="00C1395C"/>
    <w:rsid w:val="00C30C36"/>
    <w:rsid w:val="00C3133F"/>
    <w:rsid w:val="00C54867"/>
    <w:rsid w:val="00C60010"/>
    <w:rsid w:val="00C72B9D"/>
    <w:rsid w:val="00C85DCA"/>
    <w:rsid w:val="00C95247"/>
    <w:rsid w:val="00CA2C01"/>
    <w:rsid w:val="00CB659C"/>
    <w:rsid w:val="00CC5195"/>
    <w:rsid w:val="00CD662E"/>
    <w:rsid w:val="00D221E6"/>
    <w:rsid w:val="00D27F84"/>
    <w:rsid w:val="00D315FE"/>
    <w:rsid w:val="00D32128"/>
    <w:rsid w:val="00D40A02"/>
    <w:rsid w:val="00D5735E"/>
    <w:rsid w:val="00D8395D"/>
    <w:rsid w:val="00D944E9"/>
    <w:rsid w:val="00DA0AA4"/>
    <w:rsid w:val="00DB2D16"/>
    <w:rsid w:val="00DC47F2"/>
    <w:rsid w:val="00DE476D"/>
    <w:rsid w:val="00DF39DB"/>
    <w:rsid w:val="00E45D34"/>
    <w:rsid w:val="00EA1887"/>
    <w:rsid w:val="00EE21BC"/>
    <w:rsid w:val="00F353B9"/>
    <w:rsid w:val="00F50560"/>
    <w:rsid w:val="00F524C4"/>
    <w:rsid w:val="00F6224C"/>
    <w:rsid w:val="00F67C82"/>
    <w:rsid w:val="00F82161"/>
    <w:rsid w:val="00F82B5A"/>
    <w:rsid w:val="00FA19C7"/>
    <w:rsid w:val="00FB0D75"/>
    <w:rsid w:val="00FB5503"/>
    <w:rsid w:val="00FD1A31"/>
    <w:rsid w:val="00FF4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D7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BC1DA3"/>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NormalWeb">
    <w:name w:val="Normal (Web)"/>
    <w:basedOn w:val="Normal"/>
    <w:uiPriority w:val="99"/>
    <w:semiHidden/>
    <w:unhideWhenUsed/>
    <w:rsid w:val="009B388B"/>
    <w:pPr>
      <w:spacing w:before="75" w:after="75" w:line="240" w:lineRule="auto"/>
    </w:pPr>
    <w:rPr>
      <w:rFonts w:ascii="Times New Roman" w:hAnsi="Times New Roman" w:cs="Times New Roman"/>
      <w:sz w:val="24"/>
      <w:szCs w:val="24"/>
      <w:lang w:eastAsia="lv-LV"/>
    </w:rPr>
  </w:style>
  <w:style w:type="paragraph" w:styleId="Header">
    <w:name w:val="header"/>
    <w:basedOn w:val="Normal"/>
    <w:link w:val="HeaderChar"/>
    <w:uiPriority w:val="99"/>
    <w:unhideWhenUsed/>
    <w:rsid w:val="00787C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7C26"/>
  </w:style>
  <w:style w:type="paragraph" w:styleId="Footer">
    <w:name w:val="footer"/>
    <w:basedOn w:val="Normal"/>
    <w:link w:val="FooterChar"/>
    <w:uiPriority w:val="99"/>
    <w:unhideWhenUsed/>
    <w:rsid w:val="00787C2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7C26"/>
  </w:style>
  <w:style w:type="character" w:styleId="Hyperlink">
    <w:name w:val="Hyperlink"/>
    <w:basedOn w:val="DefaultParagraphFont"/>
    <w:uiPriority w:val="99"/>
    <w:unhideWhenUsed/>
    <w:rsid w:val="00787C26"/>
    <w:rPr>
      <w:color w:val="0563C1" w:themeColor="hyperlink"/>
      <w:u w:val="single"/>
    </w:rPr>
  </w:style>
  <w:style w:type="paragraph" w:styleId="ListParagraph">
    <w:name w:val="List Paragraph"/>
    <w:basedOn w:val="Normal"/>
    <w:uiPriority w:val="34"/>
    <w:qFormat/>
    <w:rsid w:val="00001EBD"/>
    <w:pPr>
      <w:ind w:left="720"/>
      <w:contextualSpacing/>
    </w:pPr>
  </w:style>
  <w:style w:type="paragraph" w:styleId="BalloonText">
    <w:name w:val="Balloon Text"/>
    <w:basedOn w:val="Normal"/>
    <w:link w:val="BalloonTextChar"/>
    <w:uiPriority w:val="99"/>
    <w:semiHidden/>
    <w:unhideWhenUsed/>
    <w:rsid w:val="00480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BD7"/>
    <w:rPr>
      <w:rFonts w:ascii="Segoe UI" w:hAnsi="Segoe UI" w:cs="Segoe UI"/>
      <w:sz w:val="18"/>
      <w:szCs w:val="18"/>
    </w:rPr>
  </w:style>
  <w:style w:type="character" w:styleId="CommentReference">
    <w:name w:val="annotation reference"/>
    <w:basedOn w:val="DefaultParagraphFont"/>
    <w:uiPriority w:val="99"/>
    <w:semiHidden/>
    <w:unhideWhenUsed/>
    <w:rsid w:val="00DA0AA4"/>
    <w:rPr>
      <w:sz w:val="16"/>
      <w:szCs w:val="16"/>
    </w:rPr>
  </w:style>
  <w:style w:type="paragraph" w:styleId="CommentText">
    <w:name w:val="annotation text"/>
    <w:basedOn w:val="Normal"/>
    <w:link w:val="CommentTextChar"/>
    <w:uiPriority w:val="99"/>
    <w:semiHidden/>
    <w:unhideWhenUsed/>
    <w:rsid w:val="00DA0AA4"/>
    <w:pPr>
      <w:spacing w:line="240" w:lineRule="auto"/>
    </w:pPr>
    <w:rPr>
      <w:sz w:val="20"/>
      <w:szCs w:val="20"/>
    </w:rPr>
  </w:style>
  <w:style w:type="character" w:customStyle="1" w:styleId="CommentTextChar">
    <w:name w:val="Comment Text Char"/>
    <w:basedOn w:val="DefaultParagraphFont"/>
    <w:link w:val="CommentText"/>
    <w:uiPriority w:val="99"/>
    <w:semiHidden/>
    <w:rsid w:val="00DA0AA4"/>
    <w:rPr>
      <w:sz w:val="20"/>
      <w:szCs w:val="20"/>
    </w:rPr>
  </w:style>
  <w:style w:type="paragraph" w:styleId="CommentSubject">
    <w:name w:val="annotation subject"/>
    <w:basedOn w:val="CommentText"/>
    <w:next w:val="CommentText"/>
    <w:link w:val="CommentSubjectChar"/>
    <w:uiPriority w:val="99"/>
    <w:semiHidden/>
    <w:unhideWhenUsed/>
    <w:rsid w:val="00DA0AA4"/>
    <w:rPr>
      <w:b/>
      <w:bCs/>
    </w:rPr>
  </w:style>
  <w:style w:type="character" w:customStyle="1" w:styleId="CommentSubjectChar">
    <w:name w:val="Comment Subject Char"/>
    <w:basedOn w:val="CommentTextChar"/>
    <w:link w:val="CommentSubject"/>
    <w:uiPriority w:val="99"/>
    <w:semiHidden/>
    <w:rsid w:val="00DA0AA4"/>
    <w:rPr>
      <w:b/>
      <w:bCs/>
      <w:sz w:val="20"/>
      <w:szCs w:val="20"/>
    </w:rPr>
  </w:style>
  <w:style w:type="paragraph" w:customStyle="1" w:styleId="tv2132">
    <w:name w:val="tv2132"/>
    <w:basedOn w:val="Normal"/>
    <w:rsid w:val="00827A58"/>
    <w:pPr>
      <w:spacing w:after="0" w:line="360" w:lineRule="auto"/>
      <w:ind w:firstLine="300"/>
    </w:pPr>
    <w:rPr>
      <w:rFonts w:ascii="Times New Roman" w:eastAsia="Times New Roman" w:hAnsi="Times New Roman" w:cs="Times New Roman"/>
      <w:color w:val="414142"/>
      <w:sz w:val="20"/>
      <w:szCs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BC1DA3"/>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NormalWeb">
    <w:name w:val="Normal (Web)"/>
    <w:basedOn w:val="Normal"/>
    <w:uiPriority w:val="99"/>
    <w:semiHidden/>
    <w:unhideWhenUsed/>
    <w:rsid w:val="009B388B"/>
    <w:pPr>
      <w:spacing w:before="75" w:after="75" w:line="240" w:lineRule="auto"/>
    </w:pPr>
    <w:rPr>
      <w:rFonts w:ascii="Times New Roman" w:hAnsi="Times New Roman" w:cs="Times New Roman"/>
      <w:sz w:val="24"/>
      <w:szCs w:val="24"/>
      <w:lang w:eastAsia="lv-LV"/>
    </w:rPr>
  </w:style>
  <w:style w:type="paragraph" w:styleId="Header">
    <w:name w:val="header"/>
    <w:basedOn w:val="Normal"/>
    <w:link w:val="HeaderChar"/>
    <w:uiPriority w:val="99"/>
    <w:unhideWhenUsed/>
    <w:rsid w:val="00787C2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87C26"/>
  </w:style>
  <w:style w:type="paragraph" w:styleId="Footer">
    <w:name w:val="footer"/>
    <w:basedOn w:val="Normal"/>
    <w:link w:val="FooterChar"/>
    <w:uiPriority w:val="99"/>
    <w:unhideWhenUsed/>
    <w:rsid w:val="00787C2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87C26"/>
  </w:style>
  <w:style w:type="character" w:styleId="Hyperlink">
    <w:name w:val="Hyperlink"/>
    <w:basedOn w:val="DefaultParagraphFont"/>
    <w:uiPriority w:val="99"/>
    <w:unhideWhenUsed/>
    <w:rsid w:val="00787C26"/>
    <w:rPr>
      <w:color w:val="0563C1" w:themeColor="hyperlink"/>
      <w:u w:val="single"/>
    </w:rPr>
  </w:style>
  <w:style w:type="paragraph" w:styleId="ListParagraph">
    <w:name w:val="List Paragraph"/>
    <w:basedOn w:val="Normal"/>
    <w:uiPriority w:val="34"/>
    <w:qFormat/>
    <w:rsid w:val="00001EBD"/>
    <w:pPr>
      <w:ind w:left="720"/>
      <w:contextualSpacing/>
    </w:pPr>
  </w:style>
  <w:style w:type="paragraph" w:styleId="BalloonText">
    <w:name w:val="Balloon Text"/>
    <w:basedOn w:val="Normal"/>
    <w:link w:val="BalloonTextChar"/>
    <w:uiPriority w:val="99"/>
    <w:semiHidden/>
    <w:unhideWhenUsed/>
    <w:rsid w:val="00480B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BD7"/>
    <w:rPr>
      <w:rFonts w:ascii="Segoe UI" w:hAnsi="Segoe UI" w:cs="Segoe UI"/>
      <w:sz w:val="18"/>
      <w:szCs w:val="18"/>
    </w:rPr>
  </w:style>
  <w:style w:type="character" w:styleId="CommentReference">
    <w:name w:val="annotation reference"/>
    <w:basedOn w:val="DefaultParagraphFont"/>
    <w:uiPriority w:val="99"/>
    <w:semiHidden/>
    <w:unhideWhenUsed/>
    <w:rsid w:val="00DA0AA4"/>
    <w:rPr>
      <w:sz w:val="16"/>
      <w:szCs w:val="16"/>
    </w:rPr>
  </w:style>
  <w:style w:type="paragraph" w:styleId="CommentText">
    <w:name w:val="annotation text"/>
    <w:basedOn w:val="Normal"/>
    <w:link w:val="CommentTextChar"/>
    <w:uiPriority w:val="99"/>
    <w:semiHidden/>
    <w:unhideWhenUsed/>
    <w:rsid w:val="00DA0AA4"/>
    <w:pPr>
      <w:spacing w:line="240" w:lineRule="auto"/>
    </w:pPr>
    <w:rPr>
      <w:sz w:val="20"/>
      <w:szCs w:val="20"/>
    </w:rPr>
  </w:style>
  <w:style w:type="character" w:customStyle="1" w:styleId="CommentTextChar">
    <w:name w:val="Comment Text Char"/>
    <w:basedOn w:val="DefaultParagraphFont"/>
    <w:link w:val="CommentText"/>
    <w:uiPriority w:val="99"/>
    <w:semiHidden/>
    <w:rsid w:val="00DA0AA4"/>
    <w:rPr>
      <w:sz w:val="20"/>
      <w:szCs w:val="20"/>
    </w:rPr>
  </w:style>
  <w:style w:type="paragraph" w:styleId="CommentSubject">
    <w:name w:val="annotation subject"/>
    <w:basedOn w:val="CommentText"/>
    <w:next w:val="CommentText"/>
    <w:link w:val="CommentSubjectChar"/>
    <w:uiPriority w:val="99"/>
    <w:semiHidden/>
    <w:unhideWhenUsed/>
    <w:rsid w:val="00DA0AA4"/>
    <w:rPr>
      <w:b/>
      <w:bCs/>
    </w:rPr>
  </w:style>
  <w:style w:type="character" w:customStyle="1" w:styleId="CommentSubjectChar">
    <w:name w:val="Comment Subject Char"/>
    <w:basedOn w:val="CommentTextChar"/>
    <w:link w:val="CommentSubject"/>
    <w:uiPriority w:val="99"/>
    <w:semiHidden/>
    <w:rsid w:val="00DA0AA4"/>
    <w:rPr>
      <w:b/>
      <w:bCs/>
      <w:sz w:val="20"/>
      <w:szCs w:val="20"/>
    </w:rPr>
  </w:style>
  <w:style w:type="paragraph" w:customStyle="1" w:styleId="tv2132">
    <w:name w:val="tv2132"/>
    <w:basedOn w:val="Normal"/>
    <w:rsid w:val="00827A58"/>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04959">
      <w:bodyDiv w:val="1"/>
      <w:marLeft w:val="0"/>
      <w:marRight w:val="0"/>
      <w:marTop w:val="0"/>
      <w:marBottom w:val="0"/>
      <w:divBdr>
        <w:top w:val="none" w:sz="0" w:space="0" w:color="auto"/>
        <w:left w:val="none" w:sz="0" w:space="0" w:color="auto"/>
        <w:bottom w:val="none" w:sz="0" w:space="0" w:color="auto"/>
        <w:right w:val="none" w:sz="0" w:space="0" w:color="auto"/>
      </w:divBdr>
      <w:divsChild>
        <w:div w:id="151726667">
          <w:marLeft w:val="0"/>
          <w:marRight w:val="0"/>
          <w:marTop w:val="0"/>
          <w:marBottom w:val="0"/>
          <w:divBdr>
            <w:top w:val="none" w:sz="0" w:space="0" w:color="auto"/>
            <w:left w:val="none" w:sz="0" w:space="0" w:color="auto"/>
            <w:bottom w:val="none" w:sz="0" w:space="0" w:color="auto"/>
            <w:right w:val="none" w:sz="0" w:space="0" w:color="auto"/>
          </w:divBdr>
          <w:divsChild>
            <w:div w:id="1342513691">
              <w:marLeft w:val="0"/>
              <w:marRight w:val="0"/>
              <w:marTop w:val="0"/>
              <w:marBottom w:val="0"/>
              <w:divBdr>
                <w:top w:val="none" w:sz="0" w:space="0" w:color="auto"/>
                <w:left w:val="none" w:sz="0" w:space="0" w:color="auto"/>
                <w:bottom w:val="none" w:sz="0" w:space="0" w:color="auto"/>
                <w:right w:val="none" w:sz="0" w:space="0" w:color="auto"/>
              </w:divBdr>
              <w:divsChild>
                <w:div w:id="335352698">
                  <w:marLeft w:val="0"/>
                  <w:marRight w:val="0"/>
                  <w:marTop w:val="0"/>
                  <w:marBottom w:val="0"/>
                  <w:divBdr>
                    <w:top w:val="none" w:sz="0" w:space="0" w:color="auto"/>
                    <w:left w:val="none" w:sz="0" w:space="0" w:color="auto"/>
                    <w:bottom w:val="none" w:sz="0" w:space="0" w:color="auto"/>
                    <w:right w:val="none" w:sz="0" w:space="0" w:color="auto"/>
                  </w:divBdr>
                  <w:divsChild>
                    <w:div w:id="1399673082">
                      <w:marLeft w:val="0"/>
                      <w:marRight w:val="0"/>
                      <w:marTop w:val="0"/>
                      <w:marBottom w:val="0"/>
                      <w:divBdr>
                        <w:top w:val="none" w:sz="0" w:space="0" w:color="auto"/>
                        <w:left w:val="none" w:sz="0" w:space="0" w:color="auto"/>
                        <w:bottom w:val="none" w:sz="0" w:space="0" w:color="auto"/>
                        <w:right w:val="none" w:sz="0" w:space="0" w:color="auto"/>
                      </w:divBdr>
                      <w:divsChild>
                        <w:div w:id="1186748776">
                          <w:marLeft w:val="0"/>
                          <w:marRight w:val="0"/>
                          <w:marTop w:val="0"/>
                          <w:marBottom w:val="0"/>
                          <w:divBdr>
                            <w:top w:val="none" w:sz="0" w:space="0" w:color="auto"/>
                            <w:left w:val="none" w:sz="0" w:space="0" w:color="auto"/>
                            <w:bottom w:val="none" w:sz="0" w:space="0" w:color="auto"/>
                            <w:right w:val="none" w:sz="0" w:space="0" w:color="auto"/>
                          </w:divBdr>
                          <w:divsChild>
                            <w:div w:id="373149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783568">
      <w:bodyDiv w:val="1"/>
      <w:marLeft w:val="0"/>
      <w:marRight w:val="0"/>
      <w:marTop w:val="0"/>
      <w:marBottom w:val="0"/>
      <w:divBdr>
        <w:top w:val="none" w:sz="0" w:space="0" w:color="auto"/>
        <w:left w:val="none" w:sz="0" w:space="0" w:color="auto"/>
        <w:bottom w:val="none" w:sz="0" w:space="0" w:color="auto"/>
        <w:right w:val="none" w:sz="0" w:space="0" w:color="auto"/>
      </w:divBdr>
      <w:divsChild>
        <w:div w:id="971207221">
          <w:marLeft w:val="0"/>
          <w:marRight w:val="0"/>
          <w:marTop w:val="0"/>
          <w:marBottom w:val="0"/>
          <w:divBdr>
            <w:top w:val="none" w:sz="0" w:space="0" w:color="auto"/>
            <w:left w:val="none" w:sz="0" w:space="0" w:color="auto"/>
            <w:bottom w:val="none" w:sz="0" w:space="0" w:color="auto"/>
            <w:right w:val="none" w:sz="0" w:space="0" w:color="auto"/>
          </w:divBdr>
          <w:divsChild>
            <w:div w:id="24017903">
              <w:marLeft w:val="0"/>
              <w:marRight w:val="0"/>
              <w:marTop w:val="0"/>
              <w:marBottom w:val="0"/>
              <w:divBdr>
                <w:top w:val="none" w:sz="0" w:space="0" w:color="auto"/>
                <w:left w:val="none" w:sz="0" w:space="0" w:color="auto"/>
                <w:bottom w:val="none" w:sz="0" w:space="0" w:color="auto"/>
                <w:right w:val="none" w:sz="0" w:space="0" w:color="auto"/>
              </w:divBdr>
              <w:divsChild>
                <w:div w:id="97525725">
                  <w:marLeft w:val="0"/>
                  <w:marRight w:val="0"/>
                  <w:marTop w:val="0"/>
                  <w:marBottom w:val="0"/>
                  <w:divBdr>
                    <w:top w:val="none" w:sz="0" w:space="0" w:color="auto"/>
                    <w:left w:val="none" w:sz="0" w:space="0" w:color="auto"/>
                    <w:bottom w:val="none" w:sz="0" w:space="0" w:color="auto"/>
                    <w:right w:val="none" w:sz="0" w:space="0" w:color="auto"/>
                  </w:divBdr>
                  <w:divsChild>
                    <w:div w:id="1840776833">
                      <w:marLeft w:val="0"/>
                      <w:marRight w:val="0"/>
                      <w:marTop w:val="0"/>
                      <w:marBottom w:val="0"/>
                      <w:divBdr>
                        <w:top w:val="none" w:sz="0" w:space="0" w:color="auto"/>
                        <w:left w:val="none" w:sz="0" w:space="0" w:color="auto"/>
                        <w:bottom w:val="none" w:sz="0" w:space="0" w:color="auto"/>
                        <w:right w:val="none" w:sz="0" w:space="0" w:color="auto"/>
                      </w:divBdr>
                      <w:divsChild>
                        <w:div w:id="887450842">
                          <w:marLeft w:val="0"/>
                          <w:marRight w:val="0"/>
                          <w:marTop w:val="0"/>
                          <w:marBottom w:val="0"/>
                          <w:divBdr>
                            <w:top w:val="none" w:sz="0" w:space="0" w:color="auto"/>
                            <w:left w:val="none" w:sz="0" w:space="0" w:color="auto"/>
                            <w:bottom w:val="none" w:sz="0" w:space="0" w:color="auto"/>
                            <w:right w:val="none" w:sz="0" w:space="0" w:color="auto"/>
                          </w:divBdr>
                          <w:divsChild>
                            <w:div w:id="62373664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233788">
      <w:bodyDiv w:val="1"/>
      <w:marLeft w:val="0"/>
      <w:marRight w:val="0"/>
      <w:marTop w:val="0"/>
      <w:marBottom w:val="0"/>
      <w:divBdr>
        <w:top w:val="none" w:sz="0" w:space="0" w:color="auto"/>
        <w:left w:val="none" w:sz="0" w:space="0" w:color="auto"/>
        <w:bottom w:val="none" w:sz="0" w:space="0" w:color="auto"/>
        <w:right w:val="none" w:sz="0" w:space="0" w:color="auto"/>
      </w:divBdr>
    </w:div>
    <w:div w:id="351223607">
      <w:bodyDiv w:val="1"/>
      <w:marLeft w:val="0"/>
      <w:marRight w:val="0"/>
      <w:marTop w:val="0"/>
      <w:marBottom w:val="0"/>
      <w:divBdr>
        <w:top w:val="none" w:sz="0" w:space="0" w:color="auto"/>
        <w:left w:val="none" w:sz="0" w:space="0" w:color="auto"/>
        <w:bottom w:val="none" w:sz="0" w:space="0" w:color="auto"/>
        <w:right w:val="none" w:sz="0" w:space="0" w:color="auto"/>
      </w:divBdr>
      <w:divsChild>
        <w:div w:id="1972205597">
          <w:marLeft w:val="0"/>
          <w:marRight w:val="0"/>
          <w:marTop w:val="0"/>
          <w:marBottom w:val="0"/>
          <w:divBdr>
            <w:top w:val="none" w:sz="0" w:space="0" w:color="auto"/>
            <w:left w:val="none" w:sz="0" w:space="0" w:color="auto"/>
            <w:bottom w:val="none" w:sz="0" w:space="0" w:color="auto"/>
            <w:right w:val="none" w:sz="0" w:space="0" w:color="auto"/>
          </w:divBdr>
          <w:divsChild>
            <w:div w:id="2060784788">
              <w:marLeft w:val="0"/>
              <w:marRight w:val="0"/>
              <w:marTop w:val="0"/>
              <w:marBottom w:val="0"/>
              <w:divBdr>
                <w:top w:val="none" w:sz="0" w:space="0" w:color="auto"/>
                <w:left w:val="none" w:sz="0" w:space="0" w:color="auto"/>
                <w:bottom w:val="none" w:sz="0" w:space="0" w:color="auto"/>
                <w:right w:val="none" w:sz="0" w:space="0" w:color="auto"/>
              </w:divBdr>
              <w:divsChild>
                <w:div w:id="293754399">
                  <w:marLeft w:val="0"/>
                  <w:marRight w:val="0"/>
                  <w:marTop w:val="0"/>
                  <w:marBottom w:val="0"/>
                  <w:divBdr>
                    <w:top w:val="none" w:sz="0" w:space="0" w:color="auto"/>
                    <w:left w:val="none" w:sz="0" w:space="0" w:color="auto"/>
                    <w:bottom w:val="none" w:sz="0" w:space="0" w:color="auto"/>
                    <w:right w:val="none" w:sz="0" w:space="0" w:color="auto"/>
                  </w:divBdr>
                  <w:divsChild>
                    <w:div w:id="1419869423">
                      <w:marLeft w:val="0"/>
                      <w:marRight w:val="0"/>
                      <w:marTop w:val="0"/>
                      <w:marBottom w:val="0"/>
                      <w:divBdr>
                        <w:top w:val="none" w:sz="0" w:space="0" w:color="auto"/>
                        <w:left w:val="none" w:sz="0" w:space="0" w:color="auto"/>
                        <w:bottom w:val="none" w:sz="0" w:space="0" w:color="auto"/>
                        <w:right w:val="none" w:sz="0" w:space="0" w:color="auto"/>
                      </w:divBdr>
                      <w:divsChild>
                        <w:div w:id="557595623">
                          <w:marLeft w:val="0"/>
                          <w:marRight w:val="0"/>
                          <w:marTop w:val="0"/>
                          <w:marBottom w:val="0"/>
                          <w:divBdr>
                            <w:top w:val="none" w:sz="0" w:space="0" w:color="auto"/>
                            <w:left w:val="none" w:sz="0" w:space="0" w:color="auto"/>
                            <w:bottom w:val="none" w:sz="0" w:space="0" w:color="auto"/>
                            <w:right w:val="none" w:sz="0" w:space="0" w:color="auto"/>
                          </w:divBdr>
                          <w:divsChild>
                            <w:div w:id="1005324205">
                              <w:marLeft w:val="0"/>
                              <w:marRight w:val="0"/>
                              <w:marTop w:val="400"/>
                              <w:marBottom w:val="0"/>
                              <w:divBdr>
                                <w:top w:val="none" w:sz="0" w:space="0" w:color="auto"/>
                                <w:left w:val="none" w:sz="0" w:space="0" w:color="auto"/>
                                <w:bottom w:val="none" w:sz="0" w:space="0" w:color="auto"/>
                                <w:right w:val="none" w:sz="0" w:space="0" w:color="auto"/>
                              </w:divBdr>
                            </w:div>
                            <w:div w:id="154875580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022626">
      <w:bodyDiv w:val="1"/>
      <w:marLeft w:val="0"/>
      <w:marRight w:val="0"/>
      <w:marTop w:val="0"/>
      <w:marBottom w:val="0"/>
      <w:divBdr>
        <w:top w:val="none" w:sz="0" w:space="0" w:color="auto"/>
        <w:left w:val="none" w:sz="0" w:space="0" w:color="auto"/>
        <w:bottom w:val="none" w:sz="0" w:space="0" w:color="auto"/>
        <w:right w:val="none" w:sz="0" w:space="0" w:color="auto"/>
      </w:divBdr>
      <w:divsChild>
        <w:div w:id="1574849155">
          <w:marLeft w:val="0"/>
          <w:marRight w:val="0"/>
          <w:marTop w:val="0"/>
          <w:marBottom w:val="0"/>
          <w:divBdr>
            <w:top w:val="none" w:sz="0" w:space="0" w:color="auto"/>
            <w:left w:val="none" w:sz="0" w:space="0" w:color="auto"/>
            <w:bottom w:val="none" w:sz="0" w:space="0" w:color="auto"/>
            <w:right w:val="none" w:sz="0" w:space="0" w:color="auto"/>
          </w:divBdr>
          <w:divsChild>
            <w:div w:id="315888300">
              <w:marLeft w:val="0"/>
              <w:marRight w:val="0"/>
              <w:marTop w:val="0"/>
              <w:marBottom w:val="0"/>
              <w:divBdr>
                <w:top w:val="none" w:sz="0" w:space="0" w:color="auto"/>
                <w:left w:val="none" w:sz="0" w:space="0" w:color="auto"/>
                <w:bottom w:val="none" w:sz="0" w:space="0" w:color="auto"/>
                <w:right w:val="none" w:sz="0" w:space="0" w:color="auto"/>
              </w:divBdr>
              <w:divsChild>
                <w:div w:id="135341379">
                  <w:marLeft w:val="0"/>
                  <w:marRight w:val="0"/>
                  <w:marTop w:val="0"/>
                  <w:marBottom w:val="0"/>
                  <w:divBdr>
                    <w:top w:val="none" w:sz="0" w:space="0" w:color="auto"/>
                    <w:left w:val="none" w:sz="0" w:space="0" w:color="auto"/>
                    <w:bottom w:val="none" w:sz="0" w:space="0" w:color="auto"/>
                    <w:right w:val="none" w:sz="0" w:space="0" w:color="auto"/>
                  </w:divBdr>
                  <w:divsChild>
                    <w:div w:id="563028244">
                      <w:marLeft w:val="0"/>
                      <w:marRight w:val="0"/>
                      <w:marTop w:val="0"/>
                      <w:marBottom w:val="0"/>
                      <w:divBdr>
                        <w:top w:val="none" w:sz="0" w:space="0" w:color="auto"/>
                        <w:left w:val="none" w:sz="0" w:space="0" w:color="auto"/>
                        <w:bottom w:val="none" w:sz="0" w:space="0" w:color="auto"/>
                        <w:right w:val="none" w:sz="0" w:space="0" w:color="auto"/>
                      </w:divBdr>
                      <w:divsChild>
                        <w:div w:id="1162697033">
                          <w:marLeft w:val="0"/>
                          <w:marRight w:val="0"/>
                          <w:marTop w:val="0"/>
                          <w:marBottom w:val="0"/>
                          <w:divBdr>
                            <w:top w:val="none" w:sz="0" w:space="0" w:color="auto"/>
                            <w:left w:val="none" w:sz="0" w:space="0" w:color="auto"/>
                            <w:bottom w:val="none" w:sz="0" w:space="0" w:color="auto"/>
                            <w:right w:val="none" w:sz="0" w:space="0" w:color="auto"/>
                          </w:divBdr>
                          <w:divsChild>
                            <w:div w:id="5119952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255863">
      <w:bodyDiv w:val="1"/>
      <w:marLeft w:val="0"/>
      <w:marRight w:val="0"/>
      <w:marTop w:val="0"/>
      <w:marBottom w:val="0"/>
      <w:divBdr>
        <w:top w:val="none" w:sz="0" w:space="0" w:color="auto"/>
        <w:left w:val="none" w:sz="0" w:space="0" w:color="auto"/>
        <w:bottom w:val="none" w:sz="0" w:space="0" w:color="auto"/>
        <w:right w:val="none" w:sz="0" w:space="0" w:color="auto"/>
      </w:divBdr>
    </w:div>
    <w:div w:id="678774941">
      <w:bodyDiv w:val="1"/>
      <w:marLeft w:val="0"/>
      <w:marRight w:val="0"/>
      <w:marTop w:val="0"/>
      <w:marBottom w:val="0"/>
      <w:divBdr>
        <w:top w:val="none" w:sz="0" w:space="0" w:color="auto"/>
        <w:left w:val="none" w:sz="0" w:space="0" w:color="auto"/>
        <w:bottom w:val="none" w:sz="0" w:space="0" w:color="auto"/>
        <w:right w:val="none" w:sz="0" w:space="0" w:color="auto"/>
      </w:divBdr>
      <w:divsChild>
        <w:div w:id="407311919">
          <w:marLeft w:val="0"/>
          <w:marRight w:val="0"/>
          <w:marTop w:val="0"/>
          <w:marBottom w:val="0"/>
          <w:divBdr>
            <w:top w:val="none" w:sz="0" w:space="0" w:color="auto"/>
            <w:left w:val="none" w:sz="0" w:space="0" w:color="auto"/>
            <w:bottom w:val="none" w:sz="0" w:space="0" w:color="auto"/>
            <w:right w:val="none" w:sz="0" w:space="0" w:color="auto"/>
          </w:divBdr>
          <w:divsChild>
            <w:div w:id="15625077">
              <w:marLeft w:val="0"/>
              <w:marRight w:val="0"/>
              <w:marTop w:val="0"/>
              <w:marBottom w:val="0"/>
              <w:divBdr>
                <w:top w:val="none" w:sz="0" w:space="0" w:color="auto"/>
                <w:left w:val="none" w:sz="0" w:space="0" w:color="auto"/>
                <w:bottom w:val="none" w:sz="0" w:space="0" w:color="auto"/>
                <w:right w:val="none" w:sz="0" w:space="0" w:color="auto"/>
              </w:divBdr>
              <w:divsChild>
                <w:div w:id="1499345256">
                  <w:marLeft w:val="0"/>
                  <w:marRight w:val="0"/>
                  <w:marTop w:val="0"/>
                  <w:marBottom w:val="0"/>
                  <w:divBdr>
                    <w:top w:val="none" w:sz="0" w:space="0" w:color="auto"/>
                    <w:left w:val="none" w:sz="0" w:space="0" w:color="auto"/>
                    <w:bottom w:val="none" w:sz="0" w:space="0" w:color="auto"/>
                    <w:right w:val="none" w:sz="0" w:space="0" w:color="auto"/>
                  </w:divBdr>
                  <w:divsChild>
                    <w:div w:id="1151824806">
                      <w:marLeft w:val="0"/>
                      <w:marRight w:val="0"/>
                      <w:marTop w:val="0"/>
                      <w:marBottom w:val="0"/>
                      <w:divBdr>
                        <w:top w:val="none" w:sz="0" w:space="0" w:color="auto"/>
                        <w:left w:val="none" w:sz="0" w:space="0" w:color="auto"/>
                        <w:bottom w:val="none" w:sz="0" w:space="0" w:color="auto"/>
                        <w:right w:val="none" w:sz="0" w:space="0" w:color="auto"/>
                      </w:divBdr>
                      <w:divsChild>
                        <w:div w:id="34165624">
                          <w:marLeft w:val="0"/>
                          <w:marRight w:val="0"/>
                          <w:marTop w:val="0"/>
                          <w:marBottom w:val="0"/>
                          <w:divBdr>
                            <w:top w:val="none" w:sz="0" w:space="0" w:color="auto"/>
                            <w:left w:val="none" w:sz="0" w:space="0" w:color="auto"/>
                            <w:bottom w:val="none" w:sz="0" w:space="0" w:color="auto"/>
                            <w:right w:val="none" w:sz="0" w:space="0" w:color="auto"/>
                          </w:divBdr>
                          <w:divsChild>
                            <w:div w:id="2008717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068044">
      <w:bodyDiv w:val="1"/>
      <w:marLeft w:val="0"/>
      <w:marRight w:val="0"/>
      <w:marTop w:val="0"/>
      <w:marBottom w:val="0"/>
      <w:divBdr>
        <w:top w:val="none" w:sz="0" w:space="0" w:color="auto"/>
        <w:left w:val="none" w:sz="0" w:space="0" w:color="auto"/>
        <w:bottom w:val="none" w:sz="0" w:space="0" w:color="auto"/>
        <w:right w:val="none" w:sz="0" w:space="0" w:color="auto"/>
      </w:divBdr>
      <w:divsChild>
        <w:div w:id="878706843">
          <w:marLeft w:val="0"/>
          <w:marRight w:val="0"/>
          <w:marTop w:val="0"/>
          <w:marBottom w:val="0"/>
          <w:divBdr>
            <w:top w:val="none" w:sz="0" w:space="0" w:color="auto"/>
            <w:left w:val="none" w:sz="0" w:space="0" w:color="auto"/>
            <w:bottom w:val="none" w:sz="0" w:space="0" w:color="auto"/>
            <w:right w:val="none" w:sz="0" w:space="0" w:color="auto"/>
          </w:divBdr>
          <w:divsChild>
            <w:div w:id="1032455640">
              <w:marLeft w:val="0"/>
              <w:marRight w:val="0"/>
              <w:marTop w:val="0"/>
              <w:marBottom w:val="0"/>
              <w:divBdr>
                <w:top w:val="none" w:sz="0" w:space="0" w:color="auto"/>
                <w:left w:val="none" w:sz="0" w:space="0" w:color="auto"/>
                <w:bottom w:val="none" w:sz="0" w:space="0" w:color="auto"/>
                <w:right w:val="none" w:sz="0" w:space="0" w:color="auto"/>
              </w:divBdr>
              <w:divsChild>
                <w:div w:id="202907498">
                  <w:marLeft w:val="0"/>
                  <w:marRight w:val="0"/>
                  <w:marTop w:val="0"/>
                  <w:marBottom w:val="0"/>
                  <w:divBdr>
                    <w:top w:val="none" w:sz="0" w:space="0" w:color="auto"/>
                    <w:left w:val="none" w:sz="0" w:space="0" w:color="auto"/>
                    <w:bottom w:val="none" w:sz="0" w:space="0" w:color="auto"/>
                    <w:right w:val="none" w:sz="0" w:space="0" w:color="auto"/>
                  </w:divBdr>
                  <w:divsChild>
                    <w:div w:id="727848141">
                      <w:marLeft w:val="0"/>
                      <w:marRight w:val="0"/>
                      <w:marTop w:val="0"/>
                      <w:marBottom w:val="0"/>
                      <w:divBdr>
                        <w:top w:val="none" w:sz="0" w:space="0" w:color="auto"/>
                        <w:left w:val="none" w:sz="0" w:space="0" w:color="auto"/>
                        <w:bottom w:val="none" w:sz="0" w:space="0" w:color="auto"/>
                        <w:right w:val="none" w:sz="0" w:space="0" w:color="auto"/>
                      </w:divBdr>
                      <w:divsChild>
                        <w:div w:id="1063524392">
                          <w:marLeft w:val="0"/>
                          <w:marRight w:val="0"/>
                          <w:marTop w:val="0"/>
                          <w:marBottom w:val="0"/>
                          <w:divBdr>
                            <w:top w:val="none" w:sz="0" w:space="0" w:color="auto"/>
                            <w:left w:val="none" w:sz="0" w:space="0" w:color="auto"/>
                            <w:bottom w:val="none" w:sz="0" w:space="0" w:color="auto"/>
                            <w:right w:val="none" w:sz="0" w:space="0" w:color="auto"/>
                          </w:divBdr>
                          <w:divsChild>
                            <w:div w:id="1594671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390845">
      <w:bodyDiv w:val="1"/>
      <w:marLeft w:val="0"/>
      <w:marRight w:val="0"/>
      <w:marTop w:val="0"/>
      <w:marBottom w:val="0"/>
      <w:divBdr>
        <w:top w:val="none" w:sz="0" w:space="0" w:color="auto"/>
        <w:left w:val="none" w:sz="0" w:space="0" w:color="auto"/>
        <w:bottom w:val="none" w:sz="0" w:space="0" w:color="auto"/>
        <w:right w:val="none" w:sz="0" w:space="0" w:color="auto"/>
      </w:divBdr>
      <w:divsChild>
        <w:div w:id="444345502">
          <w:marLeft w:val="0"/>
          <w:marRight w:val="0"/>
          <w:marTop w:val="0"/>
          <w:marBottom w:val="0"/>
          <w:divBdr>
            <w:top w:val="none" w:sz="0" w:space="0" w:color="auto"/>
            <w:left w:val="none" w:sz="0" w:space="0" w:color="auto"/>
            <w:bottom w:val="none" w:sz="0" w:space="0" w:color="auto"/>
            <w:right w:val="none" w:sz="0" w:space="0" w:color="auto"/>
          </w:divBdr>
          <w:divsChild>
            <w:div w:id="1415710985">
              <w:marLeft w:val="0"/>
              <w:marRight w:val="0"/>
              <w:marTop w:val="0"/>
              <w:marBottom w:val="0"/>
              <w:divBdr>
                <w:top w:val="none" w:sz="0" w:space="0" w:color="auto"/>
                <w:left w:val="none" w:sz="0" w:space="0" w:color="auto"/>
                <w:bottom w:val="none" w:sz="0" w:space="0" w:color="auto"/>
                <w:right w:val="none" w:sz="0" w:space="0" w:color="auto"/>
              </w:divBdr>
              <w:divsChild>
                <w:div w:id="1246498636">
                  <w:marLeft w:val="0"/>
                  <w:marRight w:val="0"/>
                  <w:marTop w:val="0"/>
                  <w:marBottom w:val="0"/>
                  <w:divBdr>
                    <w:top w:val="none" w:sz="0" w:space="0" w:color="auto"/>
                    <w:left w:val="none" w:sz="0" w:space="0" w:color="auto"/>
                    <w:bottom w:val="none" w:sz="0" w:space="0" w:color="auto"/>
                    <w:right w:val="none" w:sz="0" w:space="0" w:color="auto"/>
                  </w:divBdr>
                  <w:divsChild>
                    <w:div w:id="885219637">
                      <w:marLeft w:val="0"/>
                      <w:marRight w:val="0"/>
                      <w:marTop w:val="0"/>
                      <w:marBottom w:val="0"/>
                      <w:divBdr>
                        <w:top w:val="none" w:sz="0" w:space="0" w:color="auto"/>
                        <w:left w:val="none" w:sz="0" w:space="0" w:color="auto"/>
                        <w:bottom w:val="none" w:sz="0" w:space="0" w:color="auto"/>
                        <w:right w:val="none" w:sz="0" w:space="0" w:color="auto"/>
                      </w:divBdr>
                      <w:divsChild>
                        <w:div w:id="780344825">
                          <w:marLeft w:val="0"/>
                          <w:marRight w:val="0"/>
                          <w:marTop w:val="0"/>
                          <w:marBottom w:val="0"/>
                          <w:divBdr>
                            <w:top w:val="none" w:sz="0" w:space="0" w:color="auto"/>
                            <w:left w:val="none" w:sz="0" w:space="0" w:color="auto"/>
                            <w:bottom w:val="none" w:sz="0" w:space="0" w:color="auto"/>
                            <w:right w:val="none" w:sz="0" w:space="0" w:color="auto"/>
                          </w:divBdr>
                          <w:divsChild>
                            <w:div w:id="55937014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275037">
      <w:bodyDiv w:val="1"/>
      <w:marLeft w:val="0"/>
      <w:marRight w:val="0"/>
      <w:marTop w:val="0"/>
      <w:marBottom w:val="0"/>
      <w:divBdr>
        <w:top w:val="none" w:sz="0" w:space="0" w:color="auto"/>
        <w:left w:val="none" w:sz="0" w:space="0" w:color="auto"/>
        <w:bottom w:val="none" w:sz="0" w:space="0" w:color="auto"/>
        <w:right w:val="none" w:sz="0" w:space="0" w:color="auto"/>
      </w:divBdr>
      <w:divsChild>
        <w:div w:id="439643392">
          <w:marLeft w:val="0"/>
          <w:marRight w:val="0"/>
          <w:marTop w:val="0"/>
          <w:marBottom w:val="0"/>
          <w:divBdr>
            <w:top w:val="none" w:sz="0" w:space="0" w:color="auto"/>
            <w:left w:val="none" w:sz="0" w:space="0" w:color="auto"/>
            <w:bottom w:val="none" w:sz="0" w:space="0" w:color="auto"/>
            <w:right w:val="none" w:sz="0" w:space="0" w:color="auto"/>
          </w:divBdr>
          <w:divsChild>
            <w:div w:id="850686351">
              <w:marLeft w:val="0"/>
              <w:marRight w:val="0"/>
              <w:marTop w:val="0"/>
              <w:marBottom w:val="0"/>
              <w:divBdr>
                <w:top w:val="none" w:sz="0" w:space="0" w:color="auto"/>
                <w:left w:val="none" w:sz="0" w:space="0" w:color="auto"/>
                <w:bottom w:val="none" w:sz="0" w:space="0" w:color="auto"/>
                <w:right w:val="none" w:sz="0" w:space="0" w:color="auto"/>
              </w:divBdr>
              <w:divsChild>
                <w:div w:id="829098253">
                  <w:marLeft w:val="0"/>
                  <w:marRight w:val="0"/>
                  <w:marTop w:val="0"/>
                  <w:marBottom w:val="0"/>
                  <w:divBdr>
                    <w:top w:val="none" w:sz="0" w:space="0" w:color="auto"/>
                    <w:left w:val="none" w:sz="0" w:space="0" w:color="auto"/>
                    <w:bottom w:val="none" w:sz="0" w:space="0" w:color="auto"/>
                    <w:right w:val="none" w:sz="0" w:space="0" w:color="auto"/>
                  </w:divBdr>
                  <w:divsChild>
                    <w:div w:id="1206871438">
                      <w:marLeft w:val="0"/>
                      <w:marRight w:val="0"/>
                      <w:marTop w:val="0"/>
                      <w:marBottom w:val="0"/>
                      <w:divBdr>
                        <w:top w:val="none" w:sz="0" w:space="0" w:color="auto"/>
                        <w:left w:val="none" w:sz="0" w:space="0" w:color="auto"/>
                        <w:bottom w:val="none" w:sz="0" w:space="0" w:color="auto"/>
                        <w:right w:val="none" w:sz="0" w:space="0" w:color="auto"/>
                      </w:divBdr>
                      <w:divsChild>
                        <w:div w:id="1681153815">
                          <w:marLeft w:val="0"/>
                          <w:marRight w:val="0"/>
                          <w:marTop w:val="0"/>
                          <w:marBottom w:val="0"/>
                          <w:divBdr>
                            <w:top w:val="none" w:sz="0" w:space="0" w:color="auto"/>
                            <w:left w:val="none" w:sz="0" w:space="0" w:color="auto"/>
                            <w:bottom w:val="none" w:sz="0" w:space="0" w:color="auto"/>
                            <w:right w:val="none" w:sz="0" w:space="0" w:color="auto"/>
                          </w:divBdr>
                          <w:divsChild>
                            <w:div w:id="1402943214">
                              <w:marLeft w:val="0"/>
                              <w:marRight w:val="0"/>
                              <w:marTop w:val="0"/>
                              <w:marBottom w:val="0"/>
                              <w:divBdr>
                                <w:top w:val="none" w:sz="0" w:space="0" w:color="auto"/>
                                <w:left w:val="none" w:sz="0" w:space="0" w:color="auto"/>
                                <w:bottom w:val="none" w:sz="0" w:space="0" w:color="auto"/>
                                <w:right w:val="none" w:sz="0" w:space="0" w:color="auto"/>
                              </w:divBdr>
                              <w:divsChild>
                                <w:div w:id="117048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5397907">
      <w:bodyDiv w:val="1"/>
      <w:marLeft w:val="0"/>
      <w:marRight w:val="0"/>
      <w:marTop w:val="0"/>
      <w:marBottom w:val="0"/>
      <w:divBdr>
        <w:top w:val="none" w:sz="0" w:space="0" w:color="auto"/>
        <w:left w:val="none" w:sz="0" w:space="0" w:color="auto"/>
        <w:bottom w:val="none" w:sz="0" w:space="0" w:color="auto"/>
        <w:right w:val="none" w:sz="0" w:space="0" w:color="auto"/>
      </w:divBdr>
      <w:divsChild>
        <w:div w:id="357239501">
          <w:marLeft w:val="0"/>
          <w:marRight w:val="0"/>
          <w:marTop w:val="0"/>
          <w:marBottom w:val="0"/>
          <w:divBdr>
            <w:top w:val="none" w:sz="0" w:space="0" w:color="auto"/>
            <w:left w:val="none" w:sz="0" w:space="0" w:color="auto"/>
            <w:bottom w:val="none" w:sz="0" w:space="0" w:color="auto"/>
            <w:right w:val="none" w:sz="0" w:space="0" w:color="auto"/>
          </w:divBdr>
          <w:divsChild>
            <w:div w:id="857892431">
              <w:marLeft w:val="0"/>
              <w:marRight w:val="0"/>
              <w:marTop w:val="0"/>
              <w:marBottom w:val="0"/>
              <w:divBdr>
                <w:top w:val="none" w:sz="0" w:space="0" w:color="auto"/>
                <w:left w:val="none" w:sz="0" w:space="0" w:color="auto"/>
                <w:bottom w:val="none" w:sz="0" w:space="0" w:color="auto"/>
                <w:right w:val="none" w:sz="0" w:space="0" w:color="auto"/>
              </w:divBdr>
              <w:divsChild>
                <w:div w:id="1269661142">
                  <w:marLeft w:val="0"/>
                  <w:marRight w:val="0"/>
                  <w:marTop w:val="0"/>
                  <w:marBottom w:val="0"/>
                  <w:divBdr>
                    <w:top w:val="none" w:sz="0" w:space="0" w:color="auto"/>
                    <w:left w:val="none" w:sz="0" w:space="0" w:color="auto"/>
                    <w:bottom w:val="none" w:sz="0" w:space="0" w:color="auto"/>
                    <w:right w:val="none" w:sz="0" w:space="0" w:color="auto"/>
                  </w:divBdr>
                  <w:divsChild>
                    <w:div w:id="838544682">
                      <w:marLeft w:val="0"/>
                      <w:marRight w:val="0"/>
                      <w:marTop w:val="0"/>
                      <w:marBottom w:val="0"/>
                      <w:divBdr>
                        <w:top w:val="none" w:sz="0" w:space="0" w:color="auto"/>
                        <w:left w:val="none" w:sz="0" w:space="0" w:color="auto"/>
                        <w:bottom w:val="none" w:sz="0" w:space="0" w:color="auto"/>
                        <w:right w:val="none" w:sz="0" w:space="0" w:color="auto"/>
                      </w:divBdr>
                      <w:divsChild>
                        <w:div w:id="1600454799">
                          <w:marLeft w:val="0"/>
                          <w:marRight w:val="0"/>
                          <w:marTop w:val="0"/>
                          <w:marBottom w:val="0"/>
                          <w:divBdr>
                            <w:top w:val="none" w:sz="0" w:space="0" w:color="auto"/>
                            <w:left w:val="none" w:sz="0" w:space="0" w:color="auto"/>
                            <w:bottom w:val="none" w:sz="0" w:space="0" w:color="auto"/>
                            <w:right w:val="none" w:sz="0" w:space="0" w:color="auto"/>
                          </w:divBdr>
                          <w:divsChild>
                            <w:div w:id="84987590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sChild>
        <w:div w:id="1858083694">
          <w:marLeft w:val="0"/>
          <w:marRight w:val="0"/>
          <w:marTop w:val="0"/>
          <w:marBottom w:val="0"/>
          <w:divBdr>
            <w:top w:val="none" w:sz="0" w:space="0" w:color="auto"/>
            <w:left w:val="none" w:sz="0" w:space="0" w:color="auto"/>
            <w:bottom w:val="none" w:sz="0" w:space="0" w:color="auto"/>
            <w:right w:val="none" w:sz="0" w:space="0" w:color="auto"/>
          </w:divBdr>
          <w:divsChild>
            <w:div w:id="1798836458">
              <w:marLeft w:val="0"/>
              <w:marRight w:val="0"/>
              <w:marTop w:val="0"/>
              <w:marBottom w:val="0"/>
              <w:divBdr>
                <w:top w:val="none" w:sz="0" w:space="0" w:color="auto"/>
                <w:left w:val="none" w:sz="0" w:space="0" w:color="auto"/>
                <w:bottom w:val="none" w:sz="0" w:space="0" w:color="auto"/>
                <w:right w:val="none" w:sz="0" w:space="0" w:color="auto"/>
              </w:divBdr>
              <w:divsChild>
                <w:div w:id="534120731">
                  <w:marLeft w:val="0"/>
                  <w:marRight w:val="0"/>
                  <w:marTop w:val="0"/>
                  <w:marBottom w:val="0"/>
                  <w:divBdr>
                    <w:top w:val="none" w:sz="0" w:space="0" w:color="auto"/>
                    <w:left w:val="none" w:sz="0" w:space="0" w:color="auto"/>
                    <w:bottom w:val="none" w:sz="0" w:space="0" w:color="auto"/>
                    <w:right w:val="none" w:sz="0" w:space="0" w:color="auto"/>
                  </w:divBdr>
                  <w:divsChild>
                    <w:div w:id="644433652">
                      <w:marLeft w:val="0"/>
                      <w:marRight w:val="0"/>
                      <w:marTop w:val="0"/>
                      <w:marBottom w:val="0"/>
                      <w:divBdr>
                        <w:top w:val="none" w:sz="0" w:space="0" w:color="auto"/>
                        <w:left w:val="none" w:sz="0" w:space="0" w:color="auto"/>
                        <w:bottom w:val="none" w:sz="0" w:space="0" w:color="auto"/>
                        <w:right w:val="none" w:sz="0" w:space="0" w:color="auto"/>
                      </w:divBdr>
                      <w:divsChild>
                        <w:div w:id="1302152382">
                          <w:marLeft w:val="0"/>
                          <w:marRight w:val="0"/>
                          <w:marTop w:val="0"/>
                          <w:marBottom w:val="0"/>
                          <w:divBdr>
                            <w:top w:val="none" w:sz="0" w:space="0" w:color="auto"/>
                            <w:left w:val="none" w:sz="0" w:space="0" w:color="auto"/>
                            <w:bottom w:val="none" w:sz="0" w:space="0" w:color="auto"/>
                            <w:right w:val="none" w:sz="0" w:space="0" w:color="auto"/>
                          </w:divBdr>
                          <w:divsChild>
                            <w:div w:id="2143035160">
                              <w:marLeft w:val="0"/>
                              <w:marRight w:val="0"/>
                              <w:marTop w:val="400"/>
                              <w:marBottom w:val="0"/>
                              <w:divBdr>
                                <w:top w:val="none" w:sz="0" w:space="0" w:color="auto"/>
                                <w:left w:val="none" w:sz="0" w:space="0" w:color="auto"/>
                                <w:bottom w:val="none" w:sz="0" w:space="0" w:color="auto"/>
                                <w:right w:val="none" w:sz="0" w:space="0" w:color="auto"/>
                              </w:divBdr>
                            </w:div>
                            <w:div w:id="21403701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790736">
      <w:bodyDiv w:val="1"/>
      <w:marLeft w:val="0"/>
      <w:marRight w:val="0"/>
      <w:marTop w:val="0"/>
      <w:marBottom w:val="0"/>
      <w:divBdr>
        <w:top w:val="none" w:sz="0" w:space="0" w:color="auto"/>
        <w:left w:val="none" w:sz="0" w:space="0" w:color="auto"/>
        <w:bottom w:val="none" w:sz="0" w:space="0" w:color="auto"/>
        <w:right w:val="none" w:sz="0" w:space="0" w:color="auto"/>
      </w:divBdr>
    </w:div>
    <w:div w:id="1874802101">
      <w:bodyDiv w:val="1"/>
      <w:marLeft w:val="0"/>
      <w:marRight w:val="0"/>
      <w:marTop w:val="0"/>
      <w:marBottom w:val="0"/>
      <w:divBdr>
        <w:top w:val="none" w:sz="0" w:space="0" w:color="auto"/>
        <w:left w:val="none" w:sz="0" w:space="0" w:color="auto"/>
        <w:bottom w:val="none" w:sz="0" w:space="0" w:color="auto"/>
        <w:right w:val="none" w:sz="0" w:space="0" w:color="auto"/>
      </w:divBdr>
      <w:divsChild>
        <w:div w:id="1031340972">
          <w:marLeft w:val="0"/>
          <w:marRight w:val="0"/>
          <w:marTop w:val="0"/>
          <w:marBottom w:val="0"/>
          <w:divBdr>
            <w:top w:val="none" w:sz="0" w:space="0" w:color="auto"/>
            <w:left w:val="none" w:sz="0" w:space="0" w:color="auto"/>
            <w:bottom w:val="none" w:sz="0" w:space="0" w:color="auto"/>
            <w:right w:val="none" w:sz="0" w:space="0" w:color="auto"/>
          </w:divBdr>
          <w:divsChild>
            <w:div w:id="557789986">
              <w:marLeft w:val="0"/>
              <w:marRight w:val="0"/>
              <w:marTop w:val="0"/>
              <w:marBottom w:val="0"/>
              <w:divBdr>
                <w:top w:val="none" w:sz="0" w:space="0" w:color="auto"/>
                <w:left w:val="none" w:sz="0" w:space="0" w:color="auto"/>
                <w:bottom w:val="none" w:sz="0" w:space="0" w:color="auto"/>
                <w:right w:val="none" w:sz="0" w:space="0" w:color="auto"/>
              </w:divBdr>
              <w:divsChild>
                <w:div w:id="1672902959">
                  <w:marLeft w:val="0"/>
                  <w:marRight w:val="0"/>
                  <w:marTop w:val="0"/>
                  <w:marBottom w:val="0"/>
                  <w:divBdr>
                    <w:top w:val="none" w:sz="0" w:space="0" w:color="auto"/>
                    <w:left w:val="none" w:sz="0" w:space="0" w:color="auto"/>
                    <w:bottom w:val="none" w:sz="0" w:space="0" w:color="auto"/>
                    <w:right w:val="none" w:sz="0" w:space="0" w:color="auto"/>
                  </w:divBdr>
                  <w:divsChild>
                    <w:div w:id="1075585286">
                      <w:marLeft w:val="0"/>
                      <w:marRight w:val="0"/>
                      <w:marTop w:val="0"/>
                      <w:marBottom w:val="0"/>
                      <w:divBdr>
                        <w:top w:val="none" w:sz="0" w:space="0" w:color="auto"/>
                        <w:left w:val="none" w:sz="0" w:space="0" w:color="auto"/>
                        <w:bottom w:val="none" w:sz="0" w:space="0" w:color="auto"/>
                        <w:right w:val="none" w:sz="0" w:space="0" w:color="auto"/>
                      </w:divBdr>
                      <w:divsChild>
                        <w:div w:id="475798162">
                          <w:marLeft w:val="0"/>
                          <w:marRight w:val="0"/>
                          <w:marTop w:val="0"/>
                          <w:marBottom w:val="0"/>
                          <w:divBdr>
                            <w:top w:val="none" w:sz="0" w:space="0" w:color="auto"/>
                            <w:left w:val="none" w:sz="0" w:space="0" w:color="auto"/>
                            <w:bottom w:val="none" w:sz="0" w:space="0" w:color="auto"/>
                            <w:right w:val="none" w:sz="0" w:space="0" w:color="auto"/>
                          </w:divBdr>
                          <w:divsChild>
                            <w:div w:id="3502258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8596188">
      <w:bodyDiv w:val="1"/>
      <w:marLeft w:val="0"/>
      <w:marRight w:val="0"/>
      <w:marTop w:val="0"/>
      <w:marBottom w:val="0"/>
      <w:divBdr>
        <w:top w:val="none" w:sz="0" w:space="0" w:color="auto"/>
        <w:left w:val="none" w:sz="0" w:space="0" w:color="auto"/>
        <w:bottom w:val="none" w:sz="0" w:space="0" w:color="auto"/>
        <w:right w:val="none" w:sz="0" w:space="0" w:color="auto"/>
      </w:divBdr>
      <w:divsChild>
        <w:div w:id="1679187968">
          <w:marLeft w:val="0"/>
          <w:marRight w:val="0"/>
          <w:marTop w:val="0"/>
          <w:marBottom w:val="0"/>
          <w:divBdr>
            <w:top w:val="none" w:sz="0" w:space="0" w:color="auto"/>
            <w:left w:val="none" w:sz="0" w:space="0" w:color="auto"/>
            <w:bottom w:val="none" w:sz="0" w:space="0" w:color="auto"/>
            <w:right w:val="none" w:sz="0" w:space="0" w:color="auto"/>
          </w:divBdr>
          <w:divsChild>
            <w:div w:id="2048525044">
              <w:marLeft w:val="0"/>
              <w:marRight w:val="0"/>
              <w:marTop w:val="0"/>
              <w:marBottom w:val="0"/>
              <w:divBdr>
                <w:top w:val="none" w:sz="0" w:space="0" w:color="auto"/>
                <w:left w:val="none" w:sz="0" w:space="0" w:color="auto"/>
                <w:bottom w:val="none" w:sz="0" w:space="0" w:color="auto"/>
                <w:right w:val="none" w:sz="0" w:space="0" w:color="auto"/>
              </w:divBdr>
              <w:divsChild>
                <w:div w:id="1020931795">
                  <w:marLeft w:val="0"/>
                  <w:marRight w:val="0"/>
                  <w:marTop w:val="0"/>
                  <w:marBottom w:val="0"/>
                  <w:divBdr>
                    <w:top w:val="none" w:sz="0" w:space="0" w:color="auto"/>
                    <w:left w:val="none" w:sz="0" w:space="0" w:color="auto"/>
                    <w:bottom w:val="none" w:sz="0" w:space="0" w:color="auto"/>
                    <w:right w:val="none" w:sz="0" w:space="0" w:color="auto"/>
                  </w:divBdr>
                  <w:divsChild>
                    <w:div w:id="1752002806">
                      <w:marLeft w:val="0"/>
                      <w:marRight w:val="0"/>
                      <w:marTop w:val="0"/>
                      <w:marBottom w:val="0"/>
                      <w:divBdr>
                        <w:top w:val="none" w:sz="0" w:space="0" w:color="auto"/>
                        <w:left w:val="none" w:sz="0" w:space="0" w:color="auto"/>
                        <w:bottom w:val="none" w:sz="0" w:space="0" w:color="auto"/>
                        <w:right w:val="none" w:sz="0" w:space="0" w:color="auto"/>
                      </w:divBdr>
                      <w:divsChild>
                        <w:div w:id="409036007">
                          <w:marLeft w:val="0"/>
                          <w:marRight w:val="0"/>
                          <w:marTop w:val="0"/>
                          <w:marBottom w:val="0"/>
                          <w:divBdr>
                            <w:top w:val="none" w:sz="0" w:space="0" w:color="auto"/>
                            <w:left w:val="none" w:sz="0" w:space="0" w:color="auto"/>
                            <w:bottom w:val="none" w:sz="0" w:space="0" w:color="auto"/>
                            <w:right w:val="none" w:sz="0" w:space="0" w:color="auto"/>
                          </w:divBdr>
                          <w:divsChild>
                            <w:div w:id="18598554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ce.rudzite@iz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lita.arkle@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8242</Words>
  <Characters>4699</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Ance Rudzīte</dc:creator>
  <cp:lastModifiedBy>Jekaterina Borovika</cp:lastModifiedBy>
  <cp:revision>2</cp:revision>
  <dcterms:created xsi:type="dcterms:W3CDTF">2017-06-06T11:36:00Z</dcterms:created>
  <dcterms:modified xsi:type="dcterms:W3CDTF">2017-06-06T11:36:00Z</dcterms:modified>
</cp:coreProperties>
</file>