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548FA" w14:textId="532D43B0" w:rsidR="00AF15E8" w:rsidRPr="00C7062D" w:rsidRDefault="00D1663C" w:rsidP="006C707C">
      <w:pPr>
        <w:spacing w:after="0" w:line="240" w:lineRule="auto"/>
        <w:jc w:val="center"/>
        <w:outlineLvl w:val="0"/>
        <w:rPr>
          <w:rFonts w:ascii="Times New Roman" w:hAnsi="Times New Roman" w:cs="Times New Roman"/>
          <w:b/>
          <w:sz w:val="26"/>
          <w:szCs w:val="26"/>
        </w:rPr>
      </w:pPr>
      <w:bookmarkStart w:id="0" w:name="_GoBack"/>
      <w:r w:rsidRPr="00C7062D">
        <w:rPr>
          <w:rFonts w:ascii="Times New Roman" w:eastAsia="Times New Roman" w:hAnsi="Times New Roman" w:cs="Times New Roman"/>
          <w:b/>
          <w:sz w:val="26"/>
          <w:szCs w:val="26"/>
          <w:lang w:eastAsia="lv-LV"/>
        </w:rPr>
        <w:t xml:space="preserve">Ministru kabineta noteikumu projekta </w:t>
      </w:r>
      <w:r w:rsidR="009A1301" w:rsidRPr="00C7062D">
        <w:rPr>
          <w:rFonts w:ascii="Times New Roman" w:eastAsia="Times New Roman" w:hAnsi="Times New Roman" w:cs="Times New Roman"/>
          <w:b/>
          <w:sz w:val="26"/>
          <w:szCs w:val="26"/>
          <w:lang w:eastAsia="lv-LV"/>
        </w:rPr>
        <w:t>“</w:t>
      </w:r>
      <w:r w:rsidR="00AF15E8" w:rsidRPr="00C7062D">
        <w:rPr>
          <w:rFonts w:ascii="Times New Roman" w:eastAsia="Times New Roman" w:hAnsi="Times New Roman" w:cs="Times New Roman"/>
          <w:b/>
          <w:sz w:val="26"/>
          <w:szCs w:val="26"/>
          <w:lang w:eastAsia="lv-LV"/>
        </w:rPr>
        <w:t xml:space="preserve">Grozījumi </w:t>
      </w:r>
      <w:r w:rsidR="00323282" w:rsidRPr="00C7062D">
        <w:rPr>
          <w:rFonts w:ascii="Times New Roman" w:hAnsi="Times New Roman" w:cs="Times New Roman"/>
          <w:b/>
          <w:sz w:val="26"/>
          <w:szCs w:val="26"/>
        </w:rPr>
        <w:t xml:space="preserve">Ministru kabineta </w:t>
      </w:r>
      <w:r w:rsidR="006C707C" w:rsidRPr="00C7062D">
        <w:rPr>
          <w:rFonts w:ascii="Times New Roman" w:hAnsi="Times New Roman" w:cs="Times New Roman"/>
          <w:b/>
          <w:sz w:val="26"/>
          <w:szCs w:val="26"/>
        </w:rPr>
        <w:t xml:space="preserve">2004. gada 24. augusta noteikumos Nr. 740 “Noteikumi par stipendijām”” </w:t>
      </w:r>
      <w:r w:rsidR="00AF15E8" w:rsidRPr="00C7062D">
        <w:rPr>
          <w:rFonts w:ascii="Times New Roman" w:hAnsi="Times New Roman" w:cs="Times New Roman"/>
          <w:b/>
          <w:sz w:val="26"/>
          <w:szCs w:val="26"/>
        </w:rPr>
        <w:t>sākotnējās</w:t>
      </w:r>
      <w:r w:rsidR="00323282" w:rsidRPr="00C7062D">
        <w:rPr>
          <w:rFonts w:ascii="Times New Roman" w:eastAsia="Times New Roman" w:hAnsi="Times New Roman" w:cs="Times New Roman"/>
          <w:b/>
          <w:sz w:val="26"/>
          <w:szCs w:val="26"/>
          <w:lang w:eastAsia="lv-LV"/>
        </w:rPr>
        <w:t xml:space="preserve"> </w:t>
      </w:r>
      <w:r w:rsidR="00AF15E8" w:rsidRPr="00C7062D">
        <w:rPr>
          <w:rFonts w:ascii="Times New Roman" w:hAnsi="Times New Roman" w:cs="Times New Roman"/>
          <w:b/>
          <w:sz w:val="26"/>
          <w:szCs w:val="26"/>
        </w:rPr>
        <w:t>ietekmes novērtējuma ziņojums (anotācija)</w:t>
      </w:r>
    </w:p>
    <w:p w14:paraId="6F8976C9" w14:textId="77777777" w:rsidR="009F329F" w:rsidRPr="00C7062D" w:rsidRDefault="009F329F" w:rsidP="009F329F">
      <w:pPr>
        <w:spacing w:after="0" w:line="240" w:lineRule="auto"/>
        <w:jc w:val="center"/>
        <w:outlineLvl w:val="0"/>
        <w:rPr>
          <w:rFonts w:ascii="Times New Roman" w:eastAsia="Times New Roman" w:hAnsi="Times New Roman" w:cs="Times New Roman"/>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974"/>
        <w:gridCol w:w="6672"/>
      </w:tblGrid>
      <w:tr w:rsidR="00C7062D" w:rsidRPr="00C7062D" w14:paraId="470D0C5B" w14:textId="77777777" w:rsidTr="002B14EE">
        <w:trPr>
          <w:trHeight w:val="1"/>
        </w:trPr>
        <w:tc>
          <w:tcPr>
            <w:tcW w:w="9077" w:type="dxa"/>
            <w:gridSpan w:val="3"/>
            <w:vAlign w:val="center"/>
          </w:tcPr>
          <w:p w14:paraId="634E1F20" w14:textId="77777777" w:rsidR="00731565" w:rsidRPr="00C7062D"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C7062D">
              <w:rPr>
                <w:rFonts w:ascii="Times New Roman" w:eastAsia="Times New Roman" w:hAnsi="Times New Roman" w:cs="Times New Roman"/>
                <w:b/>
                <w:bCs/>
                <w:sz w:val="24"/>
                <w:szCs w:val="24"/>
                <w:lang w:eastAsia="lv-LV"/>
              </w:rPr>
              <w:t>I. </w:t>
            </w:r>
            <w:r w:rsidR="00731565" w:rsidRPr="00C7062D">
              <w:rPr>
                <w:rFonts w:ascii="Times New Roman" w:eastAsia="Times New Roman" w:hAnsi="Times New Roman" w:cs="Times New Roman"/>
                <w:b/>
                <w:bCs/>
                <w:sz w:val="24"/>
                <w:szCs w:val="24"/>
                <w:lang w:eastAsia="lv-LV"/>
              </w:rPr>
              <w:t>Tiesību akta projekta izstrādes nepieciešamība</w:t>
            </w:r>
          </w:p>
        </w:tc>
      </w:tr>
      <w:tr w:rsidR="00C7062D" w:rsidRPr="00C7062D" w14:paraId="2CB8F29A" w14:textId="77777777" w:rsidTr="00CB42B5">
        <w:trPr>
          <w:trHeight w:val="9"/>
        </w:trPr>
        <w:tc>
          <w:tcPr>
            <w:tcW w:w="431" w:type="dxa"/>
          </w:tcPr>
          <w:p w14:paraId="5A9FD0F4" w14:textId="77777777" w:rsidR="00731565" w:rsidRPr="00C7062D" w:rsidRDefault="00731565" w:rsidP="0064485F">
            <w:pPr>
              <w:spacing w:after="0" w:line="240" w:lineRule="auto"/>
              <w:jc w:val="center"/>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1.</w:t>
            </w:r>
          </w:p>
        </w:tc>
        <w:tc>
          <w:tcPr>
            <w:tcW w:w="1974" w:type="dxa"/>
          </w:tcPr>
          <w:p w14:paraId="40200EEF" w14:textId="77777777" w:rsidR="00731565" w:rsidRPr="00C7062D" w:rsidRDefault="00731565" w:rsidP="0064485F">
            <w:pPr>
              <w:spacing w:after="0" w:line="240" w:lineRule="auto"/>
              <w:ind w:left="131"/>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Pamatojums</w:t>
            </w:r>
          </w:p>
        </w:tc>
        <w:tc>
          <w:tcPr>
            <w:tcW w:w="6672" w:type="dxa"/>
          </w:tcPr>
          <w:p w14:paraId="28E9CF0D" w14:textId="78928447" w:rsidR="002115BD" w:rsidRPr="00C7062D" w:rsidRDefault="0005143E" w:rsidP="003D0086">
            <w:pPr>
              <w:spacing w:after="0" w:line="240" w:lineRule="auto"/>
              <w:jc w:val="both"/>
              <w:outlineLvl w:val="0"/>
              <w:rPr>
                <w:rFonts w:ascii="Times New Roman" w:eastAsia="Times New Roman" w:hAnsi="Times New Roman" w:cs="Times New Roman"/>
                <w:sz w:val="24"/>
                <w:szCs w:val="24"/>
              </w:rPr>
            </w:pPr>
            <w:r w:rsidRPr="00C7062D">
              <w:rPr>
                <w:rFonts w:ascii="Times New Roman" w:eastAsia="Times New Roman" w:hAnsi="Times New Roman" w:cs="Times New Roman"/>
                <w:bCs/>
                <w:sz w:val="24"/>
                <w:szCs w:val="24"/>
                <w:lang w:eastAsia="lv-LV"/>
              </w:rPr>
              <w:t xml:space="preserve">    </w:t>
            </w:r>
            <w:r w:rsidR="00A51396" w:rsidRPr="00C7062D">
              <w:rPr>
                <w:rFonts w:ascii="Times New Roman" w:eastAsia="Times New Roman" w:hAnsi="Times New Roman" w:cs="Times New Roman"/>
                <w:bCs/>
                <w:sz w:val="24"/>
                <w:szCs w:val="24"/>
                <w:lang w:eastAsia="lv-LV"/>
              </w:rPr>
              <w:t xml:space="preserve">Nepieciešamība izstrādāt </w:t>
            </w:r>
            <w:r w:rsidR="003D0086" w:rsidRPr="00C7062D">
              <w:rPr>
                <w:rFonts w:ascii="Times New Roman" w:eastAsia="Times New Roman" w:hAnsi="Times New Roman" w:cs="Times New Roman"/>
                <w:bCs/>
                <w:sz w:val="24"/>
                <w:szCs w:val="24"/>
                <w:lang w:eastAsia="lv-LV"/>
              </w:rPr>
              <w:t>Ministru kabine</w:t>
            </w:r>
            <w:r w:rsidR="00A51396" w:rsidRPr="00C7062D">
              <w:rPr>
                <w:rFonts w:ascii="Times New Roman" w:eastAsia="Times New Roman" w:hAnsi="Times New Roman" w:cs="Times New Roman"/>
                <w:bCs/>
                <w:sz w:val="24"/>
                <w:szCs w:val="24"/>
                <w:lang w:eastAsia="lv-LV"/>
              </w:rPr>
              <w:t>ta noteikumu projektu</w:t>
            </w:r>
            <w:r w:rsidR="00710425" w:rsidRPr="00C7062D">
              <w:rPr>
                <w:rFonts w:ascii="Times New Roman" w:eastAsia="Times New Roman" w:hAnsi="Times New Roman" w:cs="Times New Roman"/>
                <w:bCs/>
                <w:sz w:val="24"/>
                <w:szCs w:val="24"/>
                <w:lang w:eastAsia="lv-LV"/>
              </w:rPr>
              <w:t xml:space="preserve"> “Grozījumi </w:t>
            </w:r>
            <w:r w:rsidR="00D10AE4" w:rsidRPr="00C7062D">
              <w:rPr>
                <w:rFonts w:ascii="Times New Roman" w:hAnsi="Times New Roman" w:cs="Times New Roman"/>
                <w:sz w:val="24"/>
                <w:szCs w:val="24"/>
              </w:rPr>
              <w:t xml:space="preserve">Ministru kabineta </w:t>
            </w:r>
            <w:r w:rsidR="006C707C" w:rsidRPr="00C7062D">
              <w:rPr>
                <w:rFonts w:ascii="Times New Roman" w:hAnsi="Times New Roman" w:cs="Times New Roman"/>
                <w:bCs/>
                <w:sz w:val="24"/>
                <w:szCs w:val="24"/>
              </w:rPr>
              <w:t>2004. gada 24. augusta noteikumos Nr. 740 “Noteikumi par stipendijām”</w:t>
            </w:r>
            <w:r w:rsidR="006C707C" w:rsidRPr="00C7062D">
              <w:rPr>
                <w:rFonts w:ascii="Times New Roman" w:hAnsi="Times New Roman" w:cs="Times New Roman"/>
                <w:sz w:val="24"/>
                <w:szCs w:val="24"/>
              </w:rPr>
              <w:t xml:space="preserve">” </w:t>
            </w:r>
            <w:r w:rsidR="003D0086" w:rsidRPr="00C7062D">
              <w:rPr>
                <w:rFonts w:ascii="Times New Roman" w:eastAsia="Times New Roman" w:hAnsi="Times New Roman" w:cs="Times New Roman"/>
                <w:bCs/>
                <w:sz w:val="24"/>
                <w:szCs w:val="24"/>
                <w:lang w:eastAsia="lv-LV"/>
              </w:rPr>
              <w:t>(turpmāk – Projekts)</w:t>
            </w:r>
            <w:r w:rsidR="00A51396" w:rsidRPr="00C7062D">
              <w:rPr>
                <w:rFonts w:ascii="Times New Roman" w:eastAsia="Times New Roman" w:hAnsi="Times New Roman" w:cs="Times New Roman"/>
                <w:bCs/>
                <w:sz w:val="24"/>
                <w:szCs w:val="24"/>
                <w:lang w:eastAsia="lv-LV"/>
              </w:rPr>
              <w:t xml:space="preserve"> iz</w:t>
            </w:r>
            <w:r w:rsidR="00FE2A7A" w:rsidRPr="00C7062D">
              <w:rPr>
                <w:rFonts w:ascii="Times New Roman" w:eastAsia="Times New Roman" w:hAnsi="Times New Roman" w:cs="Times New Roman"/>
                <w:bCs/>
                <w:sz w:val="24"/>
                <w:szCs w:val="24"/>
                <w:lang w:eastAsia="lv-LV"/>
              </w:rPr>
              <w:t>r</w:t>
            </w:r>
            <w:r w:rsidR="00A51396" w:rsidRPr="00C7062D">
              <w:rPr>
                <w:rFonts w:ascii="Times New Roman" w:eastAsia="Times New Roman" w:hAnsi="Times New Roman" w:cs="Times New Roman"/>
                <w:bCs/>
                <w:sz w:val="24"/>
                <w:szCs w:val="24"/>
                <w:lang w:eastAsia="lv-LV"/>
              </w:rPr>
              <w:t xml:space="preserve">iet no </w:t>
            </w:r>
            <w:r w:rsidR="00D1663C" w:rsidRPr="00C7062D">
              <w:rPr>
                <w:rFonts w:ascii="Times New Roman" w:eastAsia="Times New Roman" w:hAnsi="Times New Roman" w:cs="Times New Roman"/>
                <w:sz w:val="24"/>
                <w:szCs w:val="24"/>
              </w:rPr>
              <w:t>Ministru kabin</w:t>
            </w:r>
            <w:r w:rsidR="00FC38C8" w:rsidRPr="00C7062D">
              <w:rPr>
                <w:rFonts w:ascii="Times New Roman" w:eastAsia="Times New Roman" w:hAnsi="Times New Roman" w:cs="Times New Roman"/>
                <w:sz w:val="24"/>
                <w:szCs w:val="24"/>
              </w:rPr>
              <w:t xml:space="preserve">eta 2016. gada 5. janvāra sēdes protokollēmuma (Nr. 1 28. §) </w:t>
            </w:r>
            <w:r w:rsidR="00A51396" w:rsidRPr="00C7062D">
              <w:rPr>
                <w:rFonts w:ascii="Times New Roman" w:eastAsia="Times New Roman" w:hAnsi="Times New Roman" w:cs="Times New Roman"/>
                <w:sz w:val="24"/>
                <w:szCs w:val="24"/>
              </w:rPr>
              <w:t>13. punktā dotā uzdevuma.</w:t>
            </w:r>
            <w:r w:rsidR="002115BD" w:rsidRPr="00C7062D">
              <w:rPr>
                <w:rFonts w:ascii="Times New Roman" w:eastAsia="Times New Roman" w:hAnsi="Times New Roman" w:cs="Times New Roman"/>
                <w:sz w:val="24"/>
                <w:szCs w:val="24"/>
              </w:rPr>
              <w:t xml:space="preserve"> </w:t>
            </w:r>
            <w:r w:rsidR="002115BD" w:rsidRPr="00C7062D">
              <w:rPr>
                <w:rFonts w:ascii="Times New Roman" w:eastAsia="Times New Roman" w:hAnsi="Times New Roman" w:cs="Times New Roman"/>
                <w:sz w:val="24"/>
                <w:szCs w:val="24"/>
              </w:rPr>
              <w:t>Vienlaikus Projekts izstrādāts arī pēc Izglītības un zinātnes ministrijas iniciatīvas.</w:t>
            </w:r>
          </w:p>
        </w:tc>
      </w:tr>
      <w:tr w:rsidR="00C7062D" w:rsidRPr="00C7062D" w14:paraId="0E841C8B" w14:textId="77777777" w:rsidTr="00CB42B5">
        <w:trPr>
          <w:trHeight w:val="5"/>
        </w:trPr>
        <w:tc>
          <w:tcPr>
            <w:tcW w:w="431" w:type="dxa"/>
          </w:tcPr>
          <w:p w14:paraId="4E3FBF5B" w14:textId="77777777" w:rsidR="00731565" w:rsidRPr="00C7062D" w:rsidRDefault="00731565" w:rsidP="0064485F">
            <w:pPr>
              <w:spacing w:after="0" w:line="240" w:lineRule="auto"/>
              <w:jc w:val="center"/>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2.</w:t>
            </w:r>
          </w:p>
        </w:tc>
        <w:tc>
          <w:tcPr>
            <w:tcW w:w="1974" w:type="dxa"/>
          </w:tcPr>
          <w:p w14:paraId="28D6AB73" w14:textId="77777777" w:rsidR="00CB42B5" w:rsidRPr="00C7062D"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Pašreizējā situācija un problēmas, </w:t>
            </w:r>
          </w:p>
          <w:p w14:paraId="7E9CF5D9" w14:textId="4E7C31B2" w:rsidR="00731565" w:rsidRPr="00C7062D"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kuru risināšanai tiesību akta projekts izstrādāts, tiesiskā regulējuma mērķis un būtība</w:t>
            </w:r>
          </w:p>
        </w:tc>
        <w:tc>
          <w:tcPr>
            <w:tcW w:w="6672" w:type="dxa"/>
          </w:tcPr>
          <w:p w14:paraId="6808E3C5" w14:textId="7C285E41" w:rsidR="00FD4EFB" w:rsidRPr="00C7062D" w:rsidRDefault="0005143E" w:rsidP="00BE6622">
            <w:pPr>
              <w:spacing w:after="0" w:line="240" w:lineRule="auto"/>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D1663C" w:rsidRPr="00C7062D">
              <w:rPr>
                <w:rFonts w:ascii="Times New Roman" w:eastAsia="Times New Roman" w:hAnsi="Times New Roman" w:cs="Times New Roman"/>
                <w:sz w:val="24"/>
                <w:szCs w:val="24"/>
                <w:lang w:eastAsia="lv-LV"/>
              </w:rPr>
              <w:t>Saeima 2016. gada 16. jūnijā pieņēma Oficiālās elektroniskās adreses likumu, kas stāsies spēkā 2018. gada 1. martā. Šis likums paredz, ka oficiālās elektroniskās adreses (turpmāk </w:t>
            </w:r>
            <w:r w:rsidR="00C031F9" w:rsidRPr="00C7062D">
              <w:rPr>
                <w:rFonts w:ascii="Times New Roman" w:eastAsia="Times New Roman" w:hAnsi="Times New Roman" w:cs="Times New Roman"/>
                <w:sz w:val="24"/>
                <w:szCs w:val="24"/>
                <w:lang w:eastAsia="lv-LV"/>
              </w:rPr>
              <w:t xml:space="preserve">arī </w:t>
            </w:r>
            <w:r w:rsidR="00D1663C" w:rsidRPr="00C7062D">
              <w:rPr>
                <w:rFonts w:ascii="Times New Roman" w:eastAsia="Times New Roman" w:hAnsi="Times New Roman" w:cs="Times New Roman"/>
                <w:sz w:val="24"/>
                <w:szCs w:val="24"/>
                <w:lang w:eastAsia="lv-LV"/>
              </w:rPr>
              <w:t xml:space="preserve">–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00D1663C" w:rsidRPr="00C7062D">
              <w:rPr>
                <w:rFonts w:ascii="Times New Roman" w:eastAsia="Times New Roman" w:hAnsi="Times New Roman" w:cs="Times New Roman"/>
                <w:sz w:val="24"/>
                <w:szCs w:val="24"/>
              </w:rPr>
              <w:t>Vienlaikus Ministru kabineta 2016. gada 5. jan</w:t>
            </w:r>
            <w:r w:rsidR="00FC38C8" w:rsidRPr="00C7062D">
              <w:rPr>
                <w:rFonts w:ascii="Times New Roman" w:eastAsia="Times New Roman" w:hAnsi="Times New Roman" w:cs="Times New Roman"/>
                <w:sz w:val="24"/>
                <w:szCs w:val="24"/>
              </w:rPr>
              <w:t xml:space="preserve">vāra sēdes protokollēmuma (Nr. 1 28. §) </w:t>
            </w:r>
            <w:r w:rsidR="00D1663C" w:rsidRPr="00C7062D">
              <w:rPr>
                <w:rFonts w:ascii="Times New Roman" w:eastAsia="Times New Roman" w:hAnsi="Times New Roman" w:cs="Times New Roman"/>
                <w:sz w:val="24"/>
                <w:szCs w:val="24"/>
              </w:rPr>
              <w:t>13. punktā v</w:t>
            </w:r>
            <w:r w:rsidR="00D1663C" w:rsidRPr="00C7062D">
              <w:rPr>
                <w:rFonts w:ascii="Times New Roman" w:eastAsia="Times New Roman" w:hAnsi="Times New Roman" w:cs="Times New Roman"/>
                <w:sz w:val="24"/>
                <w:szCs w:val="24"/>
                <w:lang w:eastAsia="lv-LV"/>
              </w:rPr>
              <w:t xml:space="preserve">isām ministrijām ir dots uzdevums izvērtēt to kompetencē esošos tiesību aktus un līdz 2017. gada 1. jūlijam iesniegt noteiktā kārtībā Ministru kabinetā grozījumus tiesību aktos, paredzot iespēju saziņas nodrošināšanai starp iestādi un </w:t>
            </w:r>
            <w:r w:rsidR="00FD4EFB" w:rsidRPr="00C7062D">
              <w:rPr>
                <w:rFonts w:ascii="Times New Roman" w:eastAsia="Times New Roman" w:hAnsi="Times New Roman" w:cs="Times New Roman"/>
                <w:sz w:val="24"/>
                <w:szCs w:val="24"/>
                <w:lang w:eastAsia="lv-LV"/>
              </w:rPr>
              <w:t>privātpersonu</w:t>
            </w:r>
            <w:r w:rsidR="002115BD" w:rsidRPr="00C7062D">
              <w:rPr>
                <w:rFonts w:ascii="Times New Roman" w:eastAsia="Times New Roman" w:hAnsi="Times New Roman" w:cs="Times New Roman"/>
                <w:sz w:val="24"/>
                <w:szCs w:val="24"/>
                <w:lang w:eastAsia="lv-LV"/>
              </w:rPr>
              <w:t xml:space="preserve"> izmantot e-adresi</w:t>
            </w:r>
            <w:r w:rsidR="00F81166" w:rsidRPr="00C7062D">
              <w:rPr>
                <w:rFonts w:ascii="Times New Roman" w:eastAsia="Times New Roman" w:hAnsi="Times New Roman" w:cs="Times New Roman"/>
                <w:sz w:val="24"/>
                <w:szCs w:val="24"/>
                <w:lang w:eastAsia="lv-LV"/>
              </w:rPr>
              <w:t xml:space="preserve"> (turpmāk – Ministru kabineta dotais uzdevums).</w:t>
            </w:r>
          </w:p>
          <w:p w14:paraId="182ABC63" w14:textId="77777777" w:rsidR="00775510" w:rsidRPr="00C7062D" w:rsidRDefault="00D91E77" w:rsidP="00BD1730">
            <w:pPr>
              <w:spacing w:after="0" w:line="240" w:lineRule="auto"/>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Atbilstoši Augstskolu likuma 52. panta pirmajā daļā noteiktajam, v</w:t>
            </w:r>
            <w:r w:rsidRPr="00C7062D">
              <w:rPr>
                <w:rFonts w:ascii="Times New Roman" w:eastAsia="Times New Roman" w:hAnsi="Times New Roman" w:cs="Times New Roman"/>
                <w:sz w:val="24"/>
                <w:szCs w:val="24"/>
                <w:lang w:eastAsia="lv-LV" w:bidi="lo-LA"/>
              </w:rPr>
              <w:t>alsts nosaka studiju vietu skaitu augstskolās un koledžās, kas tiek finansētas no valsts budžeta līdzekļiem</w:t>
            </w:r>
            <w:r w:rsidR="00DB76C2" w:rsidRPr="00C7062D">
              <w:rPr>
                <w:rFonts w:ascii="Times New Roman" w:eastAsia="Times New Roman" w:hAnsi="Times New Roman" w:cs="Times New Roman"/>
                <w:sz w:val="24"/>
                <w:szCs w:val="24"/>
                <w:lang w:eastAsia="lv-LV" w:bidi="lo-LA"/>
              </w:rPr>
              <w:t xml:space="preserve"> (turpmāk kop</w:t>
            </w:r>
            <w:r w:rsidR="00E62996" w:rsidRPr="00C7062D">
              <w:rPr>
                <w:rFonts w:ascii="Times New Roman" w:eastAsia="Times New Roman" w:hAnsi="Times New Roman" w:cs="Times New Roman"/>
                <w:sz w:val="24"/>
                <w:szCs w:val="24"/>
                <w:lang w:eastAsia="lv-LV" w:bidi="lo-LA"/>
              </w:rPr>
              <w:t>ā</w:t>
            </w:r>
            <w:r w:rsidR="00DB76C2" w:rsidRPr="00C7062D">
              <w:rPr>
                <w:rFonts w:ascii="Times New Roman" w:eastAsia="Times New Roman" w:hAnsi="Times New Roman" w:cs="Times New Roman"/>
                <w:sz w:val="24"/>
                <w:szCs w:val="24"/>
                <w:lang w:eastAsia="lv-LV" w:bidi="lo-LA"/>
              </w:rPr>
              <w:t xml:space="preserve"> – augstākās izglītības iestādes). Kārtību, kādā </w:t>
            </w:r>
            <w:r w:rsidR="00DB76C2" w:rsidRPr="00C7062D">
              <w:rPr>
                <w:rFonts w:ascii="Times New Roman" w:eastAsia="Times New Roman" w:hAnsi="Times New Roman" w:cs="Times New Roman"/>
                <w:sz w:val="24"/>
                <w:szCs w:val="24"/>
                <w:lang w:eastAsia="lv-LV" w:bidi="lo-LA"/>
              </w:rPr>
              <w:t>augstākās izglītības iestādes</w:t>
            </w:r>
            <w:r w:rsidR="00DB76C2" w:rsidRPr="00C7062D">
              <w:rPr>
                <w:rFonts w:ascii="Times New Roman" w:eastAsia="Times New Roman" w:hAnsi="Times New Roman" w:cs="Times New Roman"/>
                <w:sz w:val="24"/>
                <w:szCs w:val="24"/>
                <w:lang w:eastAsia="lv-LV" w:bidi="lo-LA"/>
              </w:rPr>
              <w:t xml:space="preserve"> </w:t>
            </w:r>
            <w:r w:rsidRPr="00C7062D">
              <w:rPr>
                <w:rFonts w:ascii="Times New Roman" w:eastAsia="Times New Roman" w:hAnsi="Times New Roman" w:cs="Times New Roman"/>
                <w:sz w:val="24"/>
                <w:szCs w:val="24"/>
                <w:lang w:eastAsia="lv-LV" w:bidi="lo-LA"/>
              </w:rPr>
              <w:t>tiek finansētas no valsts budžeta līdzekļiem, nosaka Ministru kabinets. Uzņemšana valsts finansētajās studiju vietās notiek konkursa kārtībā.</w:t>
            </w:r>
          </w:p>
          <w:p w14:paraId="7230642F" w14:textId="55FED403" w:rsidR="00BC6975" w:rsidRPr="00C7062D" w:rsidRDefault="00775510" w:rsidP="00BD1730">
            <w:pPr>
              <w:spacing w:after="0" w:line="240" w:lineRule="auto"/>
              <w:jc w:val="both"/>
              <w:rPr>
                <w:rFonts w:ascii="Times New Roman" w:hAnsi="Times New Roman" w:cs="Times New Roman"/>
                <w:sz w:val="24"/>
                <w:szCs w:val="24"/>
              </w:rPr>
            </w:pPr>
            <w:r w:rsidRPr="00C7062D">
              <w:rPr>
                <w:rFonts w:ascii="Times New Roman" w:eastAsia="Times New Roman" w:hAnsi="Times New Roman" w:cs="Times New Roman"/>
                <w:sz w:val="24"/>
                <w:szCs w:val="24"/>
                <w:lang w:eastAsia="lv-LV"/>
              </w:rPr>
              <w:t xml:space="preserve">    </w:t>
            </w:r>
            <w:r w:rsidR="00F345F5" w:rsidRPr="00C7062D">
              <w:rPr>
                <w:rFonts w:ascii="Times New Roman" w:eastAsia="Times New Roman" w:hAnsi="Times New Roman" w:cs="Times New Roman"/>
                <w:sz w:val="24"/>
                <w:szCs w:val="24"/>
                <w:lang w:eastAsia="lv-LV"/>
              </w:rPr>
              <w:t>A</w:t>
            </w:r>
            <w:r w:rsidR="00D91E77" w:rsidRPr="00C7062D">
              <w:rPr>
                <w:rFonts w:ascii="Times New Roman" w:eastAsia="Times New Roman" w:hAnsi="Times New Roman" w:cs="Times New Roman"/>
                <w:sz w:val="24"/>
                <w:szCs w:val="24"/>
                <w:lang w:eastAsia="lv-LV"/>
              </w:rPr>
              <w:t>u</w:t>
            </w:r>
            <w:r w:rsidR="00D91E77" w:rsidRPr="00C7062D">
              <w:rPr>
                <w:rFonts w:ascii="Times New Roman" w:eastAsia="Times New Roman" w:hAnsi="Times New Roman" w:cs="Times New Roman"/>
                <w:sz w:val="24"/>
                <w:szCs w:val="24"/>
                <w:lang w:eastAsia="lv-LV"/>
              </w:rPr>
              <w:t>gstskolu likuma 52. panta trešaj</w:t>
            </w:r>
            <w:r w:rsidR="00D91E77" w:rsidRPr="00C7062D">
              <w:rPr>
                <w:rFonts w:ascii="Times New Roman" w:eastAsia="Times New Roman" w:hAnsi="Times New Roman" w:cs="Times New Roman"/>
                <w:sz w:val="24"/>
                <w:szCs w:val="24"/>
                <w:lang w:eastAsia="lv-LV"/>
              </w:rPr>
              <w:t>ā daļā</w:t>
            </w:r>
            <w:r w:rsidR="00D91E77" w:rsidRPr="00C7062D">
              <w:rPr>
                <w:rFonts w:ascii="Times New Roman" w:eastAsia="Times New Roman" w:hAnsi="Times New Roman" w:cs="Times New Roman"/>
                <w:sz w:val="24"/>
                <w:szCs w:val="24"/>
                <w:lang w:eastAsia="lv-LV"/>
              </w:rPr>
              <w:t xml:space="preserve"> </w:t>
            </w:r>
            <w:r w:rsidR="00F345F5" w:rsidRPr="00C7062D">
              <w:rPr>
                <w:rFonts w:ascii="Times New Roman" w:eastAsia="Times New Roman" w:hAnsi="Times New Roman" w:cs="Times New Roman"/>
                <w:sz w:val="24"/>
                <w:szCs w:val="24"/>
                <w:lang w:eastAsia="lv-LV"/>
              </w:rPr>
              <w:t xml:space="preserve">Ministru kabinetam </w:t>
            </w:r>
            <w:r w:rsidR="00617E4E" w:rsidRPr="00C7062D">
              <w:rPr>
                <w:rFonts w:ascii="Times New Roman" w:eastAsia="Times New Roman" w:hAnsi="Times New Roman" w:cs="Times New Roman"/>
                <w:sz w:val="24"/>
                <w:szCs w:val="24"/>
                <w:lang w:eastAsia="lv-LV"/>
              </w:rPr>
              <w:t xml:space="preserve">ir </w:t>
            </w:r>
            <w:r w:rsidR="00F345F5" w:rsidRPr="00C7062D">
              <w:rPr>
                <w:rFonts w:ascii="Times New Roman" w:eastAsia="Times New Roman" w:hAnsi="Times New Roman" w:cs="Times New Roman"/>
                <w:sz w:val="24"/>
                <w:szCs w:val="24"/>
                <w:lang w:eastAsia="lv-LV"/>
              </w:rPr>
              <w:t>dots</w:t>
            </w:r>
            <w:r w:rsidR="00D91E77" w:rsidRPr="00C7062D">
              <w:rPr>
                <w:rFonts w:ascii="Times New Roman" w:eastAsia="Times New Roman" w:hAnsi="Times New Roman" w:cs="Times New Roman"/>
                <w:sz w:val="24"/>
                <w:szCs w:val="24"/>
                <w:lang w:eastAsia="lv-LV"/>
              </w:rPr>
              <w:t xml:space="preserve"> deleģ</w:t>
            </w:r>
            <w:r w:rsidR="00F345F5" w:rsidRPr="00C7062D">
              <w:rPr>
                <w:rFonts w:ascii="Times New Roman" w:eastAsia="Times New Roman" w:hAnsi="Times New Roman" w:cs="Times New Roman"/>
                <w:sz w:val="24"/>
                <w:szCs w:val="24"/>
                <w:lang w:eastAsia="lv-LV"/>
              </w:rPr>
              <w:t xml:space="preserve">ējums noteikt kārtību, kādā tiek piešķirtas stipendijas </w:t>
            </w:r>
            <w:r w:rsidR="00D91E77" w:rsidRPr="00C7062D">
              <w:rPr>
                <w:rFonts w:ascii="Times New Roman" w:eastAsia="Times New Roman" w:hAnsi="Times New Roman" w:cs="Times New Roman"/>
                <w:sz w:val="24"/>
                <w:szCs w:val="24"/>
                <w:lang w:eastAsia="lv-LV"/>
              </w:rPr>
              <w:t xml:space="preserve">Augstskolu likuma 52. panta pirmajā daļā </w:t>
            </w:r>
            <w:r w:rsidR="00D91E77" w:rsidRPr="00C7062D">
              <w:rPr>
                <w:rFonts w:ascii="Times New Roman" w:hAnsi="Times New Roman" w:cs="Times New Roman"/>
                <w:sz w:val="24"/>
                <w:szCs w:val="24"/>
              </w:rPr>
              <w:t>minētajiem studējošajiem</w:t>
            </w:r>
            <w:r w:rsidR="00F345F5" w:rsidRPr="00C7062D">
              <w:rPr>
                <w:rFonts w:ascii="Times New Roman" w:hAnsi="Times New Roman" w:cs="Times New Roman"/>
                <w:sz w:val="24"/>
                <w:szCs w:val="24"/>
              </w:rPr>
              <w:t xml:space="preserve">, </w:t>
            </w:r>
            <w:r w:rsidR="00BC6975" w:rsidRPr="00C7062D">
              <w:rPr>
                <w:rFonts w:ascii="Times New Roman" w:hAnsi="Times New Roman" w:cs="Times New Roman"/>
                <w:sz w:val="24"/>
                <w:szCs w:val="24"/>
              </w:rPr>
              <w:t xml:space="preserve">proti, </w:t>
            </w:r>
            <w:r w:rsidR="00BC6975" w:rsidRPr="00C7062D">
              <w:rPr>
                <w:rFonts w:ascii="Times New Roman" w:hAnsi="Times New Roman" w:cs="Times New Roman"/>
                <w:sz w:val="24"/>
                <w:szCs w:val="24"/>
              </w:rPr>
              <w:t>augstākās izglī</w:t>
            </w:r>
            <w:r w:rsidR="00BC6975" w:rsidRPr="00C7062D">
              <w:rPr>
                <w:rFonts w:ascii="Times New Roman" w:hAnsi="Times New Roman" w:cs="Times New Roman"/>
                <w:sz w:val="24"/>
                <w:szCs w:val="24"/>
              </w:rPr>
              <w:t>tības programmās studējošajiem</w:t>
            </w:r>
            <w:r w:rsidR="00BC6975" w:rsidRPr="00C7062D">
              <w:rPr>
                <w:rFonts w:ascii="Times New Roman" w:hAnsi="Times New Roman" w:cs="Times New Roman"/>
                <w:sz w:val="24"/>
                <w:szCs w:val="24"/>
              </w:rPr>
              <w:t>, kuri uzņemti konkursa kārtībā atbilstoši valsts finansēto vietu skaitam</w:t>
            </w:r>
            <w:r w:rsidR="00F345F5" w:rsidRPr="00C7062D">
              <w:rPr>
                <w:rFonts w:ascii="Times New Roman" w:hAnsi="Times New Roman" w:cs="Times New Roman"/>
                <w:sz w:val="24"/>
                <w:szCs w:val="24"/>
              </w:rPr>
              <w:t xml:space="preserve">. Uz minētā deleģējuma un Izglītības likuma 14. panta 23. punktā Ministru kabinetam dotā deleģējuma pamata ir izdoti </w:t>
            </w:r>
            <w:r w:rsidR="00367ADB" w:rsidRPr="00C7062D">
              <w:rPr>
                <w:rFonts w:ascii="Times New Roman" w:eastAsia="Times New Roman" w:hAnsi="Times New Roman" w:cs="Times New Roman"/>
                <w:sz w:val="24"/>
                <w:szCs w:val="24"/>
                <w:lang w:eastAsia="lv-LV"/>
              </w:rPr>
              <w:t xml:space="preserve">Ministru kabineta </w:t>
            </w:r>
            <w:r w:rsidR="00BD1730" w:rsidRPr="00C7062D">
              <w:rPr>
                <w:rFonts w:ascii="Times New Roman" w:hAnsi="Times New Roman" w:cs="Times New Roman"/>
                <w:bCs/>
                <w:sz w:val="24"/>
                <w:szCs w:val="24"/>
              </w:rPr>
              <w:t>2004. gada 24. augusta noteikumi Nr. 740 “Noteikumi par stipendijām”</w:t>
            </w:r>
            <w:r w:rsidR="00BD1730" w:rsidRPr="00C7062D">
              <w:rPr>
                <w:rFonts w:ascii="Times New Roman" w:hAnsi="Times New Roman" w:cs="Times New Roman"/>
                <w:sz w:val="24"/>
                <w:szCs w:val="24"/>
              </w:rPr>
              <w:t xml:space="preserve"> </w:t>
            </w:r>
            <w:r w:rsidR="0034605A" w:rsidRPr="00C7062D">
              <w:rPr>
                <w:rFonts w:ascii="Times New Roman" w:eastAsia="Times New Roman" w:hAnsi="Times New Roman" w:cs="Times New Roman"/>
                <w:sz w:val="24"/>
                <w:szCs w:val="24"/>
                <w:lang w:eastAsia="lv-LV"/>
              </w:rPr>
              <w:t>(</w:t>
            </w:r>
            <w:r w:rsidR="00317C01" w:rsidRPr="00C7062D">
              <w:rPr>
                <w:rFonts w:ascii="Times New Roman" w:eastAsia="Times New Roman" w:hAnsi="Times New Roman" w:cs="Times New Roman"/>
                <w:sz w:val="24"/>
                <w:szCs w:val="24"/>
                <w:lang w:eastAsia="lv-LV"/>
              </w:rPr>
              <w:t>turpmāk – noteikumi Nr</w:t>
            </w:r>
            <w:r w:rsidR="00BA243F" w:rsidRPr="00C7062D">
              <w:rPr>
                <w:rFonts w:ascii="Times New Roman" w:eastAsia="Times New Roman" w:hAnsi="Times New Roman" w:cs="Times New Roman"/>
                <w:sz w:val="24"/>
                <w:szCs w:val="24"/>
                <w:lang w:eastAsia="lv-LV"/>
              </w:rPr>
              <w:t xml:space="preserve">. </w:t>
            </w:r>
            <w:r w:rsidR="00BD1730" w:rsidRPr="00C7062D">
              <w:rPr>
                <w:rFonts w:ascii="Times New Roman" w:eastAsia="Times New Roman" w:hAnsi="Times New Roman" w:cs="Times New Roman"/>
                <w:sz w:val="24"/>
                <w:szCs w:val="24"/>
                <w:lang w:eastAsia="lv-LV"/>
              </w:rPr>
              <w:t>740</w:t>
            </w:r>
            <w:r w:rsidR="005409FF" w:rsidRPr="00C7062D">
              <w:rPr>
                <w:rFonts w:ascii="Times New Roman" w:eastAsia="Times New Roman" w:hAnsi="Times New Roman" w:cs="Times New Roman"/>
                <w:sz w:val="24"/>
                <w:szCs w:val="24"/>
                <w:lang w:eastAsia="lv-LV"/>
              </w:rPr>
              <w:t>)</w:t>
            </w:r>
            <w:r w:rsidR="00BC6975" w:rsidRPr="00C7062D">
              <w:rPr>
                <w:rFonts w:ascii="Times New Roman" w:eastAsia="Times New Roman" w:hAnsi="Times New Roman" w:cs="Times New Roman"/>
                <w:sz w:val="24"/>
                <w:szCs w:val="24"/>
                <w:lang w:eastAsia="lv-LV"/>
              </w:rPr>
              <w:t>.</w:t>
            </w:r>
          </w:p>
          <w:p w14:paraId="5A5BA7EF" w14:textId="77777777" w:rsidR="00A22340" w:rsidRPr="00C7062D" w:rsidRDefault="00BC6975" w:rsidP="00D10AE4">
            <w:pPr>
              <w:spacing w:after="0" w:line="240" w:lineRule="auto"/>
              <w:jc w:val="both"/>
              <w:rPr>
                <w:rFonts w:ascii="Times New Roman" w:hAnsi="Times New Roman" w:cs="Times New Roman"/>
                <w:sz w:val="24"/>
                <w:szCs w:val="24"/>
              </w:rPr>
            </w:pPr>
            <w:r w:rsidRPr="00C7062D">
              <w:rPr>
                <w:rFonts w:ascii="Times New Roman" w:eastAsia="Times New Roman" w:hAnsi="Times New Roman" w:cs="Times New Roman"/>
                <w:sz w:val="24"/>
                <w:szCs w:val="24"/>
                <w:lang w:eastAsia="lv-LV"/>
              </w:rPr>
              <w:t xml:space="preserve">    </w:t>
            </w:r>
            <w:r w:rsidR="00D91E77" w:rsidRPr="00C7062D">
              <w:rPr>
                <w:rFonts w:ascii="Times New Roman" w:eastAsia="Times New Roman" w:hAnsi="Times New Roman" w:cs="Times New Roman"/>
                <w:sz w:val="24"/>
                <w:szCs w:val="24"/>
                <w:lang w:eastAsia="lv-LV"/>
              </w:rPr>
              <w:t>Noteikumi Nr.740</w:t>
            </w:r>
            <w:r w:rsidR="000C36F3" w:rsidRPr="00C7062D">
              <w:rPr>
                <w:rFonts w:ascii="Times New Roman" w:hAnsi="Times New Roman" w:cs="Times New Roman"/>
                <w:sz w:val="24"/>
                <w:szCs w:val="24"/>
              </w:rPr>
              <w:t xml:space="preserve"> </w:t>
            </w:r>
            <w:r w:rsidR="00BE6622" w:rsidRPr="00C7062D">
              <w:rPr>
                <w:rFonts w:ascii="Times New Roman" w:eastAsia="Times New Roman" w:hAnsi="Times New Roman" w:cs="Times New Roman"/>
                <w:sz w:val="24"/>
                <w:szCs w:val="24"/>
                <w:lang w:eastAsia="lv-LV" w:bidi="lo-LA"/>
              </w:rPr>
              <w:t>nosaka</w:t>
            </w:r>
            <w:r w:rsidR="00BD1730" w:rsidRPr="00C7062D">
              <w:rPr>
                <w:rFonts w:ascii="Times New Roman" w:eastAsia="Times New Roman" w:hAnsi="Times New Roman" w:cs="Times New Roman"/>
                <w:sz w:val="24"/>
                <w:szCs w:val="24"/>
                <w:lang w:eastAsia="lv-LV" w:bidi="lo-LA"/>
              </w:rPr>
              <w:t xml:space="preserve"> stipendiju minimālo apmēru un kārtību, kādā stipendijas saņem: augstākās izglītības programmās studējošie, kuri uzņemti konkursa kārtībā un studē valsts finansētajās studiju vietās; profesionālās pamatizglītības, arodizglītības un profesionālās vidējās izglītības programmās izglītojamie, kuri uzņemti atbilstoši valsts finansēto vietu skaitam, izņemot izglītojamos brīvības atņemšanas vietās; profesionālās pamatizglītības, arodizglītības un profesionālās vidējās izglītības programmās izglītojamie, kuri uzņemti atbilstoši pašvaldību finansēto vietu skaitam, izņemot izglītojamos brīvības atņemšanas vietās.</w:t>
            </w:r>
          </w:p>
          <w:p w14:paraId="2B06D4AD" w14:textId="6BFE8EFC" w:rsidR="0022538D" w:rsidRPr="00C7062D" w:rsidRDefault="00A22340" w:rsidP="00544F74">
            <w:pPr>
              <w:spacing w:after="0" w:line="240" w:lineRule="auto"/>
              <w:jc w:val="both"/>
              <w:rPr>
                <w:rFonts w:ascii="Times New Roman" w:hAnsi="Times New Roman" w:cs="Times New Roman"/>
                <w:sz w:val="24"/>
                <w:szCs w:val="24"/>
              </w:rPr>
            </w:pPr>
            <w:r w:rsidRPr="00C7062D">
              <w:rPr>
                <w:rFonts w:ascii="Times New Roman" w:hAnsi="Times New Roman" w:cs="Times New Roman"/>
                <w:sz w:val="24"/>
                <w:szCs w:val="24"/>
              </w:rPr>
              <w:lastRenderedPageBreak/>
              <w:t xml:space="preserve">    </w:t>
            </w:r>
            <w:r w:rsidR="00DF4DA0" w:rsidRPr="00C7062D">
              <w:rPr>
                <w:rFonts w:ascii="Times New Roman" w:eastAsia="Times New Roman" w:hAnsi="Times New Roman" w:cs="Times New Roman"/>
                <w:sz w:val="24"/>
                <w:szCs w:val="24"/>
                <w:lang w:eastAsia="lv-LV" w:bidi="lo-LA"/>
              </w:rPr>
              <w:t xml:space="preserve">Saskaņā ar noteikumu Nr. 740 4. punktā noteikto, </w:t>
            </w:r>
            <w:r w:rsidR="00DF4DA0" w:rsidRPr="00C7062D">
              <w:rPr>
                <w:rFonts w:ascii="Times New Roman" w:eastAsia="Times New Roman" w:hAnsi="Times New Roman" w:cs="Times New Roman"/>
                <w:sz w:val="24"/>
                <w:szCs w:val="24"/>
                <w:lang w:eastAsia="lv-LV" w:bidi="lo-LA"/>
              </w:rPr>
              <w:t>n</w:t>
            </w:r>
            <w:r w:rsidR="00DF4DA0" w:rsidRPr="00BB20D3">
              <w:rPr>
                <w:rFonts w:ascii="Times New Roman" w:eastAsia="Times New Roman" w:hAnsi="Times New Roman" w:cs="Times New Roman"/>
                <w:sz w:val="24"/>
                <w:szCs w:val="24"/>
                <w:lang w:eastAsia="lv-LV" w:bidi="lo-LA"/>
              </w:rPr>
              <w:t>o augstākās izglītības iestāde</w:t>
            </w:r>
            <w:r w:rsidR="00DF4DA0" w:rsidRPr="00C7062D">
              <w:rPr>
                <w:rFonts w:ascii="Times New Roman" w:eastAsia="Times New Roman" w:hAnsi="Times New Roman" w:cs="Times New Roman"/>
                <w:sz w:val="24"/>
                <w:szCs w:val="24"/>
                <w:lang w:eastAsia="lv-LV" w:bidi="lo-LA"/>
              </w:rPr>
              <w:t xml:space="preserve">s stipendiju fonda var piešķirt </w:t>
            </w:r>
            <w:r w:rsidR="00DF4DA0" w:rsidRPr="00BB20D3">
              <w:rPr>
                <w:rFonts w:ascii="Times New Roman" w:eastAsia="Times New Roman" w:hAnsi="Times New Roman" w:cs="Times New Roman"/>
                <w:sz w:val="24"/>
                <w:szCs w:val="24"/>
                <w:lang w:eastAsia="lv-LV" w:bidi="lo-LA"/>
              </w:rPr>
              <w:t>stipen</w:t>
            </w:r>
            <w:r w:rsidR="00DF4DA0" w:rsidRPr="00C7062D">
              <w:rPr>
                <w:rFonts w:ascii="Times New Roman" w:eastAsia="Times New Roman" w:hAnsi="Times New Roman" w:cs="Times New Roman"/>
                <w:sz w:val="24"/>
                <w:szCs w:val="24"/>
                <w:lang w:eastAsia="lv-LV" w:bidi="lo-LA"/>
              </w:rPr>
              <w:t xml:space="preserve">diju studiju programmas apguvei, </w:t>
            </w:r>
            <w:r w:rsidR="00DF4DA0" w:rsidRPr="00BB20D3">
              <w:rPr>
                <w:rFonts w:ascii="Times New Roman" w:eastAsia="Times New Roman" w:hAnsi="Times New Roman" w:cs="Times New Roman"/>
                <w:sz w:val="24"/>
                <w:szCs w:val="24"/>
                <w:lang w:eastAsia="lv-LV" w:bidi="lo-LA"/>
              </w:rPr>
              <w:t>vienrei</w:t>
            </w:r>
            <w:r w:rsidR="00DF4DA0" w:rsidRPr="00C7062D">
              <w:rPr>
                <w:rFonts w:ascii="Times New Roman" w:eastAsia="Times New Roman" w:hAnsi="Times New Roman" w:cs="Times New Roman"/>
                <w:sz w:val="24"/>
                <w:szCs w:val="24"/>
                <w:lang w:eastAsia="lv-LV" w:bidi="lo-LA"/>
              </w:rPr>
              <w:t>zēju stipendiju reizi semestrī un paaugstinātu stipendiju.</w:t>
            </w:r>
            <w:r w:rsidR="00DF4DA0" w:rsidRPr="00C7062D">
              <w:rPr>
                <w:rFonts w:ascii="Times New Roman" w:eastAsia="Times New Roman" w:hAnsi="Times New Roman" w:cs="Times New Roman"/>
                <w:sz w:val="24"/>
                <w:szCs w:val="24"/>
                <w:lang w:eastAsia="lv-LV" w:bidi="lo-LA"/>
              </w:rPr>
              <w:t xml:space="preserve"> </w:t>
            </w:r>
            <w:r w:rsidR="00DF4DA0" w:rsidRPr="00C7062D">
              <w:rPr>
                <w:rFonts w:ascii="Times New Roman" w:hAnsi="Times New Roman" w:cs="Times New Roman"/>
                <w:sz w:val="24"/>
                <w:szCs w:val="24"/>
              </w:rPr>
              <w:t>Augstākās izglītības iestāde</w:t>
            </w:r>
            <w:r w:rsidR="00611936" w:rsidRPr="00C7062D">
              <w:rPr>
                <w:rFonts w:ascii="Times New Roman" w:hAnsi="Times New Roman" w:cs="Times New Roman"/>
                <w:sz w:val="24"/>
                <w:szCs w:val="24"/>
              </w:rPr>
              <w:t xml:space="preserve">s kompetencē ietilpst </w:t>
            </w:r>
            <w:r w:rsidR="00DF4DA0" w:rsidRPr="00C7062D">
              <w:rPr>
                <w:rFonts w:ascii="Times New Roman" w:hAnsi="Times New Roman" w:cs="Times New Roman"/>
                <w:sz w:val="24"/>
                <w:szCs w:val="24"/>
              </w:rPr>
              <w:t>stipen</w:t>
            </w:r>
            <w:r w:rsidR="00611936" w:rsidRPr="00C7062D">
              <w:rPr>
                <w:rFonts w:ascii="Times New Roman" w:hAnsi="Times New Roman" w:cs="Times New Roman"/>
                <w:sz w:val="24"/>
                <w:szCs w:val="24"/>
              </w:rPr>
              <w:t>diju piešķiršanas komisijas</w:t>
            </w:r>
            <w:r w:rsidR="00DF4DA0" w:rsidRPr="00C7062D">
              <w:rPr>
                <w:rFonts w:ascii="Times New Roman" w:hAnsi="Times New Roman" w:cs="Times New Roman"/>
                <w:sz w:val="24"/>
                <w:szCs w:val="24"/>
              </w:rPr>
              <w:t xml:space="preserve">, kurā </w:t>
            </w:r>
            <w:r w:rsidR="00611936" w:rsidRPr="00C7062D">
              <w:rPr>
                <w:rFonts w:ascii="Times New Roman" w:hAnsi="Times New Roman" w:cs="Times New Roman"/>
                <w:sz w:val="24"/>
                <w:szCs w:val="24"/>
              </w:rPr>
              <w:t>iekļauti</w:t>
            </w:r>
            <w:r w:rsidR="00DF4DA0" w:rsidRPr="00C7062D">
              <w:rPr>
                <w:rFonts w:ascii="Times New Roman" w:hAnsi="Times New Roman" w:cs="Times New Roman"/>
                <w:sz w:val="24"/>
                <w:szCs w:val="24"/>
              </w:rPr>
              <w:t xml:space="preserve"> augstākās izglītības iestādes administrācijas, akadēmiskā personāla un st</w:t>
            </w:r>
            <w:r w:rsidR="00611936" w:rsidRPr="00C7062D">
              <w:rPr>
                <w:rFonts w:ascii="Times New Roman" w:hAnsi="Times New Roman" w:cs="Times New Roman"/>
                <w:sz w:val="24"/>
                <w:szCs w:val="24"/>
              </w:rPr>
              <w:t>udējošo pašpārvaldes pārstāvji, izveidošana.</w:t>
            </w:r>
            <w:r w:rsidR="005375E6" w:rsidRPr="00C7062D">
              <w:rPr>
                <w:rFonts w:ascii="Times New Roman" w:hAnsi="Times New Roman" w:cs="Times New Roman"/>
                <w:sz w:val="24"/>
                <w:szCs w:val="24"/>
              </w:rPr>
              <w:t xml:space="preserve"> Savukārt studējošajam, lai saņemtu</w:t>
            </w:r>
            <w:r w:rsidR="005375E6" w:rsidRPr="00C7062D">
              <w:rPr>
                <w:rFonts w:ascii="Times New Roman" w:hAnsi="Times New Roman" w:cs="Times New Roman"/>
                <w:sz w:val="24"/>
                <w:szCs w:val="24"/>
              </w:rPr>
              <w:t xml:space="preserve"> noteikumu</w:t>
            </w:r>
            <w:r w:rsidR="005375E6" w:rsidRPr="00C7062D">
              <w:rPr>
                <w:rFonts w:ascii="Times New Roman" w:hAnsi="Times New Roman" w:cs="Times New Roman"/>
                <w:sz w:val="24"/>
                <w:szCs w:val="24"/>
              </w:rPr>
              <w:t xml:space="preserve"> Nr. 740</w:t>
            </w:r>
            <w:r w:rsidR="005375E6" w:rsidRPr="00C7062D">
              <w:rPr>
                <w:rFonts w:ascii="Times New Roman" w:hAnsi="Times New Roman" w:cs="Times New Roman"/>
                <w:sz w:val="24"/>
                <w:szCs w:val="24"/>
              </w:rPr>
              <w:t xml:space="preserve"> </w:t>
            </w:r>
            <w:hyperlink r:id="rId8" w:anchor="p4" w:tgtFrame="_blank" w:history="1">
              <w:r w:rsidR="005375E6" w:rsidRPr="00C7062D">
                <w:rPr>
                  <w:rFonts w:ascii="Times New Roman" w:hAnsi="Times New Roman" w:cs="Times New Roman"/>
                  <w:sz w:val="24"/>
                  <w:szCs w:val="24"/>
                </w:rPr>
                <w:t>4.</w:t>
              </w:r>
              <w:r w:rsidR="00BC334E" w:rsidRPr="00C7062D">
                <w:rPr>
                  <w:rFonts w:ascii="Times New Roman" w:hAnsi="Times New Roman" w:cs="Times New Roman"/>
                  <w:sz w:val="24"/>
                  <w:szCs w:val="24"/>
                </w:rPr>
                <w:t xml:space="preserve"> </w:t>
              </w:r>
              <w:r w:rsidR="005375E6" w:rsidRPr="00C7062D">
                <w:rPr>
                  <w:rFonts w:ascii="Times New Roman" w:hAnsi="Times New Roman" w:cs="Times New Roman"/>
                  <w:sz w:val="24"/>
                  <w:szCs w:val="24"/>
                </w:rPr>
                <w:t>punktā</w:t>
              </w:r>
            </w:hyperlink>
            <w:r w:rsidR="005375E6" w:rsidRPr="00C7062D">
              <w:rPr>
                <w:rFonts w:ascii="Times New Roman" w:hAnsi="Times New Roman" w:cs="Times New Roman"/>
                <w:sz w:val="24"/>
                <w:szCs w:val="24"/>
              </w:rPr>
              <w:t xml:space="preserve"> minēto stipendiju, ir jā</w:t>
            </w:r>
            <w:r w:rsidR="005375E6" w:rsidRPr="00C7062D">
              <w:rPr>
                <w:rFonts w:ascii="Times New Roman" w:hAnsi="Times New Roman" w:cs="Times New Roman"/>
                <w:sz w:val="24"/>
                <w:szCs w:val="24"/>
              </w:rPr>
              <w:t xml:space="preserve">iesniedz augstākās izglītības iestādes stipendiju piešķiršanas </w:t>
            </w:r>
            <w:r w:rsidR="005375E6" w:rsidRPr="00C7062D">
              <w:rPr>
                <w:rFonts w:ascii="Times New Roman" w:hAnsi="Times New Roman" w:cs="Times New Roman"/>
                <w:sz w:val="24"/>
                <w:szCs w:val="24"/>
              </w:rPr>
              <w:t>komisijai iesniegums</w:t>
            </w:r>
            <w:r w:rsidR="005375E6" w:rsidRPr="00C7062D">
              <w:rPr>
                <w:rFonts w:ascii="Times New Roman" w:hAnsi="Times New Roman" w:cs="Times New Roman"/>
                <w:sz w:val="24"/>
                <w:szCs w:val="24"/>
              </w:rPr>
              <w:t xml:space="preserve"> stipendijas saņemšanai (</w:t>
            </w:r>
            <w:r w:rsidR="005375E6" w:rsidRPr="00C7062D">
              <w:rPr>
                <w:rFonts w:ascii="Times New Roman" w:hAnsi="Times New Roman" w:cs="Times New Roman"/>
                <w:sz w:val="24"/>
                <w:szCs w:val="24"/>
              </w:rPr>
              <w:t xml:space="preserve">noteikumu Nr. 740 </w:t>
            </w:r>
            <w:r w:rsidR="005375E6" w:rsidRPr="00C7062D">
              <w:rPr>
                <w:rFonts w:ascii="Times New Roman" w:hAnsi="Times New Roman" w:cs="Times New Roman"/>
                <w:sz w:val="24"/>
                <w:szCs w:val="24"/>
              </w:rPr>
              <w:t>pielikums) un dokumentus, kas aplie</w:t>
            </w:r>
            <w:r w:rsidR="005375E6" w:rsidRPr="00C7062D">
              <w:rPr>
                <w:rFonts w:ascii="Times New Roman" w:hAnsi="Times New Roman" w:cs="Times New Roman"/>
                <w:sz w:val="24"/>
                <w:szCs w:val="24"/>
              </w:rPr>
              <w:t>cina iesniegumā norādītos datus (</w:t>
            </w:r>
            <w:r w:rsidR="005375E6" w:rsidRPr="00C7062D">
              <w:rPr>
                <w:rFonts w:ascii="Times New Roman" w:hAnsi="Times New Roman" w:cs="Times New Roman"/>
                <w:sz w:val="24"/>
                <w:szCs w:val="24"/>
              </w:rPr>
              <w:t>n</w:t>
            </w:r>
            <w:r w:rsidR="005375E6" w:rsidRPr="00C7062D">
              <w:rPr>
                <w:rFonts w:ascii="Times New Roman" w:hAnsi="Times New Roman" w:cs="Times New Roman"/>
                <w:sz w:val="24"/>
                <w:szCs w:val="24"/>
              </w:rPr>
              <w:t>oteikumu Nr. 740 9. punkts).</w:t>
            </w:r>
          </w:p>
          <w:p w14:paraId="5E5599A4" w14:textId="24B8F4C3" w:rsidR="00574CB3" w:rsidRPr="00C7062D" w:rsidRDefault="0022538D" w:rsidP="00544F74">
            <w:pPr>
              <w:spacing w:after="0" w:line="240" w:lineRule="auto"/>
              <w:jc w:val="both"/>
              <w:rPr>
                <w:rFonts w:ascii="Times New Roman" w:eastAsia="Times New Roman" w:hAnsi="Times New Roman" w:cs="Times New Roman"/>
                <w:sz w:val="24"/>
                <w:szCs w:val="24"/>
                <w:lang w:eastAsia="lv-LV"/>
              </w:rPr>
            </w:pPr>
            <w:r w:rsidRPr="00C7062D">
              <w:rPr>
                <w:rFonts w:ascii="Times New Roman" w:hAnsi="Times New Roman" w:cs="Times New Roman"/>
                <w:sz w:val="24"/>
                <w:szCs w:val="24"/>
              </w:rPr>
              <w:t xml:space="preserve">    Saskaņā ar noteikumu Nr. 740 pielikuma 10. un 11. punktā noteikto, studējošais iesniegumā</w:t>
            </w:r>
            <w:r w:rsidRPr="00C7062D">
              <w:rPr>
                <w:rFonts w:ascii="Times New Roman" w:hAnsi="Times New Roman" w:cs="Times New Roman"/>
                <w:sz w:val="24"/>
                <w:szCs w:val="24"/>
              </w:rPr>
              <w:t xml:space="preserve"> stipendijas saņemšanai</w:t>
            </w:r>
            <w:r w:rsidRPr="00C7062D">
              <w:rPr>
                <w:rFonts w:ascii="Times New Roman" w:hAnsi="Times New Roman" w:cs="Times New Roman"/>
                <w:sz w:val="24"/>
                <w:szCs w:val="24"/>
              </w:rPr>
              <w:t xml:space="preserve">, cita starpā, norāda savu kontaktinformāciju (dzīvesvietu, tālruņa numuru, e-pasta adresi). </w:t>
            </w:r>
            <w:r w:rsidR="00AB5C2C" w:rsidRPr="00C7062D">
              <w:rPr>
                <w:rFonts w:ascii="Times New Roman" w:eastAsia="Times New Roman" w:hAnsi="Times New Roman" w:cs="Times New Roman"/>
                <w:sz w:val="24"/>
                <w:szCs w:val="24"/>
                <w:lang w:eastAsia="lv-LV"/>
              </w:rPr>
              <w:t xml:space="preserve">Oficiālās elektroniskās </w:t>
            </w:r>
            <w:r w:rsidR="00AB5C2C" w:rsidRPr="00C7062D">
              <w:rPr>
                <w:rFonts w:ascii="Times New Roman" w:eastAsia="Times New Roman" w:hAnsi="Times New Roman" w:cs="Times New Roman"/>
                <w:sz w:val="24"/>
                <w:szCs w:val="24"/>
                <w:lang w:eastAsia="lv-LV"/>
              </w:rPr>
              <w:t>adreses likuma 5. panta pirm</w:t>
            </w:r>
            <w:r w:rsidR="003B1BE9" w:rsidRPr="00C7062D">
              <w:rPr>
                <w:rFonts w:ascii="Times New Roman" w:eastAsia="Times New Roman" w:hAnsi="Times New Roman" w:cs="Times New Roman"/>
                <w:sz w:val="24"/>
                <w:szCs w:val="24"/>
                <w:lang w:eastAsia="lv-LV"/>
              </w:rPr>
              <w:t>aj</w:t>
            </w:r>
            <w:r w:rsidR="00AB5C2C" w:rsidRPr="00C7062D">
              <w:rPr>
                <w:rFonts w:ascii="Times New Roman" w:eastAsia="Times New Roman" w:hAnsi="Times New Roman" w:cs="Times New Roman"/>
                <w:sz w:val="24"/>
                <w:szCs w:val="24"/>
                <w:lang w:eastAsia="lv-LV"/>
              </w:rPr>
              <w:t>ā un otr</w:t>
            </w:r>
            <w:r w:rsidR="003B1BE9" w:rsidRPr="00C7062D">
              <w:rPr>
                <w:rFonts w:ascii="Times New Roman" w:eastAsia="Times New Roman" w:hAnsi="Times New Roman" w:cs="Times New Roman"/>
                <w:sz w:val="24"/>
                <w:szCs w:val="24"/>
                <w:lang w:eastAsia="lv-LV"/>
              </w:rPr>
              <w:t>aj</w:t>
            </w:r>
            <w:r w:rsidR="00AB5C2C" w:rsidRPr="00C7062D">
              <w:rPr>
                <w:rFonts w:ascii="Times New Roman" w:eastAsia="Times New Roman" w:hAnsi="Times New Roman" w:cs="Times New Roman"/>
                <w:sz w:val="24"/>
                <w:szCs w:val="24"/>
                <w:lang w:eastAsia="lv-LV"/>
              </w:rPr>
              <w:t>ā da</w:t>
            </w:r>
            <w:r w:rsidR="003B1BE9" w:rsidRPr="00C7062D">
              <w:rPr>
                <w:rFonts w:ascii="Times New Roman" w:eastAsia="Times New Roman" w:hAnsi="Times New Roman" w:cs="Times New Roman"/>
                <w:sz w:val="24"/>
                <w:szCs w:val="24"/>
                <w:lang w:eastAsia="lv-LV"/>
              </w:rPr>
              <w:t>ļā ir noteikts</w:t>
            </w:r>
            <w:r w:rsidR="00AB5C2C" w:rsidRPr="00C7062D">
              <w:rPr>
                <w:rFonts w:ascii="Times New Roman" w:eastAsia="Times New Roman" w:hAnsi="Times New Roman" w:cs="Times New Roman"/>
                <w:sz w:val="24"/>
                <w:szCs w:val="24"/>
                <w:lang w:eastAsia="lv-LV"/>
              </w:rPr>
              <w:t>, ka</w:t>
            </w:r>
            <w:r w:rsidR="00AB5C2C" w:rsidRPr="00C7062D">
              <w:rPr>
                <w:rFonts w:ascii="Times New Roman" w:eastAsia="Times New Roman" w:hAnsi="Times New Roman" w:cs="Times New Roman"/>
                <w:sz w:val="24"/>
                <w:szCs w:val="24"/>
                <w:lang w:eastAsia="lv-LV"/>
              </w:rPr>
              <w:t xml:space="preserve"> e-</w:t>
            </w:r>
            <w:r w:rsidR="00AB5C2C" w:rsidRPr="00C7062D">
              <w:rPr>
                <w:rFonts w:ascii="Times New Roman" w:hAnsi="Times New Roman" w:cs="Times New Roman"/>
                <w:sz w:val="24"/>
                <w:szCs w:val="24"/>
              </w:rPr>
              <w:t>adreses izmantošana ir obligāta</w:t>
            </w:r>
            <w:r w:rsidR="00AB5C2C" w:rsidRPr="00C7062D">
              <w:rPr>
                <w:rFonts w:ascii="Times New Roman" w:hAnsi="Times New Roman" w:cs="Times New Roman"/>
                <w:sz w:val="24"/>
                <w:szCs w:val="24"/>
              </w:rPr>
              <w:t>, piemēram,</w:t>
            </w:r>
            <w:r w:rsidR="00AB5C2C" w:rsidRPr="00C7062D">
              <w:rPr>
                <w:rFonts w:ascii="Times New Roman" w:eastAsia="Times New Roman" w:hAnsi="Times New Roman" w:cs="Times New Roman"/>
                <w:sz w:val="24"/>
                <w:szCs w:val="24"/>
                <w:lang w:eastAsia="lv-LV"/>
              </w:rPr>
              <w:t xml:space="preserve"> valsts iestādei un Uzņēmuma </w:t>
            </w:r>
            <w:r w:rsidR="00AB5C2C" w:rsidRPr="00C7062D">
              <w:rPr>
                <w:rFonts w:ascii="Times New Roman" w:hAnsi="Times New Roman" w:cs="Times New Roman"/>
                <w:sz w:val="24"/>
                <w:szCs w:val="24"/>
              </w:rPr>
              <w:t>reģistros reģistrētam tiesību subjektam</w:t>
            </w:r>
            <w:r w:rsidR="00AB5C2C" w:rsidRPr="00C7062D">
              <w:rPr>
                <w:rFonts w:ascii="Times New Roman" w:hAnsi="Times New Roman" w:cs="Times New Roman"/>
                <w:sz w:val="24"/>
                <w:szCs w:val="24"/>
              </w:rPr>
              <w:t xml:space="preserve">, savukārt </w:t>
            </w:r>
            <w:r w:rsidR="00AB5C2C" w:rsidRPr="00C7062D">
              <w:rPr>
                <w:rFonts w:ascii="Times New Roman" w:hAnsi="Times New Roman" w:cs="Times New Roman"/>
                <w:sz w:val="24"/>
                <w:szCs w:val="24"/>
              </w:rPr>
              <w:t xml:space="preserve">Iedzīvotāju reģistrā reģistrēta fiziskā persona </w:t>
            </w:r>
            <w:r w:rsidR="00AB5C2C" w:rsidRPr="00C7062D">
              <w:rPr>
                <w:rFonts w:ascii="Times New Roman" w:hAnsi="Times New Roman" w:cs="Times New Roman"/>
                <w:sz w:val="24"/>
                <w:szCs w:val="24"/>
              </w:rPr>
              <w:t xml:space="preserve">no 14 gadu vecuma </w:t>
            </w:r>
            <w:r w:rsidR="00AB5C2C" w:rsidRPr="00C7062D">
              <w:rPr>
                <w:rFonts w:ascii="Times New Roman" w:hAnsi="Times New Roman" w:cs="Times New Roman"/>
                <w:sz w:val="24"/>
                <w:szCs w:val="24"/>
              </w:rPr>
              <w:t>e-adresi</w:t>
            </w:r>
            <w:r w:rsidR="00AB5C2C" w:rsidRPr="00C7062D">
              <w:rPr>
                <w:rFonts w:ascii="Times New Roman" w:hAnsi="Times New Roman" w:cs="Times New Roman"/>
                <w:sz w:val="24"/>
                <w:szCs w:val="24"/>
              </w:rPr>
              <w:t xml:space="preserve"> var izmantot, bet</w:t>
            </w:r>
            <w:r w:rsidR="00AB5C2C" w:rsidRPr="00C7062D">
              <w:rPr>
                <w:rFonts w:ascii="Times New Roman" w:eastAsia="Times New Roman" w:hAnsi="Times New Roman" w:cs="Times New Roman"/>
                <w:sz w:val="24"/>
                <w:szCs w:val="24"/>
                <w:lang w:eastAsia="lv-LV"/>
              </w:rPr>
              <w:t xml:space="preserve"> </w:t>
            </w:r>
            <w:r w:rsidR="00AB5C2C" w:rsidRPr="00C7062D">
              <w:rPr>
                <w:rFonts w:ascii="Times New Roman" w:eastAsia="Times New Roman" w:hAnsi="Times New Roman" w:cs="Times New Roman"/>
                <w:sz w:val="24"/>
                <w:szCs w:val="24"/>
                <w:lang w:eastAsia="lv-LV"/>
              </w:rPr>
              <w:t>e-</w:t>
            </w:r>
            <w:r w:rsidR="00AB5C2C" w:rsidRPr="00C7062D">
              <w:rPr>
                <w:rFonts w:ascii="Times New Roman" w:hAnsi="Times New Roman" w:cs="Times New Roman"/>
                <w:sz w:val="24"/>
                <w:szCs w:val="24"/>
              </w:rPr>
              <w:t>adreses izmantošana nav o</w:t>
            </w:r>
            <w:r w:rsidR="00AB5C2C" w:rsidRPr="00C7062D">
              <w:rPr>
                <w:rFonts w:ascii="Times New Roman" w:hAnsi="Times New Roman" w:cs="Times New Roman"/>
                <w:sz w:val="24"/>
                <w:szCs w:val="24"/>
              </w:rPr>
              <w:t>bligāta</w:t>
            </w:r>
            <w:r w:rsidR="00AB5C2C" w:rsidRPr="00C7062D">
              <w:rPr>
                <w:rFonts w:ascii="Times New Roman" w:hAnsi="Times New Roman" w:cs="Times New Roman"/>
                <w:sz w:val="24"/>
                <w:szCs w:val="24"/>
              </w:rPr>
              <w:t>.</w:t>
            </w:r>
            <w:r w:rsidR="00F81166" w:rsidRPr="00C7062D">
              <w:rPr>
                <w:rFonts w:ascii="Times New Roman" w:hAnsi="Times New Roman" w:cs="Times New Roman"/>
                <w:sz w:val="24"/>
                <w:szCs w:val="24"/>
              </w:rPr>
              <w:t xml:space="preserve"> Ievērojot </w:t>
            </w:r>
            <w:r w:rsidR="00F81166" w:rsidRPr="00C7062D">
              <w:rPr>
                <w:rFonts w:ascii="Times New Roman" w:eastAsia="Times New Roman" w:hAnsi="Times New Roman" w:cs="Times New Roman"/>
                <w:sz w:val="24"/>
                <w:szCs w:val="24"/>
                <w:lang w:eastAsia="lv-LV"/>
              </w:rPr>
              <w:t xml:space="preserve">Oficiālās elektroniskās </w:t>
            </w:r>
            <w:r w:rsidR="00F81166" w:rsidRPr="00C7062D">
              <w:rPr>
                <w:rFonts w:ascii="Times New Roman" w:eastAsia="Times New Roman" w:hAnsi="Times New Roman" w:cs="Times New Roman"/>
                <w:sz w:val="24"/>
                <w:szCs w:val="24"/>
                <w:lang w:eastAsia="lv-LV"/>
              </w:rPr>
              <w:t xml:space="preserve">adreses likumā noteikto un atbilstoši </w:t>
            </w:r>
            <w:r w:rsidR="00F81166" w:rsidRPr="00C7062D">
              <w:rPr>
                <w:rFonts w:ascii="Times New Roman" w:eastAsia="Times New Roman" w:hAnsi="Times New Roman" w:cs="Times New Roman"/>
                <w:sz w:val="24"/>
                <w:szCs w:val="24"/>
                <w:lang w:eastAsia="lv-LV"/>
              </w:rPr>
              <w:t xml:space="preserve">Ministru </w:t>
            </w:r>
            <w:r w:rsidR="00F81166" w:rsidRPr="00C7062D">
              <w:rPr>
                <w:rFonts w:ascii="Times New Roman" w:eastAsia="Times New Roman" w:hAnsi="Times New Roman" w:cs="Times New Roman"/>
                <w:sz w:val="24"/>
                <w:szCs w:val="24"/>
                <w:lang w:eastAsia="lv-LV"/>
              </w:rPr>
              <w:t>kabineta dotajam uzdevumam</w:t>
            </w:r>
            <w:r w:rsidR="00056C97" w:rsidRPr="00C7062D">
              <w:rPr>
                <w:rFonts w:ascii="Times New Roman" w:hAnsi="Times New Roman" w:cs="Times New Roman"/>
                <w:sz w:val="24"/>
                <w:szCs w:val="24"/>
              </w:rPr>
              <w:t xml:space="preserve">, noteikumos Nr. 740 </w:t>
            </w:r>
            <w:r w:rsidR="00AB5C2C" w:rsidRPr="00C7062D">
              <w:rPr>
                <w:rFonts w:ascii="Times New Roman" w:eastAsia="Times New Roman" w:hAnsi="Times New Roman" w:cs="Times New Roman"/>
                <w:sz w:val="24"/>
                <w:szCs w:val="24"/>
                <w:lang w:eastAsia="lv-LV"/>
              </w:rPr>
              <w:t xml:space="preserve">veicami grozījumi, </w:t>
            </w:r>
            <w:r w:rsidR="00AB5C2C" w:rsidRPr="00C7062D">
              <w:rPr>
                <w:rFonts w:ascii="Times New Roman" w:eastAsia="Times New Roman" w:hAnsi="Times New Roman" w:cs="Times New Roman"/>
                <w:sz w:val="24"/>
                <w:szCs w:val="24"/>
                <w:u w:val="single"/>
                <w:lang w:eastAsia="lv-LV"/>
              </w:rPr>
              <w:t>paplašinot saziņas veidus</w:t>
            </w:r>
            <w:r w:rsidR="00AB5C2C" w:rsidRPr="00C7062D">
              <w:rPr>
                <w:rFonts w:ascii="Times New Roman" w:eastAsia="Times New Roman" w:hAnsi="Times New Roman" w:cs="Times New Roman"/>
                <w:sz w:val="24"/>
                <w:szCs w:val="24"/>
                <w:lang w:eastAsia="lv-LV"/>
              </w:rPr>
              <w:t xml:space="preserve">, kurus </w:t>
            </w:r>
            <w:r w:rsidR="00056C97" w:rsidRPr="00C7062D">
              <w:rPr>
                <w:rFonts w:ascii="Times New Roman" w:eastAsia="Times New Roman" w:hAnsi="Times New Roman" w:cs="Times New Roman"/>
                <w:sz w:val="24"/>
                <w:szCs w:val="24"/>
                <w:lang w:eastAsia="lv-LV"/>
              </w:rPr>
              <w:t xml:space="preserve">studējošais norāda iesniegumā stipendijas saņemšanai </w:t>
            </w:r>
            <w:r w:rsidR="00AB5C2C" w:rsidRPr="00C7062D">
              <w:rPr>
                <w:rFonts w:ascii="Times New Roman" w:eastAsia="Times New Roman" w:hAnsi="Times New Roman" w:cs="Times New Roman"/>
                <w:sz w:val="24"/>
                <w:szCs w:val="24"/>
                <w:lang w:eastAsia="lv-LV"/>
              </w:rPr>
              <w:t xml:space="preserve">un kas izmantojami </w:t>
            </w:r>
            <w:r w:rsidR="00056C97" w:rsidRPr="00C7062D">
              <w:rPr>
                <w:rFonts w:ascii="Times New Roman" w:eastAsia="Times New Roman" w:hAnsi="Times New Roman" w:cs="Times New Roman"/>
                <w:sz w:val="24"/>
                <w:szCs w:val="24"/>
                <w:lang w:eastAsia="lv-LV"/>
              </w:rPr>
              <w:t xml:space="preserve">augstākās izglītības iestādes </w:t>
            </w:r>
            <w:r w:rsidR="00056C97" w:rsidRPr="00C7062D">
              <w:rPr>
                <w:rFonts w:ascii="Times New Roman" w:hAnsi="Times New Roman" w:cs="Times New Roman"/>
                <w:sz w:val="24"/>
                <w:szCs w:val="24"/>
              </w:rPr>
              <w:t xml:space="preserve">(tās izveidotās </w:t>
            </w:r>
            <w:r w:rsidR="00056C97" w:rsidRPr="00C7062D">
              <w:rPr>
                <w:rFonts w:ascii="Times New Roman" w:hAnsi="Times New Roman" w:cs="Times New Roman"/>
                <w:sz w:val="24"/>
                <w:szCs w:val="24"/>
              </w:rPr>
              <w:t>stipendiju piešķiršanas komisij</w:t>
            </w:r>
            <w:r w:rsidR="00056C97" w:rsidRPr="00C7062D">
              <w:rPr>
                <w:rFonts w:ascii="Times New Roman" w:hAnsi="Times New Roman" w:cs="Times New Roman"/>
                <w:sz w:val="24"/>
                <w:szCs w:val="24"/>
              </w:rPr>
              <w:t>as)</w:t>
            </w:r>
            <w:r w:rsidR="00056C97" w:rsidRPr="00C7062D">
              <w:rPr>
                <w:rFonts w:ascii="Times New Roman" w:eastAsia="Times New Roman" w:hAnsi="Times New Roman" w:cs="Times New Roman"/>
                <w:sz w:val="24"/>
                <w:szCs w:val="24"/>
                <w:lang w:eastAsia="lv-LV"/>
              </w:rPr>
              <w:t xml:space="preserve"> saziņai ar studējošo</w:t>
            </w:r>
            <w:r w:rsidR="00AB5C2C" w:rsidRPr="00C7062D">
              <w:rPr>
                <w:rFonts w:ascii="Times New Roman" w:eastAsia="Times New Roman" w:hAnsi="Times New Roman" w:cs="Times New Roman"/>
                <w:sz w:val="24"/>
                <w:szCs w:val="24"/>
                <w:lang w:eastAsia="lv-LV"/>
              </w:rPr>
              <w:t xml:space="preserve">, </w:t>
            </w:r>
            <w:r w:rsidR="00056C97" w:rsidRPr="00C7062D">
              <w:rPr>
                <w:rFonts w:ascii="Times New Roman" w:eastAsia="Times New Roman" w:hAnsi="Times New Roman" w:cs="Times New Roman"/>
                <w:sz w:val="24"/>
                <w:szCs w:val="24"/>
                <w:u w:val="single"/>
                <w:lang w:eastAsia="lv-LV"/>
              </w:rPr>
              <w:t>ar studējošā e-adresi, ja studējošajam</w:t>
            </w:r>
            <w:r w:rsidR="00AB5C2C" w:rsidRPr="00C7062D">
              <w:rPr>
                <w:rFonts w:ascii="Times New Roman" w:eastAsia="Times New Roman" w:hAnsi="Times New Roman" w:cs="Times New Roman"/>
                <w:sz w:val="24"/>
                <w:szCs w:val="24"/>
                <w:u w:val="single"/>
                <w:lang w:eastAsia="lv-LV"/>
              </w:rPr>
              <w:t xml:space="preserve"> ir aktivizēts e-adreses konts</w:t>
            </w:r>
            <w:r w:rsidR="00AB5C2C" w:rsidRPr="00C7062D">
              <w:rPr>
                <w:rFonts w:ascii="Times New Roman" w:eastAsia="Times New Roman" w:hAnsi="Times New Roman" w:cs="Times New Roman"/>
                <w:sz w:val="24"/>
                <w:szCs w:val="24"/>
                <w:lang w:eastAsia="lv-LV"/>
              </w:rPr>
              <w:t>.</w:t>
            </w:r>
          </w:p>
          <w:p w14:paraId="57267B48" w14:textId="77777777" w:rsidR="002115BD" w:rsidRPr="00C7062D" w:rsidRDefault="00574CB3" w:rsidP="009164E7">
            <w:pPr>
              <w:spacing w:after="0" w:line="240" w:lineRule="auto"/>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Vienlaikus, ņemot vērā to, ka </w:t>
            </w:r>
            <w:r w:rsidRPr="00C7062D">
              <w:rPr>
                <w:rFonts w:ascii="Times New Roman" w:eastAsia="Times New Roman" w:hAnsi="Times New Roman" w:cs="Times New Roman"/>
                <w:sz w:val="24"/>
                <w:szCs w:val="24"/>
                <w:lang w:eastAsia="lv-LV"/>
              </w:rPr>
              <w:t xml:space="preserve">Oficiālās elektroniskās adreses likuma pārejas noteikumu 4. punkts noteic, ka Oficiālās elektroniskās adreses likuma 5. panta otrajā daļā minētās personas (Iedzīvotāju reģistrā reģistrēta fiziskā persona no 14 gadu vecuma un Uzņēmumu reģistra reģistros nereģistrēta persona) </w:t>
            </w:r>
            <w:r w:rsidRPr="00C7062D">
              <w:rPr>
                <w:rFonts w:ascii="Times New Roman" w:hAnsi="Times New Roman" w:cs="Times New Roman"/>
                <w:sz w:val="24"/>
                <w:szCs w:val="24"/>
              </w:rPr>
              <w:t xml:space="preserve">e-adresi izveido no 2018. gada 1. </w:t>
            </w:r>
            <w:r w:rsidRPr="00C7062D">
              <w:rPr>
                <w:rFonts w:ascii="Times New Roman" w:hAnsi="Times New Roman" w:cs="Times New Roman"/>
                <w:sz w:val="24"/>
                <w:szCs w:val="24"/>
              </w:rPr>
              <w:t>jūnija,</w:t>
            </w:r>
            <w:r w:rsidRPr="00C7062D">
              <w:rPr>
                <w:rFonts w:ascii="Times New Roman" w:hAnsi="Times New Roman" w:cs="Times New Roman"/>
                <w:sz w:val="24"/>
                <w:szCs w:val="24"/>
              </w:rPr>
              <w:t xml:space="preserve"> lai nodrošinātu Projektā ietvertā tiesiskā regulējuma atbilstību</w:t>
            </w:r>
            <w:r w:rsidRPr="00C7062D">
              <w:rPr>
                <w:rFonts w:ascii="Times New Roman" w:eastAsia="Times New Roman" w:hAnsi="Times New Roman" w:cs="Times New Roman"/>
                <w:sz w:val="24"/>
                <w:szCs w:val="24"/>
                <w:lang w:eastAsia="lv-LV"/>
              </w:rPr>
              <w:t xml:space="preserve"> Oficiālās elektroniskās adreses likumā noteiktajam, Projekts attiecīgi paredz </w:t>
            </w:r>
            <w:r w:rsidRPr="00C7062D">
              <w:rPr>
                <w:rFonts w:ascii="Times New Roman" w:eastAsia="Times New Roman" w:hAnsi="Times New Roman" w:cs="Times New Roman"/>
                <w:sz w:val="24"/>
                <w:szCs w:val="24"/>
                <w:lang w:eastAsia="lv-LV"/>
              </w:rPr>
              <w:t xml:space="preserve">studējošā </w:t>
            </w:r>
            <w:r w:rsidRPr="00C7062D">
              <w:rPr>
                <w:rFonts w:ascii="Times New Roman" w:eastAsia="Times New Roman" w:hAnsi="Times New Roman" w:cs="Times New Roman"/>
                <w:sz w:val="24"/>
                <w:szCs w:val="24"/>
                <w:lang w:eastAsia="lv-LV"/>
              </w:rPr>
              <w:t>e-adreses kā saziņas veida izmantošanu no 2018. gada 1. jūnija.</w:t>
            </w:r>
          </w:p>
          <w:p w14:paraId="7EF16A33" w14:textId="3A7E301D" w:rsidR="00BD6389" w:rsidRPr="00C7062D" w:rsidRDefault="002115BD" w:rsidP="009164E7">
            <w:pPr>
              <w:spacing w:after="0" w:line="240" w:lineRule="auto"/>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Pr="00C7062D">
              <w:rPr>
                <w:rFonts w:ascii="Times New Roman" w:eastAsia="Times New Roman" w:hAnsi="Times New Roman" w:cs="Times New Roman"/>
                <w:sz w:val="24"/>
                <w:szCs w:val="24"/>
                <w:lang w:eastAsia="lv-LV"/>
              </w:rPr>
              <w:t>Papildu min</w:t>
            </w:r>
            <w:r w:rsidRPr="00C7062D">
              <w:rPr>
                <w:rFonts w:ascii="Times New Roman" w:eastAsia="Times New Roman" w:hAnsi="Times New Roman" w:cs="Times New Roman"/>
                <w:sz w:val="24"/>
                <w:szCs w:val="24"/>
                <w:lang w:eastAsia="lv-LV"/>
              </w:rPr>
              <w:t xml:space="preserve">ētajiem grozījumiem, </w:t>
            </w:r>
            <w:r w:rsidRPr="00C7062D">
              <w:rPr>
                <w:rFonts w:ascii="Times New Roman" w:eastAsia="Times New Roman" w:hAnsi="Times New Roman" w:cs="Times New Roman"/>
                <w:sz w:val="24"/>
                <w:szCs w:val="24"/>
                <w:lang w:eastAsia="lv-LV"/>
              </w:rPr>
              <w:t>Izglītības un zinātnes ministrija pēc savas iniciatīvas ir sagatavojusi grozījumu noteikumu</w:t>
            </w:r>
            <w:r w:rsidRPr="00C7062D">
              <w:rPr>
                <w:rFonts w:ascii="Times New Roman" w:eastAsia="Times New Roman" w:hAnsi="Times New Roman" w:cs="Times New Roman"/>
                <w:sz w:val="24"/>
                <w:szCs w:val="24"/>
                <w:lang w:eastAsia="lv-LV"/>
              </w:rPr>
              <w:t xml:space="preserve"> Nr. 740 pielikumā, </w:t>
            </w:r>
            <w:r w:rsidR="00205EBC" w:rsidRPr="00C7062D">
              <w:rPr>
                <w:rFonts w:ascii="Times New Roman" w:eastAsia="Times New Roman" w:hAnsi="Times New Roman" w:cs="Times New Roman"/>
                <w:sz w:val="24"/>
                <w:szCs w:val="24"/>
                <w:lang w:eastAsia="lv-LV"/>
              </w:rPr>
              <w:t>paredz</w:t>
            </w:r>
            <w:r w:rsidRPr="00C7062D">
              <w:rPr>
                <w:rFonts w:ascii="Times New Roman" w:eastAsia="Times New Roman" w:hAnsi="Times New Roman" w:cs="Times New Roman"/>
                <w:sz w:val="24"/>
                <w:szCs w:val="24"/>
                <w:lang w:eastAsia="lv-LV"/>
              </w:rPr>
              <w:t>ot</w:t>
            </w:r>
            <w:r w:rsidR="00205EBC" w:rsidRPr="00C7062D">
              <w:rPr>
                <w:rFonts w:ascii="Times New Roman" w:eastAsia="Times New Roman" w:hAnsi="Times New Roman" w:cs="Times New Roman"/>
                <w:sz w:val="24"/>
                <w:szCs w:val="24"/>
                <w:lang w:eastAsia="lv-LV"/>
              </w:rPr>
              <w:t xml:space="preserve"> papildin</w:t>
            </w:r>
            <w:r w:rsidRPr="00C7062D">
              <w:rPr>
                <w:rFonts w:ascii="Times New Roman" w:eastAsia="Times New Roman" w:hAnsi="Times New Roman" w:cs="Times New Roman"/>
                <w:sz w:val="24"/>
                <w:szCs w:val="24"/>
                <w:lang w:eastAsia="lv-LV"/>
              </w:rPr>
              <w:t xml:space="preserve">āt </w:t>
            </w:r>
            <w:r w:rsidR="00205EBC" w:rsidRPr="00C7062D">
              <w:rPr>
                <w:rFonts w:ascii="Times New Roman" w:eastAsia="Times New Roman" w:hAnsi="Times New Roman" w:cs="Times New Roman"/>
                <w:sz w:val="24"/>
                <w:szCs w:val="24"/>
                <w:lang w:eastAsia="lv-LV"/>
              </w:rPr>
              <w:t>pielikumu ar piez</w:t>
            </w:r>
            <w:r w:rsidRPr="00C7062D">
              <w:rPr>
                <w:rFonts w:ascii="Times New Roman" w:eastAsia="Times New Roman" w:hAnsi="Times New Roman" w:cs="Times New Roman"/>
                <w:sz w:val="24"/>
                <w:szCs w:val="24"/>
                <w:lang w:eastAsia="lv-LV"/>
              </w:rPr>
              <w:t xml:space="preserve">īmi, kas noteic, ka </w:t>
            </w:r>
            <w:r w:rsidR="00E643AE" w:rsidRPr="00C7062D">
              <w:rPr>
                <w:rFonts w:ascii="Times New Roman" w:eastAsia="Times New Roman" w:hAnsi="Times New Roman" w:cs="Times New Roman"/>
                <w:sz w:val="24"/>
                <w:szCs w:val="24"/>
                <w:lang w:eastAsia="lv-LV"/>
              </w:rPr>
              <w:t>d</w:t>
            </w:r>
            <w:r w:rsidR="00205EBC" w:rsidRPr="00C7062D">
              <w:rPr>
                <w:rFonts w:ascii="Times New Roman" w:hAnsi="Times New Roman" w:cs="Times New Roman"/>
                <w:sz w:val="24"/>
                <w:szCs w:val="24"/>
              </w:rPr>
              <w:t>okumenta rekvizītus “paraksts” un “datums” neaizpilda, ja elektroniskais dokuments ir sagatavots atbilstoši normatīvajiem aktiem par elek</w:t>
            </w:r>
            <w:r w:rsidR="00E643AE" w:rsidRPr="00C7062D">
              <w:rPr>
                <w:rFonts w:ascii="Times New Roman" w:hAnsi="Times New Roman" w:cs="Times New Roman"/>
                <w:sz w:val="24"/>
                <w:szCs w:val="24"/>
              </w:rPr>
              <w:t>t</w:t>
            </w:r>
            <w:r w:rsidRPr="00C7062D">
              <w:rPr>
                <w:rFonts w:ascii="Times New Roman" w:hAnsi="Times New Roman" w:cs="Times New Roman"/>
                <w:sz w:val="24"/>
                <w:szCs w:val="24"/>
              </w:rPr>
              <w:t>ronisko dokumentu noformēšanu, t</w:t>
            </w:r>
            <w:r w:rsidR="00E643AE" w:rsidRPr="00C7062D">
              <w:rPr>
                <w:rFonts w:ascii="Times New Roman" w:hAnsi="Times New Roman" w:cs="Times New Roman"/>
                <w:sz w:val="24"/>
                <w:szCs w:val="24"/>
              </w:rPr>
              <w:t>ādējādi</w:t>
            </w:r>
            <w:r w:rsidR="00B95E4D" w:rsidRPr="00C7062D">
              <w:rPr>
                <w:rFonts w:ascii="Times New Roman" w:hAnsi="Times New Roman" w:cs="Times New Roman"/>
                <w:sz w:val="24"/>
                <w:szCs w:val="24"/>
              </w:rPr>
              <w:t xml:space="preserve"> nosakot</w:t>
            </w:r>
            <w:r w:rsidRPr="00C7062D">
              <w:rPr>
                <w:rFonts w:ascii="Times New Roman" w:hAnsi="Times New Roman" w:cs="Times New Roman"/>
                <w:sz w:val="24"/>
                <w:szCs w:val="24"/>
              </w:rPr>
              <w:t>, ka i</w:t>
            </w:r>
            <w:r w:rsidR="00E643AE" w:rsidRPr="00C7062D">
              <w:rPr>
                <w:rFonts w:ascii="Times New Roman" w:hAnsi="Times New Roman" w:cs="Times New Roman"/>
                <w:sz w:val="24"/>
                <w:szCs w:val="24"/>
              </w:rPr>
              <w:t>esniegumu</w:t>
            </w:r>
            <w:r w:rsidR="00E643AE" w:rsidRPr="00C7062D">
              <w:rPr>
                <w:rFonts w:ascii="Times New Roman" w:eastAsia="Times New Roman" w:hAnsi="Times New Roman" w:cs="Times New Roman"/>
                <w:sz w:val="24"/>
                <w:szCs w:val="24"/>
                <w:lang w:eastAsia="lv-LV"/>
              </w:rPr>
              <w:t xml:space="preserve"> </w:t>
            </w:r>
            <w:r w:rsidR="00E643AE" w:rsidRPr="00C7062D">
              <w:rPr>
                <w:rFonts w:ascii="Times New Roman" w:eastAsia="Times New Roman" w:hAnsi="Times New Roman" w:cs="Times New Roman"/>
                <w:sz w:val="24"/>
                <w:szCs w:val="24"/>
                <w:lang w:eastAsia="lv-LV"/>
              </w:rPr>
              <w:t>stipendijas saņemšanai</w:t>
            </w:r>
            <w:r w:rsidRPr="00C7062D">
              <w:rPr>
                <w:rFonts w:ascii="Times New Roman" w:eastAsia="Times New Roman" w:hAnsi="Times New Roman" w:cs="Times New Roman"/>
                <w:sz w:val="24"/>
                <w:szCs w:val="24"/>
                <w:lang w:eastAsia="lv-LV"/>
              </w:rPr>
              <w:t xml:space="preserve"> studējošais var iesniegt arī</w:t>
            </w:r>
            <w:r w:rsidR="00E643AE" w:rsidRPr="00C7062D">
              <w:rPr>
                <w:rFonts w:ascii="Times New Roman" w:eastAsia="Times New Roman" w:hAnsi="Times New Roman" w:cs="Times New Roman"/>
                <w:sz w:val="24"/>
                <w:szCs w:val="24"/>
                <w:lang w:eastAsia="lv-LV"/>
              </w:rPr>
              <w:t xml:space="preserve"> e</w:t>
            </w:r>
            <w:r w:rsidR="00E643AE" w:rsidRPr="00C7062D">
              <w:rPr>
                <w:rFonts w:ascii="Times New Roman" w:hAnsi="Times New Roman" w:cs="Times New Roman"/>
                <w:sz w:val="24"/>
                <w:szCs w:val="24"/>
              </w:rPr>
              <w:t>lektroniska dokumenta formā atbilstoši normatīvajiem aktiem par elektronisko dokumentu noformēšanu</w:t>
            </w:r>
            <w:r w:rsidR="00E643AE" w:rsidRPr="00C7062D">
              <w:rPr>
                <w:rFonts w:ascii="Times New Roman" w:hAnsi="Times New Roman" w:cs="Times New Roman"/>
                <w:sz w:val="24"/>
                <w:szCs w:val="24"/>
              </w:rPr>
              <w:t>.</w:t>
            </w:r>
          </w:p>
        </w:tc>
      </w:tr>
      <w:tr w:rsidR="00C7062D" w:rsidRPr="00C7062D" w14:paraId="608CD020" w14:textId="77777777" w:rsidTr="00CB42B5">
        <w:trPr>
          <w:trHeight w:val="8"/>
        </w:trPr>
        <w:tc>
          <w:tcPr>
            <w:tcW w:w="431" w:type="dxa"/>
          </w:tcPr>
          <w:p w14:paraId="7D47B744" w14:textId="00E806E5" w:rsidR="00731565" w:rsidRPr="00C7062D" w:rsidRDefault="00731565" w:rsidP="0064485F">
            <w:pPr>
              <w:spacing w:after="0" w:line="240" w:lineRule="auto"/>
              <w:jc w:val="center"/>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lastRenderedPageBreak/>
              <w:t>3.</w:t>
            </w:r>
          </w:p>
        </w:tc>
        <w:tc>
          <w:tcPr>
            <w:tcW w:w="1974" w:type="dxa"/>
          </w:tcPr>
          <w:p w14:paraId="434EA370" w14:textId="77777777" w:rsidR="00731565" w:rsidRPr="00C7062D" w:rsidRDefault="00731565" w:rsidP="0064485F">
            <w:pPr>
              <w:spacing w:after="0" w:line="240" w:lineRule="auto"/>
              <w:ind w:left="131" w:right="152"/>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Projekta izstrādē iesaistītās institūcijas</w:t>
            </w:r>
          </w:p>
        </w:tc>
        <w:tc>
          <w:tcPr>
            <w:tcW w:w="6672" w:type="dxa"/>
          </w:tcPr>
          <w:p w14:paraId="3AE0E3B8" w14:textId="0E29E4FC" w:rsidR="00731565" w:rsidRPr="00C7062D" w:rsidRDefault="0005143E" w:rsidP="00D1663C">
            <w:pPr>
              <w:spacing w:after="0" w:line="240" w:lineRule="auto"/>
              <w:ind w:right="151"/>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6A18E3" w:rsidRPr="00C7062D">
              <w:rPr>
                <w:rFonts w:ascii="Times New Roman" w:eastAsia="Times New Roman" w:hAnsi="Times New Roman" w:cs="Times New Roman"/>
                <w:sz w:val="24"/>
                <w:szCs w:val="24"/>
                <w:lang w:eastAsia="lv-LV"/>
              </w:rPr>
              <w:t>Projektu izstrādāja Izglītības un zinātnes</w:t>
            </w:r>
            <w:r w:rsidR="00D1663C" w:rsidRPr="00C7062D">
              <w:rPr>
                <w:rFonts w:ascii="Times New Roman" w:eastAsia="Times New Roman" w:hAnsi="Times New Roman" w:cs="Times New Roman"/>
                <w:sz w:val="24"/>
                <w:szCs w:val="24"/>
                <w:lang w:eastAsia="lv-LV"/>
              </w:rPr>
              <w:t xml:space="preserve"> ministrija.</w:t>
            </w:r>
          </w:p>
        </w:tc>
      </w:tr>
      <w:tr w:rsidR="00C7062D" w:rsidRPr="00C7062D" w14:paraId="165A0644" w14:textId="77777777" w:rsidTr="00CB42B5">
        <w:trPr>
          <w:trHeight w:val="632"/>
        </w:trPr>
        <w:tc>
          <w:tcPr>
            <w:tcW w:w="431" w:type="dxa"/>
          </w:tcPr>
          <w:p w14:paraId="15194401" w14:textId="77777777" w:rsidR="00731565" w:rsidRPr="00C7062D" w:rsidRDefault="00731565" w:rsidP="0064485F">
            <w:pPr>
              <w:spacing w:after="0" w:line="240" w:lineRule="auto"/>
              <w:jc w:val="center"/>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4.</w:t>
            </w:r>
          </w:p>
        </w:tc>
        <w:tc>
          <w:tcPr>
            <w:tcW w:w="1974" w:type="dxa"/>
          </w:tcPr>
          <w:p w14:paraId="05528ED1" w14:textId="77777777" w:rsidR="00731565" w:rsidRPr="00C7062D" w:rsidRDefault="00731565" w:rsidP="0064485F">
            <w:pPr>
              <w:spacing w:after="0" w:line="240" w:lineRule="auto"/>
              <w:ind w:firstLine="131"/>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Cita informācija</w:t>
            </w:r>
          </w:p>
        </w:tc>
        <w:tc>
          <w:tcPr>
            <w:tcW w:w="6672" w:type="dxa"/>
          </w:tcPr>
          <w:p w14:paraId="4B3DA119" w14:textId="784254D6" w:rsidR="00731565" w:rsidRPr="00C7062D" w:rsidRDefault="0005143E" w:rsidP="00D1663C">
            <w:pPr>
              <w:spacing w:after="0" w:line="240" w:lineRule="auto"/>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731565" w:rsidRPr="00C7062D">
              <w:rPr>
                <w:rFonts w:ascii="Times New Roman" w:eastAsia="Times New Roman" w:hAnsi="Times New Roman" w:cs="Times New Roman"/>
                <w:sz w:val="24"/>
                <w:szCs w:val="24"/>
                <w:lang w:eastAsia="lv-LV"/>
              </w:rPr>
              <w:t>Nav.</w:t>
            </w:r>
          </w:p>
        </w:tc>
      </w:tr>
    </w:tbl>
    <w:p w14:paraId="16AF0B70" w14:textId="11F1F020" w:rsidR="00731565" w:rsidRPr="00C7062D" w:rsidRDefault="00731565" w:rsidP="00EC4241">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974"/>
        <w:gridCol w:w="6672"/>
      </w:tblGrid>
      <w:tr w:rsidR="00C7062D" w:rsidRPr="00C7062D" w14:paraId="17468ED6" w14:textId="77777777" w:rsidTr="00BC334E">
        <w:trPr>
          <w:trHeight w:val="195"/>
        </w:trPr>
        <w:tc>
          <w:tcPr>
            <w:tcW w:w="9077" w:type="dxa"/>
            <w:gridSpan w:val="3"/>
            <w:vAlign w:val="center"/>
          </w:tcPr>
          <w:p w14:paraId="54568C05" w14:textId="77777777" w:rsidR="00731565" w:rsidRPr="00C7062D"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C7062D">
              <w:rPr>
                <w:rFonts w:ascii="Times New Roman" w:eastAsia="Times New Roman" w:hAnsi="Times New Roman" w:cs="Times New Roman"/>
                <w:b/>
                <w:bCs/>
                <w:sz w:val="24"/>
                <w:szCs w:val="24"/>
                <w:lang w:eastAsia="lv-LV"/>
              </w:rPr>
              <w:lastRenderedPageBreak/>
              <w:t xml:space="preserve">II. </w:t>
            </w:r>
            <w:r w:rsidR="00731565" w:rsidRPr="00C7062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C7062D" w:rsidRPr="00C7062D" w14:paraId="4E661219" w14:textId="77777777" w:rsidTr="006978FF">
        <w:trPr>
          <w:trHeight w:val="331"/>
        </w:trPr>
        <w:tc>
          <w:tcPr>
            <w:tcW w:w="431" w:type="dxa"/>
          </w:tcPr>
          <w:p w14:paraId="08E25441" w14:textId="77777777" w:rsidR="00731565" w:rsidRPr="00C7062D" w:rsidRDefault="00731565" w:rsidP="0064485F">
            <w:pPr>
              <w:spacing w:after="0" w:line="240" w:lineRule="auto"/>
              <w:jc w:val="center"/>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1.</w:t>
            </w:r>
          </w:p>
        </w:tc>
        <w:tc>
          <w:tcPr>
            <w:tcW w:w="1974" w:type="dxa"/>
          </w:tcPr>
          <w:p w14:paraId="6DC6F10A" w14:textId="77777777" w:rsidR="00731565" w:rsidRPr="00C7062D" w:rsidRDefault="00731565" w:rsidP="0064485F">
            <w:pPr>
              <w:spacing w:after="0" w:line="240" w:lineRule="auto"/>
              <w:ind w:left="131" w:right="151"/>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Sabiedrības mērķgrupas, kuras tiesiskais regulējums ietekmē vai varētu ietekmēt</w:t>
            </w:r>
          </w:p>
        </w:tc>
        <w:tc>
          <w:tcPr>
            <w:tcW w:w="6672" w:type="dxa"/>
          </w:tcPr>
          <w:p w14:paraId="764BA0D5" w14:textId="7482FA9D" w:rsidR="00730D46" w:rsidRPr="00C7062D" w:rsidRDefault="0005143E" w:rsidP="00D45E58">
            <w:pPr>
              <w:spacing w:after="0" w:line="240" w:lineRule="auto"/>
              <w:jc w:val="both"/>
              <w:rPr>
                <w:rFonts w:ascii="Times New Roman" w:eastAsia="Times New Roman" w:hAnsi="Times New Roman" w:cs="Times New Roman"/>
                <w:sz w:val="24"/>
                <w:szCs w:val="24"/>
                <w:lang w:eastAsia="lv-LV" w:bidi="lo-LA"/>
              </w:rPr>
            </w:pPr>
            <w:r w:rsidRPr="00C7062D">
              <w:rPr>
                <w:rFonts w:ascii="Times New Roman" w:eastAsia="Times New Roman" w:hAnsi="Times New Roman" w:cs="Times New Roman"/>
                <w:sz w:val="24"/>
                <w:szCs w:val="24"/>
                <w:lang w:eastAsia="lv-LV"/>
              </w:rPr>
              <w:t xml:space="preserve">    </w:t>
            </w:r>
            <w:r w:rsidR="00D1663C" w:rsidRPr="00C7062D">
              <w:rPr>
                <w:rFonts w:ascii="Times New Roman" w:eastAsia="Times New Roman" w:hAnsi="Times New Roman" w:cs="Times New Roman"/>
                <w:sz w:val="24"/>
                <w:szCs w:val="24"/>
                <w:lang w:eastAsia="lv-LV"/>
              </w:rPr>
              <w:t>Projekts att</w:t>
            </w:r>
            <w:r w:rsidR="00D87BB8" w:rsidRPr="00C7062D">
              <w:rPr>
                <w:rFonts w:ascii="Times New Roman" w:eastAsia="Times New Roman" w:hAnsi="Times New Roman" w:cs="Times New Roman"/>
                <w:sz w:val="24"/>
                <w:szCs w:val="24"/>
                <w:lang w:eastAsia="lv-LV"/>
              </w:rPr>
              <w:t>iecas uz</w:t>
            </w:r>
            <w:r w:rsidR="006A4A2B" w:rsidRPr="00C7062D">
              <w:rPr>
                <w:rFonts w:ascii="Times New Roman" w:eastAsia="Times New Roman" w:hAnsi="Times New Roman" w:cs="Times New Roman"/>
                <w:sz w:val="24"/>
                <w:szCs w:val="24"/>
                <w:lang w:eastAsia="lv-LV"/>
              </w:rPr>
              <w:t xml:space="preserve"> </w:t>
            </w:r>
            <w:r w:rsidR="00BC334E" w:rsidRPr="00C7062D">
              <w:rPr>
                <w:rFonts w:ascii="Times New Roman" w:eastAsia="Times New Roman" w:hAnsi="Times New Roman" w:cs="Times New Roman"/>
                <w:sz w:val="24"/>
                <w:szCs w:val="24"/>
                <w:lang w:eastAsia="lv-LV"/>
              </w:rPr>
              <w:t xml:space="preserve">katru </w:t>
            </w:r>
            <w:r w:rsidR="00BC334E" w:rsidRPr="00C7062D">
              <w:rPr>
                <w:rFonts w:ascii="Times New Roman" w:hAnsi="Times New Roman" w:cs="Times New Roman"/>
                <w:sz w:val="24"/>
                <w:szCs w:val="24"/>
              </w:rPr>
              <w:t>augstākās izglītības programmās studējo</w:t>
            </w:r>
            <w:r w:rsidR="00BC334E" w:rsidRPr="00C7062D">
              <w:rPr>
                <w:rFonts w:ascii="Times New Roman" w:hAnsi="Times New Roman" w:cs="Times New Roman"/>
                <w:sz w:val="24"/>
                <w:szCs w:val="24"/>
              </w:rPr>
              <w:t>šo, kurš</w:t>
            </w:r>
            <w:r w:rsidR="00BC334E" w:rsidRPr="00C7062D">
              <w:rPr>
                <w:rFonts w:ascii="Times New Roman" w:hAnsi="Times New Roman" w:cs="Times New Roman"/>
                <w:sz w:val="24"/>
                <w:szCs w:val="24"/>
              </w:rPr>
              <w:t xml:space="preserve"> </w:t>
            </w:r>
            <w:r w:rsidR="00BC334E" w:rsidRPr="00C7062D">
              <w:rPr>
                <w:rFonts w:ascii="Times New Roman" w:hAnsi="Times New Roman" w:cs="Times New Roman"/>
                <w:sz w:val="24"/>
                <w:szCs w:val="24"/>
              </w:rPr>
              <w:t>ir uzņemts</w:t>
            </w:r>
            <w:r w:rsidR="00BC334E" w:rsidRPr="00C7062D">
              <w:rPr>
                <w:rFonts w:ascii="Times New Roman" w:hAnsi="Times New Roman" w:cs="Times New Roman"/>
                <w:sz w:val="24"/>
                <w:szCs w:val="24"/>
              </w:rPr>
              <w:t xml:space="preserve"> </w:t>
            </w:r>
            <w:r w:rsidR="00BC334E" w:rsidRPr="00C7062D">
              <w:rPr>
                <w:rFonts w:ascii="Times New Roman" w:hAnsi="Times New Roman" w:cs="Times New Roman"/>
                <w:sz w:val="24"/>
                <w:szCs w:val="24"/>
              </w:rPr>
              <w:t xml:space="preserve">augstākās izglītības iestādē </w:t>
            </w:r>
            <w:r w:rsidR="00BC334E" w:rsidRPr="00C7062D">
              <w:rPr>
                <w:rFonts w:ascii="Times New Roman" w:hAnsi="Times New Roman" w:cs="Times New Roman"/>
                <w:sz w:val="24"/>
                <w:szCs w:val="24"/>
              </w:rPr>
              <w:t>konkursa kārtībā atbilstoši valsts finansēto vietu skaitam</w:t>
            </w:r>
            <w:r w:rsidR="00BC334E" w:rsidRPr="00C7062D">
              <w:rPr>
                <w:rFonts w:ascii="Times New Roman" w:hAnsi="Times New Roman" w:cs="Times New Roman"/>
                <w:sz w:val="24"/>
                <w:szCs w:val="24"/>
              </w:rPr>
              <w:t xml:space="preserve">, un, </w:t>
            </w:r>
            <w:r w:rsidR="00BC334E" w:rsidRPr="00C7062D">
              <w:rPr>
                <w:rFonts w:ascii="Times New Roman" w:hAnsi="Times New Roman" w:cs="Times New Roman"/>
                <w:sz w:val="24"/>
                <w:szCs w:val="24"/>
              </w:rPr>
              <w:t xml:space="preserve">lai saņemtu noteikumu Nr. 740 </w:t>
            </w:r>
            <w:hyperlink r:id="rId9" w:anchor="p4" w:tgtFrame="_blank" w:history="1">
              <w:r w:rsidR="00BC334E" w:rsidRPr="00C7062D">
                <w:rPr>
                  <w:rFonts w:ascii="Times New Roman" w:hAnsi="Times New Roman" w:cs="Times New Roman"/>
                  <w:sz w:val="24"/>
                  <w:szCs w:val="24"/>
                </w:rPr>
                <w:t>4.</w:t>
              </w:r>
              <w:r w:rsidR="00BC334E" w:rsidRPr="00C7062D">
                <w:rPr>
                  <w:rFonts w:ascii="Times New Roman" w:hAnsi="Times New Roman" w:cs="Times New Roman"/>
                  <w:sz w:val="24"/>
                  <w:szCs w:val="24"/>
                </w:rPr>
                <w:t xml:space="preserve"> </w:t>
              </w:r>
              <w:r w:rsidR="00BC334E" w:rsidRPr="00C7062D">
                <w:rPr>
                  <w:rFonts w:ascii="Times New Roman" w:hAnsi="Times New Roman" w:cs="Times New Roman"/>
                  <w:sz w:val="24"/>
                  <w:szCs w:val="24"/>
                </w:rPr>
                <w:t>punktā</w:t>
              </w:r>
            </w:hyperlink>
            <w:r w:rsidR="00BC334E" w:rsidRPr="00C7062D">
              <w:rPr>
                <w:rFonts w:ascii="Times New Roman" w:hAnsi="Times New Roman" w:cs="Times New Roman"/>
                <w:sz w:val="24"/>
                <w:szCs w:val="24"/>
              </w:rPr>
              <w:t xml:space="preserve"> minēto stipendiju, </w:t>
            </w:r>
            <w:r w:rsidR="00DB76C2" w:rsidRPr="00C7062D">
              <w:rPr>
                <w:rFonts w:ascii="Times New Roman" w:hAnsi="Times New Roman" w:cs="Times New Roman"/>
                <w:sz w:val="24"/>
                <w:szCs w:val="24"/>
              </w:rPr>
              <w:t xml:space="preserve">noteikumu Nr. 740 noteiktajā kārtībā </w:t>
            </w:r>
            <w:r w:rsidR="00BC334E" w:rsidRPr="00C7062D">
              <w:rPr>
                <w:rFonts w:ascii="Times New Roman" w:hAnsi="Times New Roman" w:cs="Times New Roman"/>
                <w:sz w:val="24"/>
                <w:szCs w:val="24"/>
              </w:rPr>
              <w:t>iesniegs iesniegumu</w:t>
            </w:r>
            <w:r w:rsidR="00BC334E" w:rsidRPr="00C7062D">
              <w:rPr>
                <w:rFonts w:ascii="Times New Roman" w:hAnsi="Times New Roman" w:cs="Times New Roman"/>
                <w:sz w:val="24"/>
                <w:szCs w:val="24"/>
              </w:rPr>
              <w:t xml:space="preserve"> stipendijas saņemšanai</w:t>
            </w:r>
            <w:r w:rsidR="00BC334E" w:rsidRPr="00C7062D">
              <w:rPr>
                <w:rFonts w:ascii="Times New Roman" w:hAnsi="Times New Roman" w:cs="Times New Roman"/>
                <w:sz w:val="24"/>
                <w:szCs w:val="24"/>
              </w:rPr>
              <w:t>.</w:t>
            </w:r>
            <w:r w:rsidR="00D344A3" w:rsidRPr="00C7062D">
              <w:rPr>
                <w:rFonts w:ascii="Times New Roman" w:eastAsia="Times New Roman" w:hAnsi="Times New Roman" w:cs="Times New Roman"/>
                <w:sz w:val="24"/>
                <w:szCs w:val="24"/>
                <w:lang w:eastAsia="lv-LV"/>
              </w:rPr>
              <w:t xml:space="preserve"> </w:t>
            </w:r>
            <w:r w:rsidR="006A4A2B" w:rsidRPr="00C7062D">
              <w:rPr>
                <w:rFonts w:ascii="Times New Roman" w:eastAsia="Times New Roman" w:hAnsi="Times New Roman" w:cs="Times New Roman"/>
                <w:sz w:val="24"/>
                <w:szCs w:val="24"/>
                <w:lang w:eastAsia="lv-LV"/>
              </w:rPr>
              <w:t>Tāpat Projekts</w:t>
            </w:r>
            <w:r w:rsidR="00BC334E" w:rsidRPr="00C7062D">
              <w:rPr>
                <w:rFonts w:ascii="Times New Roman" w:eastAsia="Times New Roman" w:hAnsi="Times New Roman" w:cs="Times New Roman"/>
                <w:sz w:val="24"/>
                <w:szCs w:val="24"/>
                <w:lang w:eastAsia="lv-LV"/>
              </w:rPr>
              <w:t xml:space="preserve"> attiecas uz </w:t>
            </w:r>
            <w:r w:rsidR="00D45E58" w:rsidRPr="00C7062D">
              <w:rPr>
                <w:rFonts w:ascii="Times New Roman" w:eastAsia="Times New Roman" w:hAnsi="Times New Roman" w:cs="Times New Roman"/>
                <w:sz w:val="24"/>
                <w:szCs w:val="24"/>
                <w:lang w:eastAsia="lv-LV" w:bidi="lo-LA"/>
              </w:rPr>
              <w:t>augstākās izglītības iestādēm</w:t>
            </w:r>
            <w:r w:rsidR="00BC334E" w:rsidRPr="00C7062D">
              <w:rPr>
                <w:rFonts w:ascii="Times New Roman" w:eastAsia="Times New Roman" w:hAnsi="Times New Roman" w:cs="Times New Roman"/>
                <w:sz w:val="24"/>
                <w:szCs w:val="24"/>
                <w:lang w:eastAsia="lv-LV" w:bidi="lo-LA"/>
              </w:rPr>
              <w:t xml:space="preserve"> (to izveidotām </w:t>
            </w:r>
            <w:r w:rsidR="00BC334E" w:rsidRPr="00C7062D">
              <w:rPr>
                <w:rFonts w:ascii="Times New Roman" w:hAnsi="Times New Roman" w:cs="Times New Roman"/>
                <w:sz w:val="24"/>
                <w:szCs w:val="24"/>
              </w:rPr>
              <w:t xml:space="preserve">stipendiju piešķiršanas </w:t>
            </w:r>
            <w:r w:rsidR="00BC334E" w:rsidRPr="00C7062D">
              <w:rPr>
                <w:rFonts w:ascii="Times New Roman" w:hAnsi="Times New Roman" w:cs="Times New Roman"/>
                <w:sz w:val="24"/>
                <w:szCs w:val="24"/>
              </w:rPr>
              <w:t xml:space="preserve">komisijām), kuru kompetencē ietilpst </w:t>
            </w:r>
            <w:r w:rsidR="00DB76C2" w:rsidRPr="00C7062D">
              <w:rPr>
                <w:rFonts w:ascii="Times New Roman" w:hAnsi="Times New Roman" w:cs="Times New Roman"/>
                <w:sz w:val="24"/>
                <w:szCs w:val="24"/>
              </w:rPr>
              <w:t xml:space="preserve">studējošo </w:t>
            </w:r>
            <w:r w:rsidR="00BC334E" w:rsidRPr="00C7062D">
              <w:rPr>
                <w:rFonts w:ascii="Times New Roman" w:hAnsi="Times New Roman" w:cs="Times New Roman"/>
                <w:sz w:val="24"/>
                <w:szCs w:val="24"/>
              </w:rPr>
              <w:t>iesniegumu stipendijas saņemšanai</w:t>
            </w:r>
            <w:r w:rsidR="00BC334E" w:rsidRPr="00C7062D">
              <w:rPr>
                <w:rFonts w:ascii="Times New Roman" w:hAnsi="Times New Roman" w:cs="Times New Roman"/>
                <w:sz w:val="24"/>
                <w:szCs w:val="24"/>
              </w:rPr>
              <w:t xml:space="preserve"> izskatīšana.</w:t>
            </w:r>
          </w:p>
        </w:tc>
      </w:tr>
      <w:tr w:rsidR="00C7062D" w:rsidRPr="00C7062D" w14:paraId="3E9E858B" w14:textId="77777777" w:rsidTr="006978FF">
        <w:trPr>
          <w:trHeight w:val="367"/>
        </w:trPr>
        <w:tc>
          <w:tcPr>
            <w:tcW w:w="431" w:type="dxa"/>
          </w:tcPr>
          <w:p w14:paraId="3CD139B3" w14:textId="1BCC9217" w:rsidR="00731565" w:rsidRPr="00C7062D" w:rsidRDefault="00731565" w:rsidP="0064485F">
            <w:pPr>
              <w:spacing w:after="0" w:line="240" w:lineRule="auto"/>
              <w:jc w:val="center"/>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2.</w:t>
            </w:r>
          </w:p>
        </w:tc>
        <w:tc>
          <w:tcPr>
            <w:tcW w:w="1974" w:type="dxa"/>
          </w:tcPr>
          <w:p w14:paraId="419F6217" w14:textId="77777777" w:rsidR="00731565" w:rsidRPr="00C7062D" w:rsidRDefault="00731565" w:rsidP="0064485F">
            <w:pPr>
              <w:spacing w:after="0" w:line="240" w:lineRule="auto"/>
              <w:ind w:left="131" w:right="151"/>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Tiesiskā regulējuma ietekme uz tautsaimniecību un administratīvo slogu</w:t>
            </w:r>
          </w:p>
        </w:tc>
        <w:tc>
          <w:tcPr>
            <w:tcW w:w="6672" w:type="dxa"/>
          </w:tcPr>
          <w:p w14:paraId="2CAE87DA" w14:textId="48174D26" w:rsidR="00EC4241" w:rsidRPr="00C7062D" w:rsidRDefault="0005143E" w:rsidP="00D1663C">
            <w:pPr>
              <w:spacing w:after="0" w:line="240" w:lineRule="auto"/>
              <w:ind w:right="151"/>
              <w:jc w:val="both"/>
              <w:rPr>
                <w:rFonts w:ascii="Times New Roman" w:hAnsi="Times New Roman" w:cs="Times New Roman"/>
                <w:sz w:val="24"/>
                <w:szCs w:val="24"/>
              </w:rPr>
            </w:pPr>
            <w:r w:rsidRPr="00C7062D">
              <w:rPr>
                <w:rFonts w:ascii="Times New Roman" w:eastAsia="Times New Roman" w:hAnsi="Times New Roman" w:cs="Times New Roman"/>
                <w:sz w:val="24"/>
                <w:szCs w:val="24"/>
                <w:lang w:eastAsia="lv-LV"/>
              </w:rPr>
              <w:t xml:space="preserve">    </w:t>
            </w:r>
            <w:r w:rsidR="00D1663C" w:rsidRPr="00C7062D">
              <w:rPr>
                <w:rFonts w:ascii="Times New Roman" w:eastAsia="Times New Roman" w:hAnsi="Times New Roman" w:cs="Times New Roman"/>
                <w:sz w:val="24"/>
                <w:szCs w:val="24"/>
                <w:lang w:eastAsia="lv-LV"/>
              </w:rPr>
              <w:t>Projekts šo jomu neskar.</w:t>
            </w:r>
          </w:p>
        </w:tc>
      </w:tr>
      <w:tr w:rsidR="00C7062D" w:rsidRPr="00C7062D" w14:paraId="4965BD63" w14:textId="77777777" w:rsidTr="006978FF">
        <w:trPr>
          <w:trHeight w:val="253"/>
        </w:trPr>
        <w:tc>
          <w:tcPr>
            <w:tcW w:w="431" w:type="dxa"/>
          </w:tcPr>
          <w:p w14:paraId="62760D0C" w14:textId="77777777" w:rsidR="00731565" w:rsidRPr="00C7062D" w:rsidRDefault="00731565" w:rsidP="0064485F">
            <w:pPr>
              <w:spacing w:after="0" w:line="240" w:lineRule="auto"/>
              <w:jc w:val="center"/>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3.</w:t>
            </w:r>
          </w:p>
        </w:tc>
        <w:tc>
          <w:tcPr>
            <w:tcW w:w="1974" w:type="dxa"/>
          </w:tcPr>
          <w:p w14:paraId="65DF603F" w14:textId="77777777" w:rsidR="00731565" w:rsidRPr="00C7062D" w:rsidRDefault="00731565" w:rsidP="0064485F">
            <w:pPr>
              <w:spacing w:after="0" w:line="240" w:lineRule="auto"/>
              <w:ind w:left="131" w:right="151"/>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Administratīvo izmaksu monetārs novērtējums</w:t>
            </w:r>
          </w:p>
        </w:tc>
        <w:tc>
          <w:tcPr>
            <w:tcW w:w="6672" w:type="dxa"/>
          </w:tcPr>
          <w:p w14:paraId="457C3763" w14:textId="40F797D3" w:rsidR="00731565" w:rsidRPr="00C7062D" w:rsidRDefault="0005143E" w:rsidP="00D1663C">
            <w:pPr>
              <w:spacing w:after="0" w:line="240" w:lineRule="auto"/>
              <w:ind w:right="151"/>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D1663C" w:rsidRPr="00C7062D">
              <w:rPr>
                <w:rFonts w:ascii="Times New Roman" w:eastAsia="Times New Roman" w:hAnsi="Times New Roman" w:cs="Times New Roman"/>
                <w:sz w:val="24"/>
                <w:szCs w:val="24"/>
                <w:lang w:eastAsia="lv-LV"/>
              </w:rPr>
              <w:t>Projekts šo jomu neskar.</w:t>
            </w:r>
          </w:p>
        </w:tc>
      </w:tr>
      <w:tr w:rsidR="00C7062D" w:rsidRPr="00C7062D" w14:paraId="709E4663" w14:textId="77777777" w:rsidTr="006978FF">
        <w:trPr>
          <w:trHeight w:val="204"/>
        </w:trPr>
        <w:tc>
          <w:tcPr>
            <w:tcW w:w="431" w:type="dxa"/>
          </w:tcPr>
          <w:p w14:paraId="5F1F526F" w14:textId="77777777" w:rsidR="00731565" w:rsidRPr="00C7062D" w:rsidRDefault="00731565" w:rsidP="0064485F">
            <w:pPr>
              <w:spacing w:after="0" w:line="240" w:lineRule="auto"/>
              <w:jc w:val="center"/>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4.</w:t>
            </w:r>
          </w:p>
        </w:tc>
        <w:tc>
          <w:tcPr>
            <w:tcW w:w="1974" w:type="dxa"/>
          </w:tcPr>
          <w:p w14:paraId="4FAA5380" w14:textId="77777777" w:rsidR="00731565" w:rsidRPr="00C7062D" w:rsidRDefault="00731565" w:rsidP="0064485F">
            <w:pPr>
              <w:spacing w:after="0" w:line="240" w:lineRule="auto"/>
              <w:ind w:left="131" w:right="151"/>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Cita informācija</w:t>
            </w:r>
          </w:p>
        </w:tc>
        <w:tc>
          <w:tcPr>
            <w:tcW w:w="6672" w:type="dxa"/>
          </w:tcPr>
          <w:p w14:paraId="545233E9" w14:textId="75885E81" w:rsidR="00731565" w:rsidRPr="00C7062D" w:rsidRDefault="0005143E" w:rsidP="00D1663C">
            <w:pPr>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731565" w:rsidRPr="00C7062D">
              <w:rPr>
                <w:rFonts w:ascii="Times New Roman" w:eastAsia="Times New Roman" w:hAnsi="Times New Roman" w:cs="Times New Roman"/>
                <w:sz w:val="24"/>
                <w:szCs w:val="24"/>
                <w:lang w:eastAsia="lv-LV"/>
              </w:rPr>
              <w:t>Nav.</w:t>
            </w:r>
          </w:p>
        </w:tc>
      </w:tr>
    </w:tbl>
    <w:p w14:paraId="1D8E663D" w14:textId="77777777" w:rsidR="00045576" w:rsidRPr="00C7062D" w:rsidRDefault="00045576" w:rsidP="0064485F">
      <w:pPr>
        <w:spacing w:after="0" w:line="240" w:lineRule="auto"/>
        <w:jc w:val="both"/>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31"/>
        <w:gridCol w:w="5904"/>
      </w:tblGrid>
      <w:tr w:rsidR="00C7062D" w:rsidRPr="00C7062D" w14:paraId="5B3206FA" w14:textId="77777777" w:rsidTr="00D1663C">
        <w:trPr>
          <w:trHeight w:val="420"/>
        </w:trPr>
        <w:tc>
          <w:tcPr>
            <w:tcW w:w="5000" w:type="pct"/>
            <w:gridSpan w:val="3"/>
            <w:shd w:val="clear" w:color="auto" w:fill="auto"/>
            <w:hideMark/>
          </w:tcPr>
          <w:p w14:paraId="12A83CD2" w14:textId="77777777" w:rsidR="00731565" w:rsidRPr="00C7062D" w:rsidRDefault="00731565" w:rsidP="0064485F">
            <w:pPr>
              <w:spacing w:after="0" w:line="240" w:lineRule="auto"/>
              <w:jc w:val="center"/>
              <w:rPr>
                <w:rFonts w:ascii="Times New Roman" w:eastAsia="Times New Roman" w:hAnsi="Times New Roman" w:cs="Times New Roman"/>
                <w:b/>
                <w:bCs/>
                <w:sz w:val="24"/>
                <w:szCs w:val="24"/>
                <w:lang w:eastAsia="lv-LV"/>
              </w:rPr>
            </w:pPr>
            <w:r w:rsidRPr="00C7062D">
              <w:rPr>
                <w:rFonts w:ascii="Times New Roman" w:eastAsia="Times New Roman" w:hAnsi="Times New Roman" w:cs="Times New Roman"/>
                <w:sz w:val="24"/>
                <w:szCs w:val="24"/>
                <w:lang w:eastAsia="lv-LV"/>
              </w:rPr>
              <w:t> </w:t>
            </w:r>
            <w:r w:rsidRPr="00C7062D">
              <w:rPr>
                <w:rFonts w:ascii="Times New Roman" w:eastAsia="Times New Roman" w:hAnsi="Times New Roman" w:cs="Times New Roman"/>
                <w:b/>
                <w:bCs/>
                <w:sz w:val="24"/>
                <w:szCs w:val="24"/>
                <w:lang w:eastAsia="lv-LV"/>
              </w:rPr>
              <w:t>VI. Sabiedrības līdzdalība un komunikācijas aktivitātes</w:t>
            </w:r>
          </w:p>
        </w:tc>
      </w:tr>
      <w:tr w:rsidR="00C7062D" w:rsidRPr="00C7062D" w14:paraId="1F5E6805" w14:textId="77777777" w:rsidTr="00D1663C">
        <w:trPr>
          <w:trHeight w:val="540"/>
        </w:trPr>
        <w:tc>
          <w:tcPr>
            <w:tcW w:w="235" w:type="pct"/>
            <w:shd w:val="clear" w:color="auto" w:fill="auto"/>
            <w:hideMark/>
          </w:tcPr>
          <w:p w14:paraId="294288A0" w14:textId="77777777" w:rsidR="00731565" w:rsidRPr="00C7062D" w:rsidRDefault="00731565" w:rsidP="0064485F">
            <w:pPr>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1.</w:t>
            </w:r>
          </w:p>
        </w:tc>
        <w:tc>
          <w:tcPr>
            <w:tcW w:w="1507" w:type="pct"/>
            <w:shd w:val="clear" w:color="auto" w:fill="auto"/>
            <w:hideMark/>
          </w:tcPr>
          <w:p w14:paraId="788039DD" w14:textId="77777777" w:rsidR="00731565" w:rsidRPr="00C7062D" w:rsidRDefault="00731565" w:rsidP="0064485F">
            <w:pPr>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Plānotās sabiedrības līdzdalības un komunikācijas aktivitātes saistībā ar projektu</w:t>
            </w:r>
          </w:p>
        </w:tc>
        <w:tc>
          <w:tcPr>
            <w:tcW w:w="3258" w:type="pct"/>
            <w:shd w:val="clear" w:color="auto" w:fill="auto"/>
            <w:hideMark/>
          </w:tcPr>
          <w:p w14:paraId="6A38C805" w14:textId="7438D52A" w:rsidR="00731565" w:rsidRPr="00C7062D" w:rsidRDefault="0005143E" w:rsidP="00D1663C">
            <w:pPr>
              <w:spacing w:after="0" w:line="240" w:lineRule="auto"/>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D1663C" w:rsidRPr="00C7062D">
              <w:rPr>
                <w:rFonts w:ascii="Times New Roman" w:eastAsia="Times New Roman" w:hAnsi="Times New Roman" w:cs="Times New Roman"/>
                <w:sz w:val="24"/>
                <w:szCs w:val="24"/>
                <w:lang w:eastAsia="lv-LV"/>
              </w:rPr>
              <w:t>Sabiedrības līdzdalība sais</w:t>
            </w:r>
            <w:r w:rsidR="005D1F8E" w:rsidRPr="00C7062D">
              <w:rPr>
                <w:rFonts w:ascii="Times New Roman" w:eastAsia="Times New Roman" w:hAnsi="Times New Roman" w:cs="Times New Roman"/>
                <w:sz w:val="24"/>
                <w:szCs w:val="24"/>
                <w:lang w:eastAsia="lv-LV"/>
              </w:rPr>
              <w:t>tībā ar e-</w:t>
            </w:r>
            <w:r w:rsidR="00D1663C" w:rsidRPr="00C7062D">
              <w:rPr>
                <w:rFonts w:ascii="Times New Roman" w:eastAsia="Times New Roman" w:hAnsi="Times New Roman" w:cs="Times New Roman"/>
                <w:sz w:val="24"/>
                <w:szCs w:val="24"/>
                <w:lang w:eastAsia="lv-LV"/>
              </w:rPr>
              <w:t xml:space="preserve">adreses ieviešanu tika nodrošināta Oficiālās elektroniskās adreses likuma izstrādes laikā, līdz </w:t>
            </w:r>
            <w:r w:rsidR="00EA2804" w:rsidRPr="00C7062D">
              <w:rPr>
                <w:rFonts w:ascii="Times New Roman" w:eastAsia="Times New Roman" w:hAnsi="Times New Roman" w:cs="Times New Roman"/>
                <w:sz w:val="24"/>
                <w:szCs w:val="24"/>
                <w:lang w:eastAsia="lv-LV"/>
              </w:rPr>
              <w:t>ar to P</w:t>
            </w:r>
            <w:r w:rsidR="00D1663C" w:rsidRPr="00C7062D">
              <w:rPr>
                <w:rFonts w:ascii="Times New Roman" w:eastAsia="Times New Roman" w:hAnsi="Times New Roman" w:cs="Times New Roman"/>
                <w:sz w:val="24"/>
                <w:szCs w:val="24"/>
                <w:lang w:eastAsia="lv-LV"/>
              </w:rPr>
              <w:t>rojekta izstrādē nav nepieciešama.</w:t>
            </w:r>
            <w:r w:rsidR="00F915AE" w:rsidRPr="00C7062D">
              <w:rPr>
                <w:rFonts w:ascii="Times New Roman" w:eastAsia="Times New Roman" w:hAnsi="Times New Roman" w:cs="Times New Roman"/>
                <w:sz w:val="24"/>
                <w:szCs w:val="24"/>
                <w:lang w:eastAsia="lv-LV"/>
              </w:rPr>
              <w:t xml:space="preserve"> </w:t>
            </w:r>
            <w:r w:rsidR="00EA2804" w:rsidRPr="00C7062D">
              <w:rPr>
                <w:rFonts w:ascii="Times New Roman" w:eastAsia="Times New Roman" w:hAnsi="Times New Roman" w:cs="Times New Roman"/>
                <w:sz w:val="24"/>
                <w:szCs w:val="24"/>
                <w:lang w:eastAsia="lv-LV"/>
              </w:rPr>
              <w:t>Pēc P</w:t>
            </w:r>
            <w:r w:rsidR="00D1663C" w:rsidRPr="00C7062D">
              <w:rPr>
                <w:rFonts w:ascii="Times New Roman" w:eastAsia="Times New Roman" w:hAnsi="Times New Roman" w:cs="Times New Roman"/>
                <w:sz w:val="24"/>
                <w:szCs w:val="24"/>
                <w:lang w:eastAsia="lv-LV"/>
              </w:rPr>
              <w:t xml:space="preserve">rojekta pieņemšanas Ministru kabinetā, tas tiks publicēts </w:t>
            </w:r>
            <w:r w:rsidR="00EA2804" w:rsidRPr="00C7062D">
              <w:rPr>
                <w:rFonts w:ascii="Times New Roman" w:hAnsi="Times New Roman" w:cs="Times New Roman"/>
                <w:sz w:val="24"/>
                <w:szCs w:val="24"/>
              </w:rPr>
              <w:t>oficiālajā izdevumā “Latvijas Vēstnesis”</w:t>
            </w:r>
            <w:r w:rsidR="00D1663C" w:rsidRPr="00C7062D">
              <w:rPr>
                <w:rFonts w:ascii="Times New Roman" w:eastAsia="Times New Roman" w:hAnsi="Times New Roman" w:cs="Times New Roman"/>
                <w:sz w:val="24"/>
                <w:szCs w:val="24"/>
                <w:lang w:eastAsia="lv-LV"/>
              </w:rPr>
              <w:t>.</w:t>
            </w:r>
          </w:p>
        </w:tc>
      </w:tr>
      <w:tr w:rsidR="00C7062D" w:rsidRPr="00C7062D" w14:paraId="33613DC8" w14:textId="77777777" w:rsidTr="00D1663C">
        <w:trPr>
          <w:trHeight w:val="330"/>
        </w:trPr>
        <w:tc>
          <w:tcPr>
            <w:tcW w:w="235" w:type="pct"/>
            <w:shd w:val="clear" w:color="auto" w:fill="auto"/>
            <w:hideMark/>
          </w:tcPr>
          <w:p w14:paraId="03C9597E" w14:textId="77777777" w:rsidR="00731565" w:rsidRPr="00C7062D" w:rsidRDefault="00731565" w:rsidP="0064485F">
            <w:pPr>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2.</w:t>
            </w:r>
          </w:p>
        </w:tc>
        <w:tc>
          <w:tcPr>
            <w:tcW w:w="1507" w:type="pct"/>
            <w:shd w:val="clear" w:color="auto" w:fill="auto"/>
            <w:hideMark/>
          </w:tcPr>
          <w:p w14:paraId="5E7AE9CC" w14:textId="77777777" w:rsidR="00731565" w:rsidRPr="00C7062D" w:rsidRDefault="00731565" w:rsidP="0064485F">
            <w:pPr>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Sabiedrības līdzdalība projekta izstrādē</w:t>
            </w:r>
          </w:p>
        </w:tc>
        <w:tc>
          <w:tcPr>
            <w:tcW w:w="3258" w:type="pct"/>
            <w:shd w:val="clear" w:color="auto" w:fill="auto"/>
          </w:tcPr>
          <w:p w14:paraId="2C682BB3" w14:textId="2E12B33F" w:rsidR="00731565" w:rsidRPr="00C7062D" w:rsidRDefault="0005143E" w:rsidP="00D1663C">
            <w:pPr>
              <w:spacing w:after="0" w:line="240" w:lineRule="auto"/>
              <w:jc w:val="both"/>
              <w:rPr>
                <w:rFonts w:ascii="Times New Roman" w:hAnsi="Times New Roman" w:cs="Times New Roman"/>
                <w:sz w:val="24"/>
                <w:szCs w:val="24"/>
              </w:rPr>
            </w:pPr>
            <w:r w:rsidRPr="00C7062D">
              <w:rPr>
                <w:rFonts w:ascii="Times New Roman" w:eastAsia="Times New Roman" w:hAnsi="Times New Roman" w:cs="Times New Roman"/>
                <w:sz w:val="24"/>
                <w:szCs w:val="24"/>
                <w:lang w:eastAsia="lv-LV"/>
              </w:rPr>
              <w:t xml:space="preserve">    </w:t>
            </w:r>
            <w:r w:rsidR="00D1663C" w:rsidRPr="00C7062D">
              <w:rPr>
                <w:rFonts w:ascii="Times New Roman" w:eastAsia="Times New Roman" w:hAnsi="Times New Roman" w:cs="Times New Roman"/>
                <w:sz w:val="24"/>
                <w:szCs w:val="24"/>
                <w:lang w:eastAsia="lv-LV"/>
              </w:rPr>
              <w:t xml:space="preserve">Saskaņā ar Ministru kabineta 2009. gada 25. augusta noteikumu </w:t>
            </w:r>
            <w:r w:rsidR="00EA2804" w:rsidRPr="00C7062D">
              <w:rPr>
                <w:rFonts w:ascii="Times New Roman" w:eastAsia="Times New Roman" w:hAnsi="Times New Roman" w:cs="Times New Roman"/>
                <w:sz w:val="24"/>
                <w:szCs w:val="24"/>
                <w:lang w:eastAsia="lv-LV"/>
              </w:rPr>
              <w:t>Nr. 970 “</w:t>
            </w:r>
            <w:r w:rsidR="00D1663C" w:rsidRPr="00C7062D">
              <w:rPr>
                <w:rFonts w:ascii="Times New Roman" w:eastAsia="Times New Roman" w:hAnsi="Times New Roman" w:cs="Times New Roman"/>
                <w:sz w:val="24"/>
                <w:szCs w:val="24"/>
                <w:lang w:eastAsia="lv-LV"/>
              </w:rPr>
              <w:t>Sabiedrības līdzdalības kārtība attīstības plānošanas procesā</w:t>
            </w:r>
            <w:r w:rsidR="00EA2804" w:rsidRPr="00C7062D">
              <w:rPr>
                <w:rFonts w:ascii="Times New Roman" w:eastAsia="Times New Roman" w:hAnsi="Times New Roman" w:cs="Times New Roman"/>
                <w:sz w:val="24"/>
                <w:szCs w:val="24"/>
                <w:lang w:eastAsia="lv-LV"/>
              </w:rPr>
              <w:t>”</w:t>
            </w:r>
            <w:r w:rsidR="00D1663C" w:rsidRPr="00C7062D">
              <w:rPr>
                <w:rFonts w:ascii="Times New Roman" w:eastAsia="Times New Roman" w:hAnsi="Times New Roman" w:cs="Times New Roman"/>
                <w:sz w:val="24"/>
                <w:szCs w:val="24"/>
                <w:lang w:eastAsia="lv-LV"/>
              </w:rPr>
              <w:t xml:space="preserve"> 5. punktu sabiedrības līdzdalības kārtība piemērojama tiesību aktu projektu izstrādē, kas būtiski maina esošo regulējumu vai paredz ieviest jaunas politiskās iniciatīvas. Ņemot vērā, k</w:t>
            </w:r>
            <w:r w:rsidR="00EA2804" w:rsidRPr="00C7062D">
              <w:rPr>
                <w:rFonts w:ascii="Times New Roman" w:eastAsia="Times New Roman" w:hAnsi="Times New Roman" w:cs="Times New Roman"/>
                <w:sz w:val="24"/>
                <w:szCs w:val="24"/>
                <w:lang w:eastAsia="lv-LV"/>
              </w:rPr>
              <w:t>a P</w:t>
            </w:r>
            <w:r w:rsidR="00D1663C" w:rsidRPr="00C7062D">
              <w:rPr>
                <w:rFonts w:ascii="Times New Roman" w:eastAsia="Times New Roman" w:hAnsi="Times New Roman" w:cs="Times New Roman"/>
                <w:sz w:val="24"/>
                <w:szCs w:val="24"/>
                <w:lang w:eastAsia="lv-LV"/>
              </w:rPr>
              <w:t>rojekts paredz nodrošināt jau Oficiālās elektroniskās adreses likumā, kas ir pieņemts 2016. gada 16. jūnijā, noteikto regulējumu, nemaina esošo regulējumu un neievieš jaunas politikas inici</w:t>
            </w:r>
            <w:r w:rsidR="00EA2804" w:rsidRPr="00C7062D">
              <w:rPr>
                <w:rFonts w:ascii="Times New Roman" w:eastAsia="Times New Roman" w:hAnsi="Times New Roman" w:cs="Times New Roman"/>
                <w:sz w:val="24"/>
                <w:szCs w:val="24"/>
                <w:lang w:eastAsia="lv-LV"/>
              </w:rPr>
              <w:t>atīvas, sabiedrības līdzdalība P</w:t>
            </w:r>
            <w:r w:rsidR="00D1663C" w:rsidRPr="00C7062D">
              <w:rPr>
                <w:rFonts w:ascii="Times New Roman" w:eastAsia="Times New Roman" w:hAnsi="Times New Roman" w:cs="Times New Roman"/>
                <w:sz w:val="24"/>
                <w:szCs w:val="24"/>
                <w:lang w:eastAsia="lv-LV"/>
              </w:rPr>
              <w:t>rojekta izstrādē nav nepieciešama.</w:t>
            </w:r>
          </w:p>
        </w:tc>
      </w:tr>
      <w:tr w:rsidR="00C7062D" w:rsidRPr="00C7062D" w14:paraId="14EB6792" w14:textId="77777777" w:rsidTr="00D1663C">
        <w:trPr>
          <w:trHeight w:val="465"/>
        </w:trPr>
        <w:tc>
          <w:tcPr>
            <w:tcW w:w="235" w:type="pct"/>
            <w:shd w:val="clear" w:color="auto" w:fill="auto"/>
            <w:hideMark/>
          </w:tcPr>
          <w:p w14:paraId="348BEDA2" w14:textId="77777777" w:rsidR="00731565" w:rsidRPr="00C7062D" w:rsidRDefault="00731565" w:rsidP="0064485F">
            <w:pPr>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3.</w:t>
            </w:r>
          </w:p>
        </w:tc>
        <w:tc>
          <w:tcPr>
            <w:tcW w:w="1507" w:type="pct"/>
            <w:shd w:val="clear" w:color="auto" w:fill="auto"/>
            <w:hideMark/>
          </w:tcPr>
          <w:p w14:paraId="772840BB" w14:textId="77777777" w:rsidR="00731565" w:rsidRPr="00C7062D" w:rsidRDefault="00731565" w:rsidP="0064485F">
            <w:pPr>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Sabiedrības līdzdalības rezultāti</w:t>
            </w:r>
          </w:p>
        </w:tc>
        <w:tc>
          <w:tcPr>
            <w:tcW w:w="3258" w:type="pct"/>
            <w:shd w:val="clear" w:color="auto" w:fill="auto"/>
          </w:tcPr>
          <w:p w14:paraId="5E4840D1" w14:textId="40C03ABD" w:rsidR="00013BDC" w:rsidRPr="00C7062D" w:rsidRDefault="0005143E" w:rsidP="00D1663C">
            <w:pPr>
              <w:spacing w:after="0" w:line="240" w:lineRule="auto"/>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D1663C" w:rsidRPr="00C7062D">
              <w:rPr>
                <w:rFonts w:ascii="Times New Roman" w:eastAsia="Times New Roman" w:hAnsi="Times New Roman" w:cs="Times New Roman"/>
                <w:sz w:val="24"/>
                <w:szCs w:val="24"/>
                <w:lang w:eastAsia="lv-LV"/>
              </w:rPr>
              <w:t>Projekts šo jomu neskar.</w:t>
            </w:r>
          </w:p>
        </w:tc>
      </w:tr>
      <w:tr w:rsidR="00C7062D" w:rsidRPr="00C7062D" w14:paraId="3434090D" w14:textId="77777777" w:rsidTr="00D1663C">
        <w:trPr>
          <w:trHeight w:val="465"/>
        </w:trPr>
        <w:tc>
          <w:tcPr>
            <w:tcW w:w="235" w:type="pct"/>
            <w:shd w:val="clear" w:color="auto" w:fill="auto"/>
            <w:hideMark/>
          </w:tcPr>
          <w:p w14:paraId="25F1171E" w14:textId="77777777" w:rsidR="00731565" w:rsidRPr="00C7062D" w:rsidRDefault="00731565" w:rsidP="0064485F">
            <w:pPr>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4.</w:t>
            </w:r>
          </w:p>
        </w:tc>
        <w:tc>
          <w:tcPr>
            <w:tcW w:w="1507" w:type="pct"/>
            <w:shd w:val="clear" w:color="auto" w:fill="auto"/>
            <w:hideMark/>
          </w:tcPr>
          <w:p w14:paraId="2D10B3E4" w14:textId="77777777" w:rsidR="00731565" w:rsidRPr="00C7062D" w:rsidRDefault="00731565" w:rsidP="0064485F">
            <w:pPr>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Cita informācija</w:t>
            </w:r>
          </w:p>
        </w:tc>
        <w:tc>
          <w:tcPr>
            <w:tcW w:w="3258" w:type="pct"/>
            <w:shd w:val="clear" w:color="auto" w:fill="auto"/>
          </w:tcPr>
          <w:p w14:paraId="74D1EB12" w14:textId="299A3FB3" w:rsidR="00731565" w:rsidRPr="00C7062D" w:rsidRDefault="0005143E" w:rsidP="00D1663C">
            <w:pPr>
              <w:spacing w:after="0" w:line="240" w:lineRule="auto"/>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731565" w:rsidRPr="00C7062D">
              <w:rPr>
                <w:rFonts w:ascii="Times New Roman" w:eastAsia="Times New Roman" w:hAnsi="Times New Roman" w:cs="Times New Roman"/>
                <w:sz w:val="24"/>
                <w:szCs w:val="24"/>
                <w:lang w:eastAsia="lv-LV"/>
              </w:rPr>
              <w:t>Nav.</w:t>
            </w:r>
          </w:p>
        </w:tc>
      </w:tr>
    </w:tbl>
    <w:p w14:paraId="0D432C5E" w14:textId="77777777" w:rsidR="00045576" w:rsidRPr="00C7062D" w:rsidRDefault="00045576" w:rsidP="0064485F">
      <w:pPr>
        <w:spacing w:after="0" w:line="240" w:lineRule="auto"/>
        <w:rPr>
          <w:rFonts w:ascii="Times New Roman" w:eastAsia="Times New Roman" w:hAnsi="Times New Roman" w:cs="Times New Roman"/>
          <w:sz w:val="24"/>
          <w:szCs w:val="24"/>
          <w:lang w:eastAsia="lv-LV"/>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693"/>
        <w:gridCol w:w="5952"/>
      </w:tblGrid>
      <w:tr w:rsidR="00C7062D" w:rsidRPr="00C7062D" w14:paraId="005A16AF" w14:textId="77777777" w:rsidTr="00D1663C">
        <w:trPr>
          <w:trHeight w:val="381"/>
          <w:jc w:val="center"/>
        </w:trPr>
        <w:tc>
          <w:tcPr>
            <w:tcW w:w="9066" w:type="dxa"/>
            <w:gridSpan w:val="3"/>
            <w:vAlign w:val="center"/>
          </w:tcPr>
          <w:p w14:paraId="3EACA59C" w14:textId="77777777" w:rsidR="00FC40A9" w:rsidRPr="00C7062D" w:rsidRDefault="00FC40A9" w:rsidP="0064485F">
            <w:pPr>
              <w:pStyle w:val="naisnod"/>
              <w:spacing w:before="0" w:beforeAutospacing="0" w:after="0" w:afterAutospacing="0"/>
              <w:ind w:left="57" w:right="57"/>
              <w:jc w:val="center"/>
            </w:pPr>
            <w:r w:rsidRPr="00C7062D">
              <w:rPr>
                <w:b/>
              </w:rPr>
              <w:t>VII. Tiesību akta projekta izpildes nodrošināšana un tās ietekme uz institūcijām</w:t>
            </w:r>
          </w:p>
        </w:tc>
      </w:tr>
      <w:tr w:rsidR="00C7062D" w:rsidRPr="00C7062D" w14:paraId="7AD19062" w14:textId="77777777" w:rsidTr="00A66884">
        <w:trPr>
          <w:trHeight w:val="427"/>
          <w:jc w:val="center"/>
        </w:trPr>
        <w:tc>
          <w:tcPr>
            <w:tcW w:w="421" w:type="dxa"/>
          </w:tcPr>
          <w:p w14:paraId="1B24F638" w14:textId="77777777" w:rsidR="00FC40A9" w:rsidRPr="00C7062D" w:rsidRDefault="00FC40A9" w:rsidP="00E04B62">
            <w:pPr>
              <w:pStyle w:val="naisnod"/>
              <w:spacing w:before="0" w:beforeAutospacing="0" w:after="0" w:afterAutospacing="0"/>
              <w:ind w:left="57" w:right="57"/>
              <w:jc w:val="both"/>
            </w:pPr>
            <w:r w:rsidRPr="00C7062D">
              <w:t>1.</w:t>
            </w:r>
          </w:p>
        </w:tc>
        <w:tc>
          <w:tcPr>
            <w:tcW w:w="2693" w:type="dxa"/>
          </w:tcPr>
          <w:p w14:paraId="74067020" w14:textId="77777777" w:rsidR="00FC40A9" w:rsidRPr="00C7062D" w:rsidRDefault="00FC40A9" w:rsidP="00E04B62">
            <w:pPr>
              <w:pStyle w:val="naisf"/>
              <w:spacing w:before="0" w:after="0"/>
              <w:ind w:left="57" w:right="57" w:firstLine="0"/>
            </w:pPr>
            <w:r w:rsidRPr="00C7062D">
              <w:t>Projekta izpildē iesaistītās institūcijas</w:t>
            </w:r>
          </w:p>
        </w:tc>
        <w:tc>
          <w:tcPr>
            <w:tcW w:w="5952" w:type="dxa"/>
          </w:tcPr>
          <w:p w14:paraId="3608632D" w14:textId="3EDCFF67" w:rsidR="00FC40A9" w:rsidRPr="00C7062D" w:rsidRDefault="001C5214" w:rsidP="001C5214">
            <w:pPr>
              <w:spacing w:after="0" w:line="240" w:lineRule="auto"/>
              <w:ind w:right="114"/>
              <w:jc w:val="both"/>
              <w:rPr>
                <w:rFonts w:ascii="Times New Roman" w:eastAsia="Times New Roman" w:hAnsi="Times New Roman" w:cs="Times New Roman"/>
                <w:bCs/>
                <w:sz w:val="24"/>
                <w:szCs w:val="24"/>
                <w:lang w:eastAsia="lv-LV"/>
              </w:rPr>
            </w:pPr>
            <w:bookmarkStart w:id="1" w:name="p66"/>
            <w:bookmarkStart w:id="2" w:name="p67"/>
            <w:bookmarkStart w:id="3" w:name="p68"/>
            <w:bookmarkStart w:id="4" w:name="p69"/>
            <w:bookmarkEnd w:id="1"/>
            <w:bookmarkEnd w:id="2"/>
            <w:bookmarkEnd w:id="3"/>
            <w:bookmarkEnd w:id="4"/>
            <w:r w:rsidRPr="00C7062D">
              <w:rPr>
                <w:rFonts w:ascii="Times New Roman" w:eastAsia="Times New Roman" w:hAnsi="Times New Roman" w:cs="Times New Roman"/>
                <w:bCs/>
                <w:sz w:val="24"/>
                <w:szCs w:val="24"/>
                <w:lang w:eastAsia="lv-LV"/>
              </w:rPr>
              <w:t xml:space="preserve">    </w:t>
            </w:r>
            <w:r w:rsidR="00D1663C" w:rsidRPr="00C7062D">
              <w:rPr>
                <w:rFonts w:ascii="Times New Roman" w:eastAsia="Times New Roman" w:hAnsi="Times New Roman" w:cs="Times New Roman"/>
                <w:bCs/>
                <w:sz w:val="24"/>
                <w:szCs w:val="24"/>
                <w:lang w:eastAsia="lv-LV"/>
              </w:rPr>
              <w:t xml:space="preserve">Projekta izpildi atbilstoši </w:t>
            </w:r>
            <w:r w:rsidR="00D1663C" w:rsidRPr="00C7062D">
              <w:rPr>
                <w:rFonts w:ascii="Times New Roman" w:eastAsia="Times New Roman" w:hAnsi="Times New Roman" w:cs="Times New Roman"/>
                <w:sz w:val="24"/>
                <w:szCs w:val="24"/>
                <w:lang w:eastAsia="lv-LV"/>
              </w:rPr>
              <w:t>noteikumos Nr. </w:t>
            </w:r>
            <w:r w:rsidR="00266BDA" w:rsidRPr="00C7062D">
              <w:rPr>
                <w:rFonts w:ascii="Times New Roman" w:eastAsia="Times New Roman" w:hAnsi="Times New Roman" w:cs="Times New Roman"/>
                <w:sz w:val="24"/>
                <w:szCs w:val="24"/>
                <w:lang w:eastAsia="lv-LV"/>
              </w:rPr>
              <w:t>740</w:t>
            </w:r>
            <w:r w:rsidR="00DE639F" w:rsidRPr="00C7062D">
              <w:rPr>
                <w:rFonts w:ascii="Times New Roman" w:eastAsia="Times New Roman" w:hAnsi="Times New Roman" w:cs="Times New Roman"/>
                <w:sz w:val="24"/>
                <w:szCs w:val="24"/>
                <w:lang w:eastAsia="lv-LV"/>
              </w:rPr>
              <w:t xml:space="preserve"> </w:t>
            </w:r>
            <w:r w:rsidR="00047AD4" w:rsidRPr="00C7062D">
              <w:rPr>
                <w:rFonts w:ascii="Times New Roman" w:eastAsia="Times New Roman" w:hAnsi="Times New Roman" w:cs="Times New Roman"/>
                <w:bCs/>
                <w:sz w:val="24"/>
                <w:szCs w:val="24"/>
                <w:lang w:eastAsia="lv-LV"/>
              </w:rPr>
              <w:t xml:space="preserve">paredzētajam </w:t>
            </w:r>
            <w:r w:rsidR="00887FEC" w:rsidRPr="00C7062D">
              <w:rPr>
                <w:rFonts w:ascii="Times New Roman" w:eastAsia="Times New Roman" w:hAnsi="Times New Roman" w:cs="Times New Roman"/>
                <w:bCs/>
                <w:sz w:val="24"/>
                <w:szCs w:val="24"/>
                <w:lang w:eastAsia="lv-LV"/>
              </w:rPr>
              <w:t>nod</w:t>
            </w:r>
            <w:r w:rsidR="00390CFC" w:rsidRPr="00C7062D">
              <w:rPr>
                <w:rFonts w:ascii="Times New Roman" w:eastAsia="Times New Roman" w:hAnsi="Times New Roman" w:cs="Times New Roman"/>
                <w:bCs/>
                <w:sz w:val="24"/>
                <w:szCs w:val="24"/>
                <w:lang w:eastAsia="lv-LV"/>
              </w:rPr>
              <w:t>rošinās</w:t>
            </w:r>
            <w:r w:rsidR="00D45E58" w:rsidRPr="00C7062D">
              <w:rPr>
                <w:rFonts w:ascii="Times New Roman" w:eastAsia="Times New Roman" w:hAnsi="Times New Roman" w:cs="Times New Roman"/>
                <w:sz w:val="24"/>
                <w:szCs w:val="24"/>
                <w:lang w:eastAsia="lv-LV" w:bidi="lo-LA"/>
              </w:rPr>
              <w:t xml:space="preserve"> </w:t>
            </w:r>
            <w:r w:rsidR="00D45E58" w:rsidRPr="00C7062D">
              <w:rPr>
                <w:rFonts w:ascii="Times New Roman" w:eastAsia="Times New Roman" w:hAnsi="Times New Roman" w:cs="Times New Roman"/>
                <w:sz w:val="24"/>
                <w:szCs w:val="24"/>
                <w:lang w:eastAsia="lv-LV" w:bidi="lo-LA"/>
              </w:rPr>
              <w:t>augstākās izglītības iestād</w:t>
            </w:r>
            <w:r w:rsidR="00D45E58" w:rsidRPr="00C7062D">
              <w:rPr>
                <w:rFonts w:ascii="Times New Roman" w:eastAsia="Times New Roman" w:hAnsi="Times New Roman" w:cs="Times New Roman"/>
                <w:sz w:val="24"/>
                <w:szCs w:val="24"/>
                <w:lang w:eastAsia="lv-LV" w:bidi="lo-LA"/>
              </w:rPr>
              <w:t>es</w:t>
            </w:r>
            <w:r w:rsidR="00D45E58" w:rsidRPr="00C7062D">
              <w:rPr>
                <w:rFonts w:ascii="Times New Roman" w:eastAsia="Times New Roman" w:hAnsi="Times New Roman" w:cs="Times New Roman"/>
                <w:sz w:val="24"/>
                <w:szCs w:val="24"/>
                <w:lang w:eastAsia="lv-LV" w:bidi="lo-LA"/>
              </w:rPr>
              <w:t xml:space="preserve"> (to izveidot</w:t>
            </w:r>
            <w:r w:rsidR="00D45E58" w:rsidRPr="00C7062D">
              <w:rPr>
                <w:rFonts w:ascii="Times New Roman" w:eastAsia="Times New Roman" w:hAnsi="Times New Roman" w:cs="Times New Roman"/>
                <w:sz w:val="24"/>
                <w:szCs w:val="24"/>
                <w:lang w:eastAsia="lv-LV" w:bidi="lo-LA"/>
              </w:rPr>
              <w:t>ās</w:t>
            </w:r>
            <w:r w:rsidR="00D45E58" w:rsidRPr="00C7062D">
              <w:rPr>
                <w:rFonts w:ascii="Times New Roman" w:eastAsia="Times New Roman" w:hAnsi="Times New Roman" w:cs="Times New Roman"/>
                <w:sz w:val="24"/>
                <w:szCs w:val="24"/>
                <w:lang w:eastAsia="lv-LV" w:bidi="lo-LA"/>
              </w:rPr>
              <w:t xml:space="preserve"> </w:t>
            </w:r>
            <w:r w:rsidR="00D45E58" w:rsidRPr="00C7062D">
              <w:rPr>
                <w:rFonts w:ascii="Times New Roman" w:hAnsi="Times New Roman" w:cs="Times New Roman"/>
                <w:sz w:val="24"/>
                <w:szCs w:val="24"/>
              </w:rPr>
              <w:t>stipendiju piešķiršanas komisij</w:t>
            </w:r>
            <w:r w:rsidR="00D45E58" w:rsidRPr="00C7062D">
              <w:rPr>
                <w:rFonts w:ascii="Times New Roman" w:hAnsi="Times New Roman" w:cs="Times New Roman"/>
                <w:sz w:val="24"/>
                <w:szCs w:val="24"/>
              </w:rPr>
              <w:t>as).</w:t>
            </w:r>
          </w:p>
        </w:tc>
      </w:tr>
      <w:tr w:rsidR="00C7062D" w:rsidRPr="00C7062D" w14:paraId="51219516" w14:textId="77777777" w:rsidTr="00A66884">
        <w:trPr>
          <w:trHeight w:val="463"/>
          <w:jc w:val="center"/>
        </w:trPr>
        <w:tc>
          <w:tcPr>
            <w:tcW w:w="421" w:type="dxa"/>
          </w:tcPr>
          <w:p w14:paraId="549CF40A" w14:textId="77777777" w:rsidR="00FC40A9" w:rsidRPr="00C7062D" w:rsidRDefault="00FC40A9" w:rsidP="0064485F">
            <w:pPr>
              <w:pStyle w:val="naisnod"/>
              <w:spacing w:before="0" w:beforeAutospacing="0" w:after="0" w:afterAutospacing="0"/>
              <w:ind w:left="57" w:right="57"/>
              <w:jc w:val="both"/>
            </w:pPr>
            <w:r w:rsidRPr="00C7062D">
              <w:lastRenderedPageBreak/>
              <w:t>2.</w:t>
            </w:r>
          </w:p>
        </w:tc>
        <w:tc>
          <w:tcPr>
            <w:tcW w:w="2693" w:type="dxa"/>
          </w:tcPr>
          <w:p w14:paraId="244B07F7" w14:textId="20937ABA" w:rsidR="00FC40A9" w:rsidRPr="00C7062D" w:rsidRDefault="00FC40A9" w:rsidP="0064485F">
            <w:pPr>
              <w:pStyle w:val="naisf"/>
              <w:spacing w:before="0" w:after="0"/>
              <w:ind w:left="57" w:right="57" w:firstLine="0"/>
              <w:jc w:val="left"/>
            </w:pPr>
            <w:r w:rsidRPr="00C7062D">
              <w:t>Projekta izpildes ietekme uz pārvaldes funkcijām un institucionālo struktūru.</w:t>
            </w:r>
          </w:p>
          <w:p w14:paraId="6D7D4A85" w14:textId="54D7F53B" w:rsidR="00FC40A9" w:rsidRPr="00C7062D" w:rsidRDefault="00FC40A9" w:rsidP="0064485F">
            <w:pPr>
              <w:pStyle w:val="naisf"/>
              <w:spacing w:before="0" w:after="0"/>
              <w:ind w:left="57" w:right="57" w:firstLine="0"/>
              <w:jc w:val="left"/>
            </w:pPr>
            <w:r w:rsidRPr="00C7062D">
              <w:t>Jaunu institūciju izveide, esošu institūciju likvidācija vai reorganizācija, to ietekme uz institūcijas cilvēkresursiem</w:t>
            </w:r>
          </w:p>
        </w:tc>
        <w:tc>
          <w:tcPr>
            <w:tcW w:w="5952" w:type="dxa"/>
          </w:tcPr>
          <w:p w14:paraId="247A79AE" w14:textId="1A34FE5C" w:rsidR="0021769B" w:rsidRPr="00C7062D" w:rsidRDefault="00EA2804" w:rsidP="00D45E58">
            <w:pPr>
              <w:spacing w:after="0" w:line="240" w:lineRule="auto"/>
              <w:ind w:left="-28"/>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Ar P</w:t>
            </w:r>
            <w:r w:rsidR="0021769B" w:rsidRPr="00C7062D">
              <w:rPr>
                <w:rFonts w:ascii="Times New Roman" w:eastAsia="Times New Roman" w:hAnsi="Times New Roman" w:cs="Times New Roman"/>
                <w:sz w:val="24"/>
                <w:szCs w:val="24"/>
                <w:lang w:eastAsia="lv-LV"/>
              </w:rPr>
              <w:t xml:space="preserve">rojektu netiek paplašinātas </w:t>
            </w:r>
            <w:r w:rsidR="00D45E58" w:rsidRPr="00C7062D">
              <w:rPr>
                <w:rFonts w:ascii="Times New Roman" w:eastAsia="Times New Roman" w:hAnsi="Times New Roman" w:cs="Times New Roman"/>
                <w:sz w:val="24"/>
                <w:szCs w:val="24"/>
                <w:lang w:eastAsia="lv-LV" w:bidi="lo-LA"/>
              </w:rPr>
              <w:t xml:space="preserve">augstākās izglītības iestādēm (to izveidotām </w:t>
            </w:r>
            <w:r w:rsidR="00D45E58" w:rsidRPr="00C7062D">
              <w:rPr>
                <w:rFonts w:ascii="Times New Roman" w:hAnsi="Times New Roman" w:cs="Times New Roman"/>
                <w:sz w:val="24"/>
                <w:szCs w:val="24"/>
              </w:rPr>
              <w:t>stipendiju piešķiršanas komisijām</w:t>
            </w:r>
            <w:r w:rsidR="00D45E58" w:rsidRPr="00C7062D">
              <w:rPr>
                <w:rFonts w:ascii="Times New Roman" w:hAnsi="Times New Roman" w:cs="Times New Roman"/>
                <w:sz w:val="24"/>
                <w:szCs w:val="24"/>
              </w:rPr>
              <w:t xml:space="preserve">) </w:t>
            </w:r>
            <w:r w:rsidR="00D1663C" w:rsidRPr="00C7062D">
              <w:rPr>
                <w:rFonts w:ascii="Times New Roman" w:eastAsia="Times New Roman" w:hAnsi="Times New Roman" w:cs="Times New Roman"/>
                <w:sz w:val="24"/>
                <w:szCs w:val="24"/>
                <w:lang w:eastAsia="lv-LV"/>
              </w:rPr>
              <w:t>normatīvajos aktos noteiktās funkcijas.</w:t>
            </w:r>
          </w:p>
          <w:p w14:paraId="4879BCB7" w14:textId="11B18E82" w:rsidR="00D1663C" w:rsidRPr="00C7062D" w:rsidRDefault="0021769B" w:rsidP="00207ECE">
            <w:pPr>
              <w:spacing w:after="0" w:line="240" w:lineRule="auto"/>
              <w:ind w:left="-28"/>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D1663C" w:rsidRPr="00C7062D">
              <w:rPr>
                <w:rFonts w:ascii="Times New Roman" w:eastAsia="Times New Roman" w:hAnsi="Times New Roman" w:cs="Times New Roman"/>
                <w:sz w:val="24"/>
                <w:szCs w:val="24"/>
                <w:lang w:eastAsia="lv-LV"/>
              </w:rPr>
              <w:t>Projekts neparedz jaunu institūciju izveidi vai esošo institūciju</w:t>
            </w:r>
            <w:r w:rsidR="00EA2804" w:rsidRPr="00C7062D">
              <w:rPr>
                <w:rFonts w:ascii="Times New Roman" w:eastAsia="Times New Roman" w:hAnsi="Times New Roman" w:cs="Times New Roman"/>
                <w:sz w:val="24"/>
                <w:szCs w:val="24"/>
                <w:lang w:eastAsia="lv-LV"/>
              </w:rPr>
              <w:t xml:space="preserve"> likvidāciju vai reorganizāciju, kā ar</w:t>
            </w:r>
            <w:r w:rsidR="003D422C" w:rsidRPr="00C7062D">
              <w:rPr>
                <w:rFonts w:ascii="Times New Roman" w:eastAsia="Times New Roman" w:hAnsi="Times New Roman" w:cs="Times New Roman"/>
                <w:sz w:val="24"/>
                <w:szCs w:val="24"/>
                <w:lang w:eastAsia="lv-LV"/>
              </w:rPr>
              <w:t>ī Projektam</w:t>
            </w:r>
            <w:r w:rsidR="00EA2804" w:rsidRPr="00C7062D">
              <w:rPr>
                <w:rFonts w:ascii="Times New Roman" w:eastAsia="Times New Roman" w:hAnsi="Times New Roman" w:cs="Times New Roman"/>
                <w:sz w:val="24"/>
                <w:szCs w:val="24"/>
                <w:lang w:eastAsia="lv-LV"/>
              </w:rPr>
              <w:t xml:space="preserve"> nav ietekmes uz esošo institūciju cilvēkresursiem.</w:t>
            </w:r>
          </w:p>
          <w:p w14:paraId="0621936E" w14:textId="772EEC06" w:rsidR="00AA77AD" w:rsidRPr="00C7062D" w:rsidRDefault="00AA77AD" w:rsidP="00045576">
            <w:pPr>
              <w:spacing w:after="0" w:line="240" w:lineRule="auto"/>
              <w:ind w:left="121" w:right="114"/>
              <w:jc w:val="both"/>
              <w:rPr>
                <w:rFonts w:ascii="Times New Roman" w:hAnsi="Times New Roman" w:cs="Times New Roman"/>
                <w:sz w:val="24"/>
                <w:szCs w:val="24"/>
              </w:rPr>
            </w:pPr>
          </w:p>
        </w:tc>
      </w:tr>
      <w:tr w:rsidR="00C7062D" w:rsidRPr="00C7062D" w14:paraId="6EF80B7E" w14:textId="77777777" w:rsidTr="00A66884">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10615AB1" w14:textId="77777777" w:rsidR="00FC40A9" w:rsidRPr="00C7062D" w:rsidRDefault="00FC40A9" w:rsidP="0064485F">
            <w:pPr>
              <w:pStyle w:val="naisnod"/>
              <w:spacing w:before="0" w:beforeAutospacing="0" w:after="0" w:afterAutospacing="0"/>
              <w:ind w:left="57" w:right="57"/>
              <w:jc w:val="both"/>
            </w:pPr>
            <w:r w:rsidRPr="00C7062D">
              <w:t>3.</w:t>
            </w:r>
          </w:p>
        </w:tc>
        <w:tc>
          <w:tcPr>
            <w:tcW w:w="2693" w:type="dxa"/>
            <w:tcBorders>
              <w:top w:val="single" w:sz="4" w:space="0" w:color="auto"/>
              <w:left w:val="single" w:sz="4" w:space="0" w:color="auto"/>
              <w:bottom w:val="single" w:sz="4" w:space="0" w:color="auto"/>
              <w:right w:val="single" w:sz="4" w:space="0" w:color="auto"/>
            </w:tcBorders>
          </w:tcPr>
          <w:p w14:paraId="01E0E8C9" w14:textId="77777777" w:rsidR="00FC40A9" w:rsidRPr="00C7062D" w:rsidRDefault="00FC40A9" w:rsidP="0064485F">
            <w:pPr>
              <w:pStyle w:val="naisf"/>
              <w:spacing w:before="0" w:after="0"/>
              <w:ind w:right="57" w:firstLine="74"/>
            </w:pPr>
            <w:r w:rsidRPr="00C7062D">
              <w:t>Cita informācija</w:t>
            </w:r>
          </w:p>
        </w:tc>
        <w:tc>
          <w:tcPr>
            <w:tcW w:w="5952" w:type="dxa"/>
            <w:tcBorders>
              <w:top w:val="single" w:sz="4" w:space="0" w:color="auto"/>
              <w:left w:val="single" w:sz="4" w:space="0" w:color="auto"/>
              <w:bottom w:val="single" w:sz="4" w:space="0" w:color="auto"/>
              <w:right w:val="single" w:sz="4" w:space="0" w:color="auto"/>
            </w:tcBorders>
          </w:tcPr>
          <w:p w14:paraId="2C4F0824" w14:textId="616781C5" w:rsidR="00FC40A9" w:rsidRPr="00C7062D" w:rsidRDefault="00047AD4" w:rsidP="00047AD4">
            <w:pPr>
              <w:spacing w:after="0" w:line="240" w:lineRule="auto"/>
              <w:ind w:right="57"/>
              <w:jc w:val="both"/>
              <w:rPr>
                <w:rFonts w:ascii="Times New Roman" w:hAnsi="Times New Roman" w:cs="Times New Roman"/>
                <w:sz w:val="24"/>
                <w:szCs w:val="24"/>
              </w:rPr>
            </w:pPr>
            <w:r w:rsidRPr="00C7062D">
              <w:rPr>
                <w:rFonts w:ascii="Times New Roman" w:hAnsi="Times New Roman" w:cs="Times New Roman"/>
                <w:sz w:val="24"/>
                <w:szCs w:val="24"/>
              </w:rPr>
              <w:t xml:space="preserve">    </w:t>
            </w:r>
            <w:r w:rsidR="00FC40A9" w:rsidRPr="00C7062D">
              <w:rPr>
                <w:rFonts w:ascii="Times New Roman" w:hAnsi="Times New Roman" w:cs="Times New Roman"/>
                <w:sz w:val="24"/>
                <w:szCs w:val="24"/>
              </w:rPr>
              <w:t>Nav.</w:t>
            </w:r>
          </w:p>
        </w:tc>
      </w:tr>
    </w:tbl>
    <w:p w14:paraId="07753AE5" w14:textId="0502F267" w:rsidR="0030536D" w:rsidRPr="00C7062D" w:rsidRDefault="0030536D" w:rsidP="0030536D">
      <w:pPr>
        <w:spacing w:after="0" w:line="240" w:lineRule="auto"/>
        <w:ind w:firstLine="720"/>
        <w:rPr>
          <w:rFonts w:ascii="Times New Roman" w:eastAsia="Times New Roman" w:hAnsi="Times New Roman" w:cs="Times New Roman"/>
          <w:i/>
          <w:iCs/>
          <w:sz w:val="24"/>
          <w:szCs w:val="24"/>
          <w:lang w:eastAsia="lv-LV"/>
        </w:rPr>
      </w:pPr>
      <w:r w:rsidRPr="00C7062D">
        <w:rPr>
          <w:rFonts w:ascii="Times New Roman" w:eastAsia="Times New Roman" w:hAnsi="Times New Roman" w:cs="Times New Roman"/>
          <w:i/>
          <w:iCs/>
          <w:sz w:val="24"/>
          <w:szCs w:val="24"/>
          <w:lang w:eastAsia="lv-LV"/>
        </w:rPr>
        <w:t xml:space="preserve"> </w:t>
      </w:r>
    </w:p>
    <w:p w14:paraId="5E135E2A" w14:textId="426E8D8F" w:rsidR="006B7445" w:rsidRPr="00C7062D" w:rsidRDefault="006B7445" w:rsidP="0030536D">
      <w:pPr>
        <w:spacing w:after="0" w:line="240" w:lineRule="auto"/>
        <w:ind w:firstLine="720"/>
        <w:rPr>
          <w:rFonts w:ascii="Times New Roman" w:eastAsia="Times New Roman" w:hAnsi="Times New Roman" w:cs="Times New Roman"/>
          <w:i/>
          <w:iCs/>
          <w:vanish/>
          <w:sz w:val="24"/>
          <w:szCs w:val="24"/>
          <w:lang w:eastAsia="lv-LV"/>
        </w:rPr>
      </w:pPr>
      <w:r w:rsidRPr="00C7062D">
        <w:rPr>
          <w:rFonts w:ascii="Times New Roman" w:eastAsia="Times New Roman" w:hAnsi="Times New Roman" w:cs="Times New Roman"/>
          <w:i/>
          <w:iCs/>
          <w:sz w:val="24"/>
          <w:szCs w:val="24"/>
          <w:lang w:eastAsia="lv-LV"/>
        </w:rPr>
        <w:t xml:space="preserve"> </w:t>
      </w:r>
    </w:p>
    <w:p w14:paraId="05ECB6C8" w14:textId="4BDD99D2" w:rsidR="00D1663C" w:rsidRPr="00C7062D" w:rsidRDefault="00D1663C" w:rsidP="00D1663C">
      <w:pPr>
        <w:tabs>
          <w:tab w:val="left" w:pos="5760"/>
        </w:tabs>
        <w:spacing w:after="0" w:line="240" w:lineRule="auto"/>
        <w:jc w:val="both"/>
        <w:rPr>
          <w:rFonts w:ascii="Times New Roman" w:eastAsia="Times New Roman" w:hAnsi="Times New Roman" w:cs="Times New Roman"/>
          <w:i/>
          <w:iCs/>
          <w:sz w:val="24"/>
          <w:szCs w:val="24"/>
          <w:lang w:eastAsia="lv-LV"/>
        </w:rPr>
      </w:pPr>
      <w:r w:rsidRPr="00C7062D">
        <w:rPr>
          <w:rFonts w:ascii="Times New Roman" w:eastAsia="Times New Roman" w:hAnsi="Times New Roman" w:cs="Times New Roman"/>
          <w:i/>
          <w:iCs/>
          <w:sz w:val="24"/>
          <w:szCs w:val="24"/>
          <w:lang w:eastAsia="lv-LV"/>
        </w:rPr>
        <w:t xml:space="preserve">Anotācijas III, IV un V sadaļa – </w:t>
      </w:r>
      <w:r w:rsidR="0030536D" w:rsidRPr="00C7062D">
        <w:rPr>
          <w:rFonts w:ascii="Times New Roman" w:eastAsia="Times New Roman" w:hAnsi="Times New Roman" w:cs="Times New Roman"/>
          <w:i/>
          <w:iCs/>
          <w:sz w:val="24"/>
          <w:szCs w:val="24"/>
          <w:lang w:eastAsia="lv-LV"/>
        </w:rPr>
        <w:t>P</w:t>
      </w:r>
      <w:r w:rsidRPr="00C7062D">
        <w:rPr>
          <w:rFonts w:ascii="Times New Roman" w:eastAsia="Times New Roman" w:hAnsi="Times New Roman" w:cs="Times New Roman"/>
          <w:i/>
          <w:iCs/>
          <w:sz w:val="24"/>
          <w:szCs w:val="24"/>
          <w:lang w:eastAsia="lv-LV"/>
        </w:rPr>
        <w:t>rojekts šīs jomas neskar.</w:t>
      </w:r>
    </w:p>
    <w:p w14:paraId="40565A9D" w14:textId="77777777" w:rsidR="006E4F77" w:rsidRPr="00C7062D" w:rsidRDefault="006E4F77"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28A0426D" w14:textId="77777777" w:rsidR="0021769B" w:rsidRPr="00C7062D" w:rsidRDefault="00C7301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p>
    <w:p w14:paraId="71701F34" w14:textId="3CFD8DD8" w:rsidR="00105DD5" w:rsidRPr="00C7062D" w:rsidRDefault="0021769B"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105DD5" w:rsidRPr="00C7062D">
        <w:rPr>
          <w:rFonts w:ascii="Times New Roman" w:eastAsia="Times New Roman" w:hAnsi="Times New Roman" w:cs="Times New Roman"/>
          <w:sz w:val="24"/>
          <w:szCs w:val="24"/>
          <w:lang w:eastAsia="lv-LV"/>
        </w:rPr>
        <w:t>Izglītības un zinātnes ministrs</w:t>
      </w:r>
      <w:r w:rsidR="00105DD5" w:rsidRPr="00C7062D">
        <w:rPr>
          <w:rFonts w:ascii="Times New Roman" w:eastAsia="Times New Roman" w:hAnsi="Times New Roman" w:cs="Times New Roman"/>
          <w:sz w:val="24"/>
          <w:szCs w:val="24"/>
          <w:lang w:eastAsia="lv-LV"/>
        </w:rPr>
        <w:tab/>
        <w:t>Kārlis Šadurskis</w:t>
      </w:r>
    </w:p>
    <w:p w14:paraId="756A0699" w14:textId="77777777" w:rsidR="00105DD5" w:rsidRPr="00C7062D" w:rsidRDefault="00105DD5" w:rsidP="00105DD5">
      <w:pPr>
        <w:tabs>
          <w:tab w:val="left" w:pos="1134"/>
        </w:tabs>
        <w:spacing w:after="0" w:line="240" w:lineRule="auto"/>
        <w:contextualSpacing/>
        <w:rPr>
          <w:rFonts w:ascii="Times New Roman" w:eastAsia="Times New Roman" w:hAnsi="Times New Roman" w:cs="Times New Roman"/>
          <w:sz w:val="24"/>
          <w:szCs w:val="24"/>
          <w:lang w:eastAsia="lv-LV"/>
        </w:rPr>
      </w:pPr>
    </w:p>
    <w:p w14:paraId="1156F15C" w14:textId="3392CA7E" w:rsidR="00105DD5" w:rsidRPr="00C7062D"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105DD5" w:rsidRPr="00C7062D">
        <w:rPr>
          <w:rFonts w:ascii="Times New Roman" w:eastAsia="Times New Roman" w:hAnsi="Times New Roman" w:cs="Times New Roman"/>
          <w:sz w:val="24"/>
          <w:szCs w:val="24"/>
          <w:lang w:eastAsia="lv-LV"/>
        </w:rPr>
        <w:t>Vīza:</w:t>
      </w:r>
    </w:p>
    <w:p w14:paraId="4F76100B" w14:textId="216F13CD" w:rsidR="00105DD5" w:rsidRPr="00C7062D"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105DD5" w:rsidRPr="00C7062D">
        <w:rPr>
          <w:rFonts w:ascii="Times New Roman" w:eastAsia="Times New Roman" w:hAnsi="Times New Roman" w:cs="Times New Roman"/>
          <w:sz w:val="24"/>
          <w:szCs w:val="24"/>
          <w:lang w:eastAsia="lv-LV"/>
        </w:rPr>
        <w:t>Valsts sekretāre</w:t>
      </w:r>
      <w:r w:rsidR="00105DD5" w:rsidRPr="00C7062D">
        <w:rPr>
          <w:rFonts w:ascii="Times New Roman" w:eastAsia="Times New Roman" w:hAnsi="Times New Roman" w:cs="Times New Roman"/>
          <w:sz w:val="24"/>
          <w:szCs w:val="24"/>
          <w:lang w:eastAsia="lv-LV"/>
        </w:rPr>
        <w:tab/>
        <w:t>Līga Lejiņa</w:t>
      </w:r>
    </w:p>
    <w:p w14:paraId="1ADA4FD5" w14:textId="77777777" w:rsidR="00AE336E" w:rsidRPr="00C7062D" w:rsidRDefault="00AE336E" w:rsidP="00105DD5">
      <w:pPr>
        <w:spacing w:after="0" w:line="240" w:lineRule="auto"/>
        <w:jc w:val="both"/>
        <w:rPr>
          <w:rFonts w:ascii="Times New Roman" w:eastAsia="Times New Roman" w:hAnsi="Times New Roman" w:cs="Times New Roman"/>
          <w:sz w:val="24"/>
          <w:szCs w:val="24"/>
          <w:lang w:eastAsia="lv-LV"/>
        </w:rPr>
      </w:pPr>
    </w:p>
    <w:p w14:paraId="706EA301" w14:textId="77777777" w:rsidR="00817619" w:rsidRPr="00C7062D" w:rsidRDefault="00817619" w:rsidP="008A0E5E">
      <w:pPr>
        <w:tabs>
          <w:tab w:val="center" w:pos="0"/>
        </w:tabs>
        <w:spacing w:after="0" w:line="240" w:lineRule="auto"/>
        <w:jc w:val="both"/>
        <w:rPr>
          <w:rFonts w:ascii="Times New Roman" w:eastAsia="Times New Roman" w:hAnsi="Times New Roman" w:cs="Times New Roman"/>
          <w:sz w:val="20"/>
          <w:szCs w:val="20"/>
          <w:lang w:eastAsia="lv-LV"/>
        </w:rPr>
      </w:pPr>
    </w:p>
    <w:p w14:paraId="2B678283" w14:textId="77777777" w:rsidR="0062081F" w:rsidRPr="00C7062D" w:rsidRDefault="0062081F" w:rsidP="008A0E5E">
      <w:pPr>
        <w:tabs>
          <w:tab w:val="center" w:pos="0"/>
        </w:tabs>
        <w:spacing w:after="0" w:line="240" w:lineRule="auto"/>
        <w:jc w:val="both"/>
        <w:rPr>
          <w:rFonts w:ascii="Times New Roman" w:eastAsia="Times New Roman" w:hAnsi="Times New Roman" w:cs="Times New Roman"/>
          <w:sz w:val="20"/>
          <w:szCs w:val="20"/>
          <w:lang w:eastAsia="lv-LV"/>
        </w:rPr>
      </w:pPr>
    </w:p>
    <w:p w14:paraId="3D06B880" w14:textId="77777777" w:rsidR="0062081F" w:rsidRPr="00C7062D" w:rsidRDefault="0062081F" w:rsidP="008A0E5E">
      <w:pPr>
        <w:tabs>
          <w:tab w:val="center" w:pos="0"/>
        </w:tabs>
        <w:spacing w:after="0" w:line="240" w:lineRule="auto"/>
        <w:jc w:val="both"/>
        <w:rPr>
          <w:rFonts w:ascii="Times New Roman" w:eastAsia="Times New Roman" w:hAnsi="Times New Roman" w:cs="Times New Roman"/>
          <w:sz w:val="20"/>
          <w:szCs w:val="20"/>
          <w:lang w:eastAsia="lv-LV"/>
        </w:rPr>
      </w:pPr>
    </w:p>
    <w:p w14:paraId="45E0E955" w14:textId="77777777" w:rsidR="0062081F" w:rsidRPr="00C7062D" w:rsidRDefault="0062081F" w:rsidP="008A0E5E">
      <w:pPr>
        <w:tabs>
          <w:tab w:val="center" w:pos="0"/>
        </w:tabs>
        <w:spacing w:after="0" w:line="240" w:lineRule="auto"/>
        <w:jc w:val="both"/>
        <w:rPr>
          <w:rFonts w:ascii="Times New Roman" w:eastAsia="Times New Roman" w:hAnsi="Times New Roman" w:cs="Times New Roman"/>
          <w:sz w:val="20"/>
          <w:szCs w:val="20"/>
          <w:lang w:eastAsia="lv-LV"/>
        </w:rPr>
      </w:pPr>
    </w:p>
    <w:p w14:paraId="6758B688" w14:textId="3F464440" w:rsidR="00105DD5" w:rsidRPr="00C7062D" w:rsidRDefault="008038F3" w:rsidP="008A0E5E">
      <w:pPr>
        <w:tabs>
          <w:tab w:val="center" w:pos="0"/>
        </w:tabs>
        <w:spacing w:after="0" w:line="240" w:lineRule="auto"/>
        <w:jc w:val="both"/>
        <w:rPr>
          <w:rFonts w:ascii="Times New Roman" w:eastAsia="Times New Roman" w:hAnsi="Times New Roman" w:cs="Times New Roman"/>
          <w:sz w:val="20"/>
          <w:szCs w:val="20"/>
          <w:lang w:eastAsia="lv-LV"/>
        </w:rPr>
      </w:pPr>
      <w:r w:rsidRPr="00C7062D">
        <w:rPr>
          <w:rFonts w:ascii="Times New Roman" w:eastAsia="Times New Roman" w:hAnsi="Times New Roman" w:cs="Times New Roman"/>
          <w:sz w:val="20"/>
          <w:szCs w:val="20"/>
          <w:lang w:eastAsia="lv-LV"/>
        </w:rPr>
        <w:t>12</w:t>
      </w:r>
      <w:r w:rsidR="00361172" w:rsidRPr="00C7062D">
        <w:rPr>
          <w:rFonts w:ascii="Times New Roman" w:eastAsia="Times New Roman" w:hAnsi="Times New Roman" w:cs="Times New Roman"/>
          <w:sz w:val="20"/>
          <w:szCs w:val="20"/>
          <w:lang w:eastAsia="lv-LV"/>
        </w:rPr>
        <w:t>.</w:t>
      </w:r>
      <w:r w:rsidR="00AE336E" w:rsidRPr="00C7062D">
        <w:rPr>
          <w:rFonts w:ascii="Times New Roman" w:eastAsia="Times New Roman" w:hAnsi="Times New Roman" w:cs="Times New Roman"/>
          <w:sz w:val="20"/>
          <w:szCs w:val="20"/>
          <w:lang w:eastAsia="lv-LV"/>
        </w:rPr>
        <w:t>06</w:t>
      </w:r>
      <w:r w:rsidR="00F23483" w:rsidRPr="00C7062D">
        <w:rPr>
          <w:rFonts w:ascii="Times New Roman" w:eastAsia="Times New Roman" w:hAnsi="Times New Roman" w:cs="Times New Roman"/>
          <w:sz w:val="20"/>
          <w:szCs w:val="20"/>
          <w:lang w:eastAsia="lv-LV"/>
        </w:rPr>
        <w:t>.2017. 11:04</w:t>
      </w:r>
    </w:p>
    <w:p w14:paraId="515F799D" w14:textId="5AEB77EB" w:rsidR="00105DD5" w:rsidRPr="00C7062D" w:rsidRDefault="00F23483" w:rsidP="008A0E5E">
      <w:pPr>
        <w:tabs>
          <w:tab w:val="center" w:pos="0"/>
        </w:tabs>
        <w:spacing w:after="0" w:line="240" w:lineRule="auto"/>
        <w:jc w:val="both"/>
        <w:rPr>
          <w:rFonts w:ascii="Times New Roman" w:eastAsia="Times New Roman" w:hAnsi="Times New Roman" w:cs="Times New Roman"/>
          <w:sz w:val="20"/>
          <w:szCs w:val="20"/>
          <w:lang w:eastAsia="lv-LV"/>
        </w:rPr>
      </w:pPr>
      <w:r w:rsidRPr="00C7062D">
        <w:rPr>
          <w:rFonts w:ascii="Times New Roman" w:eastAsia="Times New Roman" w:hAnsi="Times New Roman" w:cs="Times New Roman"/>
          <w:sz w:val="20"/>
          <w:szCs w:val="20"/>
          <w:lang w:eastAsia="lv-LV"/>
        </w:rPr>
        <w:t>1123</w:t>
      </w:r>
    </w:p>
    <w:p w14:paraId="4ADFF38A" w14:textId="22DA6A04" w:rsidR="00105DD5" w:rsidRPr="00C7062D" w:rsidRDefault="00C97822" w:rsidP="008A0E5E">
      <w:pPr>
        <w:tabs>
          <w:tab w:val="center" w:pos="0"/>
        </w:tabs>
        <w:spacing w:after="0" w:line="240" w:lineRule="auto"/>
        <w:ind w:right="-108"/>
        <w:jc w:val="both"/>
        <w:rPr>
          <w:rFonts w:ascii="Times New Roman" w:eastAsia="Times New Roman" w:hAnsi="Times New Roman" w:cs="Times New Roman"/>
          <w:sz w:val="20"/>
          <w:szCs w:val="20"/>
          <w:lang w:eastAsia="lv-LV"/>
        </w:rPr>
      </w:pPr>
      <w:r w:rsidRPr="00C7062D">
        <w:rPr>
          <w:rFonts w:ascii="Times New Roman" w:eastAsia="Times New Roman" w:hAnsi="Times New Roman" w:cs="Times New Roman"/>
          <w:sz w:val="20"/>
          <w:szCs w:val="20"/>
          <w:lang w:eastAsia="lv-LV"/>
        </w:rPr>
        <w:t>I.</w:t>
      </w:r>
      <w:r w:rsidR="0030536D" w:rsidRPr="00C7062D">
        <w:rPr>
          <w:rFonts w:ascii="Times New Roman" w:eastAsia="Times New Roman" w:hAnsi="Times New Roman" w:cs="Times New Roman"/>
          <w:sz w:val="20"/>
          <w:szCs w:val="20"/>
          <w:lang w:eastAsia="lv-LV"/>
        </w:rPr>
        <w:t>Krastiņa</w:t>
      </w:r>
    </w:p>
    <w:p w14:paraId="2C522B6D" w14:textId="7CEB2DD9" w:rsidR="00105DD5" w:rsidRPr="00C7062D" w:rsidRDefault="0030536D" w:rsidP="008A0E5E">
      <w:pPr>
        <w:tabs>
          <w:tab w:val="center" w:pos="0"/>
        </w:tabs>
        <w:spacing w:after="0" w:line="240" w:lineRule="auto"/>
        <w:ind w:right="-108"/>
        <w:jc w:val="both"/>
        <w:rPr>
          <w:rFonts w:ascii="Times New Roman" w:hAnsi="Times New Roman" w:cs="Times New Roman"/>
          <w:sz w:val="20"/>
          <w:szCs w:val="20"/>
        </w:rPr>
      </w:pPr>
      <w:r w:rsidRPr="00C7062D">
        <w:rPr>
          <w:rFonts w:ascii="Times New Roman" w:eastAsia="Times New Roman" w:hAnsi="Times New Roman" w:cs="Times New Roman"/>
          <w:sz w:val="20"/>
          <w:szCs w:val="20"/>
          <w:lang w:eastAsia="lv-LV"/>
        </w:rPr>
        <w:t>67047768, Ilze.Krastina</w:t>
      </w:r>
      <w:r w:rsidR="006E4F77" w:rsidRPr="00C7062D">
        <w:rPr>
          <w:rFonts w:ascii="Times New Roman" w:eastAsia="Times New Roman" w:hAnsi="Times New Roman" w:cs="Times New Roman"/>
          <w:sz w:val="20"/>
          <w:szCs w:val="20"/>
          <w:lang w:eastAsia="lv-LV"/>
        </w:rPr>
        <w:t>@izm.gov.lv</w:t>
      </w:r>
      <w:bookmarkEnd w:id="0"/>
    </w:p>
    <w:sectPr w:rsidR="00105DD5" w:rsidRPr="00C7062D" w:rsidSect="00B66113">
      <w:headerReference w:type="even" r:id="rId10"/>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45BAC" w14:textId="77777777" w:rsidR="00687EA7" w:rsidRDefault="00687EA7">
      <w:pPr>
        <w:spacing w:after="0" w:line="240" w:lineRule="auto"/>
      </w:pPr>
      <w:r>
        <w:separator/>
      </w:r>
    </w:p>
  </w:endnote>
  <w:endnote w:type="continuationSeparator" w:id="0">
    <w:p w14:paraId="56637146" w14:textId="77777777" w:rsidR="00687EA7" w:rsidRDefault="0068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08BD0" w14:textId="4D3384D9" w:rsidR="00BE6821" w:rsidRPr="006C707C" w:rsidRDefault="008038F3" w:rsidP="00323282">
    <w:pPr>
      <w:tabs>
        <w:tab w:val="center" w:pos="4153"/>
        <w:tab w:val="right" w:pos="8306"/>
      </w:tabs>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IZMAnot_12</w:t>
    </w:r>
    <w:r w:rsidR="00F21DF9">
      <w:rPr>
        <w:rFonts w:ascii="Times New Roman" w:eastAsia="Times New Roman" w:hAnsi="Times New Roman" w:cs="Times New Roman"/>
        <w:sz w:val="20"/>
        <w:szCs w:val="20"/>
        <w:lang w:eastAsia="lv-LV"/>
      </w:rPr>
      <w:t>0617_groz7</w:t>
    </w:r>
    <w:r w:rsidR="006C707C" w:rsidRPr="006C707C">
      <w:rPr>
        <w:rFonts w:ascii="Times New Roman" w:eastAsia="Times New Roman" w:hAnsi="Times New Roman" w:cs="Times New Roman"/>
        <w:sz w:val="20"/>
        <w:szCs w:val="20"/>
        <w:lang w:eastAsia="lv-LV"/>
      </w:rPr>
      <w:t>4</w:t>
    </w:r>
    <w:r w:rsidR="00F21DF9">
      <w:rPr>
        <w:rFonts w:ascii="Times New Roman" w:eastAsia="Times New Roman" w:hAnsi="Times New Roman" w:cs="Times New Roman"/>
        <w:sz w:val="20"/>
        <w:szCs w:val="20"/>
        <w:lang w:eastAsia="lv-LV"/>
      </w:rPr>
      <w:t>0</w:t>
    </w:r>
    <w:r w:rsidR="00323282" w:rsidRPr="006C707C">
      <w:rPr>
        <w:rFonts w:ascii="Times New Roman" w:eastAsia="Times New Roman" w:hAnsi="Times New Roman" w:cs="Times New Roman"/>
        <w:sz w:val="20"/>
        <w:szCs w:val="20"/>
        <w:lang w:eastAsia="lv-LV"/>
      </w:rPr>
      <w:t>; Ministru kabineta noteikumu projekta “</w:t>
    </w:r>
    <w:r w:rsidR="00323282" w:rsidRPr="006C707C">
      <w:rPr>
        <w:rFonts w:ascii="Times New Roman" w:eastAsia="Times New Roman" w:hAnsi="Times New Roman" w:cs="Times New Roman"/>
        <w:bCs/>
        <w:sz w:val="20"/>
        <w:szCs w:val="20"/>
        <w:lang w:eastAsia="lv-LV"/>
      </w:rPr>
      <w:t xml:space="preserve">Grozījumi </w:t>
    </w:r>
    <w:r w:rsidR="006C707C" w:rsidRPr="006C707C">
      <w:rPr>
        <w:rFonts w:ascii="Times New Roman" w:hAnsi="Times New Roman" w:cs="Times New Roman"/>
        <w:sz w:val="20"/>
        <w:szCs w:val="20"/>
      </w:rPr>
      <w:t>Ministru kabineta</w:t>
    </w:r>
    <w:r w:rsidR="006C707C" w:rsidRPr="006C707C">
      <w:rPr>
        <w:rFonts w:ascii="Times New Roman" w:hAnsi="Times New Roman" w:cs="Times New Roman"/>
        <w:bCs/>
        <w:sz w:val="20"/>
        <w:szCs w:val="20"/>
      </w:rPr>
      <w:t xml:space="preserve"> 2004. gada 24. augusta noteikumos Nr. 740 “Noteikumi par stipendijām”</w:t>
    </w:r>
    <w:r w:rsidR="006C707C" w:rsidRPr="006C707C">
      <w:rPr>
        <w:rFonts w:ascii="Times New Roman" w:hAnsi="Times New Roman" w:cs="Times New Roman"/>
        <w:sz w:val="20"/>
        <w:szCs w:val="20"/>
      </w:rPr>
      <w:t xml:space="preserve">” </w:t>
    </w:r>
    <w:r w:rsidR="00323282" w:rsidRPr="006C707C">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67B" w14:textId="5717F231" w:rsidR="002B14EE" w:rsidRPr="006C707C" w:rsidRDefault="008038F3" w:rsidP="006C707C">
    <w:pPr>
      <w:tabs>
        <w:tab w:val="center" w:pos="4153"/>
        <w:tab w:val="right" w:pos="8306"/>
      </w:tabs>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IZMAnot_12</w:t>
    </w:r>
    <w:r w:rsidR="00F21DF9">
      <w:rPr>
        <w:rFonts w:ascii="Times New Roman" w:eastAsia="Times New Roman" w:hAnsi="Times New Roman" w:cs="Times New Roman"/>
        <w:sz w:val="20"/>
        <w:szCs w:val="20"/>
        <w:lang w:eastAsia="lv-LV"/>
      </w:rPr>
      <w:t>0617_groz7</w:t>
    </w:r>
    <w:r w:rsidR="006C707C" w:rsidRPr="006C707C">
      <w:rPr>
        <w:rFonts w:ascii="Times New Roman" w:eastAsia="Times New Roman" w:hAnsi="Times New Roman" w:cs="Times New Roman"/>
        <w:sz w:val="20"/>
        <w:szCs w:val="20"/>
        <w:lang w:eastAsia="lv-LV"/>
      </w:rPr>
      <w:t>4</w:t>
    </w:r>
    <w:r w:rsidR="00F21DF9">
      <w:rPr>
        <w:rFonts w:ascii="Times New Roman" w:eastAsia="Times New Roman" w:hAnsi="Times New Roman" w:cs="Times New Roman"/>
        <w:sz w:val="20"/>
        <w:szCs w:val="20"/>
        <w:lang w:eastAsia="lv-LV"/>
      </w:rPr>
      <w:t>0</w:t>
    </w:r>
    <w:r w:rsidR="006C707C" w:rsidRPr="006C707C">
      <w:rPr>
        <w:rFonts w:ascii="Times New Roman" w:eastAsia="Times New Roman" w:hAnsi="Times New Roman" w:cs="Times New Roman"/>
        <w:sz w:val="20"/>
        <w:szCs w:val="20"/>
        <w:lang w:eastAsia="lv-LV"/>
      </w:rPr>
      <w:t>; Ministru kabineta noteikumu projekta “</w:t>
    </w:r>
    <w:r w:rsidR="006C707C" w:rsidRPr="006C707C">
      <w:rPr>
        <w:rFonts w:ascii="Times New Roman" w:eastAsia="Times New Roman" w:hAnsi="Times New Roman" w:cs="Times New Roman"/>
        <w:bCs/>
        <w:sz w:val="20"/>
        <w:szCs w:val="20"/>
        <w:lang w:eastAsia="lv-LV"/>
      </w:rPr>
      <w:t xml:space="preserve">Grozījumi </w:t>
    </w:r>
    <w:r w:rsidR="006C707C" w:rsidRPr="006C707C">
      <w:rPr>
        <w:rFonts w:ascii="Times New Roman" w:hAnsi="Times New Roman" w:cs="Times New Roman"/>
        <w:sz w:val="20"/>
        <w:szCs w:val="20"/>
      </w:rPr>
      <w:t>Ministru kabineta</w:t>
    </w:r>
    <w:r w:rsidR="006C707C" w:rsidRPr="006C707C">
      <w:rPr>
        <w:rFonts w:ascii="Times New Roman" w:hAnsi="Times New Roman" w:cs="Times New Roman"/>
        <w:bCs/>
        <w:sz w:val="20"/>
        <w:szCs w:val="20"/>
      </w:rPr>
      <w:t xml:space="preserve"> 2004. gada 24. augusta noteikumos Nr. 740 “Noteikumi par stipendijām”</w:t>
    </w:r>
    <w:r w:rsidR="006C707C" w:rsidRPr="006C707C">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68A9C" w14:textId="77777777" w:rsidR="00687EA7" w:rsidRDefault="00687EA7">
      <w:pPr>
        <w:spacing w:after="0" w:line="240" w:lineRule="auto"/>
      </w:pPr>
      <w:r>
        <w:separator/>
      </w:r>
    </w:p>
  </w:footnote>
  <w:footnote w:type="continuationSeparator" w:id="0">
    <w:p w14:paraId="4E0DE366" w14:textId="77777777" w:rsidR="00687EA7" w:rsidRDefault="00687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BDF5" w14:textId="77777777"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00FE3" w14:textId="77777777" w:rsidR="002B14EE" w:rsidRDefault="002B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7337140"/>
      <w:docPartObj>
        <w:docPartGallery w:val="Page Numbers (Top of Page)"/>
        <w:docPartUnique/>
      </w:docPartObj>
    </w:sdtPr>
    <w:sdtEndPr>
      <w:rPr>
        <w:noProof/>
      </w:rPr>
    </w:sdtEndPr>
    <w:sdtContent>
      <w:p w14:paraId="2F09CBDB" w14:textId="5E0C9A99" w:rsidR="0030536D" w:rsidRPr="0030536D" w:rsidRDefault="0030536D">
        <w:pPr>
          <w:pStyle w:val="Header"/>
          <w:jc w:val="center"/>
          <w:rPr>
            <w:rFonts w:ascii="Times New Roman" w:hAnsi="Times New Roman" w:cs="Times New Roman"/>
            <w:sz w:val="24"/>
            <w:szCs w:val="24"/>
          </w:rPr>
        </w:pPr>
        <w:r w:rsidRPr="0030536D">
          <w:rPr>
            <w:rFonts w:ascii="Times New Roman" w:hAnsi="Times New Roman" w:cs="Times New Roman"/>
            <w:sz w:val="24"/>
            <w:szCs w:val="24"/>
          </w:rPr>
          <w:fldChar w:fldCharType="begin"/>
        </w:r>
        <w:r w:rsidRPr="0030536D">
          <w:rPr>
            <w:rFonts w:ascii="Times New Roman" w:hAnsi="Times New Roman" w:cs="Times New Roman"/>
            <w:sz w:val="24"/>
            <w:szCs w:val="24"/>
          </w:rPr>
          <w:instrText xml:space="preserve"> PAGE   \* MERGEFORMAT </w:instrText>
        </w:r>
        <w:r w:rsidRPr="0030536D">
          <w:rPr>
            <w:rFonts w:ascii="Times New Roman" w:hAnsi="Times New Roman" w:cs="Times New Roman"/>
            <w:sz w:val="24"/>
            <w:szCs w:val="24"/>
          </w:rPr>
          <w:fldChar w:fldCharType="separate"/>
        </w:r>
        <w:r w:rsidR="00C7062D">
          <w:rPr>
            <w:rFonts w:ascii="Times New Roman" w:hAnsi="Times New Roman" w:cs="Times New Roman"/>
            <w:noProof/>
            <w:sz w:val="24"/>
            <w:szCs w:val="24"/>
          </w:rPr>
          <w:t>3</w:t>
        </w:r>
        <w:r w:rsidRPr="0030536D">
          <w:rPr>
            <w:rFonts w:ascii="Times New Roman" w:hAnsi="Times New Roman" w:cs="Times New Roman"/>
            <w:noProof/>
            <w:sz w:val="24"/>
            <w:szCs w:val="24"/>
          </w:rPr>
          <w:fldChar w:fldCharType="end"/>
        </w:r>
      </w:p>
    </w:sdtContent>
  </w:sdt>
  <w:p w14:paraId="477B3BF0" w14:textId="77777777" w:rsidR="0030536D" w:rsidRDefault="0030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27D5"/>
    <w:rsid w:val="00002DE5"/>
    <w:rsid w:val="00007466"/>
    <w:rsid w:val="00013BDC"/>
    <w:rsid w:val="00020456"/>
    <w:rsid w:val="0002066A"/>
    <w:rsid w:val="00020A1C"/>
    <w:rsid w:val="00023238"/>
    <w:rsid w:val="000317AE"/>
    <w:rsid w:val="00032486"/>
    <w:rsid w:val="00034FA4"/>
    <w:rsid w:val="000360C9"/>
    <w:rsid w:val="00037186"/>
    <w:rsid w:val="0004004A"/>
    <w:rsid w:val="0004122C"/>
    <w:rsid w:val="00045576"/>
    <w:rsid w:val="00047AD4"/>
    <w:rsid w:val="0005143E"/>
    <w:rsid w:val="000535FA"/>
    <w:rsid w:val="00055760"/>
    <w:rsid w:val="000567EF"/>
    <w:rsid w:val="00056C97"/>
    <w:rsid w:val="00057777"/>
    <w:rsid w:val="00060778"/>
    <w:rsid w:val="00061153"/>
    <w:rsid w:val="0006506C"/>
    <w:rsid w:val="00072B96"/>
    <w:rsid w:val="00074DBA"/>
    <w:rsid w:val="00075320"/>
    <w:rsid w:val="00075F53"/>
    <w:rsid w:val="000848C7"/>
    <w:rsid w:val="0009372D"/>
    <w:rsid w:val="00096D07"/>
    <w:rsid w:val="000A1480"/>
    <w:rsid w:val="000A19EF"/>
    <w:rsid w:val="000A6CCF"/>
    <w:rsid w:val="000B0448"/>
    <w:rsid w:val="000B052E"/>
    <w:rsid w:val="000B5ADF"/>
    <w:rsid w:val="000B6346"/>
    <w:rsid w:val="000C1427"/>
    <w:rsid w:val="000C18C8"/>
    <w:rsid w:val="000C36F3"/>
    <w:rsid w:val="000D2334"/>
    <w:rsid w:val="000D4D18"/>
    <w:rsid w:val="000D79D7"/>
    <w:rsid w:val="000F0F33"/>
    <w:rsid w:val="0010347C"/>
    <w:rsid w:val="00105DD5"/>
    <w:rsid w:val="00107D69"/>
    <w:rsid w:val="00116B25"/>
    <w:rsid w:val="00117C5C"/>
    <w:rsid w:val="0012442A"/>
    <w:rsid w:val="00124D37"/>
    <w:rsid w:val="0013155D"/>
    <w:rsid w:val="0013303F"/>
    <w:rsid w:val="00136AF6"/>
    <w:rsid w:val="00137F76"/>
    <w:rsid w:val="00141830"/>
    <w:rsid w:val="00156290"/>
    <w:rsid w:val="0016261C"/>
    <w:rsid w:val="00172CB9"/>
    <w:rsid w:val="00174A2F"/>
    <w:rsid w:val="00177368"/>
    <w:rsid w:val="00180BFE"/>
    <w:rsid w:val="001810DD"/>
    <w:rsid w:val="001841AF"/>
    <w:rsid w:val="00194380"/>
    <w:rsid w:val="00196BA4"/>
    <w:rsid w:val="001A0258"/>
    <w:rsid w:val="001A36FF"/>
    <w:rsid w:val="001A5642"/>
    <w:rsid w:val="001B2788"/>
    <w:rsid w:val="001C4B5C"/>
    <w:rsid w:val="001C4C48"/>
    <w:rsid w:val="001C5214"/>
    <w:rsid w:val="001E795C"/>
    <w:rsid w:val="001F34D3"/>
    <w:rsid w:val="002047F0"/>
    <w:rsid w:val="00205EBC"/>
    <w:rsid w:val="00207ECE"/>
    <w:rsid w:val="002115BD"/>
    <w:rsid w:val="0021769B"/>
    <w:rsid w:val="0022411B"/>
    <w:rsid w:val="0022538D"/>
    <w:rsid w:val="00232505"/>
    <w:rsid w:val="002362B4"/>
    <w:rsid w:val="0025398D"/>
    <w:rsid w:val="00254E54"/>
    <w:rsid w:val="0026602A"/>
    <w:rsid w:val="00266BDA"/>
    <w:rsid w:val="00271FF4"/>
    <w:rsid w:val="00276CBD"/>
    <w:rsid w:val="00287372"/>
    <w:rsid w:val="00293613"/>
    <w:rsid w:val="002938DC"/>
    <w:rsid w:val="002A38B8"/>
    <w:rsid w:val="002A6531"/>
    <w:rsid w:val="002A7922"/>
    <w:rsid w:val="002B14EE"/>
    <w:rsid w:val="002B37A2"/>
    <w:rsid w:val="002C4F8F"/>
    <w:rsid w:val="002D5BE9"/>
    <w:rsid w:val="002E2DC1"/>
    <w:rsid w:val="002F299E"/>
    <w:rsid w:val="002F2A89"/>
    <w:rsid w:val="003044AA"/>
    <w:rsid w:val="0030536D"/>
    <w:rsid w:val="003104B8"/>
    <w:rsid w:val="0031604B"/>
    <w:rsid w:val="00317C01"/>
    <w:rsid w:val="00321FF4"/>
    <w:rsid w:val="00323282"/>
    <w:rsid w:val="00334622"/>
    <w:rsid w:val="00337845"/>
    <w:rsid w:val="00343012"/>
    <w:rsid w:val="0034605A"/>
    <w:rsid w:val="003529F4"/>
    <w:rsid w:val="00361172"/>
    <w:rsid w:val="00367ADB"/>
    <w:rsid w:val="003746BA"/>
    <w:rsid w:val="003775BC"/>
    <w:rsid w:val="00386495"/>
    <w:rsid w:val="00386663"/>
    <w:rsid w:val="00386EBD"/>
    <w:rsid w:val="00387D3D"/>
    <w:rsid w:val="00390CFC"/>
    <w:rsid w:val="003937FB"/>
    <w:rsid w:val="00397D8B"/>
    <w:rsid w:val="003A0CEB"/>
    <w:rsid w:val="003A0F90"/>
    <w:rsid w:val="003A2EFA"/>
    <w:rsid w:val="003A4F58"/>
    <w:rsid w:val="003A55C4"/>
    <w:rsid w:val="003B08EE"/>
    <w:rsid w:val="003B1BE9"/>
    <w:rsid w:val="003B35E1"/>
    <w:rsid w:val="003B6A58"/>
    <w:rsid w:val="003C41A3"/>
    <w:rsid w:val="003C586B"/>
    <w:rsid w:val="003C7B38"/>
    <w:rsid w:val="003D0086"/>
    <w:rsid w:val="003D422C"/>
    <w:rsid w:val="003D6D11"/>
    <w:rsid w:val="003E435A"/>
    <w:rsid w:val="003F3B77"/>
    <w:rsid w:val="003F3BD7"/>
    <w:rsid w:val="003F4D54"/>
    <w:rsid w:val="003F65C0"/>
    <w:rsid w:val="004043DE"/>
    <w:rsid w:val="00404FDC"/>
    <w:rsid w:val="004118EA"/>
    <w:rsid w:val="004156AF"/>
    <w:rsid w:val="00420524"/>
    <w:rsid w:val="00425467"/>
    <w:rsid w:val="004276BE"/>
    <w:rsid w:val="004317E1"/>
    <w:rsid w:val="00435086"/>
    <w:rsid w:val="00437E46"/>
    <w:rsid w:val="00437F0E"/>
    <w:rsid w:val="00454EE7"/>
    <w:rsid w:val="0045665A"/>
    <w:rsid w:val="0045783D"/>
    <w:rsid w:val="004820CE"/>
    <w:rsid w:val="004839C6"/>
    <w:rsid w:val="00486282"/>
    <w:rsid w:val="00490DE1"/>
    <w:rsid w:val="00492663"/>
    <w:rsid w:val="004961E6"/>
    <w:rsid w:val="00497A52"/>
    <w:rsid w:val="004B091E"/>
    <w:rsid w:val="004D16F6"/>
    <w:rsid w:val="004D2AC9"/>
    <w:rsid w:val="004D30E3"/>
    <w:rsid w:val="004E47BE"/>
    <w:rsid w:val="004F41E3"/>
    <w:rsid w:val="004F56B0"/>
    <w:rsid w:val="004F67BF"/>
    <w:rsid w:val="00501874"/>
    <w:rsid w:val="00503917"/>
    <w:rsid w:val="00504A2F"/>
    <w:rsid w:val="00515744"/>
    <w:rsid w:val="005228CB"/>
    <w:rsid w:val="00525C88"/>
    <w:rsid w:val="00534F50"/>
    <w:rsid w:val="005375E6"/>
    <w:rsid w:val="00537E06"/>
    <w:rsid w:val="005409FF"/>
    <w:rsid w:val="005424E7"/>
    <w:rsid w:val="00544F74"/>
    <w:rsid w:val="0055360B"/>
    <w:rsid w:val="00554351"/>
    <w:rsid w:val="005559E3"/>
    <w:rsid w:val="00556059"/>
    <w:rsid w:val="00556AFB"/>
    <w:rsid w:val="00560883"/>
    <w:rsid w:val="00560A4E"/>
    <w:rsid w:val="005711B9"/>
    <w:rsid w:val="00574CB3"/>
    <w:rsid w:val="00574FDA"/>
    <w:rsid w:val="00576531"/>
    <w:rsid w:val="005803F1"/>
    <w:rsid w:val="00580A19"/>
    <w:rsid w:val="005950BC"/>
    <w:rsid w:val="005A0482"/>
    <w:rsid w:val="005A39FE"/>
    <w:rsid w:val="005A49B9"/>
    <w:rsid w:val="005B069F"/>
    <w:rsid w:val="005B78EE"/>
    <w:rsid w:val="005C0C13"/>
    <w:rsid w:val="005C41CF"/>
    <w:rsid w:val="005C6F64"/>
    <w:rsid w:val="005C72ED"/>
    <w:rsid w:val="005D1F8E"/>
    <w:rsid w:val="005D26C9"/>
    <w:rsid w:val="005D3DD0"/>
    <w:rsid w:val="005D5245"/>
    <w:rsid w:val="005D62D0"/>
    <w:rsid w:val="005F476B"/>
    <w:rsid w:val="005F61F8"/>
    <w:rsid w:val="00603CC1"/>
    <w:rsid w:val="006106D2"/>
    <w:rsid w:val="00611936"/>
    <w:rsid w:val="00616CD6"/>
    <w:rsid w:val="0061744A"/>
    <w:rsid w:val="00617E4E"/>
    <w:rsid w:val="00617ECC"/>
    <w:rsid w:val="006205B5"/>
    <w:rsid w:val="0062081F"/>
    <w:rsid w:val="00621029"/>
    <w:rsid w:val="00624663"/>
    <w:rsid w:val="00626AC3"/>
    <w:rsid w:val="00627FF2"/>
    <w:rsid w:val="0064007B"/>
    <w:rsid w:val="006422C8"/>
    <w:rsid w:val="0064485F"/>
    <w:rsid w:val="0064490A"/>
    <w:rsid w:val="00645D77"/>
    <w:rsid w:val="006503D8"/>
    <w:rsid w:val="00652D63"/>
    <w:rsid w:val="0065409C"/>
    <w:rsid w:val="0065417D"/>
    <w:rsid w:val="006554C4"/>
    <w:rsid w:val="00656934"/>
    <w:rsid w:val="006634B9"/>
    <w:rsid w:val="0066370D"/>
    <w:rsid w:val="00670FFF"/>
    <w:rsid w:val="00672E00"/>
    <w:rsid w:val="00673050"/>
    <w:rsid w:val="00687EA7"/>
    <w:rsid w:val="0069129E"/>
    <w:rsid w:val="00692C23"/>
    <w:rsid w:val="00694147"/>
    <w:rsid w:val="006970DB"/>
    <w:rsid w:val="006978FF"/>
    <w:rsid w:val="006A18E3"/>
    <w:rsid w:val="006A4A2B"/>
    <w:rsid w:val="006A68C6"/>
    <w:rsid w:val="006A6ADA"/>
    <w:rsid w:val="006B18F3"/>
    <w:rsid w:val="006B22ED"/>
    <w:rsid w:val="006B395B"/>
    <w:rsid w:val="006B5A3B"/>
    <w:rsid w:val="006B7445"/>
    <w:rsid w:val="006C188B"/>
    <w:rsid w:val="006C707C"/>
    <w:rsid w:val="006C79E7"/>
    <w:rsid w:val="006C7DA5"/>
    <w:rsid w:val="006E4F77"/>
    <w:rsid w:val="006F23A1"/>
    <w:rsid w:val="006F3752"/>
    <w:rsid w:val="006F3DE8"/>
    <w:rsid w:val="006F5176"/>
    <w:rsid w:val="0070033F"/>
    <w:rsid w:val="0070407F"/>
    <w:rsid w:val="0070441A"/>
    <w:rsid w:val="00706B1D"/>
    <w:rsid w:val="00710255"/>
    <w:rsid w:val="00710425"/>
    <w:rsid w:val="00717B37"/>
    <w:rsid w:val="007237A3"/>
    <w:rsid w:val="00730D46"/>
    <w:rsid w:val="00731565"/>
    <w:rsid w:val="00754540"/>
    <w:rsid w:val="00761A17"/>
    <w:rsid w:val="00764495"/>
    <w:rsid w:val="00773AF2"/>
    <w:rsid w:val="00775510"/>
    <w:rsid w:val="0078240D"/>
    <w:rsid w:val="00784E15"/>
    <w:rsid w:val="00796DF4"/>
    <w:rsid w:val="007A560B"/>
    <w:rsid w:val="007A5DB9"/>
    <w:rsid w:val="007B263C"/>
    <w:rsid w:val="007B55DF"/>
    <w:rsid w:val="007B61FC"/>
    <w:rsid w:val="007D7736"/>
    <w:rsid w:val="007E027E"/>
    <w:rsid w:val="007F284A"/>
    <w:rsid w:val="007F31ED"/>
    <w:rsid w:val="008010F6"/>
    <w:rsid w:val="00802FE0"/>
    <w:rsid w:val="008038F3"/>
    <w:rsid w:val="00817619"/>
    <w:rsid w:val="00824B2B"/>
    <w:rsid w:val="00824CCC"/>
    <w:rsid w:val="00825FA0"/>
    <w:rsid w:val="00832B10"/>
    <w:rsid w:val="00835319"/>
    <w:rsid w:val="00857B52"/>
    <w:rsid w:val="00857C4C"/>
    <w:rsid w:val="008625DA"/>
    <w:rsid w:val="00864981"/>
    <w:rsid w:val="00874860"/>
    <w:rsid w:val="00874FDE"/>
    <w:rsid w:val="00875AF3"/>
    <w:rsid w:val="008761FA"/>
    <w:rsid w:val="008776C1"/>
    <w:rsid w:val="00877E17"/>
    <w:rsid w:val="0088226E"/>
    <w:rsid w:val="008865CB"/>
    <w:rsid w:val="00886F28"/>
    <w:rsid w:val="00887FEC"/>
    <w:rsid w:val="008926D6"/>
    <w:rsid w:val="008A0A04"/>
    <w:rsid w:val="008A0E5E"/>
    <w:rsid w:val="008A353B"/>
    <w:rsid w:val="008A51F2"/>
    <w:rsid w:val="008A6DE4"/>
    <w:rsid w:val="008B01C0"/>
    <w:rsid w:val="008B2B34"/>
    <w:rsid w:val="008B480D"/>
    <w:rsid w:val="008B4B69"/>
    <w:rsid w:val="008C12D8"/>
    <w:rsid w:val="008C1CA9"/>
    <w:rsid w:val="008C54AB"/>
    <w:rsid w:val="008D0A1A"/>
    <w:rsid w:val="008D4665"/>
    <w:rsid w:val="008D6243"/>
    <w:rsid w:val="008E1A61"/>
    <w:rsid w:val="008E31EF"/>
    <w:rsid w:val="008E6BB1"/>
    <w:rsid w:val="008F544D"/>
    <w:rsid w:val="00903386"/>
    <w:rsid w:val="00903C39"/>
    <w:rsid w:val="00905040"/>
    <w:rsid w:val="00905214"/>
    <w:rsid w:val="009164E7"/>
    <w:rsid w:val="00917401"/>
    <w:rsid w:val="00920966"/>
    <w:rsid w:val="00923A92"/>
    <w:rsid w:val="00927506"/>
    <w:rsid w:val="00931420"/>
    <w:rsid w:val="00932145"/>
    <w:rsid w:val="00932593"/>
    <w:rsid w:val="00932EE9"/>
    <w:rsid w:val="00933DE4"/>
    <w:rsid w:val="009412BC"/>
    <w:rsid w:val="00951289"/>
    <w:rsid w:val="00981918"/>
    <w:rsid w:val="009835D5"/>
    <w:rsid w:val="009A1301"/>
    <w:rsid w:val="009A2BC5"/>
    <w:rsid w:val="009A463F"/>
    <w:rsid w:val="009A4967"/>
    <w:rsid w:val="009A76EA"/>
    <w:rsid w:val="009A79FE"/>
    <w:rsid w:val="009B3A60"/>
    <w:rsid w:val="009B3A91"/>
    <w:rsid w:val="009C25B9"/>
    <w:rsid w:val="009C2FFA"/>
    <w:rsid w:val="009C31D9"/>
    <w:rsid w:val="009C37E1"/>
    <w:rsid w:val="009C6774"/>
    <w:rsid w:val="009D0A51"/>
    <w:rsid w:val="009E14B5"/>
    <w:rsid w:val="009E6347"/>
    <w:rsid w:val="009E6C7A"/>
    <w:rsid w:val="009F329F"/>
    <w:rsid w:val="00A05F1F"/>
    <w:rsid w:val="00A103DF"/>
    <w:rsid w:val="00A10AD4"/>
    <w:rsid w:val="00A22055"/>
    <w:rsid w:val="00A22340"/>
    <w:rsid w:val="00A234FC"/>
    <w:rsid w:val="00A27407"/>
    <w:rsid w:val="00A45704"/>
    <w:rsid w:val="00A46123"/>
    <w:rsid w:val="00A50C94"/>
    <w:rsid w:val="00A51396"/>
    <w:rsid w:val="00A54B2E"/>
    <w:rsid w:val="00A6298F"/>
    <w:rsid w:val="00A6385C"/>
    <w:rsid w:val="00A63E47"/>
    <w:rsid w:val="00A66884"/>
    <w:rsid w:val="00A81BD8"/>
    <w:rsid w:val="00AA0F49"/>
    <w:rsid w:val="00AA14D2"/>
    <w:rsid w:val="00AA6790"/>
    <w:rsid w:val="00AA6BE6"/>
    <w:rsid w:val="00AA77AD"/>
    <w:rsid w:val="00AB5C2C"/>
    <w:rsid w:val="00AC50FB"/>
    <w:rsid w:val="00AC52A6"/>
    <w:rsid w:val="00AC6184"/>
    <w:rsid w:val="00AD3E9D"/>
    <w:rsid w:val="00AD5B98"/>
    <w:rsid w:val="00AD636E"/>
    <w:rsid w:val="00AD65BD"/>
    <w:rsid w:val="00AD7CBD"/>
    <w:rsid w:val="00AE3346"/>
    <w:rsid w:val="00AE336E"/>
    <w:rsid w:val="00AE361B"/>
    <w:rsid w:val="00AF15E8"/>
    <w:rsid w:val="00AF2C84"/>
    <w:rsid w:val="00AF7E34"/>
    <w:rsid w:val="00B01E65"/>
    <w:rsid w:val="00B33C4E"/>
    <w:rsid w:val="00B50D2A"/>
    <w:rsid w:val="00B516F6"/>
    <w:rsid w:val="00B57683"/>
    <w:rsid w:val="00B6008D"/>
    <w:rsid w:val="00B62400"/>
    <w:rsid w:val="00B62983"/>
    <w:rsid w:val="00B63BED"/>
    <w:rsid w:val="00B66113"/>
    <w:rsid w:val="00B8251A"/>
    <w:rsid w:val="00B93687"/>
    <w:rsid w:val="00B95E4D"/>
    <w:rsid w:val="00BA243F"/>
    <w:rsid w:val="00BA2F6D"/>
    <w:rsid w:val="00BB0756"/>
    <w:rsid w:val="00BB19FD"/>
    <w:rsid w:val="00BB7C12"/>
    <w:rsid w:val="00BC14BD"/>
    <w:rsid w:val="00BC30A1"/>
    <w:rsid w:val="00BC334E"/>
    <w:rsid w:val="00BC6975"/>
    <w:rsid w:val="00BD1730"/>
    <w:rsid w:val="00BD6389"/>
    <w:rsid w:val="00BE1BEB"/>
    <w:rsid w:val="00BE6622"/>
    <w:rsid w:val="00BE6821"/>
    <w:rsid w:val="00BF0F0A"/>
    <w:rsid w:val="00BF2786"/>
    <w:rsid w:val="00BF4233"/>
    <w:rsid w:val="00BF48C2"/>
    <w:rsid w:val="00BF5A14"/>
    <w:rsid w:val="00C031F9"/>
    <w:rsid w:val="00C1317C"/>
    <w:rsid w:val="00C275D0"/>
    <w:rsid w:val="00C34834"/>
    <w:rsid w:val="00C4342C"/>
    <w:rsid w:val="00C43B2D"/>
    <w:rsid w:val="00C4451A"/>
    <w:rsid w:val="00C46B05"/>
    <w:rsid w:val="00C532BF"/>
    <w:rsid w:val="00C7062D"/>
    <w:rsid w:val="00C7301D"/>
    <w:rsid w:val="00C73B67"/>
    <w:rsid w:val="00C75AB7"/>
    <w:rsid w:val="00C763D8"/>
    <w:rsid w:val="00C853D5"/>
    <w:rsid w:val="00C866E4"/>
    <w:rsid w:val="00C8779B"/>
    <w:rsid w:val="00C94ED3"/>
    <w:rsid w:val="00C95BF2"/>
    <w:rsid w:val="00C97822"/>
    <w:rsid w:val="00CA5F16"/>
    <w:rsid w:val="00CB42B5"/>
    <w:rsid w:val="00CB5B1A"/>
    <w:rsid w:val="00CB6AFE"/>
    <w:rsid w:val="00CB7667"/>
    <w:rsid w:val="00CC6887"/>
    <w:rsid w:val="00CD0FBA"/>
    <w:rsid w:val="00CD6014"/>
    <w:rsid w:val="00CD778A"/>
    <w:rsid w:val="00CE3446"/>
    <w:rsid w:val="00CE414E"/>
    <w:rsid w:val="00CF12FA"/>
    <w:rsid w:val="00CF5575"/>
    <w:rsid w:val="00CF68AE"/>
    <w:rsid w:val="00CF7866"/>
    <w:rsid w:val="00D04CF3"/>
    <w:rsid w:val="00D05DE5"/>
    <w:rsid w:val="00D10AE4"/>
    <w:rsid w:val="00D128A9"/>
    <w:rsid w:val="00D1608F"/>
    <w:rsid w:val="00D1663C"/>
    <w:rsid w:val="00D16745"/>
    <w:rsid w:val="00D17F6D"/>
    <w:rsid w:val="00D21647"/>
    <w:rsid w:val="00D344A3"/>
    <w:rsid w:val="00D417B0"/>
    <w:rsid w:val="00D45E58"/>
    <w:rsid w:val="00D47280"/>
    <w:rsid w:val="00D47B75"/>
    <w:rsid w:val="00D554CE"/>
    <w:rsid w:val="00D610CB"/>
    <w:rsid w:val="00D61147"/>
    <w:rsid w:val="00D829C1"/>
    <w:rsid w:val="00D8404E"/>
    <w:rsid w:val="00D85939"/>
    <w:rsid w:val="00D87BB8"/>
    <w:rsid w:val="00D90EB0"/>
    <w:rsid w:val="00D91E77"/>
    <w:rsid w:val="00D97A95"/>
    <w:rsid w:val="00DB0476"/>
    <w:rsid w:val="00DB6708"/>
    <w:rsid w:val="00DB76C2"/>
    <w:rsid w:val="00DC0708"/>
    <w:rsid w:val="00DC3DCC"/>
    <w:rsid w:val="00DC4980"/>
    <w:rsid w:val="00DC6E58"/>
    <w:rsid w:val="00DD58BB"/>
    <w:rsid w:val="00DD63CA"/>
    <w:rsid w:val="00DE4CB4"/>
    <w:rsid w:val="00DE639F"/>
    <w:rsid w:val="00DF2687"/>
    <w:rsid w:val="00DF44F3"/>
    <w:rsid w:val="00DF4DA0"/>
    <w:rsid w:val="00DF5184"/>
    <w:rsid w:val="00E01130"/>
    <w:rsid w:val="00E03DFC"/>
    <w:rsid w:val="00E04B62"/>
    <w:rsid w:val="00E04EE9"/>
    <w:rsid w:val="00E052B1"/>
    <w:rsid w:val="00E0723D"/>
    <w:rsid w:val="00E13540"/>
    <w:rsid w:val="00E15423"/>
    <w:rsid w:val="00E23FA6"/>
    <w:rsid w:val="00E33717"/>
    <w:rsid w:val="00E4262B"/>
    <w:rsid w:val="00E436D7"/>
    <w:rsid w:val="00E44A62"/>
    <w:rsid w:val="00E46B1C"/>
    <w:rsid w:val="00E62996"/>
    <w:rsid w:val="00E642F5"/>
    <w:rsid w:val="00E643AE"/>
    <w:rsid w:val="00E71540"/>
    <w:rsid w:val="00E7338F"/>
    <w:rsid w:val="00E76211"/>
    <w:rsid w:val="00E80D4D"/>
    <w:rsid w:val="00E8113F"/>
    <w:rsid w:val="00E81F37"/>
    <w:rsid w:val="00E82A04"/>
    <w:rsid w:val="00E8501F"/>
    <w:rsid w:val="00E85278"/>
    <w:rsid w:val="00E96EB7"/>
    <w:rsid w:val="00EA21BF"/>
    <w:rsid w:val="00EA2804"/>
    <w:rsid w:val="00EA46D2"/>
    <w:rsid w:val="00EA583E"/>
    <w:rsid w:val="00EC0A50"/>
    <w:rsid w:val="00EC0FB7"/>
    <w:rsid w:val="00EC4241"/>
    <w:rsid w:val="00EC5664"/>
    <w:rsid w:val="00ED56E7"/>
    <w:rsid w:val="00ED64D9"/>
    <w:rsid w:val="00EE3B57"/>
    <w:rsid w:val="00EE491E"/>
    <w:rsid w:val="00EF5A49"/>
    <w:rsid w:val="00F02A4D"/>
    <w:rsid w:val="00F068B9"/>
    <w:rsid w:val="00F07431"/>
    <w:rsid w:val="00F1224A"/>
    <w:rsid w:val="00F14B7A"/>
    <w:rsid w:val="00F21DF9"/>
    <w:rsid w:val="00F21F3D"/>
    <w:rsid w:val="00F22132"/>
    <w:rsid w:val="00F22177"/>
    <w:rsid w:val="00F23483"/>
    <w:rsid w:val="00F31DC0"/>
    <w:rsid w:val="00F345F5"/>
    <w:rsid w:val="00F37D09"/>
    <w:rsid w:val="00F46C17"/>
    <w:rsid w:val="00F518BF"/>
    <w:rsid w:val="00F53795"/>
    <w:rsid w:val="00F54B43"/>
    <w:rsid w:val="00F7714F"/>
    <w:rsid w:val="00F81166"/>
    <w:rsid w:val="00F85225"/>
    <w:rsid w:val="00F915AE"/>
    <w:rsid w:val="00F9484C"/>
    <w:rsid w:val="00F9537D"/>
    <w:rsid w:val="00FA1984"/>
    <w:rsid w:val="00FB4670"/>
    <w:rsid w:val="00FB537C"/>
    <w:rsid w:val="00FC1F44"/>
    <w:rsid w:val="00FC38C8"/>
    <w:rsid w:val="00FC40A9"/>
    <w:rsid w:val="00FD0A00"/>
    <w:rsid w:val="00FD4069"/>
    <w:rsid w:val="00FD4EFB"/>
    <w:rsid w:val="00FE2A7A"/>
    <w:rsid w:val="00FF3E0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931E9"/>
  <w15:docId w15:val="{95778F9C-E5E0-4CA6-B43F-51FD052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625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B"/>
    <w:rPr>
      <w:rFonts w:ascii="Tahoma" w:hAnsi="Tahoma" w:cs="Tahoma"/>
      <w:sz w:val="16"/>
      <w:szCs w:val="16"/>
    </w:rPr>
  </w:style>
  <w:style w:type="paragraph" w:styleId="BodyTextIndent">
    <w:name w:val="Body Text Indent"/>
    <w:basedOn w:val="Normal"/>
    <w:link w:val="BodyTextIndentChar"/>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9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2F6D"/>
    <w:rPr>
      <w:color w:val="0000FF" w:themeColor="hyperlink"/>
      <w:u w:val="single"/>
    </w:rPr>
  </w:style>
  <w:style w:type="paragraph" w:customStyle="1" w:styleId="naisnod">
    <w:name w:val="naisnod"/>
    <w:basedOn w:val="Normal"/>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7338F"/>
    <w:rPr>
      <w:sz w:val="16"/>
      <w:szCs w:val="16"/>
    </w:rPr>
  </w:style>
  <w:style w:type="paragraph" w:styleId="CommentText">
    <w:name w:val="annotation text"/>
    <w:basedOn w:val="Normal"/>
    <w:link w:val="CommentTextChar"/>
    <w:uiPriority w:val="99"/>
    <w:semiHidden/>
    <w:unhideWhenUsed/>
    <w:rsid w:val="00E7338F"/>
    <w:pPr>
      <w:spacing w:line="240" w:lineRule="auto"/>
    </w:pPr>
    <w:rPr>
      <w:sz w:val="20"/>
      <w:szCs w:val="20"/>
    </w:rPr>
  </w:style>
  <w:style w:type="character" w:customStyle="1" w:styleId="CommentTextChar">
    <w:name w:val="Comment Text Char"/>
    <w:basedOn w:val="DefaultParagraphFont"/>
    <w:link w:val="CommentText"/>
    <w:uiPriority w:val="99"/>
    <w:semiHidden/>
    <w:rsid w:val="00E7338F"/>
    <w:rPr>
      <w:sz w:val="20"/>
      <w:szCs w:val="20"/>
    </w:rPr>
  </w:style>
  <w:style w:type="paragraph" w:styleId="CommentSubject">
    <w:name w:val="annotation subject"/>
    <w:basedOn w:val="CommentText"/>
    <w:next w:val="CommentText"/>
    <w:link w:val="CommentSubjectChar"/>
    <w:uiPriority w:val="99"/>
    <w:semiHidden/>
    <w:unhideWhenUsed/>
    <w:rsid w:val="00E7338F"/>
    <w:rPr>
      <w:b/>
      <w:bCs/>
    </w:rPr>
  </w:style>
  <w:style w:type="character" w:customStyle="1" w:styleId="CommentSubjectChar">
    <w:name w:val="Comment Subject Char"/>
    <w:basedOn w:val="CommentTextChar"/>
    <w:link w:val="CommentSubject"/>
    <w:uiPriority w:val="99"/>
    <w:semiHidden/>
    <w:rsid w:val="00E7338F"/>
    <w:rPr>
      <w:b/>
      <w:bCs/>
      <w:sz w:val="20"/>
      <w:szCs w:val="20"/>
    </w:rPr>
  </w:style>
  <w:style w:type="paragraph" w:styleId="Revision">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3336">
      <w:bodyDiv w:val="1"/>
      <w:marLeft w:val="0"/>
      <w:marRight w:val="0"/>
      <w:marTop w:val="0"/>
      <w:marBottom w:val="0"/>
      <w:divBdr>
        <w:top w:val="none" w:sz="0" w:space="0" w:color="auto"/>
        <w:left w:val="none" w:sz="0" w:space="0" w:color="auto"/>
        <w:bottom w:val="none" w:sz="0" w:space="0" w:color="auto"/>
        <w:right w:val="none" w:sz="0" w:space="0" w:color="auto"/>
      </w:divBdr>
      <w:divsChild>
        <w:div w:id="198785425">
          <w:marLeft w:val="0"/>
          <w:marRight w:val="0"/>
          <w:marTop w:val="0"/>
          <w:marBottom w:val="0"/>
          <w:divBdr>
            <w:top w:val="none" w:sz="0" w:space="0" w:color="auto"/>
            <w:left w:val="none" w:sz="0" w:space="0" w:color="auto"/>
            <w:bottom w:val="none" w:sz="0" w:space="0" w:color="auto"/>
            <w:right w:val="none" w:sz="0" w:space="0" w:color="auto"/>
          </w:divBdr>
          <w:divsChild>
            <w:div w:id="89131132">
              <w:marLeft w:val="0"/>
              <w:marRight w:val="0"/>
              <w:marTop w:val="0"/>
              <w:marBottom w:val="0"/>
              <w:divBdr>
                <w:top w:val="none" w:sz="0" w:space="0" w:color="auto"/>
                <w:left w:val="none" w:sz="0" w:space="0" w:color="auto"/>
                <w:bottom w:val="none" w:sz="0" w:space="0" w:color="auto"/>
                <w:right w:val="none" w:sz="0" w:space="0" w:color="auto"/>
              </w:divBdr>
              <w:divsChild>
                <w:div w:id="1222786396">
                  <w:marLeft w:val="0"/>
                  <w:marRight w:val="0"/>
                  <w:marTop w:val="0"/>
                  <w:marBottom w:val="0"/>
                  <w:divBdr>
                    <w:top w:val="none" w:sz="0" w:space="0" w:color="auto"/>
                    <w:left w:val="none" w:sz="0" w:space="0" w:color="auto"/>
                    <w:bottom w:val="none" w:sz="0" w:space="0" w:color="auto"/>
                    <w:right w:val="none" w:sz="0" w:space="0" w:color="auto"/>
                  </w:divBdr>
                  <w:divsChild>
                    <w:div w:id="160242134">
                      <w:marLeft w:val="0"/>
                      <w:marRight w:val="0"/>
                      <w:marTop w:val="0"/>
                      <w:marBottom w:val="0"/>
                      <w:divBdr>
                        <w:top w:val="none" w:sz="0" w:space="0" w:color="auto"/>
                        <w:left w:val="none" w:sz="0" w:space="0" w:color="auto"/>
                        <w:bottom w:val="none" w:sz="0" w:space="0" w:color="auto"/>
                        <w:right w:val="none" w:sz="0" w:space="0" w:color="auto"/>
                      </w:divBdr>
                      <w:divsChild>
                        <w:div w:id="917445380">
                          <w:marLeft w:val="0"/>
                          <w:marRight w:val="0"/>
                          <w:marTop w:val="0"/>
                          <w:marBottom w:val="0"/>
                          <w:divBdr>
                            <w:top w:val="none" w:sz="0" w:space="0" w:color="auto"/>
                            <w:left w:val="none" w:sz="0" w:space="0" w:color="auto"/>
                            <w:bottom w:val="none" w:sz="0" w:space="0" w:color="auto"/>
                            <w:right w:val="none" w:sz="0" w:space="0" w:color="auto"/>
                          </w:divBdr>
                          <w:divsChild>
                            <w:div w:id="2385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4229">
      <w:bodyDiv w:val="1"/>
      <w:marLeft w:val="0"/>
      <w:marRight w:val="0"/>
      <w:marTop w:val="0"/>
      <w:marBottom w:val="0"/>
      <w:divBdr>
        <w:top w:val="none" w:sz="0" w:space="0" w:color="auto"/>
        <w:left w:val="none" w:sz="0" w:space="0" w:color="auto"/>
        <w:bottom w:val="none" w:sz="0" w:space="0" w:color="auto"/>
        <w:right w:val="none" w:sz="0" w:space="0" w:color="auto"/>
      </w:divBdr>
      <w:divsChild>
        <w:div w:id="1500538397">
          <w:marLeft w:val="0"/>
          <w:marRight w:val="0"/>
          <w:marTop w:val="0"/>
          <w:marBottom w:val="0"/>
          <w:divBdr>
            <w:top w:val="none" w:sz="0" w:space="0" w:color="auto"/>
            <w:left w:val="none" w:sz="0" w:space="0" w:color="auto"/>
            <w:bottom w:val="none" w:sz="0" w:space="0" w:color="auto"/>
            <w:right w:val="none" w:sz="0" w:space="0" w:color="auto"/>
          </w:divBdr>
          <w:divsChild>
            <w:div w:id="1091392333">
              <w:marLeft w:val="0"/>
              <w:marRight w:val="0"/>
              <w:marTop w:val="0"/>
              <w:marBottom w:val="0"/>
              <w:divBdr>
                <w:top w:val="none" w:sz="0" w:space="0" w:color="auto"/>
                <w:left w:val="none" w:sz="0" w:space="0" w:color="auto"/>
                <w:bottom w:val="none" w:sz="0" w:space="0" w:color="auto"/>
                <w:right w:val="none" w:sz="0" w:space="0" w:color="auto"/>
              </w:divBdr>
              <w:divsChild>
                <w:div w:id="518743799">
                  <w:marLeft w:val="0"/>
                  <w:marRight w:val="0"/>
                  <w:marTop w:val="0"/>
                  <w:marBottom w:val="0"/>
                  <w:divBdr>
                    <w:top w:val="none" w:sz="0" w:space="0" w:color="auto"/>
                    <w:left w:val="none" w:sz="0" w:space="0" w:color="auto"/>
                    <w:bottom w:val="none" w:sz="0" w:space="0" w:color="auto"/>
                    <w:right w:val="none" w:sz="0" w:space="0" w:color="auto"/>
                  </w:divBdr>
                  <w:divsChild>
                    <w:div w:id="1014694723">
                      <w:marLeft w:val="0"/>
                      <w:marRight w:val="0"/>
                      <w:marTop w:val="0"/>
                      <w:marBottom w:val="0"/>
                      <w:divBdr>
                        <w:top w:val="none" w:sz="0" w:space="0" w:color="auto"/>
                        <w:left w:val="none" w:sz="0" w:space="0" w:color="auto"/>
                        <w:bottom w:val="none" w:sz="0" w:space="0" w:color="auto"/>
                        <w:right w:val="none" w:sz="0" w:space="0" w:color="auto"/>
                      </w:divBdr>
                      <w:divsChild>
                        <w:div w:id="2072995047">
                          <w:marLeft w:val="0"/>
                          <w:marRight w:val="0"/>
                          <w:marTop w:val="0"/>
                          <w:marBottom w:val="0"/>
                          <w:divBdr>
                            <w:top w:val="none" w:sz="0" w:space="0" w:color="auto"/>
                            <w:left w:val="none" w:sz="0" w:space="0" w:color="auto"/>
                            <w:bottom w:val="none" w:sz="0" w:space="0" w:color="auto"/>
                            <w:right w:val="none" w:sz="0" w:space="0" w:color="auto"/>
                          </w:divBdr>
                          <w:divsChild>
                            <w:div w:id="13584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3279">
      <w:bodyDiv w:val="1"/>
      <w:marLeft w:val="0"/>
      <w:marRight w:val="0"/>
      <w:marTop w:val="0"/>
      <w:marBottom w:val="0"/>
      <w:divBdr>
        <w:top w:val="none" w:sz="0" w:space="0" w:color="auto"/>
        <w:left w:val="none" w:sz="0" w:space="0" w:color="auto"/>
        <w:bottom w:val="none" w:sz="0" w:space="0" w:color="auto"/>
        <w:right w:val="none" w:sz="0" w:space="0" w:color="auto"/>
      </w:divBdr>
      <w:divsChild>
        <w:div w:id="193544387">
          <w:marLeft w:val="0"/>
          <w:marRight w:val="0"/>
          <w:marTop w:val="0"/>
          <w:marBottom w:val="0"/>
          <w:divBdr>
            <w:top w:val="none" w:sz="0" w:space="0" w:color="auto"/>
            <w:left w:val="none" w:sz="0" w:space="0" w:color="auto"/>
            <w:bottom w:val="none" w:sz="0" w:space="0" w:color="auto"/>
            <w:right w:val="none" w:sz="0" w:space="0" w:color="auto"/>
          </w:divBdr>
          <w:divsChild>
            <w:div w:id="2058356997">
              <w:marLeft w:val="0"/>
              <w:marRight w:val="0"/>
              <w:marTop w:val="0"/>
              <w:marBottom w:val="0"/>
              <w:divBdr>
                <w:top w:val="none" w:sz="0" w:space="0" w:color="auto"/>
                <w:left w:val="none" w:sz="0" w:space="0" w:color="auto"/>
                <w:bottom w:val="none" w:sz="0" w:space="0" w:color="auto"/>
                <w:right w:val="none" w:sz="0" w:space="0" w:color="auto"/>
              </w:divBdr>
              <w:divsChild>
                <w:div w:id="1583291637">
                  <w:marLeft w:val="0"/>
                  <w:marRight w:val="0"/>
                  <w:marTop w:val="0"/>
                  <w:marBottom w:val="0"/>
                  <w:divBdr>
                    <w:top w:val="none" w:sz="0" w:space="0" w:color="auto"/>
                    <w:left w:val="none" w:sz="0" w:space="0" w:color="auto"/>
                    <w:bottom w:val="none" w:sz="0" w:space="0" w:color="auto"/>
                    <w:right w:val="none" w:sz="0" w:space="0" w:color="auto"/>
                  </w:divBdr>
                  <w:divsChild>
                    <w:div w:id="17852622">
                      <w:marLeft w:val="0"/>
                      <w:marRight w:val="0"/>
                      <w:marTop w:val="0"/>
                      <w:marBottom w:val="0"/>
                      <w:divBdr>
                        <w:top w:val="none" w:sz="0" w:space="0" w:color="auto"/>
                        <w:left w:val="none" w:sz="0" w:space="0" w:color="auto"/>
                        <w:bottom w:val="none" w:sz="0" w:space="0" w:color="auto"/>
                        <w:right w:val="none" w:sz="0" w:space="0" w:color="auto"/>
                      </w:divBdr>
                      <w:divsChild>
                        <w:div w:id="1283612478">
                          <w:marLeft w:val="0"/>
                          <w:marRight w:val="0"/>
                          <w:marTop w:val="0"/>
                          <w:marBottom w:val="0"/>
                          <w:divBdr>
                            <w:top w:val="none" w:sz="0" w:space="0" w:color="auto"/>
                            <w:left w:val="none" w:sz="0" w:space="0" w:color="auto"/>
                            <w:bottom w:val="none" w:sz="0" w:space="0" w:color="auto"/>
                            <w:right w:val="none" w:sz="0" w:space="0" w:color="auto"/>
                          </w:divBdr>
                          <w:divsChild>
                            <w:div w:id="1544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60860">
      <w:bodyDiv w:val="1"/>
      <w:marLeft w:val="0"/>
      <w:marRight w:val="0"/>
      <w:marTop w:val="0"/>
      <w:marBottom w:val="0"/>
      <w:divBdr>
        <w:top w:val="none" w:sz="0" w:space="0" w:color="auto"/>
        <w:left w:val="none" w:sz="0" w:space="0" w:color="auto"/>
        <w:bottom w:val="none" w:sz="0" w:space="0" w:color="auto"/>
        <w:right w:val="none" w:sz="0" w:space="0" w:color="auto"/>
      </w:divBdr>
      <w:divsChild>
        <w:div w:id="1930846729">
          <w:marLeft w:val="0"/>
          <w:marRight w:val="0"/>
          <w:marTop w:val="0"/>
          <w:marBottom w:val="0"/>
          <w:divBdr>
            <w:top w:val="none" w:sz="0" w:space="0" w:color="auto"/>
            <w:left w:val="none" w:sz="0" w:space="0" w:color="auto"/>
            <w:bottom w:val="none" w:sz="0" w:space="0" w:color="auto"/>
            <w:right w:val="none" w:sz="0" w:space="0" w:color="auto"/>
          </w:divBdr>
          <w:divsChild>
            <w:div w:id="1837720950">
              <w:marLeft w:val="0"/>
              <w:marRight w:val="0"/>
              <w:marTop w:val="0"/>
              <w:marBottom w:val="0"/>
              <w:divBdr>
                <w:top w:val="none" w:sz="0" w:space="0" w:color="auto"/>
                <w:left w:val="none" w:sz="0" w:space="0" w:color="auto"/>
                <w:bottom w:val="none" w:sz="0" w:space="0" w:color="auto"/>
                <w:right w:val="none" w:sz="0" w:space="0" w:color="auto"/>
              </w:divBdr>
              <w:divsChild>
                <w:div w:id="915239523">
                  <w:marLeft w:val="0"/>
                  <w:marRight w:val="0"/>
                  <w:marTop w:val="0"/>
                  <w:marBottom w:val="0"/>
                  <w:divBdr>
                    <w:top w:val="none" w:sz="0" w:space="0" w:color="auto"/>
                    <w:left w:val="none" w:sz="0" w:space="0" w:color="auto"/>
                    <w:bottom w:val="none" w:sz="0" w:space="0" w:color="auto"/>
                    <w:right w:val="none" w:sz="0" w:space="0" w:color="auto"/>
                  </w:divBdr>
                  <w:divsChild>
                    <w:div w:id="1249923386">
                      <w:marLeft w:val="0"/>
                      <w:marRight w:val="0"/>
                      <w:marTop w:val="0"/>
                      <w:marBottom w:val="0"/>
                      <w:divBdr>
                        <w:top w:val="none" w:sz="0" w:space="0" w:color="auto"/>
                        <w:left w:val="none" w:sz="0" w:space="0" w:color="auto"/>
                        <w:bottom w:val="none" w:sz="0" w:space="0" w:color="auto"/>
                        <w:right w:val="none" w:sz="0" w:space="0" w:color="auto"/>
                      </w:divBdr>
                      <w:divsChild>
                        <w:div w:id="1397971449">
                          <w:marLeft w:val="0"/>
                          <w:marRight w:val="0"/>
                          <w:marTop w:val="0"/>
                          <w:marBottom w:val="0"/>
                          <w:divBdr>
                            <w:top w:val="none" w:sz="0" w:space="0" w:color="auto"/>
                            <w:left w:val="none" w:sz="0" w:space="0" w:color="auto"/>
                            <w:bottom w:val="none" w:sz="0" w:space="0" w:color="auto"/>
                            <w:right w:val="none" w:sz="0" w:space="0" w:color="auto"/>
                          </w:divBdr>
                          <w:divsChild>
                            <w:div w:id="1246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117642">
      <w:bodyDiv w:val="1"/>
      <w:marLeft w:val="0"/>
      <w:marRight w:val="0"/>
      <w:marTop w:val="0"/>
      <w:marBottom w:val="0"/>
      <w:divBdr>
        <w:top w:val="none" w:sz="0" w:space="0" w:color="auto"/>
        <w:left w:val="none" w:sz="0" w:space="0" w:color="auto"/>
        <w:bottom w:val="none" w:sz="0" w:space="0" w:color="auto"/>
        <w:right w:val="none" w:sz="0" w:space="0" w:color="auto"/>
      </w:divBdr>
      <w:divsChild>
        <w:div w:id="1855730458">
          <w:marLeft w:val="0"/>
          <w:marRight w:val="0"/>
          <w:marTop w:val="0"/>
          <w:marBottom w:val="0"/>
          <w:divBdr>
            <w:top w:val="none" w:sz="0" w:space="0" w:color="auto"/>
            <w:left w:val="none" w:sz="0" w:space="0" w:color="auto"/>
            <w:bottom w:val="none" w:sz="0" w:space="0" w:color="auto"/>
            <w:right w:val="none" w:sz="0" w:space="0" w:color="auto"/>
          </w:divBdr>
          <w:divsChild>
            <w:div w:id="830607154">
              <w:marLeft w:val="0"/>
              <w:marRight w:val="0"/>
              <w:marTop w:val="0"/>
              <w:marBottom w:val="0"/>
              <w:divBdr>
                <w:top w:val="none" w:sz="0" w:space="0" w:color="auto"/>
                <w:left w:val="none" w:sz="0" w:space="0" w:color="auto"/>
                <w:bottom w:val="none" w:sz="0" w:space="0" w:color="auto"/>
                <w:right w:val="none" w:sz="0" w:space="0" w:color="auto"/>
              </w:divBdr>
              <w:divsChild>
                <w:div w:id="1921716670">
                  <w:marLeft w:val="0"/>
                  <w:marRight w:val="0"/>
                  <w:marTop w:val="0"/>
                  <w:marBottom w:val="0"/>
                  <w:divBdr>
                    <w:top w:val="none" w:sz="0" w:space="0" w:color="auto"/>
                    <w:left w:val="none" w:sz="0" w:space="0" w:color="auto"/>
                    <w:bottom w:val="none" w:sz="0" w:space="0" w:color="auto"/>
                    <w:right w:val="none" w:sz="0" w:space="0" w:color="auto"/>
                  </w:divBdr>
                  <w:divsChild>
                    <w:div w:id="1382708672">
                      <w:marLeft w:val="0"/>
                      <w:marRight w:val="0"/>
                      <w:marTop w:val="0"/>
                      <w:marBottom w:val="0"/>
                      <w:divBdr>
                        <w:top w:val="none" w:sz="0" w:space="0" w:color="auto"/>
                        <w:left w:val="none" w:sz="0" w:space="0" w:color="auto"/>
                        <w:bottom w:val="none" w:sz="0" w:space="0" w:color="auto"/>
                        <w:right w:val="none" w:sz="0" w:space="0" w:color="auto"/>
                      </w:divBdr>
                      <w:divsChild>
                        <w:div w:id="1412043769">
                          <w:marLeft w:val="0"/>
                          <w:marRight w:val="0"/>
                          <w:marTop w:val="0"/>
                          <w:marBottom w:val="0"/>
                          <w:divBdr>
                            <w:top w:val="none" w:sz="0" w:space="0" w:color="auto"/>
                            <w:left w:val="none" w:sz="0" w:space="0" w:color="auto"/>
                            <w:bottom w:val="none" w:sz="0" w:space="0" w:color="auto"/>
                            <w:right w:val="none" w:sz="0" w:space="0" w:color="auto"/>
                          </w:divBdr>
                          <w:divsChild>
                            <w:div w:id="20406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806313">
      <w:bodyDiv w:val="1"/>
      <w:marLeft w:val="0"/>
      <w:marRight w:val="0"/>
      <w:marTop w:val="0"/>
      <w:marBottom w:val="0"/>
      <w:divBdr>
        <w:top w:val="none" w:sz="0" w:space="0" w:color="auto"/>
        <w:left w:val="none" w:sz="0" w:space="0" w:color="auto"/>
        <w:bottom w:val="none" w:sz="0" w:space="0" w:color="auto"/>
        <w:right w:val="none" w:sz="0" w:space="0" w:color="auto"/>
      </w:divBdr>
      <w:divsChild>
        <w:div w:id="680860501">
          <w:marLeft w:val="0"/>
          <w:marRight w:val="0"/>
          <w:marTop w:val="0"/>
          <w:marBottom w:val="0"/>
          <w:divBdr>
            <w:top w:val="none" w:sz="0" w:space="0" w:color="auto"/>
            <w:left w:val="none" w:sz="0" w:space="0" w:color="auto"/>
            <w:bottom w:val="none" w:sz="0" w:space="0" w:color="auto"/>
            <w:right w:val="none" w:sz="0" w:space="0" w:color="auto"/>
          </w:divBdr>
          <w:divsChild>
            <w:div w:id="656805947">
              <w:marLeft w:val="0"/>
              <w:marRight w:val="0"/>
              <w:marTop w:val="0"/>
              <w:marBottom w:val="0"/>
              <w:divBdr>
                <w:top w:val="none" w:sz="0" w:space="0" w:color="auto"/>
                <w:left w:val="none" w:sz="0" w:space="0" w:color="auto"/>
                <w:bottom w:val="none" w:sz="0" w:space="0" w:color="auto"/>
                <w:right w:val="none" w:sz="0" w:space="0" w:color="auto"/>
              </w:divBdr>
              <w:divsChild>
                <w:div w:id="1003246535">
                  <w:marLeft w:val="0"/>
                  <w:marRight w:val="0"/>
                  <w:marTop w:val="0"/>
                  <w:marBottom w:val="0"/>
                  <w:divBdr>
                    <w:top w:val="none" w:sz="0" w:space="0" w:color="auto"/>
                    <w:left w:val="none" w:sz="0" w:space="0" w:color="auto"/>
                    <w:bottom w:val="none" w:sz="0" w:space="0" w:color="auto"/>
                    <w:right w:val="none" w:sz="0" w:space="0" w:color="auto"/>
                  </w:divBdr>
                  <w:divsChild>
                    <w:div w:id="918487725">
                      <w:marLeft w:val="0"/>
                      <w:marRight w:val="0"/>
                      <w:marTop w:val="0"/>
                      <w:marBottom w:val="0"/>
                      <w:divBdr>
                        <w:top w:val="none" w:sz="0" w:space="0" w:color="auto"/>
                        <w:left w:val="none" w:sz="0" w:space="0" w:color="auto"/>
                        <w:bottom w:val="none" w:sz="0" w:space="0" w:color="auto"/>
                        <w:right w:val="none" w:sz="0" w:space="0" w:color="auto"/>
                      </w:divBdr>
                      <w:divsChild>
                        <w:div w:id="332025617">
                          <w:marLeft w:val="0"/>
                          <w:marRight w:val="0"/>
                          <w:marTop w:val="0"/>
                          <w:marBottom w:val="0"/>
                          <w:divBdr>
                            <w:top w:val="none" w:sz="0" w:space="0" w:color="auto"/>
                            <w:left w:val="none" w:sz="0" w:space="0" w:color="auto"/>
                            <w:bottom w:val="none" w:sz="0" w:space="0" w:color="auto"/>
                            <w:right w:val="none" w:sz="0" w:space="0" w:color="auto"/>
                          </w:divBdr>
                          <w:divsChild>
                            <w:div w:id="22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14992">
      <w:bodyDiv w:val="1"/>
      <w:marLeft w:val="0"/>
      <w:marRight w:val="0"/>
      <w:marTop w:val="0"/>
      <w:marBottom w:val="0"/>
      <w:divBdr>
        <w:top w:val="none" w:sz="0" w:space="0" w:color="auto"/>
        <w:left w:val="none" w:sz="0" w:space="0" w:color="auto"/>
        <w:bottom w:val="none" w:sz="0" w:space="0" w:color="auto"/>
        <w:right w:val="none" w:sz="0" w:space="0" w:color="auto"/>
      </w:divBdr>
    </w:div>
    <w:div w:id="424233433">
      <w:bodyDiv w:val="1"/>
      <w:marLeft w:val="0"/>
      <w:marRight w:val="0"/>
      <w:marTop w:val="0"/>
      <w:marBottom w:val="0"/>
      <w:divBdr>
        <w:top w:val="none" w:sz="0" w:space="0" w:color="auto"/>
        <w:left w:val="none" w:sz="0" w:space="0" w:color="auto"/>
        <w:bottom w:val="none" w:sz="0" w:space="0" w:color="auto"/>
        <w:right w:val="none" w:sz="0" w:space="0" w:color="auto"/>
      </w:divBdr>
    </w:div>
    <w:div w:id="575365563">
      <w:bodyDiv w:val="1"/>
      <w:marLeft w:val="0"/>
      <w:marRight w:val="0"/>
      <w:marTop w:val="0"/>
      <w:marBottom w:val="0"/>
      <w:divBdr>
        <w:top w:val="none" w:sz="0" w:space="0" w:color="auto"/>
        <w:left w:val="none" w:sz="0" w:space="0" w:color="auto"/>
        <w:bottom w:val="none" w:sz="0" w:space="0" w:color="auto"/>
        <w:right w:val="none" w:sz="0" w:space="0" w:color="auto"/>
      </w:divBdr>
      <w:divsChild>
        <w:div w:id="1437869930">
          <w:marLeft w:val="0"/>
          <w:marRight w:val="0"/>
          <w:marTop w:val="0"/>
          <w:marBottom w:val="0"/>
          <w:divBdr>
            <w:top w:val="none" w:sz="0" w:space="0" w:color="auto"/>
            <w:left w:val="none" w:sz="0" w:space="0" w:color="auto"/>
            <w:bottom w:val="none" w:sz="0" w:space="0" w:color="auto"/>
            <w:right w:val="none" w:sz="0" w:space="0" w:color="auto"/>
          </w:divBdr>
          <w:divsChild>
            <w:div w:id="1537352815">
              <w:marLeft w:val="0"/>
              <w:marRight w:val="0"/>
              <w:marTop w:val="0"/>
              <w:marBottom w:val="0"/>
              <w:divBdr>
                <w:top w:val="none" w:sz="0" w:space="0" w:color="auto"/>
                <w:left w:val="none" w:sz="0" w:space="0" w:color="auto"/>
                <w:bottom w:val="none" w:sz="0" w:space="0" w:color="auto"/>
                <w:right w:val="none" w:sz="0" w:space="0" w:color="auto"/>
              </w:divBdr>
              <w:divsChild>
                <w:div w:id="2127692606">
                  <w:marLeft w:val="0"/>
                  <w:marRight w:val="0"/>
                  <w:marTop w:val="0"/>
                  <w:marBottom w:val="0"/>
                  <w:divBdr>
                    <w:top w:val="none" w:sz="0" w:space="0" w:color="auto"/>
                    <w:left w:val="none" w:sz="0" w:space="0" w:color="auto"/>
                    <w:bottom w:val="none" w:sz="0" w:space="0" w:color="auto"/>
                    <w:right w:val="none" w:sz="0" w:space="0" w:color="auto"/>
                  </w:divBdr>
                  <w:divsChild>
                    <w:div w:id="1664315179">
                      <w:marLeft w:val="0"/>
                      <w:marRight w:val="0"/>
                      <w:marTop w:val="0"/>
                      <w:marBottom w:val="0"/>
                      <w:divBdr>
                        <w:top w:val="none" w:sz="0" w:space="0" w:color="auto"/>
                        <w:left w:val="none" w:sz="0" w:space="0" w:color="auto"/>
                        <w:bottom w:val="none" w:sz="0" w:space="0" w:color="auto"/>
                        <w:right w:val="none" w:sz="0" w:space="0" w:color="auto"/>
                      </w:divBdr>
                      <w:divsChild>
                        <w:div w:id="1699969478">
                          <w:marLeft w:val="0"/>
                          <w:marRight w:val="0"/>
                          <w:marTop w:val="0"/>
                          <w:marBottom w:val="0"/>
                          <w:divBdr>
                            <w:top w:val="none" w:sz="0" w:space="0" w:color="auto"/>
                            <w:left w:val="none" w:sz="0" w:space="0" w:color="auto"/>
                            <w:bottom w:val="none" w:sz="0" w:space="0" w:color="auto"/>
                            <w:right w:val="none" w:sz="0" w:space="0" w:color="auto"/>
                          </w:divBdr>
                          <w:divsChild>
                            <w:div w:id="20622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13999">
      <w:bodyDiv w:val="1"/>
      <w:marLeft w:val="0"/>
      <w:marRight w:val="0"/>
      <w:marTop w:val="0"/>
      <w:marBottom w:val="0"/>
      <w:divBdr>
        <w:top w:val="none" w:sz="0" w:space="0" w:color="auto"/>
        <w:left w:val="none" w:sz="0" w:space="0" w:color="auto"/>
        <w:bottom w:val="none" w:sz="0" w:space="0" w:color="auto"/>
        <w:right w:val="none" w:sz="0" w:space="0" w:color="auto"/>
      </w:divBdr>
      <w:divsChild>
        <w:div w:id="97991592">
          <w:marLeft w:val="0"/>
          <w:marRight w:val="0"/>
          <w:marTop w:val="0"/>
          <w:marBottom w:val="0"/>
          <w:divBdr>
            <w:top w:val="none" w:sz="0" w:space="0" w:color="auto"/>
            <w:left w:val="none" w:sz="0" w:space="0" w:color="auto"/>
            <w:bottom w:val="none" w:sz="0" w:space="0" w:color="auto"/>
            <w:right w:val="none" w:sz="0" w:space="0" w:color="auto"/>
          </w:divBdr>
          <w:divsChild>
            <w:div w:id="1911957580">
              <w:marLeft w:val="0"/>
              <w:marRight w:val="0"/>
              <w:marTop w:val="0"/>
              <w:marBottom w:val="0"/>
              <w:divBdr>
                <w:top w:val="none" w:sz="0" w:space="0" w:color="auto"/>
                <w:left w:val="none" w:sz="0" w:space="0" w:color="auto"/>
                <w:bottom w:val="none" w:sz="0" w:space="0" w:color="auto"/>
                <w:right w:val="none" w:sz="0" w:space="0" w:color="auto"/>
              </w:divBdr>
              <w:divsChild>
                <w:div w:id="1280842743">
                  <w:marLeft w:val="0"/>
                  <w:marRight w:val="0"/>
                  <w:marTop w:val="0"/>
                  <w:marBottom w:val="0"/>
                  <w:divBdr>
                    <w:top w:val="none" w:sz="0" w:space="0" w:color="auto"/>
                    <w:left w:val="none" w:sz="0" w:space="0" w:color="auto"/>
                    <w:bottom w:val="none" w:sz="0" w:space="0" w:color="auto"/>
                    <w:right w:val="none" w:sz="0" w:space="0" w:color="auto"/>
                  </w:divBdr>
                  <w:divsChild>
                    <w:div w:id="300037869">
                      <w:marLeft w:val="0"/>
                      <w:marRight w:val="0"/>
                      <w:marTop w:val="0"/>
                      <w:marBottom w:val="0"/>
                      <w:divBdr>
                        <w:top w:val="none" w:sz="0" w:space="0" w:color="auto"/>
                        <w:left w:val="none" w:sz="0" w:space="0" w:color="auto"/>
                        <w:bottom w:val="none" w:sz="0" w:space="0" w:color="auto"/>
                        <w:right w:val="none" w:sz="0" w:space="0" w:color="auto"/>
                      </w:divBdr>
                      <w:divsChild>
                        <w:div w:id="703602503">
                          <w:marLeft w:val="0"/>
                          <w:marRight w:val="0"/>
                          <w:marTop w:val="0"/>
                          <w:marBottom w:val="0"/>
                          <w:divBdr>
                            <w:top w:val="none" w:sz="0" w:space="0" w:color="auto"/>
                            <w:left w:val="none" w:sz="0" w:space="0" w:color="auto"/>
                            <w:bottom w:val="none" w:sz="0" w:space="0" w:color="auto"/>
                            <w:right w:val="none" w:sz="0" w:space="0" w:color="auto"/>
                          </w:divBdr>
                          <w:divsChild>
                            <w:div w:id="345250098">
                              <w:marLeft w:val="0"/>
                              <w:marRight w:val="0"/>
                              <w:marTop w:val="0"/>
                              <w:marBottom w:val="0"/>
                              <w:divBdr>
                                <w:top w:val="none" w:sz="0" w:space="0" w:color="auto"/>
                                <w:left w:val="none" w:sz="0" w:space="0" w:color="auto"/>
                                <w:bottom w:val="none" w:sz="0" w:space="0" w:color="auto"/>
                                <w:right w:val="none" w:sz="0" w:space="0" w:color="auto"/>
                              </w:divBdr>
                              <w:divsChild>
                                <w:div w:id="106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1442">
      <w:bodyDiv w:val="1"/>
      <w:marLeft w:val="0"/>
      <w:marRight w:val="0"/>
      <w:marTop w:val="0"/>
      <w:marBottom w:val="0"/>
      <w:divBdr>
        <w:top w:val="none" w:sz="0" w:space="0" w:color="auto"/>
        <w:left w:val="none" w:sz="0" w:space="0" w:color="auto"/>
        <w:bottom w:val="none" w:sz="0" w:space="0" w:color="auto"/>
        <w:right w:val="none" w:sz="0" w:space="0" w:color="auto"/>
      </w:divBdr>
      <w:divsChild>
        <w:div w:id="1586914512">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942109031">
                  <w:marLeft w:val="0"/>
                  <w:marRight w:val="0"/>
                  <w:marTop w:val="0"/>
                  <w:marBottom w:val="0"/>
                  <w:divBdr>
                    <w:top w:val="none" w:sz="0" w:space="0" w:color="auto"/>
                    <w:left w:val="none" w:sz="0" w:space="0" w:color="auto"/>
                    <w:bottom w:val="none" w:sz="0" w:space="0" w:color="auto"/>
                    <w:right w:val="none" w:sz="0" w:space="0" w:color="auto"/>
                  </w:divBdr>
                  <w:divsChild>
                    <w:div w:id="971013922">
                      <w:marLeft w:val="0"/>
                      <w:marRight w:val="0"/>
                      <w:marTop w:val="0"/>
                      <w:marBottom w:val="0"/>
                      <w:divBdr>
                        <w:top w:val="none" w:sz="0" w:space="0" w:color="auto"/>
                        <w:left w:val="none" w:sz="0" w:space="0" w:color="auto"/>
                        <w:bottom w:val="none" w:sz="0" w:space="0" w:color="auto"/>
                        <w:right w:val="none" w:sz="0" w:space="0" w:color="auto"/>
                      </w:divBdr>
                      <w:divsChild>
                        <w:div w:id="1141729724">
                          <w:marLeft w:val="0"/>
                          <w:marRight w:val="0"/>
                          <w:marTop w:val="0"/>
                          <w:marBottom w:val="0"/>
                          <w:divBdr>
                            <w:top w:val="none" w:sz="0" w:space="0" w:color="auto"/>
                            <w:left w:val="none" w:sz="0" w:space="0" w:color="auto"/>
                            <w:bottom w:val="none" w:sz="0" w:space="0" w:color="auto"/>
                            <w:right w:val="none" w:sz="0" w:space="0" w:color="auto"/>
                          </w:divBdr>
                          <w:divsChild>
                            <w:div w:id="333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505644">
      <w:bodyDiv w:val="1"/>
      <w:marLeft w:val="0"/>
      <w:marRight w:val="0"/>
      <w:marTop w:val="0"/>
      <w:marBottom w:val="0"/>
      <w:divBdr>
        <w:top w:val="none" w:sz="0" w:space="0" w:color="auto"/>
        <w:left w:val="none" w:sz="0" w:space="0" w:color="auto"/>
        <w:bottom w:val="none" w:sz="0" w:space="0" w:color="auto"/>
        <w:right w:val="none" w:sz="0" w:space="0" w:color="auto"/>
      </w:divBdr>
    </w:div>
    <w:div w:id="810906044">
      <w:bodyDiv w:val="1"/>
      <w:marLeft w:val="0"/>
      <w:marRight w:val="0"/>
      <w:marTop w:val="0"/>
      <w:marBottom w:val="0"/>
      <w:divBdr>
        <w:top w:val="none" w:sz="0" w:space="0" w:color="auto"/>
        <w:left w:val="none" w:sz="0" w:space="0" w:color="auto"/>
        <w:bottom w:val="none" w:sz="0" w:space="0" w:color="auto"/>
        <w:right w:val="none" w:sz="0" w:space="0" w:color="auto"/>
      </w:divBdr>
      <w:divsChild>
        <w:div w:id="1827283521">
          <w:marLeft w:val="0"/>
          <w:marRight w:val="0"/>
          <w:marTop w:val="0"/>
          <w:marBottom w:val="0"/>
          <w:divBdr>
            <w:top w:val="none" w:sz="0" w:space="0" w:color="auto"/>
            <w:left w:val="none" w:sz="0" w:space="0" w:color="auto"/>
            <w:bottom w:val="none" w:sz="0" w:space="0" w:color="auto"/>
            <w:right w:val="none" w:sz="0" w:space="0" w:color="auto"/>
          </w:divBdr>
          <w:divsChild>
            <w:div w:id="1329284958">
              <w:marLeft w:val="0"/>
              <w:marRight w:val="0"/>
              <w:marTop w:val="0"/>
              <w:marBottom w:val="0"/>
              <w:divBdr>
                <w:top w:val="none" w:sz="0" w:space="0" w:color="auto"/>
                <w:left w:val="none" w:sz="0" w:space="0" w:color="auto"/>
                <w:bottom w:val="none" w:sz="0" w:space="0" w:color="auto"/>
                <w:right w:val="none" w:sz="0" w:space="0" w:color="auto"/>
              </w:divBdr>
              <w:divsChild>
                <w:div w:id="637103731">
                  <w:marLeft w:val="0"/>
                  <w:marRight w:val="0"/>
                  <w:marTop w:val="0"/>
                  <w:marBottom w:val="0"/>
                  <w:divBdr>
                    <w:top w:val="none" w:sz="0" w:space="0" w:color="auto"/>
                    <w:left w:val="none" w:sz="0" w:space="0" w:color="auto"/>
                    <w:bottom w:val="none" w:sz="0" w:space="0" w:color="auto"/>
                    <w:right w:val="none" w:sz="0" w:space="0" w:color="auto"/>
                  </w:divBdr>
                  <w:divsChild>
                    <w:div w:id="635256467">
                      <w:marLeft w:val="0"/>
                      <w:marRight w:val="0"/>
                      <w:marTop w:val="0"/>
                      <w:marBottom w:val="0"/>
                      <w:divBdr>
                        <w:top w:val="none" w:sz="0" w:space="0" w:color="auto"/>
                        <w:left w:val="none" w:sz="0" w:space="0" w:color="auto"/>
                        <w:bottom w:val="none" w:sz="0" w:space="0" w:color="auto"/>
                        <w:right w:val="none" w:sz="0" w:space="0" w:color="auto"/>
                      </w:divBdr>
                      <w:divsChild>
                        <w:div w:id="14385034">
                          <w:marLeft w:val="0"/>
                          <w:marRight w:val="0"/>
                          <w:marTop w:val="0"/>
                          <w:marBottom w:val="0"/>
                          <w:divBdr>
                            <w:top w:val="none" w:sz="0" w:space="0" w:color="auto"/>
                            <w:left w:val="none" w:sz="0" w:space="0" w:color="auto"/>
                            <w:bottom w:val="none" w:sz="0" w:space="0" w:color="auto"/>
                            <w:right w:val="none" w:sz="0" w:space="0" w:color="auto"/>
                          </w:divBdr>
                          <w:divsChild>
                            <w:div w:id="3693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85605">
      <w:bodyDiv w:val="1"/>
      <w:marLeft w:val="0"/>
      <w:marRight w:val="0"/>
      <w:marTop w:val="0"/>
      <w:marBottom w:val="0"/>
      <w:divBdr>
        <w:top w:val="none" w:sz="0" w:space="0" w:color="auto"/>
        <w:left w:val="none" w:sz="0" w:space="0" w:color="auto"/>
        <w:bottom w:val="none" w:sz="0" w:space="0" w:color="auto"/>
        <w:right w:val="none" w:sz="0" w:space="0" w:color="auto"/>
      </w:divBdr>
    </w:div>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1464614368">
      <w:bodyDiv w:val="1"/>
      <w:marLeft w:val="0"/>
      <w:marRight w:val="0"/>
      <w:marTop w:val="0"/>
      <w:marBottom w:val="0"/>
      <w:divBdr>
        <w:top w:val="none" w:sz="0" w:space="0" w:color="auto"/>
        <w:left w:val="none" w:sz="0" w:space="0" w:color="auto"/>
        <w:bottom w:val="none" w:sz="0" w:space="0" w:color="auto"/>
        <w:right w:val="none" w:sz="0" w:space="0" w:color="auto"/>
      </w:divBdr>
    </w:div>
    <w:div w:id="1562213872">
      <w:bodyDiv w:val="1"/>
      <w:marLeft w:val="0"/>
      <w:marRight w:val="0"/>
      <w:marTop w:val="0"/>
      <w:marBottom w:val="0"/>
      <w:divBdr>
        <w:top w:val="none" w:sz="0" w:space="0" w:color="auto"/>
        <w:left w:val="none" w:sz="0" w:space="0" w:color="auto"/>
        <w:bottom w:val="none" w:sz="0" w:space="0" w:color="auto"/>
        <w:right w:val="none" w:sz="0" w:space="0" w:color="auto"/>
      </w:divBdr>
      <w:divsChild>
        <w:div w:id="1901598297">
          <w:marLeft w:val="0"/>
          <w:marRight w:val="0"/>
          <w:marTop w:val="0"/>
          <w:marBottom w:val="0"/>
          <w:divBdr>
            <w:top w:val="none" w:sz="0" w:space="0" w:color="auto"/>
            <w:left w:val="none" w:sz="0" w:space="0" w:color="auto"/>
            <w:bottom w:val="none" w:sz="0" w:space="0" w:color="auto"/>
            <w:right w:val="none" w:sz="0" w:space="0" w:color="auto"/>
          </w:divBdr>
          <w:divsChild>
            <w:div w:id="715278898">
              <w:marLeft w:val="0"/>
              <w:marRight w:val="0"/>
              <w:marTop w:val="0"/>
              <w:marBottom w:val="0"/>
              <w:divBdr>
                <w:top w:val="none" w:sz="0" w:space="0" w:color="auto"/>
                <w:left w:val="none" w:sz="0" w:space="0" w:color="auto"/>
                <w:bottom w:val="none" w:sz="0" w:space="0" w:color="auto"/>
                <w:right w:val="none" w:sz="0" w:space="0" w:color="auto"/>
              </w:divBdr>
              <w:divsChild>
                <w:div w:id="573324170">
                  <w:marLeft w:val="0"/>
                  <w:marRight w:val="0"/>
                  <w:marTop w:val="0"/>
                  <w:marBottom w:val="0"/>
                  <w:divBdr>
                    <w:top w:val="none" w:sz="0" w:space="0" w:color="auto"/>
                    <w:left w:val="none" w:sz="0" w:space="0" w:color="auto"/>
                    <w:bottom w:val="none" w:sz="0" w:space="0" w:color="auto"/>
                    <w:right w:val="none" w:sz="0" w:space="0" w:color="auto"/>
                  </w:divBdr>
                  <w:divsChild>
                    <w:div w:id="1216742528">
                      <w:marLeft w:val="0"/>
                      <w:marRight w:val="0"/>
                      <w:marTop w:val="0"/>
                      <w:marBottom w:val="0"/>
                      <w:divBdr>
                        <w:top w:val="none" w:sz="0" w:space="0" w:color="auto"/>
                        <w:left w:val="none" w:sz="0" w:space="0" w:color="auto"/>
                        <w:bottom w:val="none" w:sz="0" w:space="0" w:color="auto"/>
                        <w:right w:val="none" w:sz="0" w:space="0" w:color="auto"/>
                      </w:divBdr>
                      <w:divsChild>
                        <w:div w:id="914241227">
                          <w:marLeft w:val="0"/>
                          <w:marRight w:val="0"/>
                          <w:marTop w:val="0"/>
                          <w:marBottom w:val="0"/>
                          <w:divBdr>
                            <w:top w:val="none" w:sz="0" w:space="0" w:color="auto"/>
                            <w:left w:val="none" w:sz="0" w:space="0" w:color="auto"/>
                            <w:bottom w:val="none" w:sz="0" w:space="0" w:color="auto"/>
                            <w:right w:val="none" w:sz="0" w:space="0" w:color="auto"/>
                          </w:divBdr>
                          <w:divsChild>
                            <w:div w:id="14535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8996">
      <w:bodyDiv w:val="1"/>
      <w:marLeft w:val="0"/>
      <w:marRight w:val="0"/>
      <w:marTop w:val="0"/>
      <w:marBottom w:val="0"/>
      <w:divBdr>
        <w:top w:val="none" w:sz="0" w:space="0" w:color="auto"/>
        <w:left w:val="none" w:sz="0" w:space="0" w:color="auto"/>
        <w:bottom w:val="none" w:sz="0" w:space="0" w:color="auto"/>
        <w:right w:val="none" w:sz="0" w:space="0" w:color="auto"/>
      </w:divBdr>
      <w:divsChild>
        <w:div w:id="1891116087">
          <w:marLeft w:val="0"/>
          <w:marRight w:val="0"/>
          <w:marTop w:val="0"/>
          <w:marBottom w:val="0"/>
          <w:divBdr>
            <w:top w:val="none" w:sz="0" w:space="0" w:color="auto"/>
            <w:left w:val="none" w:sz="0" w:space="0" w:color="auto"/>
            <w:bottom w:val="none" w:sz="0" w:space="0" w:color="auto"/>
            <w:right w:val="none" w:sz="0" w:space="0" w:color="auto"/>
          </w:divBdr>
          <w:divsChild>
            <w:div w:id="696278913">
              <w:marLeft w:val="0"/>
              <w:marRight w:val="0"/>
              <w:marTop w:val="0"/>
              <w:marBottom w:val="0"/>
              <w:divBdr>
                <w:top w:val="none" w:sz="0" w:space="0" w:color="auto"/>
                <w:left w:val="none" w:sz="0" w:space="0" w:color="auto"/>
                <w:bottom w:val="none" w:sz="0" w:space="0" w:color="auto"/>
                <w:right w:val="none" w:sz="0" w:space="0" w:color="auto"/>
              </w:divBdr>
              <w:divsChild>
                <w:div w:id="953024820">
                  <w:marLeft w:val="0"/>
                  <w:marRight w:val="0"/>
                  <w:marTop w:val="0"/>
                  <w:marBottom w:val="0"/>
                  <w:divBdr>
                    <w:top w:val="none" w:sz="0" w:space="0" w:color="auto"/>
                    <w:left w:val="none" w:sz="0" w:space="0" w:color="auto"/>
                    <w:bottom w:val="none" w:sz="0" w:space="0" w:color="auto"/>
                    <w:right w:val="none" w:sz="0" w:space="0" w:color="auto"/>
                  </w:divBdr>
                  <w:divsChild>
                    <w:div w:id="739669035">
                      <w:marLeft w:val="0"/>
                      <w:marRight w:val="0"/>
                      <w:marTop w:val="0"/>
                      <w:marBottom w:val="0"/>
                      <w:divBdr>
                        <w:top w:val="none" w:sz="0" w:space="0" w:color="auto"/>
                        <w:left w:val="none" w:sz="0" w:space="0" w:color="auto"/>
                        <w:bottom w:val="none" w:sz="0" w:space="0" w:color="auto"/>
                        <w:right w:val="none" w:sz="0" w:space="0" w:color="auto"/>
                      </w:divBdr>
                      <w:divsChild>
                        <w:div w:id="1321890593">
                          <w:marLeft w:val="0"/>
                          <w:marRight w:val="0"/>
                          <w:marTop w:val="0"/>
                          <w:marBottom w:val="0"/>
                          <w:divBdr>
                            <w:top w:val="none" w:sz="0" w:space="0" w:color="auto"/>
                            <w:left w:val="none" w:sz="0" w:space="0" w:color="auto"/>
                            <w:bottom w:val="none" w:sz="0" w:space="0" w:color="auto"/>
                            <w:right w:val="none" w:sz="0" w:space="0" w:color="auto"/>
                          </w:divBdr>
                          <w:divsChild>
                            <w:div w:id="2026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159917">
      <w:bodyDiv w:val="1"/>
      <w:marLeft w:val="0"/>
      <w:marRight w:val="0"/>
      <w:marTop w:val="0"/>
      <w:marBottom w:val="0"/>
      <w:divBdr>
        <w:top w:val="none" w:sz="0" w:space="0" w:color="auto"/>
        <w:left w:val="none" w:sz="0" w:space="0" w:color="auto"/>
        <w:bottom w:val="none" w:sz="0" w:space="0" w:color="auto"/>
        <w:right w:val="none" w:sz="0" w:space="0" w:color="auto"/>
      </w:divBdr>
    </w:div>
    <w:div w:id="1705718015">
      <w:bodyDiv w:val="1"/>
      <w:marLeft w:val="0"/>
      <w:marRight w:val="0"/>
      <w:marTop w:val="0"/>
      <w:marBottom w:val="0"/>
      <w:divBdr>
        <w:top w:val="none" w:sz="0" w:space="0" w:color="auto"/>
        <w:left w:val="none" w:sz="0" w:space="0" w:color="auto"/>
        <w:bottom w:val="none" w:sz="0" w:space="0" w:color="auto"/>
        <w:right w:val="none" w:sz="0" w:space="0" w:color="auto"/>
      </w:divBdr>
    </w:div>
    <w:div w:id="1739984080">
      <w:bodyDiv w:val="1"/>
      <w:marLeft w:val="0"/>
      <w:marRight w:val="0"/>
      <w:marTop w:val="0"/>
      <w:marBottom w:val="0"/>
      <w:divBdr>
        <w:top w:val="none" w:sz="0" w:space="0" w:color="auto"/>
        <w:left w:val="none" w:sz="0" w:space="0" w:color="auto"/>
        <w:bottom w:val="none" w:sz="0" w:space="0" w:color="auto"/>
        <w:right w:val="none" w:sz="0" w:space="0" w:color="auto"/>
      </w:divBdr>
      <w:divsChild>
        <w:div w:id="72435162">
          <w:marLeft w:val="0"/>
          <w:marRight w:val="0"/>
          <w:marTop w:val="0"/>
          <w:marBottom w:val="0"/>
          <w:divBdr>
            <w:top w:val="none" w:sz="0" w:space="0" w:color="auto"/>
            <w:left w:val="none" w:sz="0" w:space="0" w:color="auto"/>
            <w:bottom w:val="none" w:sz="0" w:space="0" w:color="auto"/>
            <w:right w:val="none" w:sz="0" w:space="0" w:color="auto"/>
          </w:divBdr>
          <w:divsChild>
            <w:div w:id="1047755341">
              <w:marLeft w:val="0"/>
              <w:marRight w:val="0"/>
              <w:marTop w:val="0"/>
              <w:marBottom w:val="0"/>
              <w:divBdr>
                <w:top w:val="none" w:sz="0" w:space="0" w:color="auto"/>
                <w:left w:val="none" w:sz="0" w:space="0" w:color="auto"/>
                <w:bottom w:val="none" w:sz="0" w:space="0" w:color="auto"/>
                <w:right w:val="none" w:sz="0" w:space="0" w:color="auto"/>
              </w:divBdr>
              <w:divsChild>
                <w:div w:id="1906990535">
                  <w:marLeft w:val="0"/>
                  <w:marRight w:val="0"/>
                  <w:marTop w:val="0"/>
                  <w:marBottom w:val="0"/>
                  <w:divBdr>
                    <w:top w:val="none" w:sz="0" w:space="0" w:color="auto"/>
                    <w:left w:val="none" w:sz="0" w:space="0" w:color="auto"/>
                    <w:bottom w:val="none" w:sz="0" w:space="0" w:color="auto"/>
                    <w:right w:val="none" w:sz="0" w:space="0" w:color="auto"/>
                  </w:divBdr>
                  <w:divsChild>
                    <w:div w:id="1764909089">
                      <w:marLeft w:val="0"/>
                      <w:marRight w:val="0"/>
                      <w:marTop w:val="0"/>
                      <w:marBottom w:val="0"/>
                      <w:divBdr>
                        <w:top w:val="none" w:sz="0" w:space="0" w:color="auto"/>
                        <w:left w:val="none" w:sz="0" w:space="0" w:color="auto"/>
                        <w:bottom w:val="none" w:sz="0" w:space="0" w:color="auto"/>
                        <w:right w:val="none" w:sz="0" w:space="0" w:color="auto"/>
                      </w:divBdr>
                      <w:divsChild>
                        <w:div w:id="1331830470">
                          <w:marLeft w:val="0"/>
                          <w:marRight w:val="0"/>
                          <w:marTop w:val="0"/>
                          <w:marBottom w:val="0"/>
                          <w:divBdr>
                            <w:top w:val="none" w:sz="0" w:space="0" w:color="auto"/>
                            <w:left w:val="none" w:sz="0" w:space="0" w:color="auto"/>
                            <w:bottom w:val="none" w:sz="0" w:space="0" w:color="auto"/>
                            <w:right w:val="none" w:sz="0" w:space="0" w:color="auto"/>
                          </w:divBdr>
                          <w:divsChild>
                            <w:div w:id="17303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714169">
      <w:bodyDiv w:val="1"/>
      <w:marLeft w:val="0"/>
      <w:marRight w:val="0"/>
      <w:marTop w:val="0"/>
      <w:marBottom w:val="0"/>
      <w:divBdr>
        <w:top w:val="none" w:sz="0" w:space="0" w:color="auto"/>
        <w:left w:val="none" w:sz="0" w:space="0" w:color="auto"/>
        <w:bottom w:val="none" w:sz="0" w:space="0" w:color="auto"/>
        <w:right w:val="none" w:sz="0" w:space="0" w:color="auto"/>
      </w:divBdr>
      <w:divsChild>
        <w:div w:id="532840333">
          <w:marLeft w:val="0"/>
          <w:marRight w:val="0"/>
          <w:marTop w:val="0"/>
          <w:marBottom w:val="0"/>
          <w:divBdr>
            <w:top w:val="none" w:sz="0" w:space="0" w:color="auto"/>
            <w:left w:val="none" w:sz="0" w:space="0" w:color="auto"/>
            <w:bottom w:val="none" w:sz="0" w:space="0" w:color="auto"/>
            <w:right w:val="none" w:sz="0" w:space="0" w:color="auto"/>
          </w:divBdr>
          <w:divsChild>
            <w:div w:id="825315031">
              <w:marLeft w:val="0"/>
              <w:marRight w:val="0"/>
              <w:marTop w:val="0"/>
              <w:marBottom w:val="0"/>
              <w:divBdr>
                <w:top w:val="none" w:sz="0" w:space="0" w:color="auto"/>
                <w:left w:val="none" w:sz="0" w:space="0" w:color="auto"/>
                <w:bottom w:val="none" w:sz="0" w:space="0" w:color="auto"/>
                <w:right w:val="none" w:sz="0" w:space="0" w:color="auto"/>
              </w:divBdr>
              <w:divsChild>
                <w:div w:id="256014906">
                  <w:marLeft w:val="0"/>
                  <w:marRight w:val="0"/>
                  <w:marTop w:val="0"/>
                  <w:marBottom w:val="0"/>
                  <w:divBdr>
                    <w:top w:val="none" w:sz="0" w:space="0" w:color="auto"/>
                    <w:left w:val="none" w:sz="0" w:space="0" w:color="auto"/>
                    <w:bottom w:val="none" w:sz="0" w:space="0" w:color="auto"/>
                    <w:right w:val="none" w:sz="0" w:space="0" w:color="auto"/>
                  </w:divBdr>
                  <w:divsChild>
                    <w:div w:id="1723207882">
                      <w:marLeft w:val="0"/>
                      <w:marRight w:val="0"/>
                      <w:marTop w:val="0"/>
                      <w:marBottom w:val="0"/>
                      <w:divBdr>
                        <w:top w:val="none" w:sz="0" w:space="0" w:color="auto"/>
                        <w:left w:val="none" w:sz="0" w:space="0" w:color="auto"/>
                        <w:bottom w:val="none" w:sz="0" w:space="0" w:color="auto"/>
                        <w:right w:val="none" w:sz="0" w:space="0" w:color="auto"/>
                      </w:divBdr>
                      <w:divsChild>
                        <w:div w:id="1707681012">
                          <w:marLeft w:val="0"/>
                          <w:marRight w:val="0"/>
                          <w:marTop w:val="0"/>
                          <w:marBottom w:val="0"/>
                          <w:divBdr>
                            <w:top w:val="none" w:sz="0" w:space="0" w:color="auto"/>
                            <w:left w:val="none" w:sz="0" w:space="0" w:color="auto"/>
                            <w:bottom w:val="none" w:sz="0" w:space="0" w:color="auto"/>
                            <w:right w:val="none" w:sz="0" w:space="0" w:color="auto"/>
                          </w:divBdr>
                          <w:divsChild>
                            <w:div w:id="160472356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99766">
      <w:bodyDiv w:val="1"/>
      <w:marLeft w:val="0"/>
      <w:marRight w:val="0"/>
      <w:marTop w:val="0"/>
      <w:marBottom w:val="0"/>
      <w:divBdr>
        <w:top w:val="none" w:sz="0" w:space="0" w:color="auto"/>
        <w:left w:val="none" w:sz="0" w:space="0" w:color="auto"/>
        <w:bottom w:val="none" w:sz="0" w:space="0" w:color="auto"/>
        <w:right w:val="none" w:sz="0" w:space="0" w:color="auto"/>
      </w:divBdr>
    </w:div>
    <w:div w:id="2108377742">
      <w:bodyDiv w:val="1"/>
      <w:marLeft w:val="0"/>
      <w:marRight w:val="0"/>
      <w:marTop w:val="0"/>
      <w:marBottom w:val="0"/>
      <w:divBdr>
        <w:top w:val="none" w:sz="0" w:space="0" w:color="auto"/>
        <w:left w:val="none" w:sz="0" w:space="0" w:color="auto"/>
        <w:bottom w:val="none" w:sz="0" w:space="0" w:color="auto"/>
        <w:right w:val="none" w:sz="0" w:space="0" w:color="auto"/>
      </w:divBdr>
    </w:div>
    <w:div w:id="2125152282">
      <w:bodyDiv w:val="1"/>
      <w:marLeft w:val="0"/>
      <w:marRight w:val="0"/>
      <w:marTop w:val="0"/>
      <w:marBottom w:val="0"/>
      <w:divBdr>
        <w:top w:val="none" w:sz="0" w:space="0" w:color="auto"/>
        <w:left w:val="none" w:sz="0" w:space="0" w:color="auto"/>
        <w:bottom w:val="none" w:sz="0" w:space="0" w:color="auto"/>
        <w:right w:val="none" w:sz="0" w:space="0" w:color="auto"/>
      </w:divBdr>
      <w:divsChild>
        <w:div w:id="1053237714">
          <w:marLeft w:val="0"/>
          <w:marRight w:val="0"/>
          <w:marTop w:val="0"/>
          <w:marBottom w:val="0"/>
          <w:divBdr>
            <w:top w:val="none" w:sz="0" w:space="0" w:color="auto"/>
            <w:left w:val="none" w:sz="0" w:space="0" w:color="auto"/>
            <w:bottom w:val="none" w:sz="0" w:space="0" w:color="auto"/>
            <w:right w:val="none" w:sz="0" w:space="0" w:color="auto"/>
          </w:divBdr>
          <w:divsChild>
            <w:div w:id="1185822845">
              <w:marLeft w:val="0"/>
              <w:marRight w:val="0"/>
              <w:marTop w:val="0"/>
              <w:marBottom w:val="0"/>
              <w:divBdr>
                <w:top w:val="none" w:sz="0" w:space="0" w:color="auto"/>
                <w:left w:val="none" w:sz="0" w:space="0" w:color="auto"/>
                <w:bottom w:val="none" w:sz="0" w:space="0" w:color="auto"/>
                <w:right w:val="none" w:sz="0" w:space="0" w:color="auto"/>
              </w:divBdr>
              <w:divsChild>
                <w:div w:id="971639547">
                  <w:marLeft w:val="0"/>
                  <w:marRight w:val="0"/>
                  <w:marTop w:val="0"/>
                  <w:marBottom w:val="0"/>
                  <w:divBdr>
                    <w:top w:val="none" w:sz="0" w:space="0" w:color="auto"/>
                    <w:left w:val="none" w:sz="0" w:space="0" w:color="auto"/>
                    <w:bottom w:val="none" w:sz="0" w:space="0" w:color="auto"/>
                    <w:right w:val="none" w:sz="0" w:space="0" w:color="auto"/>
                  </w:divBdr>
                  <w:divsChild>
                    <w:div w:id="346755929">
                      <w:marLeft w:val="0"/>
                      <w:marRight w:val="0"/>
                      <w:marTop w:val="0"/>
                      <w:marBottom w:val="0"/>
                      <w:divBdr>
                        <w:top w:val="none" w:sz="0" w:space="0" w:color="auto"/>
                        <w:left w:val="none" w:sz="0" w:space="0" w:color="auto"/>
                        <w:bottom w:val="none" w:sz="0" w:space="0" w:color="auto"/>
                        <w:right w:val="none" w:sz="0" w:space="0" w:color="auto"/>
                      </w:divBdr>
                      <w:divsChild>
                        <w:div w:id="1106315953">
                          <w:marLeft w:val="0"/>
                          <w:marRight w:val="0"/>
                          <w:marTop w:val="0"/>
                          <w:marBottom w:val="0"/>
                          <w:divBdr>
                            <w:top w:val="none" w:sz="0" w:space="0" w:color="auto"/>
                            <w:left w:val="none" w:sz="0" w:space="0" w:color="auto"/>
                            <w:bottom w:val="none" w:sz="0" w:space="0" w:color="auto"/>
                            <w:right w:val="none" w:sz="0" w:space="0" w:color="auto"/>
                          </w:divBdr>
                          <w:divsChild>
                            <w:div w:id="1758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9300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doc.php?id=93004"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A456-58BB-4513-89E7-43FE57AD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4</Pages>
  <Words>6074</Words>
  <Characters>3463</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"Grozījumi Ministru kabineta 2012. gada 10. janvāra noteikumos Nr. 50 "Vietvārdu informācijas noteikumi"" sākotnējās ietekmes novērtējuma ziņojums (anotācija)</vt:lpstr>
    </vt:vector>
  </TitlesOfParts>
  <Company>Izglītības un zinātnes ministrija</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393</cp:revision>
  <cp:lastPrinted>2017-03-02T08:02:00Z</cp:lastPrinted>
  <dcterms:created xsi:type="dcterms:W3CDTF">2017-05-09T12:28:00Z</dcterms:created>
  <dcterms:modified xsi:type="dcterms:W3CDTF">2017-06-12T08:04:00Z</dcterms:modified>
</cp:coreProperties>
</file>