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9" w:rsidRPr="00C127A1" w:rsidRDefault="001C2A69" w:rsidP="00923661">
      <w:pPr>
        <w:tabs>
          <w:tab w:val="left" w:pos="6663"/>
        </w:tabs>
        <w:jc w:val="right"/>
        <w:rPr>
          <w:i/>
          <w:iCs/>
          <w:sz w:val="28"/>
          <w:szCs w:val="28"/>
        </w:rPr>
      </w:pPr>
      <w:r w:rsidRPr="00C127A1">
        <w:rPr>
          <w:i/>
          <w:iCs/>
          <w:sz w:val="28"/>
          <w:szCs w:val="28"/>
        </w:rPr>
        <w:t>Projekts</w:t>
      </w:r>
    </w:p>
    <w:p w:rsidR="001C2A69" w:rsidRPr="00C127A1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Pr="00C127A1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r w:rsidRPr="00C127A1">
        <w:rPr>
          <w:sz w:val="28"/>
          <w:szCs w:val="28"/>
        </w:rPr>
        <w:t>LATVIJAS REPUBLIKAS MINISTRU KABINETS</w:t>
      </w:r>
    </w:p>
    <w:p w:rsidR="00C233B4" w:rsidRPr="00C127A1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C127A1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C127A1" w:rsidRDefault="00C233B4" w:rsidP="00C233B4">
      <w:pPr>
        <w:tabs>
          <w:tab w:val="left" w:pos="6804"/>
        </w:tabs>
        <w:rPr>
          <w:sz w:val="28"/>
          <w:szCs w:val="28"/>
        </w:rPr>
      </w:pPr>
      <w:r w:rsidRPr="00C127A1">
        <w:rPr>
          <w:sz w:val="28"/>
          <w:szCs w:val="28"/>
        </w:rPr>
        <w:t>2017. gada</w:t>
      </w:r>
      <w:r w:rsidRPr="00C127A1">
        <w:rPr>
          <w:sz w:val="28"/>
          <w:szCs w:val="28"/>
        </w:rPr>
        <w:tab/>
        <w:t>Noteikumi Nr. </w:t>
      </w:r>
    </w:p>
    <w:p w:rsidR="00C233B4" w:rsidRPr="00C127A1" w:rsidRDefault="00C233B4" w:rsidP="00C233B4">
      <w:pPr>
        <w:tabs>
          <w:tab w:val="left" w:pos="6804"/>
        </w:tabs>
        <w:rPr>
          <w:sz w:val="28"/>
          <w:szCs w:val="28"/>
        </w:rPr>
      </w:pPr>
      <w:r w:rsidRPr="00C127A1">
        <w:rPr>
          <w:sz w:val="28"/>
          <w:szCs w:val="28"/>
        </w:rPr>
        <w:t>Rīgā</w:t>
      </w:r>
      <w:r w:rsidRPr="00C127A1">
        <w:rPr>
          <w:sz w:val="28"/>
          <w:szCs w:val="28"/>
        </w:rPr>
        <w:tab/>
        <w:t>(prot. Nr.           .§)</w:t>
      </w:r>
    </w:p>
    <w:p w:rsidR="00C233B4" w:rsidRPr="00C127A1" w:rsidRDefault="00C233B4" w:rsidP="00C233B4">
      <w:pPr>
        <w:ind w:right="-1"/>
        <w:jc w:val="center"/>
        <w:rPr>
          <w:b/>
          <w:sz w:val="28"/>
          <w:szCs w:val="28"/>
        </w:rPr>
      </w:pPr>
    </w:p>
    <w:p w:rsidR="006914C2" w:rsidRPr="00C127A1" w:rsidRDefault="00C233B4" w:rsidP="006914C2">
      <w:pPr>
        <w:jc w:val="center"/>
        <w:rPr>
          <w:b/>
          <w:bCs/>
          <w:sz w:val="28"/>
          <w:szCs w:val="28"/>
        </w:rPr>
      </w:pPr>
      <w:r w:rsidRPr="00C127A1">
        <w:rPr>
          <w:b/>
          <w:sz w:val="28"/>
          <w:szCs w:val="28"/>
        </w:rPr>
        <w:t>Grozījum</w:t>
      </w:r>
      <w:r w:rsidR="00923661" w:rsidRPr="00C127A1">
        <w:rPr>
          <w:b/>
          <w:sz w:val="28"/>
          <w:szCs w:val="28"/>
        </w:rPr>
        <w:t>i</w:t>
      </w:r>
      <w:r w:rsidR="006914C2" w:rsidRPr="00C127A1">
        <w:rPr>
          <w:b/>
          <w:sz w:val="28"/>
          <w:szCs w:val="28"/>
        </w:rPr>
        <w:t xml:space="preserve"> Ministru kabineta 2010</w:t>
      </w:r>
      <w:r w:rsidRPr="00C127A1">
        <w:rPr>
          <w:b/>
          <w:sz w:val="28"/>
          <w:szCs w:val="28"/>
        </w:rPr>
        <w:t xml:space="preserve">. gada </w:t>
      </w:r>
      <w:r w:rsidR="006914C2" w:rsidRPr="00C127A1">
        <w:rPr>
          <w:b/>
          <w:sz w:val="28"/>
          <w:szCs w:val="28"/>
        </w:rPr>
        <w:t>26</w:t>
      </w:r>
      <w:r w:rsidRPr="00C127A1">
        <w:rPr>
          <w:b/>
          <w:sz w:val="28"/>
          <w:szCs w:val="28"/>
        </w:rPr>
        <w:t>.</w:t>
      </w:r>
      <w:r w:rsidR="00F52117" w:rsidRPr="00C127A1">
        <w:rPr>
          <w:b/>
          <w:sz w:val="28"/>
          <w:szCs w:val="28"/>
        </w:rPr>
        <w:t> janvāra</w:t>
      </w:r>
      <w:r w:rsidRPr="00C127A1">
        <w:rPr>
          <w:b/>
          <w:sz w:val="28"/>
          <w:szCs w:val="28"/>
        </w:rPr>
        <w:t xml:space="preserve"> noteikumos Nr.</w:t>
      </w:r>
      <w:r w:rsidR="006914C2" w:rsidRPr="00C127A1">
        <w:rPr>
          <w:b/>
          <w:sz w:val="28"/>
          <w:szCs w:val="28"/>
        </w:rPr>
        <w:t> 77</w:t>
      </w:r>
      <w:r w:rsidR="001C2A69" w:rsidRPr="00C127A1">
        <w:rPr>
          <w:b/>
          <w:sz w:val="28"/>
          <w:szCs w:val="28"/>
        </w:rPr>
        <w:t xml:space="preserve"> </w:t>
      </w:r>
      <w:r w:rsidR="00F52117" w:rsidRPr="00C127A1">
        <w:rPr>
          <w:b/>
          <w:sz w:val="28"/>
          <w:szCs w:val="28"/>
        </w:rPr>
        <w:t>“</w:t>
      </w:r>
      <w:r w:rsidR="006914C2" w:rsidRPr="00C127A1">
        <w:rPr>
          <w:b/>
          <w:bCs/>
          <w:sz w:val="28"/>
          <w:szCs w:val="28"/>
        </w:rPr>
        <w:t xml:space="preserve">Noteikumi par sporta speciālistu sertifikācijas kārtību un </w:t>
      </w:r>
    </w:p>
    <w:p w:rsidR="00C233B4" w:rsidRPr="00C127A1" w:rsidRDefault="006914C2" w:rsidP="006914C2">
      <w:pPr>
        <w:jc w:val="center"/>
        <w:rPr>
          <w:b/>
          <w:bCs/>
          <w:sz w:val="28"/>
          <w:szCs w:val="28"/>
        </w:rPr>
      </w:pPr>
      <w:r w:rsidRPr="00C127A1">
        <w:rPr>
          <w:b/>
          <w:bCs/>
          <w:sz w:val="28"/>
          <w:szCs w:val="28"/>
        </w:rPr>
        <w:t>sporta speciālistam noteiktajām prasībām”</w:t>
      </w:r>
    </w:p>
    <w:p w:rsidR="006914C2" w:rsidRPr="00C127A1" w:rsidRDefault="006914C2" w:rsidP="00C233B4">
      <w:pPr>
        <w:jc w:val="right"/>
        <w:rPr>
          <w:sz w:val="28"/>
          <w:szCs w:val="28"/>
        </w:rPr>
      </w:pPr>
    </w:p>
    <w:p w:rsidR="001C2A69" w:rsidRPr="00C127A1" w:rsidRDefault="00C233B4" w:rsidP="00C233B4">
      <w:pPr>
        <w:ind w:firstLine="720"/>
        <w:jc w:val="right"/>
        <w:rPr>
          <w:bCs/>
          <w:iCs/>
          <w:sz w:val="28"/>
          <w:szCs w:val="28"/>
        </w:rPr>
      </w:pPr>
      <w:r w:rsidRPr="00C127A1">
        <w:rPr>
          <w:bCs/>
          <w:iCs/>
          <w:sz w:val="28"/>
          <w:szCs w:val="28"/>
        </w:rPr>
        <w:t>Izdoti saskaņā ar</w:t>
      </w:r>
    </w:p>
    <w:p w:rsidR="006914C2" w:rsidRPr="00C127A1" w:rsidRDefault="00966CE8" w:rsidP="006914C2">
      <w:pPr>
        <w:ind w:firstLine="720"/>
        <w:jc w:val="right"/>
        <w:rPr>
          <w:iCs/>
          <w:sz w:val="28"/>
          <w:szCs w:val="28"/>
        </w:rPr>
      </w:pPr>
      <w:hyperlink r:id="rId7" w:tgtFrame="_blank" w:history="1">
        <w:r w:rsidR="006914C2" w:rsidRPr="00C127A1">
          <w:rPr>
            <w:iCs/>
            <w:sz w:val="28"/>
            <w:szCs w:val="28"/>
          </w:rPr>
          <w:t>Sporta likuma</w:t>
        </w:r>
      </w:hyperlink>
      <w:r w:rsidR="006914C2" w:rsidRPr="00C127A1">
        <w:rPr>
          <w:iCs/>
          <w:sz w:val="28"/>
          <w:szCs w:val="28"/>
        </w:rPr>
        <w:t xml:space="preserve"> </w:t>
      </w:r>
      <w:hyperlink r:id="rId8" w:anchor="p20" w:tgtFrame="_blank" w:history="1">
        <w:r w:rsidR="006914C2" w:rsidRPr="00C127A1">
          <w:rPr>
            <w:iCs/>
            <w:sz w:val="28"/>
            <w:szCs w:val="28"/>
          </w:rPr>
          <w:t>20.</w:t>
        </w:r>
        <w:r w:rsidR="00D8433B" w:rsidRPr="00C127A1">
          <w:rPr>
            <w:iCs/>
            <w:sz w:val="28"/>
            <w:szCs w:val="28"/>
          </w:rPr>
          <w:t xml:space="preserve"> </w:t>
        </w:r>
        <w:r w:rsidR="006914C2" w:rsidRPr="00C127A1">
          <w:rPr>
            <w:iCs/>
            <w:sz w:val="28"/>
            <w:szCs w:val="28"/>
          </w:rPr>
          <w:t>panta</w:t>
        </w:r>
      </w:hyperlink>
      <w:r w:rsidR="006914C2" w:rsidRPr="00C127A1">
        <w:rPr>
          <w:iCs/>
          <w:sz w:val="28"/>
          <w:szCs w:val="28"/>
        </w:rPr>
        <w:t xml:space="preserve"> </w:t>
      </w:r>
    </w:p>
    <w:p w:rsidR="006914C2" w:rsidRPr="00C127A1" w:rsidRDefault="006914C2" w:rsidP="006914C2">
      <w:pPr>
        <w:ind w:firstLine="720"/>
        <w:jc w:val="right"/>
        <w:rPr>
          <w:iCs/>
          <w:sz w:val="28"/>
          <w:szCs w:val="28"/>
        </w:rPr>
      </w:pPr>
      <w:r w:rsidRPr="00C127A1">
        <w:rPr>
          <w:iCs/>
          <w:sz w:val="28"/>
          <w:szCs w:val="28"/>
        </w:rPr>
        <w:t>trešo un ceturto daļu</w:t>
      </w:r>
    </w:p>
    <w:p w:rsidR="00F52117" w:rsidRPr="00C127A1" w:rsidRDefault="00F52117" w:rsidP="00C233B4">
      <w:pPr>
        <w:ind w:firstLine="720"/>
        <w:jc w:val="right"/>
        <w:rPr>
          <w:bCs/>
          <w:iCs/>
          <w:sz w:val="28"/>
          <w:szCs w:val="28"/>
        </w:rPr>
      </w:pPr>
    </w:p>
    <w:p w:rsidR="00BD692E" w:rsidRPr="00C127A1" w:rsidRDefault="00C233B4" w:rsidP="00046D50">
      <w:pPr>
        <w:ind w:firstLine="720"/>
        <w:jc w:val="both"/>
        <w:rPr>
          <w:bCs/>
          <w:sz w:val="28"/>
          <w:szCs w:val="28"/>
        </w:rPr>
      </w:pPr>
      <w:r w:rsidRPr="00C127A1">
        <w:rPr>
          <w:bCs/>
          <w:sz w:val="28"/>
          <w:szCs w:val="28"/>
        </w:rPr>
        <w:t xml:space="preserve">Izdarīt </w:t>
      </w:r>
      <w:r w:rsidR="00F52117" w:rsidRPr="00C127A1">
        <w:rPr>
          <w:bCs/>
          <w:sz w:val="28"/>
          <w:szCs w:val="28"/>
        </w:rPr>
        <w:t xml:space="preserve">Ministru kabineta </w:t>
      </w:r>
      <w:r w:rsidR="00046D50" w:rsidRPr="00C127A1">
        <w:rPr>
          <w:bCs/>
          <w:sz w:val="28"/>
          <w:szCs w:val="28"/>
        </w:rPr>
        <w:t xml:space="preserve">2010. gada 26. janvāra noteikumos Nr. 77 “Noteikumi par sporta speciālistu sertifikācijas kārtību un sporta speciālistam noteiktajām prasībām” </w:t>
      </w:r>
      <w:r w:rsidR="00046D50" w:rsidRPr="00C127A1">
        <w:rPr>
          <w:sz w:val="28"/>
          <w:szCs w:val="28"/>
        </w:rPr>
        <w:t>(Latvijas Vēstnesis, 2010, 16</w:t>
      </w:r>
      <w:r w:rsidR="00863D4C" w:rsidRPr="00C127A1">
        <w:rPr>
          <w:sz w:val="28"/>
          <w:szCs w:val="28"/>
        </w:rPr>
        <w:t>. nr.</w:t>
      </w:r>
      <w:r w:rsidR="00046D50" w:rsidRPr="00C127A1">
        <w:rPr>
          <w:sz w:val="28"/>
          <w:szCs w:val="28"/>
        </w:rPr>
        <w:t>; 2013, 85., 203. nr.; 2015, 222. nr.</w:t>
      </w:r>
      <w:r w:rsidRPr="00C127A1">
        <w:rPr>
          <w:sz w:val="28"/>
          <w:szCs w:val="28"/>
        </w:rPr>
        <w:t xml:space="preserve">) </w:t>
      </w:r>
      <w:r w:rsidR="00BD692E" w:rsidRPr="00C127A1">
        <w:rPr>
          <w:sz w:val="28"/>
          <w:szCs w:val="28"/>
        </w:rPr>
        <w:t xml:space="preserve">šādus </w:t>
      </w:r>
      <w:r w:rsidRPr="00C127A1">
        <w:rPr>
          <w:sz w:val="28"/>
          <w:szCs w:val="28"/>
        </w:rPr>
        <w:t>grozījumu</w:t>
      </w:r>
      <w:r w:rsidR="002F32F8" w:rsidRPr="00C127A1">
        <w:rPr>
          <w:sz w:val="28"/>
          <w:szCs w:val="28"/>
        </w:rPr>
        <w:t>s</w:t>
      </w:r>
      <w:r w:rsidR="00EE151A" w:rsidRPr="00C127A1">
        <w:rPr>
          <w:sz w:val="28"/>
          <w:szCs w:val="28"/>
        </w:rPr>
        <w:t>:</w:t>
      </w:r>
    </w:p>
    <w:p w:rsidR="00EE151A" w:rsidRPr="00C127A1" w:rsidRDefault="00EE151A" w:rsidP="00863D4C">
      <w:pPr>
        <w:ind w:firstLine="720"/>
        <w:jc w:val="both"/>
        <w:rPr>
          <w:sz w:val="28"/>
          <w:szCs w:val="28"/>
        </w:rPr>
      </w:pPr>
    </w:p>
    <w:p w:rsidR="00BD692E" w:rsidRPr="00C127A1" w:rsidRDefault="00BD692E" w:rsidP="00046D50">
      <w:pPr>
        <w:ind w:firstLine="720"/>
        <w:jc w:val="both"/>
        <w:rPr>
          <w:sz w:val="28"/>
          <w:szCs w:val="28"/>
        </w:rPr>
      </w:pPr>
      <w:r w:rsidRPr="00C127A1">
        <w:rPr>
          <w:sz w:val="28"/>
          <w:szCs w:val="28"/>
        </w:rPr>
        <w:t xml:space="preserve">1. </w:t>
      </w:r>
      <w:r w:rsidR="00046D50" w:rsidRPr="00C127A1">
        <w:rPr>
          <w:sz w:val="28"/>
          <w:szCs w:val="28"/>
        </w:rPr>
        <w:t>Papildināt 6.1</w:t>
      </w:r>
      <w:r w:rsidRPr="00C127A1">
        <w:rPr>
          <w:sz w:val="28"/>
          <w:szCs w:val="28"/>
        </w:rPr>
        <w:t>.</w:t>
      </w:r>
      <w:r w:rsidR="00B31D5C" w:rsidRPr="00C127A1">
        <w:rPr>
          <w:sz w:val="28"/>
          <w:szCs w:val="28"/>
        </w:rPr>
        <w:t xml:space="preserve"> </w:t>
      </w:r>
      <w:r w:rsidR="00046D50" w:rsidRPr="00C127A1">
        <w:rPr>
          <w:sz w:val="28"/>
          <w:szCs w:val="28"/>
        </w:rPr>
        <w:t>apakšpunktu aiz vārda “dzīvesvietu” ar vārdiem “vai oficiālo elektronisko adresi, ja sertificējamam sporta speciālistam ir aktivizēts oficiālās elektroniskās adreses konts”.</w:t>
      </w:r>
    </w:p>
    <w:p w:rsidR="00046D50" w:rsidRPr="00C127A1" w:rsidRDefault="00046D50" w:rsidP="00046D50">
      <w:pPr>
        <w:ind w:firstLine="720"/>
        <w:jc w:val="both"/>
        <w:rPr>
          <w:sz w:val="28"/>
          <w:szCs w:val="28"/>
        </w:rPr>
      </w:pPr>
    </w:p>
    <w:p w:rsidR="00046D50" w:rsidRPr="00C127A1" w:rsidRDefault="00046D50" w:rsidP="00EA5810">
      <w:pPr>
        <w:ind w:firstLine="720"/>
        <w:jc w:val="both"/>
        <w:rPr>
          <w:sz w:val="28"/>
          <w:szCs w:val="28"/>
        </w:rPr>
      </w:pPr>
      <w:r w:rsidRPr="00C127A1">
        <w:rPr>
          <w:sz w:val="28"/>
          <w:szCs w:val="28"/>
        </w:rPr>
        <w:t xml:space="preserve">2. Papildināt 23.1. apakšpunktu aiz vārda “dzīvesvietu” ar vārdiem “vai oficiālo elektronisko adresi, ja </w:t>
      </w:r>
      <w:r w:rsidR="00EA5810" w:rsidRPr="00C127A1">
        <w:rPr>
          <w:sz w:val="28"/>
          <w:szCs w:val="28"/>
        </w:rPr>
        <w:t xml:space="preserve">resertificējamam sporta speciālistam </w:t>
      </w:r>
      <w:r w:rsidRPr="00C127A1">
        <w:rPr>
          <w:sz w:val="28"/>
          <w:szCs w:val="28"/>
        </w:rPr>
        <w:t>ir aktivizēts oficiālās elektroniskās adreses konts”.</w:t>
      </w:r>
    </w:p>
    <w:p w:rsidR="00046D50" w:rsidRPr="00C127A1" w:rsidRDefault="00046D50" w:rsidP="00046D50">
      <w:pPr>
        <w:ind w:firstLine="720"/>
        <w:jc w:val="both"/>
        <w:rPr>
          <w:sz w:val="28"/>
          <w:szCs w:val="28"/>
        </w:rPr>
      </w:pPr>
    </w:p>
    <w:p w:rsidR="00B31D5C" w:rsidRPr="00C127A1" w:rsidRDefault="009E55B7" w:rsidP="00BD692E">
      <w:pPr>
        <w:ind w:firstLine="720"/>
        <w:jc w:val="both"/>
        <w:rPr>
          <w:sz w:val="28"/>
          <w:szCs w:val="28"/>
        </w:rPr>
      </w:pPr>
      <w:r w:rsidRPr="00C127A1">
        <w:rPr>
          <w:sz w:val="28"/>
          <w:szCs w:val="28"/>
        </w:rPr>
        <w:t>3</w:t>
      </w:r>
      <w:r w:rsidR="00B31D5C" w:rsidRPr="00C127A1">
        <w:rPr>
          <w:sz w:val="28"/>
          <w:szCs w:val="28"/>
        </w:rPr>
        <w:t xml:space="preserve">. Papildināt noteikumus ar </w:t>
      </w:r>
      <w:r w:rsidRPr="00C127A1">
        <w:rPr>
          <w:sz w:val="28"/>
          <w:szCs w:val="28"/>
        </w:rPr>
        <w:t>41</w:t>
      </w:r>
      <w:r w:rsidR="00D71933" w:rsidRPr="00C127A1">
        <w:rPr>
          <w:sz w:val="28"/>
          <w:szCs w:val="28"/>
        </w:rPr>
        <w:t>.</w:t>
      </w:r>
      <w:r w:rsidR="000E009A" w:rsidRPr="00C127A1">
        <w:rPr>
          <w:sz w:val="28"/>
          <w:szCs w:val="28"/>
        </w:rPr>
        <w:t xml:space="preserve"> </w:t>
      </w:r>
      <w:r w:rsidR="00D71933" w:rsidRPr="00C127A1">
        <w:rPr>
          <w:sz w:val="28"/>
          <w:szCs w:val="28"/>
        </w:rPr>
        <w:t>punktu šādā redakcijā:</w:t>
      </w:r>
    </w:p>
    <w:p w:rsidR="00D71933" w:rsidRPr="00C127A1" w:rsidRDefault="00D71933" w:rsidP="00BD692E">
      <w:pPr>
        <w:ind w:firstLine="720"/>
        <w:jc w:val="both"/>
        <w:rPr>
          <w:sz w:val="28"/>
          <w:szCs w:val="28"/>
        </w:rPr>
      </w:pPr>
    </w:p>
    <w:p w:rsidR="00D71933" w:rsidRPr="00C127A1" w:rsidRDefault="00C16BCA" w:rsidP="0056206A">
      <w:pPr>
        <w:ind w:firstLine="709"/>
        <w:jc w:val="both"/>
        <w:rPr>
          <w:sz w:val="28"/>
          <w:szCs w:val="28"/>
        </w:rPr>
      </w:pPr>
      <w:r w:rsidRPr="00C127A1">
        <w:rPr>
          <w:sz w:val="28"/>
          <w:szCs w:val="28"/>
        </w:rPr>
        <w:t>“41</w:t>
      </w:r>
      <w:r w:rsidR="00D71933" w:rsidRPr="00C127A1">
        <w:rPr>
          <w:sz w:val="28"/>
          <w:szCs w:val="28"/>
        </w:rPr>
        <w:t>. Grozījumi šo</w:t>
      </w:r>
      <w:r w:rsidR="00276342" w:rsidRPr="00C127A1">
        <w:rPr>
          <w:sz w:val="28"/>
          <w:szCs w:val="28"/>
        </w:rPr>
        <w:t xml:space="preserve"> noteikumu 6.1</w:t>
      </w:r>
      <w:r w:rsidR="00D71933" w:rsidRPr="00C127A1">
        <w:rPr>
          <w:sz w:val="28"/>
          <w:szCs w:val="28"/>
        </w:rPr>
        <w:t>. </w:t>
      </w:r>
      <w:r w:rsidR="00276342" w:rsidRPr="00C127A1">
        <w:rPr>
          <w:sz w:val="28"/>
          <w:szCs w:val="28"/>
        </w:rPr>
        <w:t xml:space="preserve">un 23.1. </w:t>
      </w:r>
      <w:r w:rsidR="0056206A" w:rsidRPr="00C127A1">
        <w:rPr>
          <w:sz w:val="28"/>
          <w:szCs w:val="28"/>
        </w:rPr>
        <w:t xml:space="preserve">apakšpunktā, kas paredz, ka sertificējamā sporta speciālista un resertificējamā sporta speciālista iesniegumā norāda </w:t>
      </w:r>
      <w:r w:rsidR="00D71933" w:rsidRPr="00C127A1">
        <w:rPr>
          <w:sz w:val="28"/>
          <w:szCs w:val="28"/>
        </w:rPr>
        <w:t xml:space="preserve">oficiālo elektronisko adresi, ja </w:t>
      </w:r>
      <w:r w:rsidR="0056206A" w:rsidRPr="00C127A1">
        <w:rPr>
          <w:sz w:val="28"/>
          <w:szCs w:val="28"/>
        </w:rPr>
        <w:t>sertificējamam sporta speciālistam</w:t>
      </w:r>
      <w:r w:rsidR="00D71933" w:rsidRPr="00C127A1">
        <w:rPr>
          <w:sz w:val="28"/>
          <w:szCs w:val="28"/>
        </w:rPr>
        <w:t xml:space="preserve"> </w:t>
      </w:r>
      <w:r w:rsidR="0056206A" w:rsidRPr="00C127A1">
        <w:rPr>
          <w:sz w:val="28"/>
          <w:szCs w:val="28"/>
        </w:rPr>
        <w:t xml:space="preserve">un resertificējamam sporta speciālistam </w:t>
      </w:r>
      <w:r w:rsidR="00D71933" w:rsidRPr="00C127A1">
        <w:rPr>
          <w:sz w:val="28"/>
          <w:szCs w:val="28"/>
        </w:rPr>
        <w:t>ir aktivizēts oficiālās elektroniskās adreses konts, stājas spēkā 2018. gada 1. jūnijā.”</w:t>
      </w:r>
    </w:p>
    <w:p w:rsidR="00D71933" w:rsidRPr="00C127A1" w:rsidRDefault="00D71933" w:rsidP="00D71933">
      <w:pPr>
        <w:ind w:firstLine="709"/>
        <w:jc w:val="both"/>
        <w:rPr>
          <w:sz w:val="28"/>
          <w:szCs w:val="28"/>
        </w:rPr>
      </w:pPr>
    </w:p>
    <w:p w:rsidR="00D71933" w:rsidRPr="00C127A1" w:rsidRDefault="00D71933" w:rsidP="00D71933">
      <w:pPr>
        <w:ind w:firstLine="709"/>
        <w:jc w:val="both"/>
        <w:rPr>
          <w:sz w:val="28"/>
          <w:szCs w:val="28"/>
        </w:rPr>
      </w:pPr>
    </w:p>
    <w:p w:rsidR="00C518A8" w:rsidRPr="00C127A1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C127A1">
        <w:rPr>
          <w:sz w:val="28"/>
          <w:szCs w:val="28"/>
        </w:rPr>
        <w:t>Ministru prezidents</w:t>
      </w:r>
      <w:r w:rsidRPr="00C127A1">
        <w:rPr>
          <w:sz w:val="28"/>
          <w:szCs w:val="28"/>
        </w:rPr>
        <w:tab/>
        <w:t>Māris Kučinskis</w:t>
      </w:r>
    </w:p>
    <w:p w:rsidR="00C518A8" w:rsidRPr="00C127A1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C127A1" w:rsidRDefault="00986723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C127A1">
        <w:rPr>
          <w:sz w:val="28"/>
          <w:szCs w:val="28"/>
        </w:rPr>
        <w:t>Izglītības un zinātnes</w:t>
      </w:r>
      <w:r w:rsidR="00C518A8" w:rsidRPr="00C127A1">
        <w:rPr>
          <w:sz w:val="28"/>
          <w:szCs w:val="28"/>
        </w:rPr>
        <w:t xml:space="preserve"> ministrs</w:t>
      </w:r>
      <w:r w:rsidR="00C518A8" w:rsidRPr="00C127A1">
        <w:rPr>
          <w:sz w:val="28"/>
          <w:szCs w:val="28"/>
        </w:rPr>
        <w:tab/>
      </w:r>
      <w:r w:rsidRPr="00C127A1">
        <w:rPr>
          <w:sz w:val="28"/>
          <w:szCs w:val="28"/>
        </w:rPr>
        <w:t>Kārlis Šadurskis</w:t>
      </w:r>
    </w:p>
    <w:p w:rsidR="00C518A8" w:rsidRPr="00C127A1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C127A1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  <w:r w:rsidRPr="00C127A1">
        <w:rPr>
          <w:sz w:val="28"/>
          <w:szCs w:val="28"/>
        </w:rPr>
        <w:t>Iesniedzējs:</w:t>
      </w:r>
    </w:p>
    <w:p w:rsidR="00746114" w:rsidRPr="00C127A1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C127A1">
        <w:rPr>
          <w:sz w:val="28"/>
          <w:szCs w:val="28"/>
        </w:rPr>
        <w:t>Izglītības un zinātnes ministrs</w:t>
      </w:r>
      <w:r w:rsidR="00C518A8" w:rsidRPr="00C127A1">
        <w:rPr>
          <w:sz w:val="28"/>
          <w:szCs w:val="28"/>
        </w:rPr>
        <w:tab/>
      </w:r>
      <w:r w:rsidRPr="00C127A1">
        <w:rPr>
          <w:sz w:val="28"/>
          <w:szCs w:val="28"/>
        </w:rPr>
        <w:t>Kārlis Šadurskis</w:t>
      </w:r>
    </w:p>
    <w:p w:rsidR="00986723" w:rsidRPr="00C127A1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986723" w:rsidRPr="00C127A1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C127A1">
        <w:rPr>
          <w:sz w:val="28"/>
          <w:szCs w:val="28"/>
        </w:rPr>
        <w:t>Vīza:</w:t>
      </w:r>
    </w:p>
    <w:p w:rsidR="00986723" w:rsidRPr="00C127A1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C127A1">
        <w:rPr>
          <w:sz w:val="28"/>
          <w:szCs w:val="28"/>
        </w:rPr>
        <w:t>Valsts sekretāre</w:t>
      </w:r>
      <w:r w:rsidRPr="00C127A1">
        <w:rPr>
          <w:sz w:val="28"/>
          <w:szCs w:val="28"/>
        </w:rPr>
        <w:tab/>
        <w:t>Līga Lejiņa</w:t>
      </w:r>
    </w:p>
    <w:p w:rsidR="0071302D" w:rsidRPr="00C127A1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C127A1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C127A1" w:rsidRDefault="0003429C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01.06.2017. 14</w:t>
      </w:r>
      <w:r w:rsidR="0071302D" w:rsidRPr="00C127A1">
        <w:rPr>
          <w:rFonts w:cstheme="minorBidi"/>
        </w:rPr>
        <w:t>:</w:t>
      </w:r>
      <w:r>
        <w:rPr>
          <w:rFonts w:cstheme="minorBidi"/>
        </w:rPr>
        <w:t>40</w:t>
      </w:r>
    </w:p>
    <w:p w:rsidR="0071302D" w:rsidRPr="00C127A1" w:rsidRDefault="0003429C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205</w:t>
      </w:r>
    </w:p>
    <w:p w:rsidR="0071302D" w:rsidRPr="00C127A1" w:rsidRDefault="0003429C" w:rsidP="0071302D">
      <w:pPr>
        <w:tabs>
          <w:tab w:val="center" w:pos="0"/>
        </w:tabs>
        <w:ind w:right="-108"/>
        <w:jc w:val="both"/>
        <w:rPr>
          <w:rFonts w:cstheme="minorBidi"/>
        </w:rPr>
      </w:pPr>
      <w:proofErr w:type="spellStart"/>
      <w:r>
        <w:rPr>
          <w:rFonts w:cstheme="minorBidi"/>
        </w:rPr>
        <w:t>I.</w:t>
      </w:r>
      <w:r w:rsidR="0071302D" w:rsidRPr="00C127A1">
        <w:rPr>
          <w:rFonts w:cstheme="minorBidi"/>
        </w:rPr>
        <w:t>Krastiņa</w:t>
      </w:r>
      <w:bookmarkStart w:id="0" w:name="_GoBack"/>
      <w:bookmarkEnd w:id="0"/>
      <w:proofErr w:type="spellEnd"/>
    </w:p>
    <w:p w:rsidR="000642F7" w:rsidRPr="00C127A1" w:rsidRDefault="0071302D" w:rsidP="0071302D">
      <w:pPr>
        <w:tabs>
          <w:tab w:val="center" w:pos="0"/>
        </w:tabs>
        <w:ind w:right="-108"/>
        <w:jc w:val="both"/>
        <w:rPr>
          <w:rFonts w:eastAsiaTheme="minorHAnsi" w:cstheme="minorBidi"/>
          <w:lang w:eastAsia="en-US"/>
        </w:rPr>
      </w:pPr>
      <w:r w:rsidRPr="00C127A1">
        <w:rPr>
          <w:rFonts w:cstheme="minorBidi"/>
        </w:rPr>
        <w:t>67047768, Ilze.Krastina@izm.gov.lv</w:t>
      </w:r>
    </w:p>
    <w:sectPr w:rsidR="000642F7" w:rsidRPr="00C127A1" w:rsidSect="00046D50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E8" w:rsidRDefault="00966CE8" w:rsidP="006D6A32">
      <w:r>
        <w:separator/>
      </w:r>
    </w:p>
  </w:endnote>
  <w:endnote w:type="continuationSeparator" w:id="0">
    <w:p w:rsidR="00966CE8" w:rsidRDefault="00966CE8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31240A" w:rsidRDefault="00370839" w:rsidP="0031240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</w:t>
    </w:r>
    <w:r w:rsidR="0031240A" w:rsidRPr="000E009A">
      <w:rPr>
        <w:sz w:val="20"/>
        <w:szCs w:val="20"/>
      </w:rPr>
      <w:t>ot_</w:t>
    </w:r>
    <w:r w:rsidR="0003429C">
      <w:rPr>
        <w:sz w:val="20"/>
        <w:szCs w:val="20"/>
      </w:rPr>
      <w:t>0106</w:t>
    </w:r>
    <w:r w:rsidR="0031240A">
      <w:rPr>
        <w:sz w:val="20"/>
        <w:szCs w:val="20"/>
      </w:rPr>
      <w:t>17_groz77</w:t>
    </w:r>
    <w:r w:rsidR="0031240A" w:rsidRPr="000E009A">
      <w:rPr>
        <w:sz w:val="20"/>
        <w:szCs w:val="20"/>
      </w:rPr>
      <w:t xml:space="preserve">; Ministru kabineta noteikumu </w:t>
    </w:r>
    <w:r w:rsidR="0031240A">
      <w:rPr>
        <w:sz w:val="20"/>
        <w:szCs w:val="20"/>
      </w:rPr>
      <w:t xml:space="preserve">projekts </w:t>
    </w:r>
    <w:r w:rsidR="0031240A" w:rsidRPr="000E009A">
      <w:rPr>
        <w:sz w:val="20"/>
        <w:szCs w:val="20"/>
      </w:rPr>
      <w:t>“</w:t>
    </w:r>
    <w:r w:rsidR="0031240A" w:rsidRPr="0031240A">
      <w:rPr>
        <w:bCs/>
        <w:sz w:val="20"/>
        <w:szCs w:val="20"/>
      </w:rPr>
      <w:t>Grozījumi Ministru kabineta 2010. </w:t>
    </w:r>
    <w:r w:rsidR="0031240A">
      <w:rPr>
        <w:bCs/>
        <w:sz w:val="20"/>
        <w:szCs w:val="20"/>
      </w:rPr>
      <w:t xml:space="preserve">gada </w:t>
    </w:r>
    <w:r w:rsidR="0031240A" w:rsidRPr="0031240A">
      <w:rPr>
        <w:bCs/>
        <w:sz w:val="20"/>
        <w:szCs w:val="20"/>
      </w:rPr>
      <w:t>26. janvāra noteikumos Nr. 77 “Noteikumi par sporta speciālistu sertifikācijas kārtību un sporta speciālistam noteiktajām prasībām”</w:t>
    </w:r>
    <w:r w:rsidR="00FB7B7F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0A" w:rsidRPr="0031240A" w:rsidRDefault="00D71933" w:rsidP="0031240A">
    <w:pPr>
      <w:pStyle w:val="Footer"/>
      <w:jc w:val="both"/>
      <w:rPr>
        <w:sz w:val="20"/>
        <w:szCs w:val="20"/>
      </w:rPr>
    </w:pPr>
    <w:r w:rsidRPr="000E009A">
      <w:rPr>
        <w:sz w:val="20"/>
        <w:szCs w:val="20"/>
      </w:rPr>
      <w:t>IZM</w:t>
    </w:r>
    <w:r w:rsidR="00370839">
      <w:rPr>
        <w:sz w:val="20"/>
        <w:szCs w:val="20"/>
      </w:rPr>
      <w:t>N</w:t>
    </w:r>
    <w:r w:rsidR="00C518A8" w:rsidRPr="000E009A">
      <w:rPr>
        <w:sz w:val="20"/>
        <w:szCs w:val="20"/>
      </w:rPr>
      <w:t>ot_</w:t>
    </w:r>
    <w:r w:rsidR="0003429C">
      <w:rPr>
        <w:sz w:val="20"/>
        <w:szCs w:val="20"/>
      </w:rPr>
      <w:t>0106</w:t>
    </w:r>
    <w:r w:rsidR="0031240A">
      <w:rPr>
        <w:sz w:val="20"/>
        <w:szCs w:val="20"/>
      </w:rPr>
      <w:t>17_groz77</w:t>
    </w:r>
    <w:r w:rsidRPr="000E009A">
      <w:rPr>
        <w:sz w:val="20"/>
        <w:szCs w:val="20"/>
      </w:rPr>
      <w:t>; Ministru kabineta noteikumu</w:t>
    </w:r>
    <w:r w:rsidR="00D3483F" w:rsidRPr="000E009A">
      <w:rPr>
        <w:sz w:val="20"/>
        <w:szCs w:val="20"/>
      </w:rPr>
      <w:t xml:space="preserve"> </w:t>
    </w:r>
    <w:r w:rsidR="000642F7">
      <w:rPr>
        <w:sz w:val="20"/>
        <w:szCs w:val="20"/>
      </w:rPr>
      <w:t xml:space="preserve">projekts </w:t>
    </w:r>
    <w:r w:rsidR="00D3483F" w:rsidRPr="000E009A">
      <w:rPr>
        <w:sz w:val="20"/>
        <w:szCs w:val="20"/>
      </w:rPr>
      <w:t>“</w:t>
    </w:r>
    <w:r w:rsidR="0031240A" w:rsidRPr="0031240A">
      <w:rPr>
        <w:bCs/>
        <w:sz w:val="20"/>
        <w:szCs w:val="20"/>
      </w:rPr>
      <w:t>Grozījumi Ministru kabineta 2010. </w:t>
    </w:r>
    <w:r w:rsidR="0031240A">
      <w:rPr>
        <w:bCs/>
        <w:sz w:val="20"/>
        <w:szCs w:val="20"/>
      </w:rPr>
      <w:t xml:space="preserve">gada </w:t>
    </w:r>
    <w:r w:rsidR="0031240A" w:rsidRPr="0031240A">
      <w:rPr>
        <w:bCs/>
        <w:sz w:val="20"/>
        <w:szCs w:val="20"/>
      </w:rPr>
      <w:t>26. janvāra noteikumos Nr. 77 “Noteikumi par sporta speciālistu sertifikācijas kārtību un sporta speciālistam noteiktajām prasībām”</w:t>
    </w:r>
    <w:r w:rsidR="00FB7B7F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E8" w:rsidRDefault="00966CE8" w:rsidP="006D6A32">
      <w:r>
        <w:separator/>
      </w:r>
    </w:p>
  </w:footnote>
  <w:footnote w:type="continuationSeparator" w:id="0">
    <w:p w:rsidR="00966CE8" w:rsidRDefault="00966CE8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966CE8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033D24"/>
    <w:rsid w:val="0003429C"/>
    <w:rsid w:val="00046D50"/>
    <w:rsid w:val="000642F7"/>
    <w:rsid w:val="000B1D75"/>
    <w:rsid w:val="000E009A"/>
    <w:rsid w:val="0011374B"/>
    <w:rsid w:val="00170D47"/>
    <w:rsid w:val="00184FAC"/>
    <w:rsid w:val="001C2A69"/>
    <w:rsid w:val="001E2901"/>
    <w:rsid w:val="001E5F0F"/>
    <w:rsid w:val="00235DC0"/>
    <w:rsid w:val="00240367"/>
    <w:rsid w:val="00253D82"/>
    <w:rsid w:val="00276342"/>
    <w:rsid w:val="00291A03"/>
    <w:rsid w:val="002F32F8"/>
    <w:rsid w:val="0031240A"/>
    <w:rsid w:val="00313C84"/>
    <w:rsid w:val="003320B0"/>
    <w:rsid w:val="00370839"/>
    <w:rsid w:val="003C4C95"/>
    <w:rsid w:val="00401532"/>
    <w:rsid w:val="00493EF5"/>
    <w:rsid w:val="004C6BC3"/>
    <w:rsid w:val="004C779E"/>
    <w:rsid w:val="004D05E1"/>
    <w:rsid w:val="004D7622"/>
    <w:rsid w:val="004F46A6"/>
    <w:rsid w:val="0056206A"/>
    <w:rsid w:val="005A7148"/>
    <w:rsid w:val="005F3C06"/>
    <w:rsid w:val="006112F1"/>
    <w:rsid w:val="00687022"/>
    <w:rsid w:val="006914C2"/>
    <w:rsid w:val="006D6A32"/>
    <w:rsid w:val="006E320E"/>
    <w:rsid w:val="00702731"/>
    <w:rsid w:val="0071302D"/>
    <w:rsid w:val="007247C7"/>
    <w:rsid w:val="00746114"/>
    <w:rsid w:val="00754993"/>
    <w:rsid w:val="0075761B"/>
    <w:rsid w:val="00804D7A"/>
    <w:rsid w:val="0081623B"/>
    <w:rsid w:val="008573E9"/>
    <w:rsid w:val="00863D4C"/>
    <w:rsid w:val="00873070"/>
    <w:rsid w:val="00882A31"/>
    <w:rsid w:val="0089314A"/>
    <w:rsid w:val="008F736C"/>
    <w:rsid w:val="00923661"/>
    <w:rsid w:val="00966CE8"/>
    <w:rsid w:val="00986723"/>
    <w:rsid w:val="009A21B3"/>
    <w:rsid w:val="009E55B7"/>
    <w:rsid w:val="00A1040D"/>
    <w:rsid w:val="00A76193"/>
    <w:rsid w:val="00AC5579"/>
    <w:rsid w:val="00AE13F7"/>
    <w:rsid w:val="00B31D5C"/>
    <w:rsid w:val="00B32031"/>
    <w:rsid w:val="00BD692E"/>
    <w:rsid w:val="00C127A1"/>
    <w:rsid w:val="00C16BCA"/>
    <w:rsid w:val="00C233B4"/>
    <w:rsid w:val="00C518A8"/>
    <w:rsid w:val="00C77094"/>
    <w:rsid w:val="00C90668"/>
    <w:rsid w:val="00D3483F"/>
    <w:rsid w:val="00D41ED3"/>
    <w:rsid w:val="00D71933"/>
    <w:rsid w:val="00D815E8"/>
    <w:rsid w:val="00D8433B"/>
    <w:rsid w:val="00DC06C8"/>
    <w:rsid w:val="00DE0BBA"/>
    <w:rsid w:val="00EA5810"/>
    <w:rsid w:val="00EE151A"/>
    <w:rsid w:val="00EE35B8"/>
    <w:rsid w:val="00F22509"/>
    <w:rsid w:val="00F52117"/>
    <w:rsid w:val="00FB28A9"/>
    <w:rsid w:val="00FB485B"/>
    <w:rsid w:val="00FB7B7F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FEB1-9888-49E4-A272-F370401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294-sporta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294-sporta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Ilze Krastiņa</cp:lastModifiedBy>
  <cp:revision>44</cp:revision>
  <cp:lastPrinted>2017-03-14T12:45:00Z</cp:lastPrinted>
  <dcterms:created xsi:type="dcterms:W3CDTF">2017-03-22T08:28:00Z</dcterms:created>
  <dcterms:modified xsi:type="dcterms:W3CDTF">2017-06-01T11:40:00Z</dcterms:modified>
</cp:coreProperties>
</file>