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69" w:rsidRPr="00704B5E" w:rsidRDefault="001C2A69" w:rsidP="00923661">
      <w:pPr>
        <w:tabs>
          <w:tab w:val="left" w:pos="6663"/>
        </w:tabs>
        <w:jc w:val="right"/>
        <w:rPr>
          <w:i/>
          <w:iCs/>
          <w:sz w:val="28"/>
          <w:szCs w:val="28"/>
        </w:rPr>
      </w:pPr>
      <w:r w:rsidRPr="00704B5E">
        <w:rPr>
          <w:i/>
          <w:iCs/>
          <w:sz w:val="28"/>
          <w:szCs w:val="28"/>
        </w:rPr>
        <w:t>Projekts</w:t>
      </w:r>
    </w:p>
    <w:p w:rsidR="001C2A69" w:rsidRPr="00704B5E" w:rsidRDefault="001C2A69" w:rsidP="00923661">
      <w:pPr>
        <w:tabs>
          <w:tab w:val="left" w:pos="6663"/>
        </w:tabs>
        <w:jc w:val="center"/>
        <w:rPr>
          <w:sz w:val="28"/>
          <w:szCs w:val="28"/>
        </w:rPr>
      </w:pPr>
    </w:p>
    <w:p w:rsidR="00C233B4" w:rsidRPr="00704B5E" w:rsidRDefault="001C2A69" w:rsidP="00923661">
      <w:pPr>
        <w:tabs>
          <w:tab w:val="left" w:pos="6663"/>
        </w:tabs>
        <w:jc w:val="center"/>
        <w:rPr>
          <w:sz w:val="28"/>
          <w:szCs w:val="28"/>
        </w:rPr>
      </w:pPr>
      <w:r w:rsidRPr="00704B5E">
        <w:rPr>
          <w:sz w:val="28"/>
          <w:szCs w:val="28"/>
        </w:rPr>
        <w:t>LATVIJAS REPUBLIKAS MINISTRU KABINETS</w:t>
      </w:r>
    </w:p>
    <w:p w:rsidR="00C233B4" w:rsidRPr="00704B5E" w:rsidRDefault="00C233B4" w:rsidP="00C233B4">
      <w:pPr>
        <w:tabs>
          <w:tab w:val="left" w:pos="6663"/>
        </w:tabs>
        <w:rPr>
          <w:sz w:val="28"/>
          <w:szCs w:val="28"/>
        </w:rPr>
      </w:pPr>
    </w:p>
    <w:p w:rsidR="00C233B4" w:rsidRPr="00704B5E" w:rsidRDefault="00C233B4" w:rsidP="00C233B4">
      <w:pPr>
        <w:tabs>
          <w:tab w:val="left" w:pos="6804"/>
        </w:tabs>
        <w:rPr>
          <w:sz w:val="28"/>
          <w:szCs w:val="28"/>
        </w:rPr>
      </w:pPr>
      <w:r w:rsidRPr="00704B5E">
        <w:rPr>
          <w:sz w:val="28"/>
          <w:szCs w:val="28"/>
        </w:rPr>
        <w:t>2017. gada</w:t>
      </w:r>
      <w:r w:rsidRPr="00704B5E">
        <w:rPr>
          <w:sz w:val="28"/>
          <w:szCs w:val="28"/>
        </w:rPr>
        <w:tab/>
        <w:t>Noteikumi Nr. </w:t>
      </w:r>
    </w:p>
    <w:p w:rsidR="00C233B4" w:rsidRPr="00704B5E" w:rsidRDefault="00C233B4" w:rsidP="00C233B4">
      <w:pPr>
        <w:tabs>
          <w:tab w:val="left" w:pos="6804"/>
        </w:tabs>
        <w:rPr>
          <w:sz w:val="28"/>
          <w:szCs w:val="28"/>
        </w:rPr>
      </w:pPr>
      <w:r w:rsidRPr="00704B5E">
        <w:rPr>
          <w:sz w:val="28"/>
          <w:szCs w:val="28"/>
        </w:rPr>
        <w:t>Rīgā</w:t>
      </w:r>
      <w:r w:rsidRPr="00704B5E">
        <w:rPr>
          <w:sz w:val="28"/>
          <w:szCs w:val="28"/>
        </w:rPr>
        <w:tab/>
        <w:t>(prot. Nr.           .§)</w:t>
      </w:r>
    </w:p>
    <w:p w:rsidR="00C233B4" w:rsidRPr="00704B5E" w:rsidRDefault="00C233B4" w:rsidP="001701A5">
      <w:pPr>
        <w:jc w:val="center"/>
        <w:rPr>
          <w:bCs/>
          <w:sz w:val="28"/>
          <w:szCs w:val="28"/>
        </w:rPr>
      </w:pPr>
    </w:p>
    <w:p w:rsidR="00C525DD" w:rsidRPr="00704B5E" w:rsidRDefault="00C233B4" w:rsidP="00C525DD">
      <w:pPr>
        <w:jc w:val="center"/>
        <w:rPr>
          <w:b/>
          <w:sz w:val="28"/>
          <w:szCs w:val="28"/>
        </w:rPr>
      </w:pPr>
      <w:r w:rsidRPr="00704B5E">
        <w:rPr>
          <w:b/>
          <w:sz w:val="28"/>
          <w:szCs w:val="28"/>
        </w:rPr>
        <w:t>Grozījum</w:t>
      </w:r>
      <w:r w:rsidR="00923661" w:rsidRPr="00704B5E">
        <w:rPr>
          <w:b/>
          <w:sz w:val="28"/>
          <w:szCs w:val="28"/>
        </w:rPr>
        <w:t>i</w:t>
      </w:r>
      <w:r w:rsidR="007925AB" w:rsidRPr="00704B5E">
        <w:rPr>
          <w:b/>
          <w:sz w:val="28"/>
          <w:szCs w:val="28"/>
        </w:rPr>
        <w:t xml:space="preserve"> Ministru kabineta </w:t>
      </w:r>
      <w:r w:rsidR="00C525DD" w:rsidRPr="00704B5E">
        <w:rPr>
          <w:b/>
          <w:sz w:val="28"/>
          <w:szCs w:val="28"/>
        </w:rPr>
        <w:t xml:space="preserve">2016. gada 20. decembra noteikumos Nr. 827 “Kārtība, kādā atzīst profesionālo kvalifikāciju pastāvīgai </w:t>
      </w:r>
    </w:p>
    <w:p w:rsidR="00C525DD" w:rsidRPr="00704B5E" w:rsidRDefault="00C525DD" w:rsidP="00C525DD">
      <w:pPr>
        <w:jc w:val="center"/>
        <w:rPr>
          <w:b/>
          <w:sz w:val="28"/>
          <w:szCs w:val="28"/>
        </w:rPr>
      </w:pPr>
      <w:r w:rsidRPr="00704B5E">
        <w:rPr>
          <w:b/>
          <w:sz w:val="28"/>
          <w:szCs w:val="28"/>
        </w:rPr>
        <w:t>profesionālajai darbībai Latvijas Republikā”</w:t>
      </w:r>
    </w:p>
    <w:p w:rsidR="00C525DD" w:rsidRPr="00704B5E" w:rsidRDefault="00C525DD" w:rsidP="00C525DD">
      <w:pPr>
        <w:jc w:val="center"/>
        <w:rPr>
          <w:bCs/>
          <w:sz w:val="28"/>
          <w:szCs w:val="28"/>
        </w:rPr>
      </w:pPr>
    </w:p>
    <w:p w:rsidR="00C525DD" w:rsidRPr="00704B5E" w:rsidRDefault="00C525DD" w:rsidP="00C525DD">
      <w:pPr>
        <w:jc w:val="right"/>
        <w:rPr>
          <w:bCs/>
          <w:sz w:val="28"/>
          <w:szCs w:val="28"/>
        </w:rPr>
      </w:pPr>
      <w:r w:rsidRPr="00704B5E">
        <w:rPr>
          <w:bCs/>
          <w:sz w:val="28"/>
          <w:szCs w:val="28"/>
        </w:rPr>
        <w:t>Izdoti saskaņā ar</w:t>
      </w:r>
    </w:p>
    <w:p w:rsidR="00C525DD" w:rsidRPr="00704B5E" w:rsidRDefault="00C525DD" w:rsidP="00C525DD">
      <w:pPr>
        <w:jc w:val="right"/>
        <w:rPr>
          <w:bCs/>
          <w:sz w:val="28"/>
          <w:szCs w:val="28"/>
        </w:rPr>
      </w:pPr>
      <w:r w:rsidRPr="00704B5E">
        <w:rPr>
          <w:bCs/>
          <w:sz w:val="28"/>
          <w:szCs w:val="28"/>
        </w:rPr>
        <w:t xml:space="preserve">likuma “Par reglamentētajām profesijām </w:t>
      </w:r>
    </w:p>
    <w:p w:rsidR="00C525DD" w:rsidRPr="00704B5E" w:rsidRDefault="00C525DD" w:rsidP="00C525DD">
      <w:pPr>
        <w:jc w:val="right"/>
        <w:rPr>
          <w:bCs/>
          <w:sz w:val="28"/>
          <w:szCs w:val="28"/>
        </w:rPr>
      </w:pPr>
      <w:r w:rsidRPr="00704B5E">
        <w:rPr>
          <w:bCs/>
          <w:sz w:val="28"/>
          <w:szCs w:val="28"/>
        </w:rPr>
        <w:t xml:space="preserve">un profesionālās kvalifikācijas atzīšanu” </w:t>
      </w:r>
    </w:p>
    <w:p w:rsidR="00C525DD" w:rsidRPr="00704B5E" w:rsidRDefault="005B0F7E" w:rsidP="00C525DD">
      <w:pPr>
        <w:jc w:val="right"/>
        <w:rPr>
          <w:bCs/>
          <w:sz w:val="28"/>
          <w:szCs w:val="28"/>
        </w:rPr>
      </w:pPr>
      <w:hyperlink r:id="rId7" w:anchor="p36" w:tgtFrame="_blank" w:history="1">
        <w:r w:rsidR="00C525DD" w:rsidRPr="00704B5E">
          <w:rPr>
            <w:bCs/>
            <w:sz w:val="28"/>
            <w:szCs w:val="28"/>
          </w:rPr>
          <w:t>36. panta</w:t>
        </w:r>
      </w:hyperlink>
      <w:r w:rsidR="00C525DD" w:rsidRPr="00704B5E">
        <w:rPr>
          <w:bCs/>
          <w:sz w:val="28"/>
          <w:szCs w:val="28"/>
        </w:rPr>
        <w:t xml:space="preserve"> 4. un 8. punktu un </w:t>
      </w:r>
      <w:hyperlink r:id="rId8" w:anchor="p43" w:tgtFrame="_blank" w:history="1">
        <w:r w:rsidR="00C525DD" w:rsidRPr="00704B5E">
          <w:rPr>
            <w:bCs/>
            <w:sz w:val="28"/>
            <w:szCs w:val="28"/>
          </w:rPr>
          <w:t>43. panta</w:t>
        </w:r>
      </w:hyperlink>
      <w:r w:rsidR="00C525DD" w:rsidRPr="00704B5E">
        <w:rPr>
          <w:bCs/>
          <w:sz w:val="28"/>
          <w:szCs w:val="28"/>
        </w:rPr>
        <w:t xml:space="preserve"> pirmo daļu</w:t>
      </w:r>
    </w:p>
    <w:p w:rsidR="00CA2FE6" w:rsidRPr="00704B5E" w:rsidRDefault="00CA2FE6" w:rsidP="001701A5">
      <w:pPr>
        <w:ind w:firstLine="720"/>
        <w:jc w:val="right"/>
        <w:rPr>
          <w:bCs/>
          <w:sz w:val="28"/>
          <w:szCs w:val="28"/>
        </w:rPr>
      </w:pPr>
    </w:p>
    <w:p w:rsidR="00BD692E" w:rsidRPr="00704B5E" w:rsidRDefault="00C233B4" w:rsidP="00C525DD">
      <w:pPr>
        <w:ind w:firstLine="720"/>
        <w:jc w:val="both"/>
        <w:rPr>
          <w:bCs/>
          <w:sz w:val="28"/>
          <w:szCs w:val="28"/>
        </w:rPr>
      </w:pPr>
      <w:r w:rsidRPr="00704B5E">
        <w:rPr>
          <w:bCs/>
          <w:sz w:val="28"/>
          <w:szCs w:val="28"/>
        </w:rPr>
        <w:t xml:space="preserve">Izdarīt </w:t>
      </w:r>
      <w:r w:rsidR="00F52117" w:rsidRPr="00704B5E">
        <w:rPr>
          <w:bCs/>
          <w:sz w:val="28"/>
          <w:szCs w:val="28"/>
        </w:rPr>
        <w:t xml:space="preserve">Ministru kabineta </w:t>
      </w:r>
      <w:r w:rsidR="00C525DD" w:rsidRPr="00704B5E">
        <w:rPr>
          <w:bCs/>
          <w:sz w:val="28"/>
          <w:szCs w:val="28"/>
        </w:rPr>
        <w:t xml:space="preserve">2016. gada 20. decembra noteikumos Nr. 827 “Kārtība, kādā atzīst profesionālo kvalifikāciju pastāvīgai profesionālajai darbībai Latvijas Republikā” </w:t>
      </w:r>
      <w:r w:rsidR="00315E2A" w:rsidRPr="00704B5E">
        <w:rPr>
          <w:bCs/>
          <w:sz w:val="28"/>
          <w:szCs w:val="28"/>
        </w:rPr>
        <w:t>(Latvij</w:t>
      </w:r>
      <w:r w:rsidR="00C614AA" w:rsidRPr="00704B5E">
        <w:rPr>
          <w:bCs/>
          <w:sz w:val="28"/>
          <w:szCs w:val="28"/>
        </w:rPr>
        <w:t>as Vēstnesi</w:t>
      </w:r>
      <w:r w:rsidR="00C525DD" w:rsidRPr="00704B5E">
        <w:rPr>
          <w:bCs/>
          <w:sz w:val="28"/>
          <w:szCs w:val="28"/>
        </w:rPr>
        <w:t>s, 2016, 250</w:t>
      </w:r>
      <w:r w:rsidR="00B423F4" w:rsidRPr="00704B5E">
        <w:rPr>
          <w:bCs/>
          <w:sz w:val="28"/>
          <w:szCs w:val="28"/>
        </w:rPr>
        <w:t>.</w:t>
      </w:r>
      <w:r w:rsidR="00384B68" w:rsidRPr="00704B5E">
        <w:rPr>
          <w:bCs/>
          <w:sz w:val="28"/>
          <w:szCs w:val="28"/>
        </w:rPr>
        <w:t xml:space="preserve"> </w:t>
      </w:r>
      <w:r w:rsidR="00B423F4" w:rsidRPr="00704B5E">
        <w:rPr>
          <w:bCs/>
          <w:sz w:val="28"/>
          <w:szCs w:val="28"/>
        </w:rPr>
        <w:t>nr.</w:t>
      </w:r>
      <w:r w:rsidR="00CC5C9D" w:rsidRPr="00704B5E">
        <w:rPr>
          <w:bCs/>
          <w:sz w:val="28"/>
          <w:szCs w:val="28"/>
        </w:rPr>
        <w:t xml:space="preserve">) </w:t>
      </w:r>
      <w:r w:rsidR="00BD692E" w:rsidRPr="00704B5E">
        <w:rPr>
          <w:bCs/>
          <w:sz w:val="28"/>
          <w:szCs w:val="28"/>
        </w:rPr>
        <w:t xml:space="preserve">šādus </w:t>
      </w:r>
      <w:r w:rsidRPr="00704B5E">
        <w:rPr>
          <w:bCs/>
          <w:sz w:val="28"/>
          <w:szCs w:val="28"/>
        </w:rPr>
        <w:t>grozījumu</w:t>
      </w:r>
      <w:r w:rsidR="002F32F8" w:rsidRPr="00704B5E">
        <w:rPr>
          <w:bCs/>
          <w:sz w:val="28"/>
          <w:szCs w:val="28"/>
        </w:rPr>
        <w:t>s</w:t>
      </w:r>
      <w:r w:rsidR="00EE151A" w:rsidRPr="00704B5E">
        <w:rPr>
          <w:bCs/>
          <w:sz w:val="28"/>
          <w:szCs w:val="28"/>
        </w:rPr>
        <w:t>:</w:t>
      </w:r>
    </w:p>
    <w:p w:rsidR="00EE151A" w:rsidRPr="00704B5E" w:rsidRDefault="00EE151A" w:rsidP="00863D4C">
      <w:pPr>
        <w:ind w:firstLine="720"/>
        <w:jc w:val="both"/>
        <w:rPr>
          <w:bCs/>
          <w:sz w:val="28"/>
          <w:szCs w:val="28"/>
        </w:rPr>
      </w:pPr>
    </w:p>
    <w:p w:rsidR="00CB2C72" w:rsidRPr="00704B5E" w:rsidRDefault="00BD692E" w:rsidP="005140F6">
      <w:pPr>
        <w:ind w:firstLine="720"/>
        <w:jc w:val="both"/>
        <w:rPr>
          <w:sz w:val="28"/>
          <w:szCs w:val="28"/>
        </w:rPr>
      </w:pPr>
      <w:r w:rsidRPr="00704B5E">
        <w:rPr>
          <w:sz w:val="28"/>
          <w:szCs w:val="28"/>
        </w:rPr>
        <w:t xml:space="preserve">1. </w:t>
      </w:r>
      <w:r w:rsidR="000B2C0C" w:rsidRPr="00704B5E">
        <w:rPr>
          <w:sz w:val="28"/>
          <w:szCs w:val="28"/>
        </w:rPr>
        <w:t>Papildināt</w:t>
      </w:r>
      <w:r w:rsidR="00CD6230" w:rsidRPr="00704B5E">
        <w:rPr>
          <w:sz w:val="28"/>
          <w:szCs w:val="28"/>
        </w:rPr>
        <w:t xml:space="preserve"> </w:t>
      </w:r>
      <w:r w:rsidR="005140F6" w:rsidRPr="00704B5E">
        <w:rPr>
          <w:sz w:val="28"/>
          <w:szCs w:val="28"/>
        </w:rPr>
        <w:t>1. pielikuma 6. punktu aiz vārda “Adrese” ar vārdiem “vai oficiālā elektroniskā adrese, ja pretendentam</w:t>
      </w:r>
      <w:r w:rsidR="00CB2C72" w:rsidRPr="00704B5E">
        <w:rPr>
          <w:sz w:val="28"/>
          <w:szCs w:val="28"/>
        </w:rPr>
        <w:t xml:space="preserve"> ir aktivizēts oficiālās elektroniskās adreses konts</w:t>
      </w:r>
      <w:r w:rsidR="000B2C0C" w:rsidRPr="00704B5E">
        <w:rPr>
          <w:sz w:val="28"/>
          <w:szCs w:val="28"/>
        </w:rPr>
        <w:t>”.</w:t>
      </w:r>
    </w:p>
    <w:p w:rsidR="00265CB5" w:rsidRPr="00704B5E" w:rsidRDefault="00265CB5" w:rsidP="00265CB5">
      <w:pPr>
        <w:ind w:firstLine="720"/>
        <w:jc w:val="both"/>
        <w:rPr>
          <w:sz w:val="28"/>
          <w:szCs w:val="28"/>
        </w:rPr>
      </w:pPr>
    </w:p>
    <w:p w:rsidR="00B31D5C" w:rsidRPr="00704B5E" w:rsidRDefault="00265CB5" w:rsidP="00A42B16">
      <w:pPr>
        <w:ind w:firstLine="720"/>
        <w:jc w:val="both"/>
        <w:rPr>
          <w:sz w:val="28"/>
          <w:szCs w:val="28"/>
        </w:rPr>
      </w:pPr>
      <w:r w:rsidRPr="00704B5E">
        <w:rPr>
          <w:sz w:val="28"/>
          <w:szCs w:val="28"/>
        </w:rPr>
        <w:t xml:space="preserve">2. </w:t>
      </w:r>
      <w:r w:rsidR="00B31D5C" w:rsidRPr="00704B5E">
        <w:rPr>
          <w:sz w:val="28"/>
          <w:szCs w:val="28"/>
        </w:rPr>
        <w:t xml:space="preserve">Papildināt noteikumus ar </w:t>
      </w:r>
      <w:r w:rsidR="00A42B16" w:rsidRPr="00704B5E">
        <w:rPr>
          <w:sz w:val="28"/>
          <w:szCs w:val="28"/>
        </w:rPr>
        <w:t>25</w:t>
      </w:r>
      <w:r w:rsidR="00D71933" w:rsidRPr="00704B5E">
        <w:rPr>
          <w:sz w:val="28"/>
          <w:szCs w:val="28"/>
        </w:rPr>
        <w:t>.</w:t>
      </w:r>
      <w:r w:rsidR="000E009A" w:rsidRPr="00704B5E">
        <w:rPr>
          <w:sz w:val="28"/>
          <w:szCs w:val="28"/>
        </w:rPr>
        <w:t xml:space="preserve"> </w:t>
      </w:r>
      <w:r w:rsidR="00D71933" w:rsidRPr="00704B5E">
        <w:rPr>
          <w:sz w:val="28"/>
          <w:szCs w:val="28"/>
        </w:rPr>
        <w:t>punktu šādā redakcijā:</w:t>
      </w:r>
    </w:p>
    <w:p w:rsidR="00D71933" w:rsidRPr="00704B5E" w:rsidRDefault="00D71933" w:rsidP="00BD692E">
      <w:pPr>
        <w:ind w:firstLine="720"/>
        <w:jc w:val="both"/>
        <w:rPr>
          <w:sz w:val="28"/>
          <w:szCs w:val="28"/>
        </w:rPr>
      </w:pPr>
    </w:p>
    <w:p w:rsidR="00D71933" w:rsidRPr="00704B5E" w:rsidRDefault="00551BC7" w:rsidP="00614F29">
      <w:pPr>
        <w:ind w:firstLine="709"/>
        <w:jc w:val="both"/>
        <w:rPr>
          <w:sz w:val="28"/>
          <w:szCs w:val="28"/>
        </w:rPr>
      </w:pPr>
      <w:r w:rsidRPr="00704B5E">
        <w:rPr>
          <w:sz w:val="28"/>
          <w:szCs w:val="28"/>
        </w:rPr>
        <w:t>“</w:t>
      </w:r>
      <w:r w:rsidR="00DF0774" w:rsidRPr="00704B5E">
        <w:rPr>
          <w:sz w:val="28"/>
          <w:szCs w:val="28"/>
        </w:rPr>
        <w:t>2</w:t>
      </w:r>
      <w:r w:rsidRPr="00704B5E">
        <w:rPr>
          <w:sz w:val="28"/>
          <w:szCs w:val="28"/>
        </w:rPr>
        <w:t>5</w:t>
      </w:r>
      <w:r w:rsidR="00DF0774" w:rsidRPr="00704B5E">
        <w:rPr>
          <w:sz w:val="28"/>
          <w:szCs w:val="28"/>
        </w:rPr>
        <w:t>. Grozījums</w:t>
      </w:r>
      <w:r w:rsidR="00D71933" w:rsidRPr="00704B5E">
        <w:rPr>
          <w:sz w:val="28"/>
          <w:szCs w:val="28"/>
        </w:rPr>
        <w:t xml:space="preserve"> šo</w:t>
      </w:r>
      <w:r w:rsidR="006F49D1" w:rsidRPr="00704B5E">
        <w:rPr>
          <w:sz w:val="28"/>
          <w:szCs w:val="28"/>
        </w:rPr>
        <w:t xml:space="preserve"> noteikumu </w:t>
      </w:r>
      <w:r w:rsidR="00FD6863" w:rsidRPr="00704B5E">
        <w:rPr>
          <w:sz w:val="28"/>
          <w:szCs w:val="28"/>
        </w:rPr>
        <w:t>1. pielikuma 6. punktā,</w:t>
      </w:r>
      <w:r w:rsidR="0056206A" w:rsidRPr="00704B5E">
        <w:rPr>
          <w:sz w:val="28"/>
          <w:szCs w:val="28"/>
        </w:rPr>
        <w:t xml:space="preserve"> kas paredz, ka </w:t>
      </w:r>
      <w:r w:rsidR="00C30829">
        <w:rPr>
          <w:sz w:val="28"/>
          <w:szCs w:val="28"/>
        </w:rPr>
        <w:t>pretendents iesniegumā norāda</w:t>
      </w:r>
      <w:r w:rsidR="0056206A" w:rsidRPr="00704B5E">
        <w:rPr>
          <w:sz w:val="28"/>
          <w:szCs w:val="28"/>
        </w:rPr>
        <w:t xml:space="preserve"> </w:t>
      </w:r>
      <w:r w:rsidR="00D71933" w:rsidRPr="00704B5E">
        <w:rPr>
          <w:sz w:val="28"/>
          <w:szCs w:val="28"/>
        </w:rPr>
        <w:t>o</w:t>
      </w:r>
      <w:r w:rsidR="004D7983" w:rsidRPr="00704B5E">
        <w:rPr>
          <w:sz w:val="28"/>
          <w:szCs w:val="28"/>
        </w:rPr>
        <w:t xml:space="preserve">ficiālo elektronisko adresi, </w:t>
      </w:r>
      <w:r w:rsidR="00D71933" w:rsidRPr="00704B5E">
        <w:rPr>
          <w:sz w:val="28"/>
          <w:szCs w:val="28"/>
        </w:rPr>
        <w:t>stājas spēkā 2018. gada 1. jūnijā.”</w:t>
      </w:r>
    </w:p>
    <w:p w:rsidR="00D71933" w:rsidRPr="00704B5E" w:rsidRDefault="00D71933" w:rsidP="00D71933">
      <w:pPr>
        <w:ind w:firstLine="709"/>
        <w:jc w:val="both"/>
        <w:rPr>
          <w:sz w:val="28"/>
          <w:szCs w:val="28"/>
        </w:rPr>
      </w:pPr>
    </w:p>
    <w:p w:rsidR="00C518A8" w:rsidRPr="00704B5E" w:rsidRDefault="00C518A8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704B5E">
        <w:rPr>
          <w:sz w:val="28"/>
          <w:szCs w:val="28"/>
        </w:rPr>
        <w:t>Ministru prezidents</w:t>
      </w:r>
      <w:r w:rsidRPr="00704B5E">
        <w:rPr>
          <w:sz w:val="28"/>
          <w:szCs w:val="28"/>
        </w:rPr>
        <w:tab/>
        <w:t>Māris Kučinskis</w:t>
      </w:r>
    </w:p>
    <w:p w:rsidR="00BB7A35" w:rsidRPr="00704B5E" w:rsidRDefault="00BB7A35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C518A8" w:rsidRPr="00704B5E" w:rsidRDefault="00986723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704B5E">
        <w:rPr>
          <w:sz w:val="28"/>
          <w:szCs w:val="28"/>
        </w:rPr>
        <w:t>Izglītības un zinātnes</w:t>
      </w:r>
      <w:r w:rsidR="00C518A8" w:rsidRPr="00704B5E">
        <w:rPr>
          <w:sz w:val="28"/>
          <w:szCs w:val="28"/>
        </w:rPr>
        <w:t xml:space="preserve"> ministrs</w:t>
      </w:r>
      <w:r w:rsidR="00C518A8" w:rsidRPr="00704B5E">
        <w:rPr>
          <w:sz w:val="28"/>
          <w:szCs w:val="28"/>
        </w:rPr>
        <w:tab/>
      </w:r>
      <w:r w:rsidRPr="00704B5E">
        <w:rPr>
          <w:sz w:val="28"/>
          <w:szCs w:val="28"/>
        </w:rPr>
        <w:t>Kārlis Šadurskis</w:t>
      </w:r>
    </w:p>
    <w:p w:rsidR="00C518A8" w:rsidRPr="00704B5E" w:rsidRDefault="00C518A8" w:rsidP="00C518A8">
      <w:pPr>
        <w:tabs>
          <w:tab w:val="left" w:pos="1134"/>
        </w:tabs>
        <w:contextualSpacing/>
        <w:rPr>
          <w:sz w:val="28"/>
          <w:szCs w:val="28"/>
        </w:rPr>
      </w:pPr>
    </w:p>
    <w:p w:rsidR="00C518A8" w:rsidRPr="00704B5E" w:rsidRDefault="00C518A8" w:rsidP="00C518A8">
      <w:pPr>
        <w:tabs>
          <w:tab w:val="left" w:pos="1134"/>
        </w:tabs>
        <w:contextualSpacing/>
        <w:rPr>
          <w:sz w:val="28"/>
          <w:szCs w:val="28"/>
        </w:rPr>
      </w:pPr>
      <w:r w:rsidRPr="00704B5E">
        <w:rPr>
          <w:sz w:val="28"/>
          <w:szCs w:val="28"/>
        </w:rPr>
        <w:t>Iesniedzējs:</w:t>
      </w:r>
    </w:p>
    <w:p w:rsidR="00746114" w:rsidRPr="00704B5E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704B5E">
        <w:rPr>
          <w:sz w:val="28"/>
          <w:szCs w:val="28"/>
        </w:rPr>
        <w:t>Izglītības un zinātnes ministrs</w:t>
      </w:r>
      <w:r w:rsidR="00C518A8" w:rsidRPr="00704B5E">
        <w:rPr>
          <w:sz w:val="28"/>
          <w:szCs w:val="28"/>
        </w:rPr>
        <w:tab/>
      </w:r>
      <w:r w:rsidRPr="00704B5E">
        <w:rPr>
          <w:sz w:val="28"/>
          <w:szCs w:val="28"/>
        </w:rPr>
        <w:t>Kārlis Šadurskis</w:t>
      </w:r>
    </w:p>
    <w:p w:rsidR="00986723" w:rsidRPr="00704B5E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986723" w:rsidRPr="00704B5E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704B5E">
        <w:rPr>
          <w:sz w:val="28"/>
          <w:szCs w:val="28"/>
        </w:rPr>
        <w:t>Vīza:</w:t>
      </w:r>
    </w:p>
    <w:p w:rsidR="00986723" w:rsidRPr="00704B5E" w:rsidRDefault="00986723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  <w:r w:rsidRPr="00704B5E">
        <w:rPr>
          <w:sz w:val="28"/>
          <w:szCs w:val="28"/>
        </w:rPr>
        <w:t>Valsts sekretāre</w:t>
      </w:r>
      <w:r w:rsidRPr="00704B5E">
        <w:rPr>
          <w:sz w:val="28"/>
          <w:szCs w:val="28"/>
        </w:rPr>
        <w:tab/>
        <w:t>Līga Lejiņa</w:t>
      </w:r>
    </w:p>
    <w:p w:rsidR="00D866E7" w:rsidRPr="00704B5E" w:rsidRDefault="00D866E7" w:rsidP="00923661">
      <w:pPr>
        <w:tabs>
          <w:tab w:val="left" w:pos="1134"/>
          <w:tab w:val="left" w:pos="6804"/>
        </w:tabs>
        <w:contextualSpacing/>
        <w:rPr>
          <w:sz w:val="28"/>
          <w:szCs w:val="28"/>
        </w:rPr>
      </w:pPr>
    </w:p>
    <w:p w:rsidR="0071302D" w:rsidRPr="00704B5E" w:rsidRDefault="00C30829" w:rsidP="0071302D">
      <w:pPr>
        <w:tabs>
          <w:tab w:val="center" w:pos="0"/>
        </w:tabs>
        <w:jc w:val="both"/>
        <w:rPr>
          <w:rFonts w:cstheme="minorBidi"/>
        </w:rPr>
      </w:pPr>
      <w:r>
        <w:rPr>
          <w:rFonts w:cstheme="minorBidi"/>
        </w:rPr>
        <w:t>01.06.2017. 15</w:t>
      </w:r>
      <w:r w:rsidR="0071302D" w:rsidRPr="00704B5E">
        <w:rPr>
          <w:rFonts w:cstheme="minorBidi"/>
        </w:rPr>
        <w:t>:</w:t>
      </w:r>
      <w:r>
        <w:rPr>
          <w:rFonts w:cstheme="minorBidi"/>
        </w:rPr>
        <w:t>57</w:t>
      </w:r>
      <w:bookmarkStart w:id="0" w:name="_GoBack"/>
      <w:bookmarkEnd w:id="0"/>
    </w:p>
    <w:p w:rsidR="0071302D" w:rsidRPr="00704B5E" w:rsidRDefault="00C30829" w:rsidP="0071302D">
      <w:pPr>
        <w:tabs>
          <w:tab w:val="center" w:pos="0"/>
        </w:tabs>
        <w:jc w:val="both"/>
        <w:rPr>
          <w:rFonts w:cstheme="minorBidi"/>
        </w:rPr>
      </w:pPr>
      <w:r>
        <w:rPr>
          <w:rFonts w:cstheme="minorBidi"/>
        </w:rPr>
        <w:t>164</w:t>
      </w:r>
    </w:p>
    <w:p w:rsidR="0071302D" w:rsidRPr="00704B5E" w:rsidRDefault="00D06600" w:rsidP="0071302D">
      <w:pPr>
        <w:tabs>
          <w:tab w:val="center" w:pos="0"/>
        </w:tabs>
        <w:ind w:right="-108"/>
        <w:jc w:val="both"/>
        <w:rPr>
          <w:rFonts w:cstheme="minorBidi"/>
        </w:rPr>
      </w:pPr>
      <w:r w:rsidRPr="00704B5E">
        <w:rPr>
          <w:rFonts w:cstheme="minorBidi"/>
        </w:rPr>
        <w:t>I.</w:t>
      </w:r>
      <w:r w:rsidR="0071302D" w:rsidRPr="00704B5E">
        <w:rPr>
          <w:rFonts w:cstheme="minorBidi"/>
        </w:rPr>
        <w:t>Krastiņa</w:t>
      </w:r>
    </w:p>
    <w:p w:rsidR="000642F7" w:rsidRPr="00704B5E" w:rsidRDefault="0071302D" w:rsidP="0060253E">
      <w:pPr>
        <w:tabs>
          <w:tab w:val="center" w:pos="0"/>
        </w:tabs>
        <w:ind w:right="-108"/>
        <w:jc w:val="both"/>
        <w:rPr>
          <w:rFonts w:eastAsiaTheme="minorHAnsi" w:cstheme="minorBidi"/>
          <w:lang w:eastAsia="en-US"/>
        </w:rPr>
      </w:pPr>
      <w:r w:rsidRPr="00704B5E">
        <w:rPr>
          <w:rFonts w:cstheme="minorBidi"/>
        </w:rPr>
        <w:t>67047768, Ilze.Krastina@izm.gov.lv</w:t>
      </w:r>
      <w:r w:rsidR="00440754" w:rsidRPr="00704B5E">
        <w:rPr>
          <w:rFonts w:eastAsiaTheme="minorHAnsi" w:cstheme="minorBidi"/>
          <w:lang w:eastAsia="en-US"/>
        </w:rPr>
        <w:tab/>
      </w:r>
    </w:p>
    <w:sectPr w:rsidR="000642F7" w:rsidRPr="00704B5E" w:rsidSect="00020C1A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7E" w:rsidRDefault="005B0F7E" w:rsidP="006D6A32">
      <w:r>
        <w:separator/>
      </w:r>
    </w:p>
  </w:endnote>
  <w:endnote w:type="continuationSeparator" w:id="0">
    <w:p w:rsidR="005B0F7E" w:rsidRDefault="005B0F7E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BDC" w:rsidRPr="0074277E" w:rsidRDefault="0074277E" w:rsidP="0074277E">
    <w:pPr>
      <w:pStyle w:val="Footer"/>
      <w:jc w:val="both"/>
      <w:rPr>
        <w:sz w:val="20"/>
        <w:szCs w:val="20"/>
      </w:rPr>
    </w:pPr>
    <w:r w:rsidRPr="00D0411A">
      <w:rPr>
        <w:sz w:val="20"/>
        <w:szCs w:val="20"/>
      </w:rPr>
      <w:t>IZM</w:t>
    </w:r>
    <w:r>
      <w:rPr>
        <w:sz w:val="20"/>
        <w:szCs w:val="20"/>
      </w:rPr>
      <w:t>N</w:t>
    </w:r>
    <w:r w:rsidRPr="00D0411A">
      <w:rPr>
        <w:sz w:val="20"/>
        <w:szCs w:val="20"/>
      </w:rPr>
      <w:t>ot_</w:t>
    </w:r>
    <w:r w:rsidR="00D866E7">
      <w:rPr>
        <w:sz w:val="20"/>
        <w:szCs w:val="20"/>
      </w:rPr>
      <w:t>31</w:t>
    </w:r>
    <w:r>
      <w:rPr>
        <w:sz w:val="20"/>
        <w:szCs w:val="20"/>
      </w:rPr>
      <w:t>0517_groz779</w:t>
    </w:r>
    <w:r w:rsidRPr="00D0411A">
      <w:rPr>
        <w:sz w:val="20"/>
        <w:szCs w:val="20"/>
      </w:rPr>
      <w:t>; Ministru kabineta noteikumu projekts “</w:t>
    </w:r>
    <w:r w:rsidRPr="007C3390">
      <w:rPr>
        <w:bCs/>
        <w:sz w:val="20"/>
        <w:szCs w:val="20"/>
      </w:rPr>
      <w:t>Grozījumi Ministru kabineta 2005. gada 18. oktobra noteikumos Nr. 779 “Noteikumi par vispārējās izglītības iestāžu pedagoģiskā procesa organizēšanai nepieciešamo obligāto dokumentāciju”</w:t>
    </w:r>
    <w:r>
      <w:rPr>
        <w:bCs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863" w:rsidRPr="00FD6863" w:rsidRDefault="00D71933" w:rsidP="007C3390">
    <w:pPr>
      <w:pStyle w:val="Footer"/>
      <w:jc w:val="both"/>
    </w:pPr>
    <w:r w:rsidRPr="00FD6863">
      <w:t>IZM</w:t>
    </w:r>
    <w:r w:rsidR="00440754" w:rsidRPr="00FD6863">
      <w:t>N</w:t>
    </w:r>
    <w:r w:rsidR="00C518A8" w:rsidRPr="00FD6863">
      <w:t>ot_</w:t>
    </w:r>
    <w:r w:rsidR="00847718">
      <w:t>0106</w:t>
    </w:r>
    <w:r w:rsidR="00FD6863" w:rsidRPr="00FD6863">
      <w:t>17_groz827</w:t>
    </w:r>
    <w:r w:rsidRPr="00FD6863">
      <w:t>; Ministru kabineta noteikumu</w:t>
    </w:r>
    <w:r w:rsidR="00D3483F" w:rsidRPr="00FD6863">
      <w:t xml:space="preserve"> </w:t>
    </w:r>
    <w:r w:rsidR="000642F7" w:rsidRPr="00FD6863">
      <w:t xml:space="preserve">projekts </w:t>
    </w:r>
    <w:r w:rsidR="00D3483F" w:rsidRPr="00FD6863">
      <w:t>“</w:t>
    </w:r>
    <w:r w:rsidR="00FD6863" w:rsidRPr="00FD6863">
      <w:t xml:space="preserve">Grozījumi </w:t>
    </w:r>
    <w:r w:rsidR="00FD6863" w:rsidRPr="00FD6863">
      <w:rPr>
        <w:bCs/>
      </w:rPr>
      <w:t>Ministru kabineta 2016. gada 20. decembra noteikumos Nr. 827 “Kārtība, kādā atzīst profesionālo kvalifikāciju pastāvīgai profesionālajai darbībai Latvijas Republikā””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7E" w:rsidRDefault="005B0F7E" w:rsidP="006D6A32">
      <w:r>
        <w:separator/>
      </w:r>
    </w:p>
  </w:footnote>
  <w:footnote w:type="continuationSeparator" w:id="0">
    <w:p w:rsidR="005B0F7E" w:rsidRDefault="005B0F7E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:rsidRDefault="00253D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C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F2" w:rsidRDefault="005B0F7E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B7638"/>
    <w:multiLevelType w:val="hybridMultilevel"/>
    <w:tmpl w:val="3BCA1F78"/>
    <w:lvl w:ilvl="0" w:tplc="E4343B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B4"/>
    <w:rsid w:val="00011751"/>
    <w:rsid w:val="00020C1A"/>
    <w:rsid w:val="00030B86"/>
    <w:rsid w:val="00030F1C"/>
    <w:rsid w:val="00046D50"/>
    <w:rsid w:val="000642F7"/>
    <w:rsid w:val="000740DB"/>
    <w:rsid w:val="00077BBA"/>
    <w:rsid w:val="000B1D75"/>
    <w:rsid w:val="000B2C0C"/>
    <w:rsid w:val="000C200B"/>
    <w:rsid w:val="000E009A"/>
    <w:rsid w:val="0011374B"/>
    <w:rsid w:val="00135982"/>
    <w:rsid w:val="001701A5"/>
    <w:rsid w:val="00170D47"/>
    <w:rsid w:val="001C2A69"/>
    <w:rsid w:val="001D31C1"/>
    <w:rsid w:val="001E2901"/>
    <w:rsid w:val="001E5F0F"/>
    <w:rsid w:val="002039F9"/>
    <w:rsid w:val="00233442"/>
    <w:rsid w:val="00235DC0"/>
    <w:rsid w:val="00240367"/>
    <w:rsid w:val="00253D82"/>
    <w:rsid w:val="00262C56"/>
    <w:rsid w:val="00265CB5"/>
    <w:rsid w:val="00276342"/>
    <w:rsid w:val="00287AEA"/>
    <w:rsid w:val="00291A03"/>
    <w:rsid w:val="002945EC"/>
    <w:rsid w:val="002D23C2"/>
    <w:rsid w:val="002D4D56"/>
    <w:rsid w:val="002E0577"/>
    <w:rsid w:val="002F32F8"/>
    <w:rsid w:val="0031240A"/>
    <w:rsid w:val="00313C84"/>
    <w:rsid w:val="00315E2A"/>
    <w:rsid w:val="003321FE"/>
    <w:rsid w:val="00384387"/>
    <w:rsid w:val="00384B68"/>
    <w:rsid w:val="00397C0E"/>
    <w:rsid w:val="003C4C95"/>
    <w:rsid w:val="003D1227"/>
    <w:rsid w:val="003F7415"/>
    <w:rsid w:val="00401532"/>
    <w:rsid w:val="0040252D"/>
    <w:rsid w:val="00425428"/>
    <w:rsid w:val="00440754"/>
    <w:rsid w:val="00461C3A"/>
    <w:rsid w:val="00493EF5"/>
    <w:rsid w:val="004C6BC3"/>
    <w:rsid w:val="004C779E"/>
    <w:rsid w:val="004C7A06"/>
    <w:rsid w:val="004D7622"/>
    <w:rsid w:val="004D7983"/>
    <w:rsid w:val="004E7DBC"/>
    <w:rsid w:val="004F46A6"/>
    <w:rsid w:val="005140F6"/>
    <w:rsid w:val="00527B89"/>
    <w:rsid w:val="00533594"/>
    <w:rsid w:val="00551864"/>
    <w:rsid w:val="00551BC7"/>
    <w:rsid w:val="0056206A"/>
    <w:rsid w:val="00575168"/>
    <w:rsid w:val="005A7148"/>
    <w:rsid w:val="005B0F7E"/>
    <w:rsid w:val="005F3C06"/>
    <w:rsid w:val="0060253E"/>
    <w:rsid w:val="006112F1"/>
    <w:rsid w:val="00614F29"/>
    <w:rsid w:val="00626D53"/>
    <w:rsid w:val="006516A7"/>
    <w:rsid w:val="00687022"/>
    <w:rsid w:val="006914C2"/>
    <w:rsid w:val="006A07FC"/>
    <w:rsid w:val="006D6A32"/>
    <w:rsid w:val="006E320E"/>
    <w:rsid w:val="006F49D1"/>
    <w:rsid w:val="00702731"/>
    <w:rsid w:val="00704B5E"/>
    <w:rsid w:val="0071302D"/>
    <w:rsid w:val="007247C7"/>
    <w:rsid w:val="0074277E"/>
    <w:rsid w:val="00746114"/>
    <w:rsid w:val="00756091"/>
    <w:rsid w:val="007925AB"/>
    <w:rsid w:val="00797AAE"/>
    <w:rsid w:val="007C3390"/>
    <w:rsid w:val="007D19A5"/>
    <w:rsid w:val="00804D7A"/>
    <w:rsid w:val="0081623B"/>
    <w:rsid w:val="00847718"/>
    <w:rsid w:val="008573E9"/>
    <w:rsid w:val="00863D4C"/>
    <w:rsid w:val="00866DD5"/>
    <w:rsid w:val="00873070"/>
    <w:rsid w:val="00882A31"/>
    <w:rsid w:val="0089314A"/>
    <w:rsid w:val="0089555F"/>
    <w:rsid w:val="008B350F"/>
    <w:rsid w:val="008D64E4"/>
    <w:rsid w:val="008F138F"/>
    <w:rsid w:val="008F736C"/>
    <w:rsid w:val="00923661"/>
    <w:rsid w:val="00941C03"/>
    <w:rsid w:val="00986723"/>
    <w:rsid w:val="009A21B3"/>
    <w:rsid w:val="009C3D86"/>
    <w:rsid w:val="009E55B7"/>
    <w:rsid w:val="009F161C"/>
    <w:rsid w:val="00A1040D"/>
    <w:rsid w:val="00A42B16"/>
    <w:rsid w:val="00A50A84"/>
    <w:rsid w:val="00A76193"/>
    <w:rsid w:val="00AC36F2"/>
    <w:rsid w:val="00AC79B4"/>
    <w:rsid w:val="00AE13F7"/>
    <w:rsid w:val="00B263E8"/>
    <w:rsid w:val="00B31D5C"/>
    <w:rsid w:val="00B32031"/>
    <w:rsid w:val="00B423F4"/>
    <w:rsid w:val="00B93A63"/>
    <w:rsid w:val="00BB0378"/>
    <w:rsid w:val="00BB7A35"/>
    <w:rsid w:val="00BC540A"/>
    <w:rsid w:val="00BD692E"/>
    <w:rsid w:val="00C054EA"/>
    <w:rsid w:val="00C16BCA"/>
    <w:rsid w:val="00C233B4"/>
    <w:rsid w:val="00C30829"/>
    <w:rsid w:val="00C438D1"/>
    <w:rsid w:val="00C518A8"/>
    <w:rsid w:val="00C525DD"/>
    <w:rsid w:val="00C614AA"/>
    <w:rsid w:val="00C653B8"/>
    <w:rsid w:val="00C77094"/>
    <w:rsid w:val="00C90668"/>
    <w:rsid w:val="00CA2FE6"/>
    <w:rsid w:val="00CB2C72"/>
    <w:rsid w:val="00CC5A43"/>
    <w:rsid w:val="00CC5C9D"/>
    <w:rsid w:val="00CD6230"/>
    <w:rsid w:val="00D0411A"/>
    <w:rsid w:val="00D06600"/>
    <w:rsid w:val="00D20AD3"/>
    <w:rsid w:val="00D3483F"/>
    <w:rsid w:val="00D41ED3"/>
    <w:rsid w:val="00D70415"/>
    <w:rsid w:val="00D71933"/>
    <w:rsid w:val="00D815E8"/>
    <w:rsid w:val="00D866E7"/>
    <w:rsid w:val="00D91A29"/>
    <w:rsid w:val="00DC06C8"/>
    <w:rsid w:val="00DE0BBA"/>
    <w:rsid w:val="00DF0774"/>
    <w:rsid w:val="00E12A48"/>
    <w:rsid w:val="00E142AB"/>
    <w:rsid w:val="00E512B1"/>
    <w:rsid w:val="00EA5810"/>
    <w:rsid w:val="00EC102E"/>
    <w:rsid w:val="00EE151A"/>
    <w:rsid w:val="00EE35B8"/>
    <w:rsid w:val="00EF3941"/>
    <w:rsid w:val="00F22509"/>
    <w:rsid w:val="00F31870"/>
    <w:rsid w:val="00F52117"/>
    <w:rsid w:val="00FA729B"/>
    <w:rsid w:val="00FB28A9"/>
    <w:rsid w:val="00FB485B"/>
    <w:rsid w:val="00FB7B7F"/>
    <w:rsid w:val="00FC7C52"/>
    <w:rsid w:val="00FD6863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2FEB1-9888-49E4-A272-F3704011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66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221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504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3639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501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096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021-par-reglamentetajam-profesijam-un-profesionalas-kvalifikacijas-atzisa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6021-par-reglamentetajam-profesijam-un-profesionalas-kvalifikacijas-atzisan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Ministru kabineta 2006. gada 25. jūlija noteikumos Nr. 619 "Noteikumi par zvērināta tiesu izpildītāja eksāmena kārtību, minimālo zināšanu apjomu un eksāmena maksu"</vt:lpstr>
    </vt:vector>
  </TitlesOfParts>
  <Company>Izglītības un zinātnes ministrija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Krastiņa</dc:creator>
  <cp:lastModifiedBy>Ilze Krastiņa</cp:lastModifiedBy>
  <cp:revision>127</cp:revision>
  <cp:lastPrinted>2017-03-14T12:45:00Z</cp:lastPrinted>
  <dcterms:created xsi:type="dcterms:W3CDTF">2017-03-22T08:28:00Z</dcterms:created>
  <dcterms:modified xsi:type="dcterms:W3CDTF">2017-06-01T12:57:00Z</dcterms:modified>
</cp:coreProperties>
</file>