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FE" w:rsidRPr="00B71934" w:rsidRDefault="005B2323" w:rsidP="00B71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F2416">
        <w:rPr>
          <w:rFonts w:ascii="Times New Roman" w:hAnsi="Times New Roman" w:cs="Times New Roman"/>
          <w:sz w:val="28"/>
          <w:szCs w:val="28"/>
        </w:rPr>
        <w:t>ielikums</w:t>
      </w:r>
    </w:p>
    <w:p w:rsidR="00B71934" w:rsidRPr="00B71934" w:rsidRDefault="00B71934" w:rsidP="00B71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93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B71934" w:rsidRDefault="00356C8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2017.gada __.___________ </w:t>
      </w:r>
      <w:r w:rsidR="00B71934" w:rsidRPr="00B719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Nr.____</w:t>
      </w: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23F78" w:rsidRDefault="005B2323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“P</w:t>
      </w:r>
      <w:r w:rsidR="00323F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ielikums</w:t>
      </w: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kabineta</w:t>
      </w:r>
    </w:p>
    <w:p w:rsidR="00323F78" w:rsidRDefault="005B2323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2011</w:t>
      </w:r>
      <w:r w:rsidR="00323F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5.jūlija noteikumiem Nr.523</w:t>
      </w:r>
    </w:p>
    <w:p w:rsidR="00B71934" w:rsidRDefault="00B71934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146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8"/>
        <w:gridCol w:w="709"/>
        <w:gridCol w:w="709"/>
        <w:gridCol w:w="850"/>
        <w:gridCol w:w="709"/>
        <w:gridCol w:w="598"/>
        <w:gridCol w:w="598"/>
        <w:gridCol w:w="677"/>
        <w:gridCol w:w="708"/>
        <w:gridCol w:w="851"/>
        <w:gridCol w:w="820"/>
        <w:gridCol w:w="567"/>
        <w:gridCol w:w="567"/>
        <w:gridCol w:w="819"/>
        <w:gridCol w:w="709"/>
        <w:gridCol w:w="708"/>
        <w:gridCol w:w="709"/>
        <w:gridCol w:w="567"/>
        <w:gridCol w:w="741"/>
      </w:tblGrid>
      <w:tr w:rsidR="005B2323" w:rsidRPr="00F068DA" w:rsidTr="001F4926">
        <w:trPr>
          <w:trHeight w:val="268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Pārskats par mērķdotācijas novadu un republikas pilsētu pašvaldībām izlietojumu</w:t>
            </w:r>
          </w:p>
        </w:tc>
      </w:tr>
      <w:tr w:rsidR="005B2323" w:rsidRPr="00F068DA" w:rsidTr="001F492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KODI</w:t>
            </w:r>
          </w:p>
        </w:tc>
      </w:tr>
      <w:tr w:rsidR="005B2323" w:rsidRPr="00F068DA" w:rsidTr="001F4926">
        <w:trPr>
          <w:trHeight w:val="97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nosaukums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B2323" w:rsidRPr="00F068DA" w:rsidTr="001F4926">
        <w:trPr>
          <w:trHeight w:val="278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Pārskata periods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B2323" w:rsidRPr="00F068DA" w:rsidTr="001F4926">
        <w:trPr>
          <w:trHeight w:val="41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euro, centi</w:t>
            </w:r>
          </w:p>
        </w:tc>
      </w:tr>
      <w:tr w:rsidR="005B2323" w:rsidRPr="00F068DA" w:rsidTr="001F4926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23" w:rsidRPr="00F068DA" w:rsidRDefault="005B2323" w:rsidP="00F7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62.</w:t>
            </w:r>
          </w:p>
          <w:p w:rsidR="005B2323" w:rsidRPr="009F3465" w:rsidRDefault="005B2323" w:rsidP="00F7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resora pro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gramma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23" w:rsidRDefault="005B2323" w:rsidP="00F70B8F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</w:p>
          <w:p w:rsidR="005B2323" w:rsidRPr="009F3465" w:rsidRDefault="005B2323" w:rsidP="00F70B8F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mas nosaukums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23" w:rsidRDefault="005B2323" w:rsidP="00F7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Izglītības iestādes veids,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izglītības program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</w:p>
          <w:p w:rsidR="005B2323" w:rsidRPr="009F3465" w:rsidRDefault="005B2323" w:rsidP="00F7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mas veids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 uz pārskata perioda sākumu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Saņemts pārskata periodā</w:t>
            </w: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Izpilde pēc uzkrāšanas principa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Izpilde kopā </w:t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(=3.)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323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</w:p>
          <w:p w:rsidR="005B2323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kums uz pārska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</w:p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 perioda beigām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(1.+2.-15.)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Naudas līdzekļu atlikums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Skaidrojumi par atlikumiem 16. un 17.ailē</w:t>
            </w:r>
          </w:p>
        </w:tc>
      </w:tr>
      <w:tr w:rsidR="005B2323" w:rsidRPr="00F068DA" w:rsidTr="001F4926">
        <w:trPr>
          <w:trHeight w:val="4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  <w:r w:rsidRPr="00F0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  <w:r w:rsidRPr="00F0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pedagogi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Mērķdo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tā-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cija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(saņemts no IZM)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pedagogi kopā</w:t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(4.+14.)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1100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informācijai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1140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Darba devēja valsts sociālās apdroši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nāšanas obligātās iemaksas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 kopā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informācijai piemaksa par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Piemaksa,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prēmijas un naudas balvas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kopā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(9.+10.+11.+12.+13.)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24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F068DA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  <w:p w:rsidR="005B2323" w:rsidRPr="009F3465" w:rsidRDefault="005B2323" w:rsidP="00F70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kvalitātes pakāpi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F068DA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  <w:p w:rsidR="005B2323" w:rsidRPr="009F3465" w:rsidRDefault="005B2323" w:rsidP="00F70B8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kvalitātes pakāpi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F068DA" w:rsidRDefault="005B2323" w:rsidP="00F70B8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06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  <w:p w:rsidR="005B2323" w:rsidRPr="009F3465" w:rsidRDefault="005B2323" w:rsidP="00F70B8F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kvalitātes pakāpi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1145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 par darbu īpašos apstākļos, speciālās piemaksas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Default="005B2323" w:rsidP="00F70B8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1146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</w:t>
            </w:r>
          </w:p>
          <w:p w:rsidR="005B2323" w:rsidRPr="009F3465" w:rsidRDefault="005B2323" w:rsidP="00F70B8F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par personisko darba ieguldījumu un darba kvalitāti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(izņemot piemaksas par kvalitātes pakāpi)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Default="005B2323" w:rsidP="00F70B8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</w:t>
            </w:r>
          </w:p>
          <w:p w:rsidR="005B2323" w:rsidRDefault="005B2323" w:rsidP="00F70B8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par</w:t>
            </w:r>
          </w:p>
          <w:p w:rsidR="005B2323" w:rsidRPr="009F3465" w:rsidRDefault="005B2323" w:rsidP="00F70B8F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papildu darbu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1148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Prēmijas un naudas balvas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1149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Citas normatīvajos aktos noteiktās piemaksas, kas nav iepriekš klasificētas</w:t>
            </w: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(izņemot piemaksas par kvalitātes pakāpi)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18</w:t>
            </w:r>
          </w:p>
        </w:tc>
      </w:tr>
      <w:tr w:rsidR="005B2323" w:rsidRPr="00F068DA" w:rsidTr="001F4926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05.00.00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Mērķdotācija pašvaldībām - pašvaldību izglītības iestāžu pedagogu darba samaksai un valsts sociālās apdrošināšanas obligātajām iemaksām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B2323" w:rsidRPr="00F068DA" w:rsidTr="001F4926">
        <w:trPr>
          <w:trHeight w:val="2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23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Profe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si-</w:t>
            </w:r>
          </w:p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onālās izglītības iestādes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B2323" w:rsidRPr="00F068DA" w:rsidTr="001F4926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0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Apliecinu, ka mērķdotācija izlietota pedagogu darba samaksai un valsts sociālās apdrošināšanas obligātajām iemaksām</w:t>
            </w:r>
          </w:p>
        </w:tc>
      </w:tr>
      <w:tr w:rsidR="005B2323" w:rsidRPr="00F068DA" w:rsidTr="001F4926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Pašvaldības vadītājs, vai viņa pilnvarota persona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5B2323" w:rsidRPr="00F068DA" w:rsidTr="001F4926">
        <w:trPr>
          <w:trHeight w:val="30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23" w:rsidRPr="009F3465" w:rsidRDefault="005B2323" w:rsidP="00F7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F346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ŠIS DOKUMENTS IR SAGATAVOTS UN ELEKTRONISKI PARAKSTĪTS E-PĀRSKATU SISTĒMĀ</w:t>
            </w:r>
          </w:p>
        </w:tc>
      </w:tr>
    </w:tbl>
    <w:p w:rsidR="005B2323" w:rsidRDefault="005B2323" w:rsidP="005B2323"/>
    <w:p w:rsidR="00F94E0B" w:rsidRDefault="00F94E0B" w:rsidP="00B71934">
      <w:pPr>
        <w:pStyle w:val="NoSpacing"/>
        <w:ind w:firstLine="851"/>
        <w:rPr>
          <w:sz w:val="28"/>
          <w:szCs w:val="28"/>
        </w:rPr>
      </w:pPr>
    </w:p>
    <w:p w:rsidR="00323F78" w:rsidRDefault="00323F78" w:rsidP="00B71934">
      <w:pPr>
        <w:pStyle w:val="NoSpacing"/>
        <w:ind w:firstLine="851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F94E0B" w:rsidRDefault="00F94E0B" w:rsidP="00B71934">
      <w:pPr>
        <w:pStyle w:val="NoSpacing"/>
        <w:ind w:firstLine="851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>Iesniedzējs:</w:t>
      </w:r>
    </w:p>
    <w:p w:rsidR="00B71934" w:rsidRPr="00B728EB" w:rsidRDefault="00B71934" w:rsidP="00B71934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 xml:space="preserve"> </w:t>
      </w: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 xml:space="preserve">Izglītības un zinātnes ministrs </w:t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Pr="00B728EB">
        <w:rPr>
          <w:sz w:val="28"/>
          <w:szCs w:val="28"/>
        </w:rPr>
        <w:t>Kārlis Šadurskis</w:t>
      </w:r>
    </w:p>
    <w:p w:rsidR="00B71934" w:rsidRPr="00B728EB" w:rsidRDefault="00B71934" w:rsidP="00B71934">
      <w:pPr>
        <w:pStyle w:val="NoSpacing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 xml:space="preserve">Vizē: </w:t>
      </w:r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728EB">
        <w:rPr>
          <w:rFonts w:ascii="Times New Roman" w:hAnsi="Times New Roman" w:cs="Times New Roman"/>
          <w:sz w:val="28"/>
          <w:szCs w:val="28"/>
        </w:rPr>
        <w:t>Valsts sekretāre</w:t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 xml:space="preserve">Līga Lejiņa </w:t>
      </w:r>
    </w:p>
    <w:p w:rsidR="00B71934" w:rsidRPr="00413B8F" w:rsidRDefault="00B71934" w:rsidP="00B71934">
      <w:pPr>
        <w:pStyle w:val="NoSpacing"/>
      </w:pPr>
    </w:p>
    <w:p w:rsidR="00B71934" w:rsidRDefault="00B71934" w:rsidP="00B71934">
      <w:pPr>
        <w:pStyle w:val="NoSpacing"/>
      </w:pPr>
    </w:p>
    <w:p w:rsidR="00B71934" w:rsidRDefault="00B71934" w:rsidP="00B71934">
      <w:pPr>
        <w:pStyle w:val="NoSpacing"/>
      </w:pPr>
    </w:p>
    <w:p w:rsidR="00B71934" w:rsidRPr="00413B8F" w:rsidRDefault="00B71934" w:rsidP="00B71934">
      <w:pPr>
        <w:pStyle w:val="NoSpacing"/>
      </w:pPr>
    </w:p>
    <w:p w:rsidR="00B71934" w:rsidRPr="00B728EB" w:rsidRDefault="00A17282" w:rsidP="00B71934">
      <w:pPr>
        <w:pStyle w:val="NoSpacing"/>
        <w:ind w:firstLine="851"/>
      </w:pPr>
      <w:r>
        <w:t>12</w:t>
      </w:r>
      <w:bookmarkStart w:id="0" w:name="_GoBack"/>
      <w:bookmarkEnd w:id="0"/>
      <w:r w:rsidR="001F4926">
        <w:t>.06</w:t>
      </w:r>
      <w:r w:rsidR="003219EA">
        <w:t>.2017.</w:t>
      </w:r>
    </w:p>
    <w:p w:rsidR="00B71934" w:rsidRPr="00B728EB" w:rsidRDefault="001F4926" w:rsidP="00B71934">
      <w:pPr>
        <w:pStyle w:val="NoSpacing"/>
        <w:ind w:firstLine="851"/>
      </w:pPr>
      <w:r>
        <w:t>290</w:t>
      </w:r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I.Pavloviča</w:t>
      </w:r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67047860, initra.pavlovica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lv-LV"/>
        </w:rPr>
        <w:t>@izm.gov.lv</w:t>
      </w:r>
    </w:p>
    <w:p w:rsidR="00B71934" w:rsidRPr="00B71934" w:rsidRDefault="00B71934" w:rsidP="00B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934" w:rsidRPr="00B71934" w:rsidSect="003219EA">
      <w:headerReference w:type="default" r:id="rId6"/>
      <w:footerReference w:type="default" r:id="rId7"/>
      <w:foot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56" w:rsidRDefault="00A55056" w:rsidP="003219EA">
      <w:pPr>
        <w:spacing w:after="0" w:line="240" w:lineRule="auto"/>
      </w:pPr>
      <w:r>
        <w:separator/>
      </w:r>
    </w:p>
  </w:endnote>
  <w:endnote w:type="continuationSeparator" w:id="0">
    <w:p w:rsidR="00A55056" w:rsidRDefault="00A55056" w:rsidP="003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26" w:rsidRPr="001F4926" w:rsidRDefault="001F4926" w:rsidP="001F4926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F4926">
      <w:rPr>
        <w:rFonts w:ascii="Times New Roman" w:hAnsi="Times New Roman" w:cs="Times New Roman"/>
        <w:sz w:val="20"/>
        <w:szCs w:val="20"/>
      </w:rPr>
      <w:t>IZMNotp_</w:t>
    </w:r>
    <w:r w:rsidR="00A17282">
      <w:rPr>
        <w:rFonts w:ascii="Times New Roman" w:hAnsi="Times New Roman" w:cs="Times New Roman"/>
        <w:sz w:val="20"/>
        <w:szCs w:val="20"/>
      </w:rPr>
      <w:t>12</w:t>
    </w:r>
    <w:r w:rsidRPr="001F4926">
      <w:rPr>
        <w:rFonts w:ascii="Times New Roman" w:hAnsi="Times New Roman" w:cs="Times New Roman"/>
        <w:sz w:val="20"/>
        <w:szCs w:val="20"/>
      </w:rPr>
      <w:t>0617_groz523; pielikums Ministru kabineta noteikumu projektam “Grozījumi Ministru kabineta 2011.gada 5.jūlija noteikumos Nr.523 “</w:t>
    </w:r>
    <w:r w:rsidRPr="001F4926">
      <w:rPr>
        <w:rFonts w:ascii="Times New Roman" w:hAnsi="Times New Roman" w:cs="Times New Roman"/>
        <w:bCs/>
        <w:sz w:val="20"/>
        <w:szCs w:val="20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1F4926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EA" w:rsidRPr="001F4926" w:rsidRDefault="001F4926" w:rsidP="003219E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F4926">
      <w:rPr>
        <w:rFonts w:ascii="Times New Roman" w:hAnsi="Times New Roman" w:cs="Times New Roman"/>
        <w:sz w:val="20"/>
        <w:szCs w:val="20"/>
      </w:rPr>
      <w:t>IZMNotp</w:t>
    </w:r>
    <w:r w:rsidR="00CC1808" w:rsidRPr="001F4926">
      <w:rPr>
        <w:rFonts w:ascii="Times New Roman" w:hAnsi="Times New Roman" w:cs="Times New Roman"/>
        <w:sz w:val="20"/>
        <w:szCs w:val="20"/>
      </w:rPr>
      <w:t>_</w:t>
    </w:r>
    <w:r w:rsidR="00A17282">
      <w:rPr>
        <w:rFonts w:ascii="Times New Roman" w:hAnsi="Times New Roman" w:cs="Times New Roman"/>
        <w:sz w:val="20"/>
        <w:szCs w:val="20"/>
      </w:rPr>
      <w:t>12</w:t>
    </w:r>
    <w:r w:rsidRPr="001F4926">
      <w:rPr>
        <w:rFonts w:ascii="Times New Roman" w:hAnsi="Times New Roman" w:cs="Times New Roman"/>
        <w:sz w:val="20"/>
        <w:szCs w:val="20"/>
      </w:rPr>
      <w:t xml:space="preserve">0617_groz523; </w:t>
    </w:r>
    <w:r w:rsidR="003219EA" w:rsidRPr="001F4926">
      <w:rPr>
        <w:rFonts w:ascii="Times New Roman" w:hAnsi="Times New Roman" w:cs="Times New Roman"/>
        <w:sz w:val="20"/>
        <w:szCs w:val="20"/>
      </w:rPr>
      <w:t>pielikums Ministru kabineta noteikumu projektam “</w:t>
    </w:r>
    <w:r w:rsidRPr="001F4926">
      <w:rPr>
        <w:rFonts w:ascii="Times New Roman" w:hAnsi="Times New Roman" w:cs="Times New Roman"/>
        <w:sz w:val="20"/>
        <w:szCs w:val="20"/>
      </w:rPr>
      <w:t>Grozījumi Ministru kabineta 2011.gada 5.jūlija noteikumos Nr.523</w:t>
    </w:r>
    <w:r w:rsidR="002067BE" w:rsidRPr="001F4926">
      <w:rPr>
        <w:rFonts w:ascii="Times New Roman" w:hAnsi="Times New Roman" w:cs="Times New Roman"/>
        <w:sz w:val="20"/>
        <w:szCs w:val="20"/>
      </w:rPr>
      <w:t xml:space="preserve"> “</w:t>
    </w:r>
    <w:r w:rsidRPr="001F4926">
      <w:rPr>
        <w:rFonts w:ascii="Times New Roman" w:hAnsi="Times New Roman" w:cs="Times New Roman"/>
        <w:bCs/>
        <w:sz w:val="20"/>
        <w:szCs w:val="20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="003219EA" w:rsidRPr="001F4926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  <w:r w:rsidR="002067BE" w:rsidRPr="001F4926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56" w:rsidRDefault="00A55056" w:rsidP="003219EA">
      <w:pPr>
        <w:spacing w:after="0" w:line="240" w:lineRule="auto"/>
      </w:pPr>
      <w:r>
        <w:separator/>
      </w:r>
    </w:p>
  </w:footnote>
  <w:footnote w:type="continuationSeparator" w:id="0">
    <w:p w:rsidR="00A55056" w:rsidRDefault="00A55056" w:rsidP="003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37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9EA" w:rsidRPr="003219EA" w:rsidRDefault="003219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9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9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9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C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19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19EA" w:rsidRDefault="0032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4"/>
    <w:rsid w:val="00062CF3"/>
    <w:rsid w:val="000D6D4F"/>
    <w:rsid w:val="00154F97"/>
    <w:rsid w:val="001C19C3"/>
    <w:rsid w:val="001F4926"/>
    <w:rsid w:val="002067BE"/>
    <w:rsid w:val="00255539"/>
    <w:rsid w:val="002A4DC3"/>
    <w:rsid w:val="003004DA"/>
    <w:rsid w:val="003219EA"/>
    <w:rsid w:val="00323F78"/>
    <w:rsid w:val="00356C88"/>
    <w:rsid w:val="00437420"/>
    <w:rsid w:val="0057762B"/>
    <w:rsid w:val="005B2323"/>
    <w:rsid w:val="006E3C32"/>
    <w:rsid w:val="00783233"/>
    <w:rsid w:val="007921FE"/>
    <w:rsid w:val="007C421E"/>
    <w:rsid w:val="00806903"/>
    <w:rsid w:val="00906465"/>
    <w:rsid w:val="009752FF"/>
    <w:rsid w:val="009A1C8C"/>
    <w:rsid w:val="00A17282"/>
    <w:rsid w:val="00A5060A"/>
    <w:rsid w:val="00A55056"/>
    <w:rsid w:val="00AF2416"/>
    <w:rsid w:val="00B71934"/>
    <w:rsid w:val="00CC1808"/>
    <w:rsid w:val="00DE6E12"/>
    <w:rsid w:val="00EC060C"/>
    <w:rsid w:val="00F032B9"/>
    <w:rsid w:val="00F911A0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6DC3-AEE2-429C-A2C3-0C93D43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3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EA"/>
  </w:style>
  <w:style w:type="paragraph" w:styleId="Footer">
    <w:name w:val="footer"/>
    <w:basedOn w:val="Normal"/>
    <w:link w:val="Foot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EA"/>
  </w:style>
  <w:style w:type="paragraph" w:styleId="BalloonText">
    <w:name w:val="Balloon Text"/>
    <w:basedOn w:val="Normal"/>
    <w:link w:val="BalloonTextChar"/>
    <w:uiPriority w:val="99"/>
    <w:semiHidden/>
    <w:unhideWhenUsed/>
    <w:rsid w:val="0080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Anita Āboliņa</cp:lastModifiedBy>
  <cp:revision>2</cp:revision>
  <dcterms:created xsi:type="dcterms:W3CDTF">2017-06-20T08:04:00Z</dcterms:created>
  <dcterms:modified xsi:type="dcterms:W3CDTF">2017-06-20T08:04:00Z</dcterms:modified>
</cp:coreProperties>
</file>