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A689" w14:textId="77777777" w:rsidR="00C85EF7" w:rsidRPr="002C25FF" w:rsidRDefault="00C85EF7" w:rsidP="00C85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2C25FF">
        <w:rPr>
          <w:rFonts w:ascii="Times New Roman" w:eastAsia="Times New Roman" w:hAnsi="Times New Roman" w:cs="Times New Roman"/>
          <w:sz w:val="21"/>
          <w:szCs w:val="21"/>
          <w:lang w:eastAsia="lv-LV"/>
        </w:rPr>
        <w:t>3.pielikums</w:t>
      </w:r>
    </w:p>
    <w:p w14:paraId="15349DDA" w14:textId="77777777" w:rsidR="00C85EF7" w:rsidRPr="002C25FF" w:rsidRDefault="00C85EF7" w:rsidP="00C85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2C25FF">
        <w:rPr>
          <w:rFonts w:ascii="Times New Roman" w:eastAsia="Times New Roman" w:hAnsi="Times New Roman" w:cs="Times New Roman"/>
          <w:sz w:val="21"/>
          <w:szCs w:val="21"/>
          <w:lang w:eastAsia="lv-LV"/>
        </w:rPr>
        <w:t>Ministru kabineta</w:t>
      </w:r>
    </w:p>
    <w:p w14:paraId="1E9883FF" w14:textId="6F889FE7" w:rsidR="00C85EF7" w:rsidRPr="002C25FF" w:rsidRDefault="008A746C" w:rsidP="00C85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2C25FF">
        <w:rPr>
          <w:rFonts w:ascii="Times New Roman" w:eastAsia="Times New Roman" w:hAnsi="Times New Roman" w:cs="Times New Roman"/>
          <w:sz w:val="21"/>
          <w:szCs w:val="21"/>
          <w:lang w:eastAsia="lv-LV"/>
        </w:rPr>
        <w:t>201</w:t>
      </w:r>
      <w:r w:rsidR="00841653" w:rsidRPr="002C25FF">
        <w:rPr>
          <w:rFonts w:ascii="Times New Roman" w:eastAsia="Times New Roman" w:hAnsi="Times New Roman" w:cs="Times New Roman"/>
          <w:sz w:val="21"/>
          <w:szCs w:val="21"/>
          <w:lang w:eastAsia="lv-LV"/>
        </w:rPr>
        <w:t>7</w:t>
      </w:r>
      <w:r w:rsidR="00C85EF7" w:rsidRPr="002C25FF">
        <w:rPr>
          <w:rFonts w:ascii="Times New Roman" w:eastAsia="Times New Roman" w:hAnsi="Times New Roman" w:cs="Times New Roman"/>
          <w:sz w:val="21"/>
          <w:szCs w:val="21"/>
          <w:lang w:eastAsia="lv-LV"/>
        </w:rPr>
        <w:t>.gada __._________ noteikumiem Nr.____</w:t>
      </w:r>
    </w:p>
    <w:p w14:paraId="5C0C9245" w14:textId="77777777" w:rsidR="00342355" w:rsidRPr="002C25FF" w:rsidRDefault="00342355" w:rsidP="0034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C25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Riska novērtēšanas kritēriji</w:t>
      </w:r>
    </w:p>
    <w:p w14:paraId="69544997" w14:textId="77777777" w:rsidR="00342355" w:rsidRPr="002C25FF" w:rsidRDefault="00342355" w:rsidP="00342355">
      <w:pPr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p w14:paraId="61980E9A" w14:textId="77777777" w:rsidR="00342355" w:rsidRPr="002C25FF" w:rsidRDefault="00342355" w:rsidP="0066343C">
      <w:pPr>
        <w:pStyle w:val="NoSpacing"/>
        <w:jc w:val="center"/>
        <w:rPr>
          <w:rFonts w:ascii="Times New Roman" w:hAnsi="Times New Roman" w:cs="Times New Roman"/>
          <w:b/>
          <w:lang w:eastAsia="lv-LV"/>
        </w:rPr>
      </w:pPr>
      <w:r w:rsidRPr="002C25FF">
        <w:rPr>
          <w:rFonts w:ascii="Times New Roman" w:hAnsi="Times New Roman" w:cs="Times New Roman"/>
          <w:b/>
          <w:lang w:eastAsia="lv-LV"/>
        </w:rPr>
        <w:t>I. Bērna raksturojums</w:t>
      </w:r>
    </w:p>
    <w:p w14:paraId="2175279A" w14:textId="77777777" w:rsidR="00342355" w:rsidRPr="002C25FF" w:rsidRDefault="00342355" w:rsidP="0066343C">
      <w:pPr>
        <w:pStyle w:val="NoSpacing"/>
        <w:jc w:val="center"/>
        <w:rPr>
          <w:rFonts w:ascii="Times New Roman" w:hAnsi="Times New Roman" w:cs="Times New Roman"/>
          <w:i/>
          <w:iCs/>
          <w:lang w:eastAsia="lv-LV"/>
        </w:rPr>
      </w:pPr>
      <w:r w:rsidRPr="002C25FF">
        <w:rPr>
          <w:rFonts w:ascii="Times New Roman" w:hAnsi="Times New Roman" w:cs="Times New Roman"/>
          <w:i/>
          <w:iCs/>
          <w:lang w:eastAsia="lv-LV"/>
        </w:rPr>
        <w:t>(aizpildāms par katru bērnu atsevišķi)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2504"/>
        <w:gridCol w:w="1943"/>
        <w:gridCol w:w="3067"/>
        <w:gridCol w:w="2394"/>
        <w:gridCol w:w="3370"/>
      </w:tblGrid>
      <w:tr w:rsidR="002C25FF" w:rsidRPr="002C25FF" w14:paraId="71796523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7D09E0" w14:textId="77777777" w:rsidR="00342355" w:rsidRPr="002C25FF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Nr.p.k</w:t>
            </w:r>
            <w:proofErr w:type="spellEnd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F0A26E" w14:textId="77777777" w:rsidR="00342355" w:rsidRPr="002C25FF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Riska faktori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941773" w14:textId="77777777" w:rsidR="00342355" w:rsidRPr="002C25FF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Risks nepastāv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54672E" w14:textId="77777777" w:rsidR="00342355" w:rsidRPr="002C25FF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Zems līmenis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06FF5E" w14:textId="77777777" w:rsidR="00342355" w:rsidRPr="002C25FF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Vidējs līmenis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7F80B4" w14:textId="77777777" w:rsidR="00342355" w:rsidRPr="002C25FF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Augsts līmenis</w:t>
            </w:r>
          </w:p>
        </w:tc>
      </w:tr>
      <w:tr w:rsidR="002C25FF" w:rsidRPr="002C25FF" w14:paraId="7C456A14" w14:textId="77777777" w:rsidTr="0066343C">
        <w:trPr>
          <w:trHeight w:val="90"/>
        </w:trPr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929D158" w14:textId="77777777" w:rsidR="00342355" w:rsidRPr="002C25FF" w:rsidRDefault="00342355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45110E2" w14:textId="77777777" w:rsidR="00342355" w:rsidRPr="002C25FF" w:rsidRDefault="00342355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vecums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0187DE" w14:textId="77777777" w:rsidR="00342355" w:rsidRPr="002C25FF" w:rsidRDefault="00342355" w:rsidP="003423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–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6C61A5A" w14:textId="77777777" w:rsidR="00342355" w:rsidRPr="002C25FF" w:rsidRDefault="00342355" w:rsidP="003423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13–18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8EDCC35" w14:textId="77777777" w:rsidR="00342355" w:rsidRPr="002C25FF" w:rsidRDefault="00342355" w:rsidP="003423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8–12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BFDB1B" w14:textId="77777777" w:rsidR="00342355" w:rsidRPr="002C25FF" w:rsidRDefault="00342355" w:rsidP="003423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0–7</w:t>
            </w:r>
          </w:p>
        </w:tc>
      </w:tr>
      <w:tr w:rsidR="002C25FF" w:rsidRPr="002C25FF" w14:paraId="5465FDD9" w14:textId="77777777" w:rsidTr="0066343C">
        <w:trPr>
          <w:trHeight w:val="9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038837" w14:textId="77777777" w:rsidR="00342355" w:rsidRPr="002C25FF" w:rsidRDefault="00342355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D5EB4" w14:textId="77777777" w:rsidR="00342355" w:rsidRPr="002C25FF" w:rsidRDefault="00342355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693" w:type="pct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2276E620" w14:textId="77777777" w:rsidR="00342355" w:rsidRPr="002C25FF" w:rsidRDefault="00342355" w:rsidP="003423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71F15" w14:textId="77777777" w:rsidR="00342355" w:rsidRPr="002C25FF" w:rsidRDefault="00342355" w:rsidP="0034235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  <w:t>VIDE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05113" w14:textId="77777777" w:rsidR="00342355" w:rsidRPr="002C25FF" w:rsidRDefault="00342355" w:rsidP="003423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202" w:type="pct"/>
            <w:tcBorders>
              <w:top w:val="outset" w:sz="6" w:space="0" w:color="414142"/>
              <w:left w:val="nil"/>
              <w:bottom w:val="single" w:sz="4" w:space="0" w:color="auto"/>
              <w:right w:val="outset" w:sz="6" w:space="0" w:color="414142"/>
            </w:tcBorders>
          </w:tcPr>
          <w:p w14:paraId="5BD34E0C" w14:textId="77777777" w:rsidR="00342355" w:rsidRPr="002C25FF" w:rsidRDefault="00342355" w:rsidP="003423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</w:tr>
      <w:tr w:rsidR="002C25FF" w:rsidRPr="002C25FF" w14:paraId="76FA76F8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83F5A" w14:textId="77777777" w:rsidR="00342355" w:rsidRPr="002C25FF" w:rsidRDefault="007D62D2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2.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35184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Fiziskais apdraudējums vai bīstami objekti (priekšmeti) mājās vai dzīvesvietas apkārtējā vidē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AE50F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Dzīves apstākļi ir droši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C23B75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Dzīves apstākļi rada risku bērn</w:t>
            </w:r>
            <w:r w:rsidR="00222DB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am saslimt vai gūt nenozīmīgus</w:t>
            </w:r>
            <w:proofErr w:type="gramStart"/>
            <w:r w:rsidR="00222DB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proofErr w:type="gramEnd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ievainojumus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6FA428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Dzīves apstākļi rada risku bērnam gūt nozīmīgus ievainojumus. 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F99CA1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Apdraudējums apkārtējā vidē un mājās rada risku bērnam gūt dzīvībai bīstamus ievainojumus.</w:t>
            </w:r>
          </w:p>
        </w:tc>
      </w:tr>
      <w:tr w:rsidR="002C25FF" w:rsidRPr="002C25FF" w14:paraId="4A746AD4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B307ED" w14:textId="77777777" w:rsidR="00342355" w:rsidRPr="002C25FF" w:rsidRDefault="007D62D2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3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43BE14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Pamatvajadzību nodrošinājums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FDAD6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Pārtikas, apģērba, pajumtes, higiēnas vajadzību atbilstošs nodrošinājums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DB1EDA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Nepietiekams pamatvajadzību nodrošinājums bērnam rada nelielu kaitējumu vai diskomfortu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3B8C9A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Nepietiekams pamatvajadzību nodrošinājums rada bērnam pieaugoša kaitējuma risku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8DD014" w14:textId="714B9F9F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Nepietiekams pamatvajadzību nodroš</w:t>
            </w:r>
            <w:r w:rsidR="00E774A1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inājums rada risku bērnam nodar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īt nozīmīgu kaitējumu vai ievainojumus</w:t>
            </w:r>
          </w:p>
        </w:tc>
      </w:tr>
      <w:tr w:rsidR="002C25FF" w:rsidRPr="002C25FF" w14:paraId="5D617EA2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331F81" w14:textId="77777777" w:rsidR="00342355" w:rsidRPr="002C25FF" w:rsidRDefault="007D62D2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4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C8590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Uzraudzība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AC95CA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Uzraudzība ir atbilstoša bērna vecumam, attīstībai un veselības stāvoklim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B543B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Nepietiekama uzraudzība rada bērnam nelielu diskomforta vai kaitējuma risku (piemēram, vecāki vēlu nāk no darba)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DB1A00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Nepietiekama uzraudzība vai tās trūkums rada bērnam pieaugoša kaitējuma risku (piemēram, bērns tiek atstāts pie citām personām, kurām nav pilnvarojuma vai vecums mazāks par 13gadiem, vai spējas veikt uzraudzību)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813F2D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Nepietiekama uzraudzība vai trūkums rada bērnam risku gūt draudošu, nenovēršamu kaitējumu (piemēram, uzraudzību veic citas personas, bērns tiek atstāts viens vai vecāks nespēj nodrošināt uzraudzību)</w:t>
            </w:r>
          </w:p>
        </w:tc>
      </w:tr>
      <w:tr w:rsidR="002C25FF" w:rsidRPr="002C25FF" w14:paraId="560051BC" w14:textId="77777777" w:rsidTr="0066343C">
        <w:trPr>
          <w:trHeight w:val="90"/>
        </w:trPr>
        <w:tc>
          <w:tcPr>
            <w:tcW w:w="264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nil"/>
            </w:tcBorders>
          </w:tcPr>
          <w:p w14:paraId="0043EC2A" w14:textId="77777777" w:rsidR="00342355" w:rsidRPr="002C25FF" w:rsidRDefault="00342355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7BC88" w14:textId="77777777" w:rsidR="00342355" w:rsidRPr="002C25FF" w:rsidRDefault="00342355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88CDE" w14:textId="77777777" w:rsidR="00342355" w:rsidRPr="002C25FF" w:rsidRDefault="00342355" w:rsidP="003423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0F23F" w14:textId="77777777" w:rsidR="00342355" w:rsidRPr="002C25FF" w:rsidRDefault="00342355" w:rsidP="0034235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  <w:t>VESELĪBA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A2D4F" w14:textId="77777777" w:rsidR="00342355" w:rsidRPr="002C25FF" w:rsidRDefault="00342355" w:rsidP="003423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9020C" w14:textId="77777777" w:rsidR="00342355" w:rsidRPr="002C25FF" w:rsidRDefault="00342355" w:rsidP="003423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</w:tr>
      <w:tr w:rsidR="002C25FF" w:rsidRPr="002C25FF" w14:paraId="350E3CA6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C8F28" w14:textId="77777777" w:rsidR="00342355" w:rsidRPr="002C25FF" w:rsidRDefault="007D62D2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5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CE705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Veselības aprūpe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77D77" w14:textId="60A38B1E" w:rsidR="00342355" w:rsidRPr="002C25FF" w:rsidRDefault="0013036D" w:rsidP="001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Bērns ir reģistrēts pie ģimenes ārsta.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Tiek nodrošināta </w:t>
            </w:r>
            <w:r w:rsidR="00956407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savlaicīga,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regulāra</w:t>
            </w:r>
            <w:r w:rsidR="00956407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</w:t>
            </w:r>
            <w:proofErr w:type="gramStart"/>
            <w:r w:rsidR="00956407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proofErr w:type="gramEnd"/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un atbilstoša</w:t>
            </w:r>
            <w:r w:rsidR="00956407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vispārējā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profilaktiskā veselības aprūpe</w:t>
            </w:r>
            <w:r w:rsidR="00671017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un</w:t>
            </w:r>
            <w:r w:rsidR="00956407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zobārstniecība</w:t>
            </w:r>
            <w:r w:rsidR="00671017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 aprūpe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F4FF1E" w14:textId="6F685087" w:rsidR="00342355" w:rsidRPr="002C25FF" w:rsidRDefault="0013036D" w:rsidP="0067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Bērns ir reģistrēts pie ģimenes ārsta. </w:t>
            </w:r>
            <w:r w:rsidR="00671017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T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iek nodrošināta kārtējā veselības un profilaktiskā, arī zobārstniecības aprūpe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EC0748" w14:textId="06844186" w:rsidR="00342355" w:rsidRPr="002C25FF" w:rsidRDefault="0013036D" w:rsidP="001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Bērns nav reģistrēts pie ģimenes ārsta.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Nav pietiekami nodrošināta atbilstoša veselības aprūpe, zobārstniecības aprūpe</w:t>
            </w:r>
            <w:r w:rsidR="00E774A1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ievainojuma vai slimības gadījumā. Bērns bieži slimo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E00AE2" w14:textId="7392E72C" w:rsidR="00342355" w:rsidRPr="002C25FF" w:rsidRDefault="0013036D" w:rsidP="001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Bērns nav reģistrēts pie ģimenes ārsta.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Nav nodrošināta veselības aprūpe, ārstēšana kritiskās vai dzīvību apdraudošās situācijās, neiesaista bērnu atbilstošās un nepieciešamās ārstēšanas programmās </w:t>
            </w:r>
          </w:p>
        </w:tc>
      </w:tr>
      <w:tr w:rsidR="002C25FF" w:rsidRPr="002C25FF" w14:paraId="323D673C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396DCA" w14:textId="77777777" w:rsidR="00342355" w:rsidRPr="002C25FF" w:rsidRDefault="007D62D2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6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5D524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Atkarības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EC289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Bērns nesmēķē, nelieto alkoholu,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>narkotiskas vai toksiskas vielas, nav datoratkarības un atkarības no azartspēlēm, citiem elektroniskās saziņas līdzekļiem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B9D05E" w14:textId="3373A5C7" w:rsidR="00342355" w:rsidRPr="002C25FF" w:rsidRDefault="00342355" w:rsidP="00E7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>Agrāk ir bijuši atkarību izraisošu vielu lietošanas gadījumi</w:t>
            </w:r>
            <w:r w:rsidR="00E774A1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, bieži </w:t>
            </w:r>
            <w:r w:rsidR="00E774A1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>lieto datoru un elektroniskās saziņas līdzekļus, bet nav atkarības pazīmju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7B94BF" w14:textId="7D28C4B9" w:rsidR="00342355" w:rsidRPr="002C25FF" w:rsidRDefault="00342355" w:rsidP="0068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 xml:space="preserve">Pašlaik bieži lieto atkarību izraisošas vielas, kas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>ietekmē bērna uzvedību</w:t>
            </w:r>
            <w:r w:rsidR="00E774A1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 daudz laika pavada pie datora un</w:t>
            </w:r>
            <w:proofErr w:type="gramStart"/>
            <w:r w:rsidR="00E774A1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lietojot </w:t>
            </w:r>
            <w:r w:rsidR="006834C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elektroniskās saziņas līdzekļus</w:t>
            </w:r>
            <w:proofErr w:type="gramEnd"/>
            <w:r w:rsidR="00E774A1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, mēdz spēlēt azartspēles 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061AC3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 xml:space="preserve">Ir atkarība, kas negatīvi ietekmē bērnu. </w:t>
            </w:r>
          </w:p>
        </w:tc>
      </w:tr>
      <w:tr w:rsidR="002C25FF" w:rsidRPr="002C25FF" w14:paraId="6EE02AC5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AE2BB4" w14:textId="77777777" w:rsidR="00342355" w:rsidRPr="002C25FF" w:rsidRDefault="007D62D2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>7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CCFA076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Fiziskā un garīgā veselība un attīstība 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44BA34F" w14:textId="6541E855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Fiziskās un gar</w:t>
            </w:r>
            <w:r w:rsidR="007322A8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īgās attīstības traucējumu nav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C502BC" w14:textId="5CAC0B8D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Viegli fiziskās un</w:t>
            </w:r>
            <w:r w:rsidR="007322A8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garīgās attīstības traucējumi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506DBDC" w14:textId="7CFE9ED1" w:rsidR="00342355" w:rsidRPr="002C25FF" w:rsidRDefault="006834CE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Viedēji</w:t>
            </w:r>
            <w:proofErr w:type="spellEnd"/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fiziskās un</w:t>
            </w:r>
            <w:r w:rsidR="007322A8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garīgās attīstības traucējumi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32D609D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Dziļi garīgās un fiziskās attīstības traucējumi. </w:t>
            </w:r>
          </w:p>
        </w:tc>
      </w:tr>
      <w:tr w:rsidR="002C25FF" w:rsidRPr="002C25FF" w14:paraId="3FB09E5F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D5A933" w14:textId="77777777" w:rsidR="00EC0230" w:rsidRPr="002C25FF" w:rsidRDefault="007D62D2" w:rsidP="002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8</w:t>
            </w:r>
            <w:r w:rsidR="00EC0230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7C8D714" w14:textId="77777777" w:rsidR="00EC0230" w:rsidRPr="002C25FF" w:rsidRDefault="00EC0230" w:rsidP="002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proofErr w:type="spell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Līdzatkarība</w:t>
            </w:r>
            <w:proofErr w:type="spellEnd"/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EEFF407" w14:textId="77777777" w:rsidR="00EC0230" w:rsidRPr="002C25FF" w:rsidRDefault="00EC0230" w:rsidP="002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proofErr w:type="spell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Līdzatkarības</w:t>
            </w:r>
            <w:proofErr w:type="spellEnd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nav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71A19C" w14:textId="58409C50" w:rsidR="00EC0230" w:rsidRPr="002C25FF" w:rsidRDefault="00EC0230" w:rsidP="006834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051BB2F" w14:textId="490A1C5F" w:rsidR="00EC0230" w:rsidRPr="002C25FF" w:rsidRDefault="00EC0230" w:rsidP="0073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Bērnam ir </w:t>
            </w:r>
            <w:proofErr w:type="spell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līdzatkarības</w:t>
            </w:r>
            <w:proofErr w:type="spellEnd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problēmas. Bērns ir iesaistījies </w:t>
            </w:r>
            <w:proofErr w:type="spellStart"/>
            <w:r w:rsidR="007322A8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līdzatkarības</w:t>
            </w:r>
            <w:proofErr w:type="spellEnd"/>
            <w:r w:rsidR="007322A8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mazināšanas pasākumos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A86C7ED" w14:textId="77777777" w:rsidR="00EC0230" w:rsidRPr="002C25FF" w:rsidRDefault="00EC0230" w:rsidP="002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Ir </w:t>
            </w:r>
            <w:proofErr w:type="spell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līdzatkarība</w:t>
            </w:r>
            <w:proofErr w:type="spellEnd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 kas negatīvi ietekmē bērnu</w:t>
            </w:r>
          </w:p>
        </w:tc>
      </w:tr>
      <w:tr w:rsidR="002C25FF" w:rsidRPr="002C25FF" w14:paraId="27EDDAF0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</w:tcPr>
          <w:p w14:paraId="75B88317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A0EBA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3DBB3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094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22F02B9C" w14:textId="77777777" w:rsidR="00342355" w:rsidRPr="002C25FF" w:rsidRDefault="00342355" w:rsidP="006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  <w:t>VARDARBĪBA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5C162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8B1E8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</w:tr>
      <w:tr w:rsidR="002C25FF" w:rsidRPr="002C25FF" w14:paraId="43E9F7ED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F4F1DE" w14:textId="77777777" w:rsidR="00342355" w:rsidRPr="002C25FF" w:rsidRDefault="007D62D2" w:rsidP="007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9.</w:t>
            </w:r>
          </w:p>
        </w:tc>
        <w:tc>
          <w:tcPr>
            <w:tcW w:w="89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EFB2D4" w14:textId="4F0F9C34" w:rsidR="00342355" w:rsidRPr="002C25FF" w:rsidRDefault="006834CE" w:rsidP="0068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Pilngadīgu personu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fiziska vardarbība pret bērnu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AC5F7B" w14:textId="05B015CD" w:rsidR="00342355" w:rsidRPr="002C25FF" w:rsidRDefault="006834CE" w:rsidP="0068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Pilngadīgas personas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 uzraugot un aprūpējot bērnu, garantē bērnam drošību un pasargā viņu no traumām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D7E42D" w14:textId="4B13F2CD" w:rsidR="00342355" w:rsidRPr="002C25FF" w:rsidRDefault="006834CE" w:rsidP="0068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Pilngadīgu personu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situatīva</w:t>
            </w:r>
            <w:proofErr w:type="spellEnd"/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fiziska spēka lietošana pret bērnu kā audzināšanas metode, kas nav radījusi smagus miesas bojājumus</w:t>
            </w:r>
          </w:p>
        </w:tc>
        <w:tc>
          <w:tcPr>
            <w:tcW w:w="85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595ACE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–</w:t>
            </w:r>
          </w:p>
        </w:tc>
        <w:tc>
          <w:tcPr>
            <w:tcW w:w="120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FD5D1C" w14:textId="79765125" w:rsidR="00342355" w:rsidRPr="002C25FF" w:rsidRDefault="006834CE" w:rsidP="0068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Pilngadīgas personas pielieto</w:t>
            </w:r>
            <w:proofErr w:type="gram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 </w:t>
            </w:r>
            <w:proofErr w:type="gramEnd"/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fizisk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u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spēk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u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pret bērnu, kas radīj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is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vidēji smagus vai smagus miesas bojājumus</w:t>
            </w:r>
          </w:p>
        </w:tc>
      </w:tr>
      <w:tr w:rsidR="002C25FF" w:rsidRPr="002C25FF" w14:paraId="471671B5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D92980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</w:t>
            </w:r>
            <w:r w:rsidR="007D62D2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0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19C448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Fiziski ievainojumi vai kaitējumi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8BBB27" w14:textId="70DE7035" w:rsidR="00342355" w:rsidRPr="002C25FF" w:rsidRDefault="006834CE" w:rsidP="0068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Nav ievainojumu, kuru dēļ būtu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nepieciešam</w:t>
            </w:r>
            <w:r w:rsidR="00F42D18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i veselības aprūpes pakalpojumi 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978C19" w14:textId="20839DB6" w:rsidR="00342355" w:rsidRPr="002C25FF" w:rsidRDefault="00342355" w:rsidP="00F4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Virspusēji ievai</w:t>
            </w:r>
            <w:r w:rsidR="00F42D18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nojumi, brūces, veselības aprūpes pakalpojumi </w:t>
            </w:r>
            <w:r w:rsidR="006834C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nav nepieciešami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E6717E" w14:textId="4536B12C" w:rsidR="00342355" w:rsidRPr="002C25FF" w:rsidRDefault="00342355" w:rsidP="007F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Sm</w:t>
            </w:r>
            <w:r w:rsidR="00F42D18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agi ievainojumi</w:t>
            </w:r>
            <w:r w:rsidR="00262326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un brūces, kuru dē</w:t>
            </w:r>
            <w:r w:rsidR="007F5C4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ļ</w:t>
            </w:r>
            <w:r w:rsidR="00262326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F42D18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ir nepieciešami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veselības aprūpe</w:t>
            </w:r>
            <w:r w:rsidR="00F42D18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 pakalpojumi</w:t>
            </w:r>
            <w:r w:rsidR="00262326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tuvākajā laikā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9CD14E" w14:textId="518AC249" w:rsidR="00342355" w:rsidRPr="002C25FF" w:rsidRDefault="00342355" w:rsidP="0026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Smagi ievainojumi</w:t>
            </w:r>
            <w:r w:rsidR="00262326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, kuru dēļ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nepieciešam</w:t>
            </w:r>
            <w:r w:rsidR="00F42D18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i veselības aprūpes pakalpojumi </w:t>
            </w:r>
            <w:r w:rsidR="00262326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nekavējoties</w:t>
            </w:r>
          </w:p>
        </w:tc>
      </w:tr>
      <w:tr w:rsidR="002C25FF" w:rsidRPr="002C25FF" w14:paraId="019687B7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14F476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</w:t>
            </w:r>
            <w:r w:rsidR="007D62D2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F32631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Seksuālā vardarbība un ekspluatācija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0CD8AE" w14:textId="74461DB7" w:rsidR="00342355" w:rsidRPr="002C25FF" w:rsidRDefault="00342355" w:rsidP="0068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</w:t>
            </w:r>
            <w:r w:rsidR="00885CC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lngadīga persona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aizsargā </w:t>
            </w:r>
            <w:r w:rsidR="00885CC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bērnus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no seksuālās vardarbības un ekspluatācijas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E14B81" w14:textId="5122F6E3" w:rsidR="00342355" w:rsidRPr="002C25FF" w:rsidRDefault="00885CC5" w:rsidP="0088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Pilngadīga persona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lieto seksuālas</w:t>
            </w:r>
            <w:r w:rsidR="006834C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</w:t>
            </w:r>
            <w:proofErr w:type="gramStart"/>
            <w:r w:rsidR="006834C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proofErr w:type="gramEnd"/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divdomīgas (ierosinošas) piezīmes vai flirtē ar bērniem, neizmantojot tiešus seksuālus mēģinājumus vai fiziskus kontaktus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1A417E" w14:textId="144F5139" w:rsidR="00342355" w:rsidRPr="002C25FF" w:rsidRDefault="00885CC5" w:rsidP="0068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Pilngadīga persona</w:t>
            </w:r>
            <w:r w:rsidR="006834C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veic seksuāla rakstura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mēģinājumus vai iesaista bērnu fiziski un emocionāli apšaubāmā uzvedībā, bērnam ir vecumam neatbilstoša seksuālā uzvedība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4F705E" w14:textId="41EBB67F" w:rsidR="00342355" w:rsidRPr="002C25FF" w:rsidRDefault="00885CC5" w:rsidP="0068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Pilngadīga persona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iesaista bērnu seksuālos kontaktos vai seksuāli izmanto bērnu</w:t>
            </w:r>
          </w:p>
        </w:tc>
      </w:tr>
      <w:tr w:rsidR="002C25FF" w:rsidRPr="002C25FF" w14:paraId="73C33847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E1287D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</w:t>
            </w:r>
            <w:r w:rsidR="007D62D2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2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DAEEF3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resursu izmantošana sava labuma gūšanai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0D8D59" w14:textId="7B449A22" w:rsidR="00342355" w:rsidRPr="002C25FF" w:rsidRDefault="00885CC5" w:rsidP="0068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Pilngadīga</w:t>
            </w:r>
            <w:r w:rsidR="006834C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persona</w:t>
            </w:r>
            <w:proofErr w:type="gramStart"/>
            <w:r w:rsidR="006834C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proofErr w:type="gramEnd"/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neizmanto bērna resursus personīgā labuma gūšanai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F45FD7" w14:textId="5BFC3175" w:rsidR="00342355" w:rsidRPr="002C25FF" w:rsidRDefault="00885CC5" w:rsidP="0068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Pilngadīga</w:t>
            </w:r>
            <w:r w:rsidR="006834C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persona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dažreiz izmanto bērna resursus, lai iegūtu materiālu palīdzību, mājokli, pakalpojumus vai gūtu kādu labumu sev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0DAEC1" w14:textId="27BF6E6A" w:rsidR="00342355" w:rsidRPr="002C25FF" w:rsidRDefault="00885CC5" w:rsidP="0068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Pilngadīga</w:t>
            </w:r>
            <w:r w:rsidR="006834C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persona</w:t>
            </w:r>
            <w:r w:rsidRPr="002C25FF" w:rsidDel="00885CC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regulāri izmanto bērna resursus, lai nodrošinātu savu labklājību (piemēram, valsts un pašvaldību pabalsti, kas domāti bērna vajadzību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>nodrošināšanai)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F61CFE" w14:textId="02391066" w:rsidR="00342355" w:rsidRPr="002C25FF" w:rsidRDefault="00885CC5" w:rsidP="0068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>Pilngadīga</w:t>
            </w:r>
            <w:r w:rsidR="006834C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persona 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iesaista bērnus pretlikumīgās darbībās, lai gūtu personīgu labumu (piemēram, ubagošana, zagšana)</w:t>
            </w:r>
          </w:p>
        </w:tc>
      </w:tr>
      <w:tr w:rsidR="002C25FF" w:rsidRPr="002C25FF" w14:paraId="7342E56C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52ED3D" w14:textId="77777777" w:rsidR="00342355" w:rsidRPr="002C25FF" w:rsidRDefault="00342355" w:rsidP="007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>1</w:t>
            </w:r>
            <w:r w:rsidR="007D62D2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3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F0F0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Laikposms, kad notikusi vardarbība vai bijusi nepietiekama uzraudzība, vai bērns ir bijis ārpusģimenes aprūpē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1EEE5E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Izturēšanās pret bērnu ir atbilstoša, bērns nav bijis ārpusģimenes aprūpē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AB7B6A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Agrāk ir bijuši atsevišķi vardarbības vai nepietiekamas uzraudzības gadījumi, kad bērns ir saņēmis kāda veida psiholoģisko palīdzību, bet bērns nav bijis ārpusģimenes aprūpē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AA87AC" w14:textId="6036DE3D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Konstatēti atsevišķi vardarbības vai nepietiekamas uzraudzības gadījumi, bērns bijis ārpusģimenes aprūpē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23961E" w14:textId="33F8AA25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Konstatēta atkārtota vai konkrētajā brīdī notiekoša vardarbība vai nepietiekama uzraudzība, bērns bijis ārpusģimenes aprūpē</w:t>
            </w:r>
          </w:p>
        </w:tc>
      </w:tr>
      <w:tr w:rsidR="002C25FF" w:rsidRPr="002C25FF" w14:paraId="1AFD08A7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6848FB" w14:textId="77777777" w:rsidR="00EC0230" w:rsidRPr="002C25FF" w:rsidRDefault="00EC0230" w:rsidP="007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</w:t>
            </w:r>
            <w:r w:rsidR="007D62D2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4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C4C2FE" w14:textId="77777777" w:rsidR="00EC0230" w:rsidRPr="002C25FF" w:rsidRDefault="00EC0230" w:rsidP="002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Bailes no vecākiem (citām personām) vai mājas apstākļiem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793CC7" w14:textId="77777777" w:rsidR="00EC0230" w:rsidRPr="002C25FF" w:rsidRDefault="00EC0230" w:rsidP="002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Bērns jūtas labi ar vecākiem (citām personām) un mājas apstākļos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1D621A" w14:textId="77777777" w:rsidR="00EC0230" w:rsidRPr="002C25FF" w:rsidRDefault="00EC0230" w:rsidP="002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Bērns izsaka vai izrāda nelielas bažas attiecībā uz vecākiem (citām personām) vai mājas apstākļiem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49680C" w14:textId="203DD398" w:rsidR="00EC0230" w:rsidRPr="002C25FF" w:rsidRDefault="00EC0230" w:rsidP="00AE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Bērns izrāda dusmas vai diskomfortu attiecībā </w:t>
            </w:r>
            <w:r w:rsidR="00AE5400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pret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vecākiem (citām personām) vai mājas apstākļiem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295DB7" w14:textId="40212C55" w:rsidR="00EC0230" w:rsidRPr="002C25FF" w:rsidRDefault="00EC0230" w:rsidP="000B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Bērns regulāri pauž bailes no vecākiem</w:t>
            </w:r>
            <w:r w:rsidR="004000D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</w:t>
            </w:r>
            <w:r w:rsidR="000B6094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un tas būtiski ietekmē bērna dzīves kvalitāti (uzvedību, veselību, sekmes skolā, socializēšanos) </w:t>
            </w:r>
          </w:p>
        </w:tc>
      </w:tr>
      <w:tr w:rsidR="002C25FF" w:rsidRPr="002C25FF" w14:paraId="5AFC7ED8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41B9F8" w14:textId="77777777" w:rsidR="00EC0230" w:rsidRPr="002C25FF" w:rsidRDefault="00EC0230" w:rsidP="002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15.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884DFE" w14:textId="77777777" w:rsidR="00EC0230" w:rsidRPr="002C25FF" w:rsidRDefault="00EC0230" w:rsidP="002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Emocionāls kaitējums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4B627" w14:textId="77777777" w:rsidR="00EC0230" w:rsidRPr="002C25FF" w:rsidRDefault="00EC0230" w:rsidP="002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veselības stāvoklim, vecumposmam un attīstībai atbilstoša uzvedība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6CEECD" w14:textId="77777777" w:rsidR="00EC0230" w:rsidRPr="002C25FF" w:rsidRDefault="00EC0230" w:rsidP="002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Nelieli uzvedības traucējumi, kas saistīti ar vardarbību pret bērnu vai nepietiekamu bērna uzraudzību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12193F" w14:textId="77777777" w:rsidR="00EC0230" w:rsidRPr="002C25FF" w:rsidRDefault="00EC0230" w:rsidP="002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Uzvedības traucējumi, kas saistīti ar vardarbību pret bērnu, pasliktinātas sociālās attiecības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F5994" w14:textId="77777777" w:rsidR="00EC0230" w:rsidRPr="002C25FF" w:rsidRDefault="00EC0230" w:rsidP="002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Plaši emocionāli vai uzvedības traucējumi saistībā ar vardarbību pret bērnu vai nepietiekamu bērna uzraudzību</w:t>
            </w:r>
          </w:p>
        </w:tc>
      </w:tr>
      <w:tr w:rsidR="002C25FF" w:rsidRPr="002C25FF" w14:paraId="50B34D21" w14:textId="77777777" w:rsidTr="0066343C">
        <w:trPr>
          <w:trHeight w:val="9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B1CE1" w14:textId="77777777" w:rsidR="00342355" w:rsidRPr="002C25FF" w:rsidRDefault="00342355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FB99C" w14:textId="77777777" w:rsidR="00342355" w:rsidRPr="002C25FF" w:rsidRDefault="00342355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04F4B" w14:textId="77777777" w:rsidR="00342355" w:rsidRPr="002C25FF" w:rsidRDefault="00342355" w:rsidP="003423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EBDE0" w14:textId="77777777" w:rsidR="00342355" w:rsidRPr="002C25FF" w:rsidRDefault="00342355" w:rsidP="0034235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  <w:t>PRASMES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6F4BE" w14:textId="77777777" w:rsidR="00342355" w:rsidRPr="002C25FF" w:rsidRDefault="00342355" w:rsidP="003423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809F7" w14:textId="77777777" w:rsidR="00342355" w:rsidRPr="002C25FF" w:rsidRDefault="00342355" w:rsidP="0034235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</w:tr>
      <w:tr w:rsidR="002C25FF" w:rsidRPr="002C25FF" w14:paraId="71297DDB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A2C355" w14:textId="77777777" w:rsidR="00342355" w:rsidRPr="002C25FF" w:rsidRDefault="007D62D2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16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2C4D46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Sociālās prasmes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D5583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Sociālās prasmes ir atbilstošas bērna vecumposmam un attīstībai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E66FB0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Ir lielākā daļa sociālo prasmju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577865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Daļējs sociālo prasmju trūkums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B2A324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Būtisks sociālo prasmju trūkums</w:t>
            </w:r>
          </w:p>
        </w:tc>
      </w:tr>
      <w:tr w:rsidR="002C25FF" w:rsidRPr="002C25FF" w14:paraId="1E2A70D5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E3C55" w14:textId="77777777" w:rsidR="00342355" w:rsidRPr="002C25FF" w:rsidRDefault="007D62D2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17</w:t>
            </w:r>
            <w:r w:rsidR="0034235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ED79CD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Izglītība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6656B0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Bērnam ir nodrošināta vecumam un attīstībai atbilstoša izglītība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84DAB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Ir</w:t>
            </w:r>
            <w:proofErr w:type="gram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 </w:t>
            </w:r>
            <w:proofErr w:type="gramEnd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mazsvarīgas ar izglītības procesu saistītas problēmas, attaisnoti kavējumi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867A6" w14:textId="2297405E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Pašlaik ir</w:t>
            </w:r>
            <w:proofErr w:type="gram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 </w:t>
            </w:r>
            <w:proofErr w:type="gramEnd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ar izglītī</w:t>
            </w:r>
            <w:r w:rsidR="00AE5400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bas procesu saistītas problēmas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5D2391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Ir nozīmīgas ar izglītības procesu saistītas problēmas. Regulāras, atkārtotas mācīšanās, uzvedības problēmas, sistemātiski neapmeklē skolu</w:t>
            </w:r>
          </w:p>
        </w:tc>
      </w:tr>
      <w:tr w:rsidR="002C25FF" w:rsidRPr="002C25FF" w14:paraId="4B347EF0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375838" w14:textId="77777777" w:rsidR="00342355" w:rsidRPr="002C25FF" w:rsidRDefault="007D62D2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>18</w:t>
            </w:r>
            <w:r w:rsidR="00342355"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404911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>Uzvedība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3FDA28" w14:textId="549A203A" w:rsidR="00342355" w:rsidRPr="002C25FF" w:rsidRDefault="00885CC5" w:rsidP="000F48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>Vecumam</w:t>
            </w:r>
            <w:r w:rsidR="00342355"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0F483C"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 xml:space="preserve">atbilstoša </w:t>
            </w:r>
            <w:r w:rsidR="00342355"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>uzvedība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A10739" w14:textId="3C24CFC5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 xml:space="preserve">Mazsvarīgi </w:t>
            </w:r>
            <w:r w:rsidR="000F483C"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 xml:space="preserve">vienreizēji </w:t>
            </w:r>
            <w:r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>uzvedības traucējumi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9EF59E" w14:textId="37D32EF5" w:rsidR="00342355" w:rsidRPr="002C25FF" w:rsidRDefault="00342355" w:rsidP="000F48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 xml:space="preserve">Ievērojami </w:t>
            </w:r>
            <w:r w:rsidR="000F483C"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 xml:space="preserve">atkārtoti </w:t>
            </w:r>
            <w:r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>uzvedības traucējumi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41750E" w14:textId="3BBD3755" w:rsidR="00342355" w:rsidRPr="002C25FF" w:rsidRDefault="000F483C" w:rsidP="000F48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>Regulāri</w:t>
            </w:r>
            <w:proofErr w:type="gramStart"/>
            <w:r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342355"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proofErr w:type="gramEnd"/>
            <w:r w:rsidR="00342355" w:rsidRPr="002C25FF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lv-LV"/>
              </w:rPr>
              <w:t>uzvedības traucējumi (suicīds, sevis un citu apdraudējums)</w:t>
            </w:r>
          </w:p>
        </w:tc>
      </w:tr>
      <w:tr w:rsidR="006303B7" w:rsidRPr="002C25FF" w14:paraId="3A841E8B" w14:textId="77777777" w:rsidTr="0066343C">
        <w:tc>
          <w:tcPr>
            <w:tcW w:w="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F6A9C2" w14:textId="77777777" w:rsidR="00342355" w:rsidRPr="002C25FF" w:rsidRDefault="00342355" w:rsidP="007D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</w:t>
            </w:r>
            <w:r w:rsidR="007D62D2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9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DB58E3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Pašaizsardzība</w:t>
            </w:r>
          </w:p>
        </w:tc>
        <w:tc>
          <w:tcPr>
            <w:tcW w:w="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EDB509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Bērns vēlas un ir spējīgs, ja nepieciešams, lūgt palīdzību ģimenē, pie draugiem vai attiecīgajās institūcijās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46F96E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Bērnam ir atbilstošas prasmes, lai lūgtu palīdzību ģimenē, pie draugiem vai attiecīgās institūcijās</w:t>
            </w:r>
          </w:p>
        </w:tc>
        <w:tc>
          <w:tcPr>
            <w:tcW w:w="8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DBBEAA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Bērnam nav atbilstošu pašaizsardzības prasmju</w:t>
            </w:r>
          </w:p>
        </w:tc>
        <w:tc>
          <w:tcPr>
            <w:tcW w:w="1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2E4118" w14:textId="77777777" w:rsidR="00342355" w:rsidRPr="002C25FF" w:rsidRDefault="00342355" w:rsidP="003423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Bērns nav spējīgs sevi aizsargāt</w:t>
            </w:r>
          </w:p>
        </w:tc>
      </w:tr>
    </w:tbl>
    <w:p w14:paraId="799498C1" w14:textId="77777777" w:rsidR="00EC0230" w:rsidRPr="002C25FF" w:rsidRDefault="00EC0230" w:rsidP="00342355">
      <w:pPr>
        <w:spacing w:before="100" w:beforeAutospacing="1" w:after="100" w:afterAutospacing="1" w:line="315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</w:pPr>
    </w:p>
    <w:p w14:paraId="08831A29" w14:textId="0A3D965D" w:rsidR="00DE6B79" w:rsidRPr="002C25FF" w:rsidRDefault="00342355" w:rsidP="00342355">
      <w:pPr>
        <w:spacing w:before="100" w:beforeAutospacing="1" w:after="100" w:afterAutospacing="1" w:line="315" w:lineRule="atLeast"/>
        <w:ind w:firstLine="300"/>
        <w:jc w:val="center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2C25F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 xml:space="preserve">II. </w:t>
      </w:r>
      <w:r w:rsidR="00DE6B79" w:rsidRPr="002C25F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>Pilngadīgas personas, ar ko bērn</w:t>
      </w:r>
      <w:r w:rsidR="00703484" w:rsidRPr="002C25F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>s</w:t>
      </w:r>
      <w:r w:rsidR="00DE6B79" w:rsidRPr="002C25F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 xml:space="preserve"> atrodas vien</w:t>
      </w:r>
      <w:r w:rsidR="00703484" w:rsidRPr="002C25F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>ā</w:t>
      </w:r>
      <w:r w:rsidR="00DE6B79" w:rsidRPr="002C25F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 xml:space="preserve"> mājsaimniecībā vai kas </w:t>
      </w:r>
      <w:r w:rsidR="00EE1893" w:rsidRPr="002C25F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 xml:space="preserve">piedalās </w:t>
      </w:r>
      <w:r w:rsidR="00DE6B79" w:rsidRPr="002C25F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 xml:space="preserve">bērna ikdienas </w:t>
      </w:r>
      <w:r w:rsidR="00EE1893" w:rsidRPr="002C25F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>aprūpē</w:t>
      </w:r>
      <w:r w:rsidR="00635665" w:rsidRPr="002C25F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 xml:space="preserve"> un aizgādībā</w:t>
      </w:r>
      <w:r w:rsidR="00DE6B79" w:rsidRPr="002C25F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lv-LV"/>
        </w:rPr>
        <w:t>, raksturojums</w:t>
      </w:r>
    </w:p>
    <w:p w14:paraId="40F28520" w14:textId="561ECE47" w:rsidR="00342355" w:rsidRPr="002C25FF" w:rsidRDefault="00342355" w:rsidP="00342355">
      <w:pPr>
        <w:spacing w:before="100" w:beforeAutospacing="1" w:after="100" w:afterAutospacing="1" w:line="315" w:lineRule="atLeast"/>
        <w:ind w:firstLine="300"/>
        <w:jc w:val="center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2C25F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lastRenderedPageBreak/>
        <w:t xml:space="preserve">(aizpildāms par katru </w:t>
      </w:r>
      <w:r w:rsidR="00DE6B79" w:rsidRPr="002C25F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pilngadīgu</w:t>
      </w:r>
      <w:r w:rsidR="0095613E" w:rsidRPr="002C25F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 xml:space="preserve"> personu </w:t>
      </w:r>
      <w:r w:rsidRPr="002C25F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 xml:space="preserve">atsevišķi. Ja </w:t>
      </w:r>
      <w:r w:rsidR="00635665" w:rsidRPr="002C25F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aprūpi veic cita persona vai vairākas personas</w:t>
      </w:r>
      <w:r w:rsidRPr="002C25F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 xml:space="preserve">, vērtē to </w:t>
      </w:r>
      <w:r w:rsidR="00635665" w:rsidRPr="002C25F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personu</w:t>
      </w:r>
      <w:r w:rsidRPr="002C25F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 xml:space="preserve">, kas </w:t>
      </w:r>
      <w:r w:rsidR="00635665" w:rsidRPr="002C25FF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lv-LV"/>
        </w:rPr>
        <w:t>veic ikdienas aprūpi)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2103"/>
        <w:gridCol w:w="2523"/>
        <w:gridCol w:w="3084"/>
        <w:gridCol w:w="2663"/>
        <w:gridCol w:w="2944"/>
      </w:tblGrid>
      <w:tr w:rsidR="002C25FF" w:rsidRPr="002C25FF" w14:paraId="2B578D8F" w14:textId="77777777" w:rsidTr="005F4D7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E9FFD5" w14:textId="77777777" w:rsidR="00342355" w:rsidRPr="002C25FF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Nr.</w:t>
            </w:r>
          </w:p>
          <w:p w14:paraId="560854BC" w14:textId="77777777" w:rsidR="00342355" w:rsidRPr="002C25FF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p.k.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18A79FA5" w14:textId="77777777" w:rsidR="00342355" w:rsidRPr="002C25FF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Riska faktori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71A42D44" w14:textId="77777777" w:rsidR="00342355" w:rsidRPr="002C25FF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Risks nepastāv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698FFA" w14:textId="77777777" w:rsidR="00342355" w:rsidRPr="002C25FF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Zems līmenis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66C5307A" w14:textId="77777777" w:rsidR="00342355" w:rsidRPr="002C25FF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Vidējs līmenis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35E19D2D" w14:textId="77777777" w:rsidR="00342355" w:rsidRPr="002C25FF" w:rsidRDefault="00342355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Augsts līmenis</w:t>
            </w:r>
          </w:p>
        </w:tc>
      </w:tr>
      <w:tr w:rsidR="002C25FF" w:rsidRPr="002C25FF" w14:paraId="68D33C90" w14:textId="77777777" w:rsidTr="005F4D7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vAlign w:val="center"/>
          </w:tcPr>
          <w:p w14:paraId="58DE61FE" w14:textId="77777777" w:rsidR="005F4D73" w:rsidRPr="002C25FF" w:rsidRDefault="005F4D73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22C35" w14:textId="77777777" w:rsidR="005F4D73" w:rsidRPr="002C25FF" w:rsidRDefault="005F4D73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6CC69" w14:textId="77777777" w:rsidR="005F4D73" w:rsidRPr="002C25FF" w:rsidRDefault="005F4D73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</w:tcPr>
          <w:p w14:paraId="3A1CCC36" w14:textId="77777777" w:rsidR="005F4D73" w:rsidRPr="002C25FF" w:rsidRDefault="005F4D73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  <w:t>VIDE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2F4F4" w14:textId="77777777" w:rsidR="005F4D73" w:rsidRPr="002C25FF" w:rsidRDefault="005F4D73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1D78" w14:textId="77777777" w:rsidR="005F4D73" w:rsidRPr="002C25FF" w:rsidRDefault="005F4D73" w:rsidP="0034235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</w:tr>
      <w:tr w:rsidR="002C25FF" w:rsidRPr="002C25FF" w14:paraId="24439C03" w14:textId="77777777" w:rsidTr="005F4D73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C75474" w14:textId="77777777" w:rsidR="005F4D73" w:rsidRPr="002C25FF" w:rsidRDefault="005F4D73" w:rsidP="00215A9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1.</w:t>
            </w:r>
          </w:p>
        </w:tc>
        <w:tc>
          <w:tcPr>
            <w:tcW w:w="7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BFFAE73" w14:textId="18E72E65" w:rsidR="005F4D73" w:rsidRPr="002C25FF" w:rsidRDefault="005E04B3" w:rsidP="00215A9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amatvajadzību nodrošinājums</w:t>
            </w:r>
          </w:p>
        </w:tc>
        <w:tc>
          <w:tcPr>
            <w:tcW w:w="9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AD4301E" w14:textId="77777777" w:rsidR="005F4D73" w:rsidRPr="002C25FF" w:rsidRDefault="005F4D73" w:rsidP="00215A9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Ir atbilstošs finanšu, pārtikas, mājokļa un sadzīves priekšmetu nodrošinājums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46CD88" w14:textId="77777777" w:rsidR="005F4D73" w:rsidRPr="002C25FF" w:rsidRDefault="005F4D73" w:rsidP="00215A9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Ir īslaicīgs pamatvajadzību nodrošinājuma trūkums, kas rada nelielu diskomfortu</w:t>
            </w:r>
            <w:r w:rsidR="00817884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un kam meklē atbilstošu risinājumu</w:t>
            </w:r>
          </w:p>
        </w:tc>
        <w:tc>
          <w:tcPr>
            <w:tcW w:w="9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47C40F" w14:textId="725946D8" w:rsidR="005F4D73" w:rsidRPr="002C25FF" w:rsidRDefault="00671017" w:rsidP="00215A9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Nepietieka</w:t>
            </w:r>
            <w:r w:rsidR="000B3397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</w:t>
            </w:r>
            <w:r w:rsidR="001E2727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s pamatvajadzību nodrošinājums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ir vai var radīt būtisku kaitējumu </w:t>
            </w:r>
          </w:p>
        </w:tc>
        <w:tc>
          <w:tcPr>
            <w:tcW w:w="10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8392B6B" w14:textId="1FBD1158" w:rsidR="005F4D73" w:rsidRPr="002C25FF" w:rsidRDefault="00671017" w:rsidP="0067101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Nepietiekams pamatvajadzību nodrošinājums rada pieaugoša kaitējuma risku (kredīti, parādi u.tml.) </w:t>
            </w:r>
          </w:p>
        </w:tc>
      </w:tr>
      <w:tr w:rsidR="002C25FF" w:rsidRPr="002C25FF" w14:paraId="13FF1359" w14:textId="77777777" w:rsidTr="005F4D73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C4E765" w14:textId="77777777" w:rsidR="005F4D73" w:rsidRPr="002C25FF" w:rsidRDefault="0065156B" w:rsidP="0065156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EDF266" w14:textId="77EB9588" w:rsidR="005F4D73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N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odarbinātība</w:t>
            </w:r>
          </w:p>
        </w:tc>
        <w:tc>
          <w:tcPr>
            <w:tcW w:w="9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F78EB54" w14:textId="23D46F21" w:rsidR="005F4D73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r </w:t>
            </w:r>
            <w:r w:rsidR="00817884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patstāvīgi 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nodarbināts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E8B8CE" w14:textId="334F135E" w:rsidR="005F4D73" w:rsidRPr="002C25FF" w:rsidRDefault="005E04B3" w:rsidP="000F483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trādā gadījuma rakstura darbus</w:t>
            </w:r>
            <w:r w:rsidR="000F483C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, nav algota darba un nav regulāru ienākumu </w:t>
            </w:r>
          </w:p>
        </w:tc>
        <w:tc>
          <w:tcPr>
            <w:tcW w:w="9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7066EA9" w14:textId="49D4C21E" w:rsidR="005F4D73" w:rsidRPr="002C25FF" w:rsidRDefault="000F483C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Nav algota darba un nav regulāru ienākumu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, kaut arī viņam ir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darba tirgum atbilstošas </w:t>
            </w:r>
            <w:r w:rsidR="003B7E11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un 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pieprasītas prasmes un iespējas iegūt darbu</w:t>
            </w:r>
          </w:p>
        </w:tc>
        <w:tc>
          <w:tcPr>
            <w:tcW w:w="10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CD0093C" w14:textId="5C4BA5A7" w:rsidR="005F4D73" w:rsidRPr="002C25FF" w:rsidRDefault="003B7E11" w:rsidP="003B7E1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Ilgstoši nav algota darba un nav regulāru ienākumu</w:t>
            </w:r>
            <w:r w:rsidR="007F5C4B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,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nav darba tirgum atbilstošu prasmju un</w:t>
            </w:r>
            <w:proofErr w:type="gram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</w:t>
            </w:r>
            <w:proofErr w:type="gramEnd"/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nav iespēju iegūt darbu</w:t>
            </w:r>
          </w:p>
        </w:tc>
      </w:tr>
      <w:tr w:rsidR="002C25FF" w:rsidRPr="002C25FF" w14:paraId="489C1150" w14:textId="77777777" w:rsidTr="00215A98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5FAEC" w14:textId="77777777" w:rsidR="005F4D73" w:rsidRPr="002C25FF" w:rsidRDefault="005F4D73" w:rsidP="00215A9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3.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C8156B" w14:textId="67D9084B" w:rsidR="005F4D73" w:rsidRPr="002C25FF" w:rsidRDefault="005F4D7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Sociālais atbalsts 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EA49A4" w14:textId="65FFB524" w:rsidR="005F4D73" w:rsidRPr="002C25FF" w:rsidRDefault="005E04B3" w:rsidP="001E272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tbalsta draugi, radi vai citas personas, izmanto pašvaldības vai nevalstisko organizāciju un citus resursus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17F305" w14:textId="46D6AF22" w:rsidR="005F4D73" w:rsidRPr="002C25FF" w:rsidRDefault="005F4D7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Reizēm ir kontakti ar atbalsta personām, dažreiz izmanto pašvaldības un citus resursus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D2C383" w14:textId="2E685773" w:rsidR="005F4D73" w:rsidRPr="002C25FF" w:rsidRDefault="005F4D73" w:rsidP="001E272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Reizēm ir k</w:t>
            </w:r>
            <w:r w:rsidR="001E2727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onflikti ar atbalsta personām,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var izmantot, bet neizmanto pašvaldības resursus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33104" w14:textId="73EFB1D0" w:rsidR="005F4D73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 ģeogrāfiski vai sociāli izolēts</w:t>
            </w:r>
            <w:r w:rsidR="001E2727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pašvaldībā vai pašvaldības resursi nav pieejami</w:t>
            </w:r>
            <w:r w:rsidR="00817884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, vai bieži maina dzīvesvietu </w:t>
            </w:r>
          </w:p>
        </w:tc>
      </w:tr>
      <w:tr w:rsidR="002C25FF" w:rsidRPr="002C25FF" w14:paraId="5FDCEB14" w14:textId="77777777" w:rsidTr="005F4D73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</w:tcPr>
          <w:p w14:paraId="26511703" w14:textId="77777777" w:rsidR="005F4D73" w:rsidRPr="002C25FF" w:rsidRDefault="005F4D73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C859D" w14:textId="77777777" w:rsidR="005F4D73" w:rsidRPr="002C25FF" w:rsidRDefault="005F4D73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EA25C" w14:textId="77777777" w:rsidR="005F4D73" w:rsidRPr="002C25FF" w:rsidRDefault="005F4D73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3537AAD1" w14:textId="77777777" w:rsidR="005F4D73" w:rsidRPr="002C25FF" w:rsidRDefault="005F4D73" w:rsidP="005F4D7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  <w:t>VESELĪBA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0F675" w14:textId="77777777" w:rsidR="005F4D73" w:rsidRPr="002C25FF" w:rsidRDefault="005F4D73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BBAE0" w14:textId="77777777" w:rsidR="005F4D73" w:rsidRPr="002C25FF" w:rsidRDefault="005F4D73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</w:tr>
      <w:tr w:rsidR="002C25FF" w:rsidRPr="002C25FF" w14:paraId="0F8D6FA5" w14:textId="77777777" w:rsidTr="005F4D73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3357F3" w14:textId="77777777" w:rsidR="005F4D73" w:rsidRPr="002C25FF" w:rsidRDefault="0065156B" w:rsidP="00F832B2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4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C1DE85" w14:textId="4E779FFC" w:rsidR="005F4D73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G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arīgā, fiziskā un emocionālā veselība</w:t>
            </w:r>
          </w:p>
        </w:tc>
        <w:tc>
          <w:tcPr>
            <w:tcW w:w="9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82549C" w14:textId="0CAE4C8E" w:rsidR="005F4D73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r fiziski, garīgi un emocionāli vesels, spējīgs pildīt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aprūpi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F4924D" w14:textId="53E08798" w:rsidR="005F4D73" w:rsidRPr="002C25FF" w:rsidRDefault="001E2727" w:rsidP="001E272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r nelieli fiziski, garīgi vai emocionāli traucējumi, kas ietekmē </w:t>
            </w:r>
            <w:r w:rsidR="005E04B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aprūpes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pildīšanu</w:t>
            </w:r>
          </w:p>
        </w:tc>
        <w:tc>
          <w:tcPr>
            <w:tcW w:w="9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9D9C90" w14:textId="59068DD4" w:rsidR="005F4D73" w:rsidRPr="002C25FF" w:rsidRDefault="005F4D7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Fiziskās, garīgās vai emocionālās veselības traucējumi, kas nozīmīgi ietekmē </w:t>
            </w:r>
            <w:r w:rsidR="005E04B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aprūpes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pildīšanu</w:t>
            </w:r>
          </w:p>
        </w:tc>
        <w:tc>
          <w:tcPr>
            <w:tcW w:w="10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8BE99A" w14:textId="45C9D565" w:rsidR="005F4D73" w:rsidRPr="002C25FF" w:rsidRDefault="00671017" w:rsidP="00A3221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F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iziski, garīgi un emocionāli traucējumi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pilnībā traucē </w:t>
            </w:r>
            <w:r w:rsidR="00A3221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pildīt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5E04B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aprūpes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A3221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pienākumu</w:t>
            </w:r>
          </w:p>
        </w:tc>
      </w:tr>
      <w:tr w:rsidR="002C25FF" w:rsidRPr="002C25FF" w14:paraId="65EDC229" w14:textId="77777777" w:rsidTr="005F4D73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00D758" w14:textId="77777777" w:rsidR="005F4D73" w:rsidRPr="002C25FF" w:rsidRDefault="0065156B" w:rsidP="001A4BC9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5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5232F7" w14:textId="77777777" w:rsidR="005F4D73" w:rsidRPr="002C25FF" w:rsidRDefault="005F4D73" w:rsidP="001A4BC9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Atkarību izraisošu vielu un citu objektu, kas izraisa atkarību lietošana</w:t>
            </w:r>
          </w:p>
        </w:tc>
        <w:tc>
          <w:tcPr>
            <w:tcW w:w="9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7A326E" w14:textId="77777777" w:rsidR="005F4D73" w:rsidRPr="002C25FF" w:rsidRDefault="005F4D73" w:rsidP="001A4BC9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Nelieto atkarību izraisošas vielas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1402A" w14:textId="77777777" w:rsidR="003B7E11" w:rsidRPr="002C25FF" w:rsidRDefault="003B7E11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1. 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Agrāk ir bijusi atkarību izraisošu vielu lietošana, bet pašlaik tās nav.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2. </w:t>
            </w:r>
            <w:r w:rsidR="005E04B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esaistījies ārstēšanās programmā. </w:t>
            </w:r>
          </w:p>
          <w:p w14:paraId="39ED73D0" w14:textId="251BBF0E" w:rsidR="005F4D73" w:rsidRPr="002C25FF" w:rsidRDefault="003B7E11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3. 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Pašlaik lieto atkarību izraisošas vielas, bet tas neietekmē bērna audzināšanu un aprūpi</w:t>
            </w:r>
          </w:p>
        </w:tc>
        <w:tc>
          <w:tcPr>
            <w:tcW w:w="9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80C1D6" w14:textId="401CCE5E" w:rsidR="005F4D73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tkarību izraisošu vielu lietošana ietekmē bērna audzināšanu un aprūpi</w:t>
            </w:r>
          </w:p>
        </w:tc>
        <w:tc>
          <w:tcPr>
            <w:tcW w:w="10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990F54" w14:textId="6B0C68FE" w:rsidR="005F4D73" w:rsidRPr="002C25FF" w:rsidRDefault="005F4D7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Lieto atkarību izraisošas vielas, kas būtiski ietekmē </w:t>
            </w:r>
            <w:r w:rsidR="005E04B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aprūpes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pildīšanu vai nav spējīgs parūpēties pats par sevi, atsakās iesaistīties rehabilitācijas programmās</w:t>
            </w:r>
          </w:p>
        </w:tc>
      </w:tr>
      <w:tr w:rsidR="002C25FF" w:rsidRPr="002C25FF" w14:paraId="093E5AAD" w14:textId="77777777" w:rsidTr="005F4D73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E8505" w14:textId="77777777" w:rsidR="005F4D73" w:rsidRPr="002C25FF" w:rsidRDefault="0065156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6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28200C3" w14:textId="77777777" w:rsidR="005F4D73" w:rsidRPr="002C25FF" w:rsidRDefault="005F4D73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Līdzatkarība</w:t>
            </w:r>
            <w:proofErr w:type="spellEnd"/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063FAB4" w14:textId="77777777" w:rsidR="005F4D73" w:rsidRPr="002C25FF" w:rsidRDefault="005F4D73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spell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Līdzatkarības</w:t>
            </w:r>
            <w:proofErr w:type="spellEnd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nav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959845" w14:textId="77777777" w:rsidR="005F4D73" w:rsidRPr="002C25FF" w:rsidRDefault="005F4D73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Agrāk ir bijusi </w:t>
            </w:r>
            <w:proofErr w:type="spell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līdzatkarība</w:t>
            </w:r>
            <w:proofErr w:type="spellEnd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 bet pašlaik tās nav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3FF507B" w14:textId="1101589B" w:rsidR="005F4D73" w:rsidRPr="002C25FF" w:rsidRDefault="005F4D7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Ir </w:t>
            </w:r>
            <w:proofErr w:type="spellStart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līdzatkarība</w:t>
            </w:r>
            <w:proofErr w:type="spellEnd"/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 iesaistījies atbalsta programmā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4BF481E" w14:textId="787BE97E" w:rsidR="005F4D73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r </w:t>
            </w:r>
            <w:proofErr w:type="spellStart"/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līdzatkarība</w:t>
            </w:r>
            <w:proofErr w:type="spellEnd"/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, kas negatīvi ietekmē viņa funkcionēšanu un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aprūpes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AC0D7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veikšanu un audzināšanu</w:t>
            </w:r>
          </w:p>
        </w:tc>
      </w:tr>
      <w:tr w:rsidR="002C25FF" w:rsidRPr="002C25FF" w14:paraId="162FEAFA" w14:textId="77777777" w:rsidTr="005F4D73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296608" w14:textId="77777777" w:rsidR="005F4D73" w:rsidRPr="002C25FF" w:rsidRDefault="0065156B" w:rsidP="0065156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>7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73C09D0" w14:textId="35CB430B" w:rsidR="005F4D73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tress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5514049" w14:textId="51D7C8AC" w:rsidR="005F4D73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av nozīmīgu stresu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1C148C" w14:textId="7F960B8F" w:rsidR="005F4D73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r īslaicīgs un neliels stress, kas neietekmē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aprūpes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pildīšanu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54D2B82" w14:textId="3A466775" w:rsidR="005F4D73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 nozīmīgs stress</w:t>
            </w:r>
            <w:proofErr w:type="gramStart"/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vai notikušas pārmaiņas dzīvē (slimība, darba zaudējums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un citi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)</w:t>
            </w:r>
            <w:proofErr w:type="gramEnd"/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 kas ietekmē bērna audzināšanu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C8ADC3E" w14:textId="5F9CF6CA" w:rsidR="005F4D73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</w:t>
            </w:r>
            <w:r w:rsidR="005F4D73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 ilglaicīgs vai smags stress vai pārmaiņas dzīvē, kas būtiski ietekmē bērna audzināšanu</w:t>
            </w:r>
            <w:r w:rsidR="000B3397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0B3397" w:rsidRPr="002C25FF">
              <w:rPr>
                <w:rFonts w:ascii="Times New Roman" w:hAnsi="Times New Roman"/>
              </w:rPr>
              <w:t>un aprūpi</w:t>
            </w:r>
          </w:p>
        </w:tc>
      </w:tr>
      <w:tr w:rsidR="002C25FF" w:rsidRPr="002C25FF" w14:paraId="44E02768" w14:textId="77777777" w:rsidTr="005F4D73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</w:tcPr>
          <w:p w14:paraId="475631FE" w14:textId="77777777" w:rsidR="005F4D73" w:rsidRPr="002C25FF" w:rsidRDefault="005F4D73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8A774" w14:textId="77777777" w:rsidR="005F4D73" w:rsidRPr="002C25FF" w:rsidRDefault="005F4D73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CE03D" w14:textId="77777777" w:rsidR="005F4D73" w:rsidRPr="002C25FF" w:rsidRDefault="005F4D73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1AC3487F" w14:textId="77777777" w:rsidR="005F4D73" w:rsidRPr="002C25FF" w:rsidRDefault="005F4D73" w:rsidP="005F4D73">
            <w:pPr>
              <w:tabs>
                <w:tab w:val="left" w:pos="870"/>
                <w:tab w:val="center" w:pos="1512"/>
              </w:tabs>
              <w:spacing w:after="0" w:line="90" w:lineRule="atLeas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  <w:tab/>
            </w:r>
            <w:r w:rsidRPr="002C25F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  <w:tab/>
              <w:t>VARDARĪBA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0FCCA" w14:textId="77777777" w:rsidR="005F4D73" w:rsidRPr="002C25FF" w:rsidRDefault="005F4D73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EA442" w14:textId="77777777" w:rsidR="005F4D73" w:rsidRPr="002C25FF" w:rsidRDefault="005F4D73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</w:tr>
      <w:tr w:rsidR="002C25FF" w:rsidRPr="002C25FF" w14:paraId="266E1027" w14:textId="77777777" w:rsidTr="00BC608B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5499CB" w14:textId="77777777" w:rsidR="00BC608B" w:rsidRPr="002C25FF" w:rsidRDefault="00BC608B" w:rsidP="00215A9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8.</w:t>
            </w:r>
          </w:p>
        </w:tc>
        <w:tc>
          <w:tcPr>
            <w:tcW w:w="7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69CF8DB" w14:textId="77777777" w:rsidR="00BC608B" w:rsidRPr="002C25FF" w:rsidRDefault="00BC608B" w:rsidP="00215A9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Vardarbība ģimenē, kas nav tieši vērsta pret bērnu, citiem ģimenes locekļiem un mājdzīvniekiem</w:t>
            </w:r>
          </w:p>
        </w:tc>
        <w:tc>
          <w:tcPr>
            <w:tcW w:w="9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F03C9EA" w14:textId="77777777" w:rsidR="00BC608B" w:rsidRPr="002C25FF" w:rsidRDefault="00BC608B" w:rsidP="00215A9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Ģimenē atrisina konfliktus bez agresīvām metodēm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66067A" w14:textId="5624C84A" w:rsidR="00BC608B" w:rsidRPr="002C25FF" w:rsidRDefault="00BC608B" w:rsidP="00BC608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Ģimenē ir bijuši atsevišķi vardarbības gadījumi, kas nav radījuši kaitējum</w:t>
            </w:r>
            <w:r w:rsidR="00A3221E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u</w:t>
            </w:r>
          </w:p>
        </w:tc>
        <w:tc>
          <w:tcPr>
            <w:tcW w:w="9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8134272" w14:textId="77777777" w:rsidR="00BC608B" w:rsidRPr="002C25FF" w:rsidRDefault="00BC608B" w:rsidP="00BC608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Ģimenē ir neregulāri vardarbības gadījumi, kuru dēļ ir radušies vai varētu rasties nelieli kaitējumi</w:t>
            </w:r>
          </w:p>
        </w:tc>
        <w:tc>
          <w:tcPr>
            <w:tcW w:w="10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5E8FE3C" w14:textId="5C24AE00" w:rsidR="00BC608B" w:rsidRPr="002C25FF" w:rsidRDefault="00BC608B" w:rsidP="000B609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Ģimenē ir atsevišķi vai atkārtoti vardarbības gadījumi, kuru dēļ ir vai var rasties nozīmīgi kaitējum</w:t>
            </w:r>
            <w:r w:rsidR="00A3221E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, nav piemēroti pagaidu aizsardzības līdzekļi</w:t>
            </w:r>
            <w:r w:rsidR="000B6094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</w:t>
            </w:r>
          </w:p>
        </w:tc>
      </w:tr>
      <w:tr w:rsidR="002C25FF" w:rsidRPr="002C25FF" w14:paraId="219E1270" w14:textId="77777777" w:rsidTr="00BC608B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6E5F2A" w14:textId="77777777" w:rsidR="00BC608B" w:rsidRPr="002C25FF" w:rsidRDefault="00BC608B" w:rsidP="00215A9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9.</w:t>
            </w:r>
          </w:p>
        </w:tc>
        <w:tc>
          <w:tcPr>
            <w:tcW w:w="7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045B48A" w14:textId="0BEA7BAE" w:rsidR="00BC608B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ērnībā gūtā vardarbības vai pamešanas novārtā pieredze</w:t>
            </w:r>
          </w:p>
        </w:tc>
        <w:tc>
          <w:tcPr>
            <w:tcW w:w="9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D2BC349" w14:textId="3D976FD8" w:rsidR="00BC608B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 uzaudzis veselīgā un ģimeniskā vidē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EFA75A" w14:textId="287EA097" w:rsidR="00BC608B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ērnības pieredzē ir vardarbības vai pamešanas novārtā gadījumi, pēc kuriem ir saņemta rehabilitācija vai cita palīdzība</w:t>
            </w:r>
          </w:p>
        </w:tc>
        <w:tc>
          <w:tcPr>
            <w:tcW w:w="9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EF40DBF" w14:textId="0C059EF0" w:rsidR="00BC608B" w:rsidRPr="002C25FF" w:rsidRDefault="005E04B3" w:rsidP="001E272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ērnības pieredzē ir atkārtoti vardarbības vai pamešanas novārtā gadījumi</w:t>
            </w:r>
            <w:r w:rsidR="00817884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vai </w:t>
            </w:r>
            <w:r w:rsidR="001E2727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bijis ārpusģimenes aprūpē</w:t>
            </w:r>
          </w:p>
        </w:tc>
        <w:tc>
          <w:tcPr>
            <w:tcW w:w="10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3C04183" w14:textId="4D6AC5D5" w:rsidR="00BC608B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ērnībā ir bijuši ilgstoši vai smagi vardarbības vai pamešanas novārtā gadījumi</w:t>
            </w:r>
            <w:r w:rsidR="001E2727" w:rsidRPr="002C25F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, bijis ārpusģimenes aprūpē</w:t>
            </w:r>
          </w:p>
        </w:tc>
      </w:tr>
      <w:tr w:rsidR="002C25FF" w:rsidRPr="002C25FF" w14:paraId="458C16A8" w14:textId="77777777" w:rsidTr="00BC608B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</w:tcPr>
          <w:p w14:paraId="48360FFB" w14:textId="77777777" w:rsidR="00BC608B" w:rsidRPr="002C25FF" w:rsidRDefault="00BC608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FD9FD" w14:textId="77777777" w:rsidR="00BC608B" w:rsidRPr="002C25FF" w:rsidRDefault="00BC608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A9587" w14:textId="77777777" w:rsidR="00BC608B" w:rsidRPr="002C25FF" w:rsidRDefault="00BC608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30B734FC" w14:textId="77777777" w:rsidR="00BC608B" w:rsidRPr="002C25FF" w:rsidRDefault="00BC608B" w:rsidP="00BC608B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bdr w:val="none" w:sz="0" w:space="0" w:color="auto" w:frame="1"/>
                <w:lang w:eastAsia="lv-LV"/>
              </w:rPr>
              <w:t>PRASMES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87252" w14:textId="77777777" w:rsidR="00BC608B" w:rsidRPr="002C25FF" w:rsidRDefault="00BC608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6BEA1" w14:textId="77777777" w:rsidR="00BC608B" w:rsidRPr="002C25FF" w:rsidRDefault="00BC608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</w:pPr>
          </w:p>
        </w:tc>
      </w:tr>
      <w:tr w:rsidR="002C25FF" w:rsidRPr="002C25FF" w14:paraId="40C56B62" w14:textId="77777777" w:rsidTr="00BC608B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E01A6" w14:textId="77777777" w:rsidR="00BC608B" w:rsidRPr="002C25FF" w:rsidRDefault="0065156B" w:rsidP="002573C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10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A2163F" w14:textId="26A64A97" w:rsidR="00BC608B" w:rsidRPr="002C25FF" w:rsidRDefault="005E04B3" w:rsidP="005E04B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rasmes un zināšanas bērnu audzināšanā</w:t>
            </w:r>
          </w:p>
        </w:tc>
        <w:tc>
          <w:tcPr>
            <w:tcW w:w="9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3C39AB" w14:textId="52D7DB99" w:rsidR="00BC608B" w:rsidRPr="002C25FF" w:rsidRDefault="00E903C8" w:rsidP="00E903C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Nodrošina bērnam draudzīgu vidi, spēj uzņemties un nodrošināt bērna audzināšanu, pieņem un atbalsta bērnu, lieto bērna rīcībai atbilstošus pamudinājumus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7D133E" w14:textId="620EA9B8" w:rsidR="00BC608B" w:rsidRPr="002C25FF" w:rsidRDefault="005E04B3" w:rsidP="00E903C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D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ažkārt izvirza bērnam neatbilstošas prasības vai nav atsevišķu prasmju vai zināšanu, lai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nodrošinātu bērna </w:t>
            </w:r>
            <w:r w:rsidR="00E903C8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audzināšanu</w:t>
            </w:r>
          </w:p>
        </w:tc>
        <w:tc>
          <w:tcPr>
            <w:tcW w:w="9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57D4E3" w14:textId="1682637E" w:rsidR="00BC608B" w:rsidRPr="002C25FF" w:rsidRDefault="005E04B3" w:rsidP="00E903C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ieži (parasti) nav svarīgu zināšanu vai prasmju, nevar </w:t>
            </w:r>
            <w:r w:rsidR="00E903C8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audzināt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bērnu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atbilstoši bērna vecumam un attīstībai</w:t>
            </w:r>
          </w:p>
        </w:tc>
        <w:tc>
          <w:tcPr>
            <w:tcW w:w="10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8EFE7B" w14:textId="6F58B8CC" w:rsidR="00BC608B" w:rsidRPr="002C25FF" w:rsidRDefault="008B6717" w:rsidP="008B671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epietiek zināšanu un prasmju vai ir bērnam nepiemērotas prasības, nav spējīgs uzņemties atbildību par bērna audzināšanu</w:t>
            </w:r>
          </w:p>
        </w:tc>
      </w:tr>
      <w:tr w:rsidR="002C25FF" w:rsidRPr="002C25FF" w14:paraId="59BA7B68" w14:textId="77777777" w:rsidTr="00342355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B55901" w14:textId="77777777" w:rsidR="00BC608B" w:rsidRPr="002C25FF" w:rsidRDefault="0065156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11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4635C" w14:textId="570904E3" w:rsidR="00BC608B" w:rsidRPr="002C25FF" w:rsidRDefault="00DE6B79" w:rsidP="00DE6B79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</w:t>
            </w:r>
            <w:r w:rsidR="001319FF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ilngadīgas p</w:t>
            </w:r>
            <w:r w:rsidR="0095613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ersonas 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un bērna savstarpējās attiecības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04C51F" w14:textId="7C219AC2" w:rsidR="00BC608B" w:rsidRPr="002C25FF" w:rsidRDefault="00BC608B" w:rsidP="00DE6B79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Drošas, stabilas un veselīgas </w:t>
            </w:r>
            <w:r w:rsidR="00DE6B79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pilngadīgās</w:t>
            </w:r>
            <w:r w:rsidR="0095613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personas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un bērna savstarpējās attiecības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B041C" w14:textId="100D61E4" w:rsidR="00BC608B" w:rsidRPr="002C25FF" w:rsidRDefault="00BC608B" w:rsidP="00DE6B79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Dažreiz ir konfliktējošas </w:t>
            </w:r>
            <w:r w:rsidR="00DE6B79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pilngadīgās</w:t>
            </w:r>
            <w:r w:rsidR="0095613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personas 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un bērna savstarpējās attiecības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A99BD0" w14:textId="4D75CB60" w:rsidR="00BC608B" w:rsidRPr="002C25FF" w:rsidRDefault="001319FF" w:rsidP="00885CC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Pilngadīgās personas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un bērna attiecībās ir regulāri konflikti vai ir vāja </w:t>
            </w:r>
            <w:r w:rsidR="00885CC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pilngadīgas</w:t>
            </w:r>
            <w:r w:rsidR="00885CC5" w:rsidRPr="002C25FF" w:rsidDel="00885CC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95613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personas</w:t>
            </w:r>
            <w:proofErr w:type="gramStart"/>
            <w:r w:rsidR="0095613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proofErr w:type="gramEnd"/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piesaiste bērnam 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B34EE" w14:textId="3B07F160" w:rsidR="00BC608B" w:rsidRPr="002C25FF" w:rsidRDefault="00E12781" w:rsidP="001319F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Pilnīgs 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piesaistes trūkums starp </w:t>
            </w:r>
            <w:r w:rsidR="00DE6B79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pilngadīgo</w:t>
            </w:r>
            <w:r w:rsidR="0095613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personu 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un bērnu,</w:t>
            </w:r>
            <w:r w:rsidR="00885CC5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pilngadīgā</w:t>
            </w:r>
            <w:r w:rsidR="00885CC5" w:rsidRPr="002C25FF" w:rsidDel="00885CC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95613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persona 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noraida bērnu, nav pieķeršanās jūtu</w:t>
            </w:r>
          </w:p>
        </w:tc>
      </w:tr>
      <w:tr w:rsidR="002C25FF" w:rsidRPr="002C25FF" w14:paraId="7C87BE1C" w14:textId="77777777" w:rsidTr="00342355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1D22AA" w14:textId="77777777" w:rsidR="00BC608B" w:rsidRPr="002C25FF" w:rsidRDefault="0065156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12.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7C474" w14:textId="72AA94FD" w:rsidR="00BC608B" w:rsidRPr="002C25FF" w:rsidRDefault="001F0690" w:rsidP="001F069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eakcija uz bērna uzvedības traucējumiem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C850D0" w14:textId="15229D7B" w:rsidR="00BC608B" w:rsidRPr="002C25FF" w:rsidRDefault="001F0690" w:rsidP="001F069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tbilstoši (bez agresīvām metodēm) reaģē uz bērna uzvedības traucējumiem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0F7A7" w14:textId="6C003CFD" w:rsidR="00BC608B" w:rsidRPr="002C25FF" w:rsidRDefault="001F0690" w:rsidP="001F069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eizēm neatbilstoši reaģē uz bērna uzvedības traucējumiem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9B56E" w14:textId="3787A27D" w:rsidR="00BC608B" w:rsidRPr="002C25FF" w:rsidRDefault="001F0690" w:rsidP="00087D7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eakcija uz bērna uzvedības traucējumiem izpaužas ar dusmām, satraukumu</w:t>
            </w:r>
            <w:r w:rsidR="00087D7F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bezpalīdzīgumu </w:t>
            </w:r>
            <w:r w:rsidR="00087D7F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vai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vienaldzību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2F28" w14:textId="23A3ABA9" w:rsidR="00BC608B" w:rsidRPr="002C25FF" w:rsidRDefault="001F0690" w:rsidP="001F069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</w:t>
            </w:r>
            <w:r w:rsidR="00817884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gresīvi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reaģē uz bērna uzvedības traucējumiem</w:t>
            </w:r>
          </w:p>
        </w:tc>
      </w:tr>
      <w:tr w:rsidR="002C25FF" w:rsidRPr="002C25FF" w14:paraId="67AA2CD3" w14:textId="77777777" w:rsidTr="00342355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953B4B" w14:textId="77777777" w:rsidR="00BC608B" w:rsidRPr="002C25FF" w:rsidRDefault="0065156B" w:rsidP="0065156B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13.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10A7A7" w14:textId="77777777" w:rsidR="00BC608B" w:rsidRPr="002C25FF" w:rsidRDefault="00BC608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Bērna aizsardzība no vardarbīgas personas vai bīstamām situācijām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C91CE" w14:textId="58FD43FE" w:rsidR="00BC608B" w:rsidRPr="002C25FF" w:rsidRDefault="001F0690" w:rsidP="001F069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r gatavs un spējīgs aizstāvēt bērnu no vardarbīgām personām un bīstamām situācijām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724109" w14:textId="072639B3" w:rsidR="00BC608B" w:rsidRPr="002C25FF" w:rsidRDefault="001F0690" w:rsidP="001F069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r gatavs, bet dažkārt nav </w:t>
            </w:r>
            <w:proofErr w:type="gramStart"/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spējīgs bērnu aizstāvēt no vardarbīgām personām un bīstamām situācijām</w:t>
            </w:r>
            <w:proofErr w:type="gram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35CEC3" w14:textId="58881047" w:rsidR="00BC608B" w:rsidRPr="002C25FF" w:rsidRDefault="00E12781" w:rsidP="00E24EE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Neizpratnes, neticības vai nolieguma dēļ nevar nodrošināt bērna aizsardzību no vardarbības un citām bīstamām situācijām 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49D62B" w14:textId="31582278" w:rsidR="00BC608B" w:rsidRPr="002C25FF" w:rsidRDefault="001F0690" w:rsidP="001F069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tsakās vai nav </w:t>
            </w:r>
            <w:proofErr w:type="gramStart"/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spējīgs bērnu aizstāvēt</w:t>
            </w:r>
            <w:proofErr w:type="gramEnd"/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 netic vardarbības atklāšanai, iedrošina vai atbalsta pāridarītāju un veicina vardarbības noliegšanu</w:t>
            </w:r>
          </w:p>
        </w:tc>
      </w:tr>
      <w:tr w:rsidR="002C25FF" w:rsidRPr="002C25FF" w14:paraId="58164225" w14:textId="77777777" w:rsidTr="00342355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868893" w14:textId="77777777" w:rsidR="00BC608B" w:rsidRPr="002C25FF" w:rsidRDefault="00BC608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14.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234C9" w14:textId="6A177953" w:rsidR="00BC608B" w:rsidRPr="002C25FF" w:rsidRDefault="00BC608B" w:rsidP="00E24EE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Problēm</w:t>
            </w:r>
            <w:r w:rsidR="00E24EE1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u</w:t>
            </w: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atzīšana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1FE481" w14:textId="1D2F2518" w:rsidR="00BC608B" w:rsidRPr="002C25FF" w:rsidRDefault="001F0690" w:rsidP="001F069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tzīst problēmas, apzinās to smagumu un ir gatavs uzņemties atbildību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DE87A" w14:textId="32C1A91E" w:rsidR="00BC608B" w:rsidRPr="002C25FF" w:rsidRDefault="001F0690" w:rsidP="001F069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D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aļēji atzīst problēmas un daļēji vēlas uzņemties zināmu atbildību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C7254" w14:textId="4A81A4C9" w:rsidR="00BC608B" w:rsidRPr="002C25FF" w:rsidRDefault="001F0690" w:rsidP="001F069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r </w:t>
            </w:r>
            <w:r w:rsidR="00817884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nepietiekama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izpratne par problēmām, neuzņemas atbildību par savu uzvedību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5ACA79" w14:textId="6A9B9865" w:rsidR="00BC608B" w:rsidRPr="002C25FF" w:rsidRDefault="001F0690" w:rsidP="001F069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N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av izpratnes par problēmām vai tās pilnīgi noliedz un atsakās atzīt, kā arī uzņemties jebkādu 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>atbildību</w:t>
            </w:r>
            <w:r w:rsidR="00817884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vai apzināties</w:t>
            </w:r>
            <w:proofErr w:type="gramStart"/>
            <w:r w:rsidR="00817884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proofErr w:type="gramEnd"/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savu rīcību</w:t>
            </w:r>
          </w:p>
        </w:tc>
      </w:tr>
      <w:tr w:rsidR="002C25FF" w:rsidRPr="002C25FF" w14:paraId="5B1F9284" w14:textId="77777777" w:rsidTr="00342355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F47C80" w14:textId="77777777" w:rsidR="00BC608B" w:rsidRPr="002C25FF" w:rsidRDefault="00BC608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lastRenderedPageBreak/>
              <w:t>15.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592C65" w14:textId="77777777" w:rsidR="00BC608B" w:rsidRPr="002C25FF" w:rsidRDefault="00BC608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Sadarbība ar valsts, pašvaldību un citām institūcijām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08D5C4" w14:textId="1A42CE6E" w:rsidR="00BC608B" w:rsidRPr="002C25FF" w:rsidRDefault="00E24EE1" w:rsidP="0013272A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L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ūdz un pieņem </w:t>
            </w:r>
            <w:r w:rsidR="00D1605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valsts, pašvaldību un cit</w:t>
            </w:r>
            <w:r w:rsidR="00A3221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u</w:t>
            </w:r>
            <w:r w:rsidR="00D1605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institūcij</w:t>
            </w:r>
            <w:r w:rsidR="00A3221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u</w:t>
            </w:r>
            <w:r w:rsidR="00D1605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palīdzību</w:t>
            </w:r>
            <w:r w:rsidR="0013272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</w:t>
            </w:r>
            <w:proofErr w:type="gramStart"/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 </w:t>
            </w:r>
            <w:proofErr w:type="gramEnd"/>
            <w:r w:rsidR="00A3221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sadarbojas ar tām 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FD8716" w14:textId="12B4EF07" w:rsidR="00BC608B" w:rsidRPr="002C25FF" w:rsidRDefault="00E24EE1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ieņem palīdzību, bet sadarbība ir neregulāra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42A64" w14:textId="2504DA72" w:rsidR="00BC608B" w:rsidRPr="002C25FF" w:rsidRDefault="00E24EE1" w:rsidP="00AB7CAA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ieņem </w:t>
            </w:r>
            <w:r w:rsidR="00D1605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materiālo 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palīdzību, bet nesadarbojas</w:t>
            </w:r>
            <w:r w:rsidR="00D1605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līdzdarbības pasākumu pildīšanā vai pilda tos formāli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AF82C" w14:textId="15CB0711" w:rsidR="00BC608B" w:rsidRPr="002C25FF" w:rsidRDefault="00E24EE1" w:rsidP="0013272A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r vienaldzīgs, noraidošs vai naidīgs pret jebkuriem kontaktiem ar </w:t>
            </w:r>
            <w:r w:rsidR="00A3221E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valsts, pašvaldību un citu institūciju 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darbiniekiem</w:t>
            </w:r>
            <w:r w:rsidR="0013272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,</w:t>
            </w:r>
            <w:r w:rsidR="00BC608B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nepieļauj ģimenes kontaktēšanos ar tiem</w:t>
            </w:r>
          </w:p>
        </w:tc>
      </w:tr>
      <w:tr w:rsidR="0066343C" w:rsidRPr="002C25FF" w14:paraId="46A8F3DF" w14:textId="77777777" w:rsidTr="00342355">
        <w:trPr>
          <w:trHeight w:val="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4A652" w14:textId="77777777" w:rsidR="00BC608B" w:rsidRPr="002C25FF" w:rsidRDefault="00BC608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16.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D85DD" w14:textId="1B7444C6" w:rsidR="00BC608B" w:rsidRPr="002C25FF" w:rsidRDefault="00BC608B" w:rsidP="0034235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Iepriekšējā pieredze</w:t>
            </w:r>
            <w:r w:rsidR="001F0690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</w:t>
            </w:r>
            <w:r w:rsidR="00D1605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aizgādības tiesību ierobežošanā *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51C3E" w14:textId="12EA6BDF" w:rsidR="00BC608B" w:rsidRPr="002C25FF" w:rsidRDefault="00BC608B" w:rsidP="00D1605A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Vecāk</w:t>
            </w:r>
            <w:r w:rsidR="00D1605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 tiesības nekad nav tikušas ierobežot</w:t>
            </w:r>
            <w:r w:rsidR="00E12781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</w:t>
            </w:r>
            <w:r w:rsidR="00D1605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s 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94FC4" w14:textId="77777777" w:rsidR="00BC608B" w:rsidRPr="002C25FF" w:rsidRDefault="00BC608B" w:rsidP="0066343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Iepriekš vecākam </w:t>
            </w:r>
            <w:r w:rsidR="0066343C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bijušas </w:t>
            </w:r>
            <w:r w:rsidR="00D1605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pārtrauktas aizgādības tiesības, bet </w:t>
            </w:r>
            <w:r w:rsidR="0066343C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tās ir </w:t>
            </w:r>
            <w:r w:rsidR="00D1605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atjaunotas*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5D27D" w14:textId="18F05A08" w:rsidR="00BC608B" w:rsidRPr="002C25FF" w:rsidRDefault="00BC608B" w:rsidP="00E1278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Vecākam</w:t>
            </w:r>
            <w:r w:rsidR="00D1605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pārtrauktas aizgādnības tiesības u</w:t>
            </w:r>
            <w:r w:rsidR="00E12781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z</w:t>
            </w:r>
            <w:r w:rsidR="00D1605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citiem bērniem*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8FFC5" w14:textId="77777777" w:rsidR="00BC608B" w:rsidRPr="002C25FF" w:rsidRDefault="00BC608B" w:rsidP="00D1605A">
            <w:pPr>
              <w:spacing w:after="0" w:line="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>Vecākam atņemtas aizgādības tiesības</w:t>
            </w:r>
            <w:r w:rsidR="00D1605A" w:rsidRPr="002C25FF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lv-LV"/>
              </w:rPr>
              <w:t xml:space="preserve"> uz citiem bērniem**</w:t>
            </w:r>
          </w:p>
        </w:tc>
      </w:tr>
    </w:tbl>
    <w:p w14:paraId="5AA07A8A" w14:textId="77777777" w:rsidR="00D1605A" w:rsidRPr="002C25FF" w:rsidRDefault="00D1605A" w:rsidP="00342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bookmarkStart w:id="0" w:name="piel2"/>
      <w:bookmarkEnd w:id="0"/>
    </w:p>
    <w:p w14:paraId="5989F9BD" w14:textId="77777777" w:rsidR="00D1605A" w:rsidRPr="002C25FF" w:rsidRDefault="00D1605A" w:rsidP="00D1605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2C25FF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* vecāku varas pārtraukšana līdz </w:t>
      </w:r>
      <w:proofErr w:type="gramStart"/>
      <w:r w:rsidRPr="002C25FF">
        <w:rPr>
          <w:rFonts w:ascii="Times New Roman" w:eastAsia="Times New Roman" w:hAnsi="Times New Roman" w:cs="Times New Roman"/>
          <w:sz w:val="21"/>
          <w:szCs w:val="21"/>
          <w:lang w:eastAsia="lv-LV"/>
        </w:rPr>
        <w:t>2003.gadam</w:t>
      </w:r>
      <w:proofErr w:type="gramEnd"/>
      <w:r w:rsidRPr="002C25FF">
        <w:rPr>
          <w:rFonts w:ascii="Times New Roman" w:eastAsia="Times New Roman" w:hAnsi="Times New Roman" w:cs="Times New Roman"/>
          <w:sz w:val="21"/>
          <w:szCs w:val="21"/>
          <w:lang w:eastAsia="lv-LV"/>
        </w:rPr>
        <w:t>, aprūpes tiesību atņemšanas līdz 2013.gadam, aizgādības tiesību pārtraukšanas  no 2013.gada līdz  novērtēšanas veikšanai</w:t>
      </w:r>
    </w:p>
    <w:p w14:paraId="1D3EC04C" w14:textId="77777777" w:rsidR="00D1605A" w:rsidRPr="002C25FF" w:rsidRDefault="00D1605A" w:rsidP="00D1605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2C25FF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** atņemta vecāku vara līdz 2003.gadam, atņemtas aizgādības tiesības no 2003.gada līdz novērtēšanas brīdim </w:t>
      </w:r>
    </w:p>
    <w:p w14:paraId="0B63E806" w14:textId="77777777" w:rsidR="00D1605A" w:rsidRPr="002C25FF" w:rsidRDefault="00D1605A" w:rsidP="00342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3E972670" w14:textId="77777777" w:rsidR="00C85EF7" w:rsidRPr="002C25FF" w:rsidRDefault="00C85EF7" w:rsidP="00C85EF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47AA6CDB" w14:textId="77777777" w:rsidR="00C85EF7" w:rsidRPr="002C25FF" w:rsidRDefault="00C85EF7" w:rsidP="00C85EF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701EE30D" w14:textId="10F6DCA7" w:rsidR="00C85EF7" w:rsidRPr="002C25FF" w:rsidRDefault="00C85EF7" w:rsidP="00C85EF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 w:rsidRPr="002C25FF">
        <w:rPr>
          <w:rStyle w:val="Strong"/>
          <w:b w:val="0"/>
          <w:sz w:val="28"/>
          <w:szCs w:val="28"/>
        </w:rPr>
        <w:t xml:space="preserve">Ministru prezidents </w:t>
      </w:r>
      <w:r w:rsidR="00E24EE1" w:rsidRPr="002C25FF">
        <w:rPr>
          <w:rStyle w:val="Strong"/>
          <w:b w:val="0"/>
          <w:sz w:val="28"/>
          <w:szCs w:val="28"/>
        </w:rPr>
        <w:tab/>
      </w:r>
      <w:r w:rsidR="00E24EE1" w:rsidRPr="002C25FF">
        <w:rPr>
          <w:rStyle w:val="Strong"/>
          <w:b w:val="0"/>
          <w:sz w:val="28"/>
          <w:szCs w:val="28"/>
        </w:rPr>
        <w:tab/>
      </w:r>
      <w:r w:rsidR="00E24EE1" w:rsidRPr="002C25FF">
        <w:rPr>
          <w:rStyle w:val="Strong"/>
          <w:b w:val="0"/>
          <w:sz w:val="28"/>
          <w:szCs w:val="28"/>
        </w:rPr>
        <w:tab/>
      </w:r>
      <w:r w:rsidR="00E24EE1" w:rsidRPr="002C25FF">
        <w:rPr>
          <w:rStyle w:val="Strong"/>
          <w:b w:val="0"/>
          <w:sz w:val="28"/>
          <w:szCs w:val="28"/>
        </w:rPr>
        <w:tab/>
      </w:r>
      <w:r w:rsidR="00E24EE1" w:rsidRPr="002C25FF">
        <w:rPr>
          <w:rStyle w:val="Strong"/>
          <w:b w:val="0"/>
          <w:sz w:val="28"/>
          <w:szCs w:val="28"/>
        </w:rPr>
        <w:tab/>
      </w:r>
      <w:r w:rsidR="00E24EE1" w:rsidRPr="002C25FF">
        <w:rPr>
          <w:rStyle w:val="Strong"/>
          <w:b w:val="0"/>
          <w:sz w:val="28"/>
          <w:szCs w:val="28"/>
        </w:rPr>
        <w:tab/>
      </w:r>
      <w:r w:rsidR="00E24EE1" w:rsidRPr="002C25FF">
        <w:rPr>
          <w:rStyle w:val="Strong"/>
          <w:b w:val="0"/>
          <w:sz w:val="28"/>
          <w:szCs w:val="28"/>
        </w:rPr>
        <w:tab/>
        <w:t>M. Kučinskis</w:t>
      </w:r>
    </w:p>
    <w:p w14:paraId="6BF94D3A" w14:textId="77777777" w:rsidR="00C85EF7" w:rsidRPr="002C25FF" w:rsidRDefault="00C85EF7" w:rsidP="00C85EF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14:paraId="56148C4D" w14:textId="227C5E5E" w:rsidR="00C85EF7" w:rsidRPr="002C25FF" w:rsidRDefault="00C85EF7" w:rsidP="00C85EF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 w:rsidRPr="002C25FF">
        <w:rPr>
          <w:rStyle w:val="Strong"/>
          <w:b w:val="0"/>
          <w:sz w:val="28"/>
          <w:szCs w:val="28"/>
        </w:rPr>
        <w:t xml:space="preserve">Labklājības ministrs </w:t>
      </w:r>
      <w:r w:rsidR="00E24EE1" w:rsidRPr="002C25FF">
        <w:rPr>
          <w:rStyle w:val="Strong"/>
          <w:b w:val="0"/>
          <w:sz w:val="28"/>
          <w:szCs w:val="28"/>
        </w:rPr>
        <w:tab/>
      </w:r>
      <w:r w:rsidR="00E24EE1" w:rsidRPr="002C25FF">
        <w:rPr>
          <w:rStyle w:val="Strong"/>
          <w:b w:val="0"/>
          <w:sz w:val="28"/>
          <w:szCs w:val="28"/>
        </w:rPr>
        <w:tab/>
      </w:r>
      <w:r w:rsidR="00E24EE1" w:rsidRPr="002C25FF">
        <w:rPr>
          <w:rStyle w:val="Strong"/>
          <w:b w:val="0"/>
          <w:sz w:val="28"/>
          <w:szCs w:val="28"/>
        </w:rPr>
        <w:tab/>
      </w:r>
      <w:r w:rsidR="00E24EE1" w:rsidRPr="002C25FF">
        <w:rPr>
          <w:rStyle w:val="Strong"/>
          <w:b w:val="0"/>
          <w:sz w:val="28"/>
          <w:szCs w:val="28"/>
        </w:rPr>
        <w:tab/>
      </w:r>
      <w:r w:rsidR="00E24EE1" w:rsidRPr="002C25FF">
        <w:rPr>
          <w:rStyle w:val="Strong"/>
          <w:b w:val="0"/>
          <w:sz w:val="28"/>
          <w:szCs w:val="28"/>
        </w:rPr>
        <w:tab/>
      </w:r>
      <w:r w:rsidR="00E24EE1" w:rsidRPr="002C25FF">
        <w:rPr>
          <w:rStyle w:val="Strong"/>
          <w:b w:val="0"/>
          <w:sz w:val="28"/>
          <w:szCs w:val="28"/>
        </w:rPr>
        <w:tab/>
      </w:r>
      <w:r w:rsidR="00E24EE1" w:rsidRPr="002C25FF">
        <w:rPr>
          <w:rStyle w:val="Strong"/>
          <w:b w:val="0"/>
          <w:sz w:val="28"/>
          <w:szCs w:val="28"/>
        </w:rPr>
        <w:tab/>
        <w:t>J.Reirs</w:t>
      </w:r>
    </w:p>
    <w:p w14:paraId="6D5744E8" w14:textId="77777777" w:rsidR="00C85EF7" w:rsidRPr="002C25FF" w:rsidRDefault="00C85EF7" w:rsidP="00C85EF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14:paraId="7F4AF860" w14:textId="77777777" w:rsidR="00CB0B15" w:rsidRPr="002C25FF" w:rsidRDefault="00CB0B15" w:rsidP="00C85EF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14:paraId="7A277647" w14:textId="77777777" w:rsidR="00CB0B15" w:rsidRPr="002C25FF" w:rsidRDefault="00CB0B15" w:rsidP="00C85EF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14:paraId="56F1884A" w14:textId="77777777" w:rsidR="00CB0B15" w:rsidRPr="002C25FF" w:rsidRDefault="00CB0B15" w:rsidP="00C85EF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14:paraId="0B065A86" w14:textId="77777777" w:rsidR="00CB0B15" w:rsidRPr="002C25FF" w:rsidRDefault="00CB0B15" w:rsidP="00C85EF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p w14:paraId="47FB5771" w14:textId="5EB6B6AA" w:rsidR="00C85EF7" w:rsidRPr="002C25FF" w:rsidRDefault="00524314" w:rsidP="00C85EF7">
      <w:pPr>
        <w:pStyle w:val="BodyText"/>
        <w:rPr>
          <w:sz w:val="24"/>
        </w:rPr>
      </w:pPr>
      <w:r>
        <w:rPr>
          <w:sz w:val="24"/>
        </w:rPr>
        <w:t>07</w:t>
      </w:r>
      <w:r w:rsidR="00CB0B15" w:rsidRPr="002C25FF">
        <w:rPr>
          <w:sz w:val="24"/>
        </w:rPr>
        <w:t>.</w:t>
      </w:r>
      <w:r>
        <w:rPr>
          <w:sz w:val="24"/>
        </w:rPr>
        <w:t>04</w:t>
      </w:r>
      <w:r w:rsidR="00C85EF7" w:rsidRPr="002C25FF">
        <w:rPr>
          <w:sz w:val="24"/>
        </w:rPr>
        <w:t>.201</w:t>
      </w:r>
      <w:r w:rsidR="00EB6A0B">
        <w:rPr>
          <w:sz w:val="24"/>
        </w:rPr>
        <w:t>7</w:t>
      </w:r>
      <w:r w:rsidR="008A746C" w:rsidRPr="002C25FF">
        <w:rPr>
          <w:sz w:val="24"/>
        </w:rPr>
        <w:t>., 1</w:t>
      </w:r>
      <w:r w:rsidR="00C6348B" w:rsidRPr="002C25FF">
        <w:rPr>
          <w:sz w:val="24"/>
        </w:rPr>
        <w:t>5</w:t>
      </w:r>
      <w:r w:rsidR="008A746C" w:rsidRPr="002C25FF">
        <w:rPr>
          <w:sz w:val="24"/>
        </w:rPr>
        <w:t>:</w:t>
      </w:r>
      <w:r>
        <w:rPr>
          <w:sz w:val="24"/>
        </w:rPr>
        <w:t>1</w:t>
      </w:r>
      <w:r w:rsidR="00EB6A0B">
        <w:rPr>
          <w:sz w:val="24"/>
        </w:rPr>
        <w:t>5</w:t>
      </w:r>
      <w:bookmarkStart w:id="1" w:name="_GoBack"/>
      <w:bookmarkEnd w:id="1"/>
      <w:r w:rsidR="00C85EF7" w:rsidRPr="002C25FF">
        <w:rPr>
          <w:sz w:val="24"/>
        </w:rPr>
        <w:t xml:space="preserve">, </w:t>
      </w:r>
      <w:r>
        <w:rPr>
          <w:sz w:val="24"/>
        </w:rPr>
        <w:t>1906</w:t>
      </w:r>
      <w:r w:rsidR="00C85EF7" w:rsidRPr="002C25FF">
        <w:rPr>
          <w:sz w:val="24"/>
        </w:rPr>
        <w:t xml:space="preserve">, </w:t>
      </w:r>
    </w:p>
    <w:p w14:paraId="00F867B3" w14:textId="77777777" w:rsidR="00AB7CAA" w:rsidRPr="002C25FF" w:rsidRDefault="00AB7CAA" w:rsidP="00AB7CAA">
      <w:pPr>
        <w:pStyle w:val="BodyText"/>
        <w:rPr>
          <w:sz w:val="21"/>
          <w:szCs w:val="21"/>
          <w:lang w:eastAsia="lv-LV"/>
        </w:rPr>
      </w:pPr>
      <w:proofErr w:type="spellStart"/>
      <w:r w:rsidRPr="002C25FF">
        <w:rPr>
          <w:rStyle w:val="Strong"/>
          <w:b w:val="0"/>
          <w:iCs/>
          <w:sz w:val="24"/>
        </w:rPr>
        <w:t>S.Frickausa</w:t>
      </w:r>
      <w:proofErr w:type="spellEnd"/>
      <w:r w:rsidRPr="002C25FF">
        <w:rPr>
          <w:rStyle w:val="Strong"/>
          <w:b w:val="0"/>
          <w:iCs/>
          <w:sz w:val="24"/>
        </w:rPr>
        <w:t xml:space="preserve"> 67021684, Signe.Frickausa@lm.gov.lv</w:t>
      </w:r>
    </w:p>
    <w:p w14:paraId="105657E8" w14:textId="77777777" w:rsidR="00C85EF7" w:rsidRPr="002C25FF" w:rsidRDefault="00C85EF7" w:rsidP="00C85EF7">
      <w:pPr>
        <w:pStyle w:val="BodyText"/>
        <w:rPr>
          <w:sz w:val="24"/>
        </w:rPr>
      </w:pPr>
      <w:r w:rsidRPr="002C25FF">
        <w:rPr>
          <w:sz w:val="24"/>
        </w:rPr>
        <w:t xml:space="preserve">E.Grabovska 67021671, </w:t>
      </w:r>
      <w:hyperlink r:id="rId8" w:history="1">
        <w:r w:rsidRPr="002C25FF">
          <w:rPr>
            <w:rStyle w:val="Hyperlink"/>
            <w:color w:val="auto"/>
            <w:sz w:val="24"/>
          </w:rPr>
          <w:t>Elvira.Grabovska@lm.gov.lv</w:t>
        </w:r>
      </w:hyperlink>
    </w:p>
    <w:p w14:paraId="1F67DB0B" w14:textId="623FF05A" w:rsidR="006303B7" w:rsidRPr="002C25FF" w:rsidRDefault="006303B7">
      <w:pPr>
        <w:pStyle w:val="BodyText"/>
        <w:rPr>
          <w:sz w:val="21"/>
          <w:szCs w:val="21"/>
          <w:lang w:eastAsia="lv-LV"/>
        </w:rPr>
      </w:pPr>
    </w:p>
    <w:p w14:paraId="49F49F69" w14:textId="77777777" w:rsidR="00AB7CAA" w:rsidRPr="002C25FF" w:rsidRDefault="00AB7CAA" w:rsidP="006303B7">
      <w:pPr>
        <w:ind w:firstLine="720"/>
        <w:rPr>
          <w:lang w:eastAsia="lv-LV"/>
        </w:rPr>
      </w:pPr>
    </w:p>
    <w:sectPr w:rsidR="00AB7CAA" w:rsidRPr="002C25FF" w:rsidSect="0011675D">
      <w:footerReference w:type="default" r:id="rId9"/>
      <w:pgSz w:w="16838" w:h="11906" w:orient="landscape"/>
      <w:pgMar w:top="28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170E5" w14:textId="77777777" w:rsidR="00265F2B" w:rsidRDefault="00265F2B" w:rsidP="00342355">
      <w:pPr>
        <w:spacing w:after="0" w:line="240" w:lineRule="auto"/>
      </w:pPr>
      <w:r>
        <w:separator/>
      </w:r>
    </w:p>
  </w:endnote>
  <w:endnote w:type="continuationSeparator" w:id="0">
    <w:p w14:paraId="5573C53E" w14:textId="77777777" w:rsidR="00265F2B" w:rsidRDefault="00265F2B" w:rsidP="0034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8F6A6" w14:textId="4985F28C" w:rsidR="00C85EF7" w:rsidRPr="00C85EF7" w:rsidRDefault="00C85EF7" w:rsidP="00C85EF7">
    <w:pPr>
      <w:ind w:right="360"/>
      <w:jc w:val="both"/>
      <w:rPr>
        <w:rFonts w:ascii="Times New Roman" w:hAnsi="Times New Roman" w:cs="Times New Roman"/>
      </w:rPr>
    </w:pPr>
    <w:r w:rsidRPr="00C85EF7">
      <w:rPr>
        <w:rFonts w:ascii="Times New Roman" w:hAnsi="Times New Roman" w:cs="Times New Roman"/>
        <w:sz w:val="20"/>
        <w:szCs w:val="20"/>
      </w:rPr>
      <w:t>LMNot_</w:t>
    </w:r>
    <w:r w:rsidR="00C6348B">
      <w:rPr>
        <w:rFonts w:ascii="Times New Roman" w:hAnsi="Times New Roman" w:cs="Times New Roman"/>
        <w:sz w:val="20"/>
        <w:szCs w:val="20"/>
      </w:rPr>
      <w:t>0</w:t>
    </w:r>
    <w:r w:rsidR="00524314">
      <w:rPr>
        <w:rFonts w:ascii="Times New Roman" w:hAnsi="Times New Roman" w:cs="Times New Roman"/>
        <w:sz w:val="20"/>
        <w:szCs w:val="20"/>
      </w:rPr>
      <w:t>60417</w:t>
    </w:r>
    <w:r w:rsidRPr="00C85EF7">
      <w:rPr>
        <w:rFonts w:ascii="Times New Roman" w:hAnsi="Times New Roman" w:cs="Times New Roman"/>
        <w:sz w:val="20"/>
        <w:szCs w:val="20"/>
      </w:rPr>
      <w:t>_p3; Ministru kabineta noteikumi „Prasības sociālo pakalpojumu sniedzējiem”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69384" w14:textId="77777777" w:rsidR="00265F2B" w:rsidRDefault="00265F2B" w:rsidP="00342355">
      <w:pPr>
        <w:spacing w:after="0" w:line="240" w:lineRule="auto"/>
      </w:pPr>
      <w:r>
        <w:separator/>
      </w:r>
    </w:p>
  </w:footnote>
  <w:footnote w:type="continuationSeparator" w:id="0">
    <w:p w14:paraId="2B40D799" w14:textId="77777777" w:rsidR="00265F2B" w:rsidRDefault="00265F2B" w:rsidP="0034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0943"/>
    <w:multiLevelType w:val="hybridMultilevel"/>
    <w:tmpl w:val="CB6EFA24"/>
    <w:lvl w:ilvl="0" w:tplc="08F84C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AD1171"/>
    <w:multiLevelType w:val="hybridMultilevel"/>
    <w:tmpl w:val="93E8CDAA"/>
    <w:lvl w:ilvl="0" w:tplc="0DF4C45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iba Abersone">
    <w15:presenceInfo w15:providerId="AD" w15:userId="S-1-5-21-738795142-1242532775-405837587-6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55"/>
    <w:rsid w:val="0001404D"/>
    <w:rsid w:val="00032D46"/>
    <w:rsid w:val="00087D7F"/>
    <w:rsid w:val="000B3397"/>
    <w:rsid w:val="000B6094"/>
    <w:rsid w:val="000F44E2"/>
    <w:rsid w:val="000F483C"/>
    <w:rsid w:val="0011675D"/>
    <w:rsid w:val="0013036D"/>
    <w:rsid w:val="001319FF"/>
    <w:rsid w:val="0013272A"/>
    <w:rsid w:val="00170565"/>
    <w:rsid w:val="001E2727"/>
    <w:rsid w:val="001F0690"/>
    <w:rsid w:val="00222DBA"/>
    <w:rsid w:val="00262326"/>
    <w:rsid w:val="00265F2B"/>
    <w:rsid w:val="002C25FF"/>
    <w:rsid w:val="002C2A43"/>
    <w:rsid w:val="00342355"/>
    <w:rsid w:val="00381A7C"/>
    <w:rsid w:val="003B7E11"/>
    <w:rsid w:val="004000DE"/>
    <w:rsid w:val="00452529"/>
    <w:rsid w:val="004F09AE"/>
    <w:rsid w:val="00524314"/>
    <w:rsid w:val="005320F3"/>
    <w:rsid w:val="00534111"/>
    <w:rsid w:val="005929B4"/>
    <w:rsid w:val="005C488A"/>
    <w:rsid w:val="005E04B3"/>
    <w:rsid w:val="005F4D73"/>
    <w:rsid w:val="00611971"/>
    <w:rsid w:val="006303B7"/>
    <w:rsid w:val="00635665"/>
    <w:rsid w:val="0065156B"/>
    <w:rsid w:val="0066343C"/>
    <w:rsid w:val="00663BF5"/>
    <w:rsid w:val="00664497"/>
    <w:rsid w:val="00671017"/>
    <w:rsid w:val="006834CE"/>
    <w:rsid w:val="00703484"/>
    <w:rsid w:val="007256EA"/>
    <w:rsid w:val="007322A8"/>
    <w:rsid w:val="007D0CFE"/>
    <w:rsid w:val="007D4816"/>
    <w:rsid w:val="007D62D2"/>
    <w:rsid w:val="007D7B55"/>
    <w:rsid w:val="007E4EAF"/>
    <w:rsid w:val="007F4A00"/>
    <w:rsid w:val="007F5C4B"/>
    <w:rsid w:val="00800968"/>
    <w:rsid w:val="00817884"/>
    <w:rsid w:val="00841653"/>
    <w:rsid w:val="00885CC5"/>
    <w:rsid w:val="008A746C"/>
    <w:rsid w:val="008B5D67"/>
    <w:rsid w:val="008B6717"/>
    <w:rsid w:val="0095613E"/>
    <w:rsid w:val="00956407"/>
    <w:rsid w:val="00A3221E"/>
    <w:rsid w:val="00AB7CAA"/>
    <w:rsid w:val="00AC0D7A"/>
    <w:rsid w:val="00AE5400"/>
    <w:rsid w:val="00AE60B2"/>
    <w:rsid w:val="00B021F5"/>
    <w:rsid w:val="00B03389"/>
    <w:rsid w:val="00B164B7"/>
    <w:rsid w:val="00B26E1E"/>
    <w:rsid w:val="00B55D74"/>
    <w:rsid w:val="00B641A4"/>
    <w:rsid w:val="00BA0C23"/>
    <w:rsid w:val="00BC3B1F"/>
    <w:rsid w:val="00BC608B"/>
    <w:rsid w:val="00C6348B"/>
    <w:rsid w:val="00C647A7"/>
    <w:rsid w:val="00C85EF7"/>
    <w:rsid w:val="00CB0B15"/>
    <w:rsid w:val="00D1605A"/>
    <w:rsid w:val="00D45A62"/>
    <w:rsid w:val="00D649EF"/>
    <w:rsid w:val="00D7689C"/>
    <w:rsid w:val="00DB3568"/>
    <w:rsid w:val="00DE2F95"/>
    <w:rsid w:val="00DE6B79"/>
    <w:rsid w:val="00E07501"/>
    <w:rsid w:val="00E12781"/>
    <w:rsid w:val="00E1785E"/>
    <w:rsid w:val="00E24EE1"/>
    <w:rsid w:val="00E64A2D"/>
    <w:rsid w:val="00E774A1"/>
    <w:rsid w:val="00E903C8"/>
    <w:rsid w:val="00EB6A0B"/>
    <w:rsid w:val="00EC0230"/>
    <w:rsid w:val="00EE1893"/>
    <w:rsid w:val="00F15C75"/>
    <w:rsid w:val="00F42D18"/>
    <w:rsid w:val="00F54918"/>
    <w:rsid w:val="00F83AAC"/>
    <w:rsid w:val="00FA16A5"/>
    <w:rsid w:val="00FB2A0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CA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5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2355"/>
    <w:pPr>
      <w:spacing w:after="0" w:line="240" w:lineRule="auto"/>
    </w:pPr>
  </w:style>
  <w:style w:type="paragraph" w:styleId="NoSpacing">
    <w:name w:val="No Spacing"/>
    <w:uiPriority w:val="1"/>
    <w:qFormat/>
    <w:rsid w:val="003423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2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55"/>
  </w:style>
  <w:style w:type="paragraph" w:styleId="Footer">
    <w:name w:val="footer"/>
    <w:basedOn w:val="Normal"/>
    <w:link w:val="FooterChar"/>
    <w:uiPriority w:val="99"/>
    <w:unhideWhenUsed/>
    <w:rsid w:val="00342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55"/>
  </w:style>
  <w:style w:type="character" w:styleId="CommentReference">
    <w:name w:val="annotation reference"/>
    <w:basedOn w:val="DefaultParagraphFont"/>
    <w:uiPriority w:val="99"/>
    <w:semiHidden/>
    <w:unhideWhenUsed/>
    <w:rsid w:val="005F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D7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C85E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85EF7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C8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qFormat/>
    <w:rsid w:val="00C85EF7"/>
    <w:rPr>
      <w:b/>
      <w:bCs/>
    </w:rPr>
  </w:style>
  <w:style w:type="character" w:styleId="Hyperlink">
    <w:name w:val="Hyperlink"/>
    <w:rsid w:val="00C85E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5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2355"/>
    <w:pPr>
      <w:spacing w:after="0" w:line="240" w:lineRule="auto"/>
    </w:pPr>
  </w:style>
  <w:style w:type="paragraph" w:styleId="NoSpacing">
    <w:name w:val="No Spacing"/>
    <w:uiPriority w:val="1"/>
    <w:qFormat/>
    <w:rsid w:val="003423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2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55"/>
  </w:style>
  <w:style w:type="paragraph" w:styleId="Footer">
    <w:name w:val="footer"/>
    <w:basedOn w:val="Normal"/>
    <w:link w:val="FooterChar"/>
    <w:uiPriority w:val="99"/>
    <w:unhideWhenUsed/>
    <w:rsid w:val="00342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55"/>
  </w:style>
  <w:style w:type="character" w:styleId="CommentReference">
    <w:name w:val="annotation reference"/>
    <w:basedOn w:val="DefaultParagraphFont"/>
    <w:uiPriority w:val="99"/>
    <w:semiHidden/>
    <w:unhideWhenUsed/>
    <w:rsid w:val="005F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D7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C85E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85EF7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C8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qFormat/>
    <w:rsid w:val="00C85EF7"/>
    <w:rPr>
      <w:b/>
      <w:bCs/>
    </w:rPr>
  </w:style>
  <w:style w:type="character" w:styleId="Hyperlink">
    <w:name w:val="Hyperlink"/>
    <w:rsid w:val="00C85E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Grabovska@l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9650</Words>
  <Characters>5501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Frickausa</dc:creator>
  <cp:lastModifiedBy>Elvira Grabovska</cp:lastModifiedBy>
  <cp:revision>5</cp:revision>
  <cp:lastPrinted>2017-03-30T13:04:00Z</cp:lastPrinted>
  <dcterms:created xsi:type="dcterms:W3CDTF">2017-03-06T11:58:00Z</dcterms:created>
  <dcterms:modified xsi:type="dcterms:W3CDTF">2017-04-06T12:15:00Z</dcterms:modified>
</cp:coreProperties>
</file>