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D10A3" w14:textId="77777777" w:rsidR="004D15A9" w:rsidRPr="002B4064" w:rsidRDefault="0098734C" w:rsidP="00DA596D">
      <w:pPr>
        <w:spacing w:after="0" w:line="240" w:lineRule="auto"/>
        <w:ind w:firstLine="300"/>
        <w:jc w:val="center"/>
        <w:rPr>
          <w:rFonts w:ascii="Times New Roman" w:eastAsia="Times New Roman" w:hAnsi="Times New Roman"/>
          <w:b/>
          <w:bCs/>
          <w:sz w:val="24"/>
          <w:szCs w:val="24"/>
          <w:lang w:eastAsia="lv-LV"/>
        </w:rPr>
      </w:pPr>
      <w:r w:rsidRPr="002B4064">
        <w:rPr>
          <w:rFonts w:ascii="Times New Roman" w:eastAsia="Times New Roman" w:hAnsi="Times New Roman"/>
          <w:b/>
          <w:bCs/>
          <w:sz w:val="24"/>
          <w:szCs w:val="24"/>
          <w:lang w:eastAsia="lv-LV"/>
        </w:rPr>
        <w:t xml:space="preserve">Ministru kabineta noteikumu projekta </w:t>
      </w:r>
      <w:r w:rsidR="002B109A" w:rsidRPr="002B4064">
        <w:rPr>
          <w:rFonts w:ascii="Times New Roman" w:eastAsia="Times New Roman" w:hAnsi="Times New Roman"/>
          <w:b/>
          <w:bCs/>
          <w:sz w:val="24"/>
          <w:szCs w:val="24"/>
          <w:lang w:eastAsia="lv-LV"/>
        </w:rPr>
        <w:t>"</w:t>
      </w:r>
      <w:r w:rsidR="00A82506" w:rsidRPr="002B4064">
        <w:rPr>
          <w:rFonts w:ascii="Times New Roman" w:eastAsia="Times New Roman" w:hAnsi="Times New Roman"/>
          <w:b/>
          <w:bCs/>
          <w:sz w:val="24"/>
          <w:szCs w:val="24"/>
          <w:lang w:eastAsia="lv-LV"/>
        </w:rPr>
        <w:t xml:space="preserve">Grozījumi Ministru kabineta </w:t>
      </w:r>
      <w:r w:rsidR="00266544" w:rsidRPr="002B4064">
        <w:rPr>
          <w:rFonts w:ascii="Times New Roman" w:eastAsia="Times New Roman" w:hAnsi="Times New Roman"/>
          <w:b/>
          <w:bCs/>
          <w:sz w:val="24"/>
          <w:szCs w:val="24"/>
          <w:lang w:eastAsia="lv-LV"/>
        </w:rPr>
        <w:t>2013.</w:t>
      </w:r>
      <w:r w:rsidR="002B109A" w:rsidRPr="002B4064">
        <w:rPr>
          <w:rFonts w:ascii="Times New Roman" w:eastAsia="Times New Roman" w:hAnsi="Times New Roman"/>
          <w:b/>
          <w:bCs/>
          <w:sz w:val="24"/>
          <w:szCs w:val="24"/>
          <w:lang w:eastAsia="lv-LV"/>
        </w:rPr>
        <w:t> </w:t>
      </w:r>
      <w:r w:rsidR="00266544" w:rsidRPr="002B4064">
        <w:rPr>
          <w:rFonts w:ascii="Times New Roman" w:eastAsia="Times New Roman" w:hAnsi="Times New Roman"/>
          <w:b/>
          <w:bCs/>
          <w:sz w:val="24"/>
          <w:szCs w:val="24"/>
          <w:lang w:eastAsia="lv-LV"/>
        </w:rPr>
        <w:t>gada 17.</w:t>
      </w:r>
      <w:r w:rsidR="002B109A" w:rsidRPr="002B4064">
        <w:rPr>
          <w:rFonts w:ascii="Times New Roman" w:eastAsia="Times New Roman" w:hAnsi="Times New Roman"/>
          <w:b/>
          <w:bCs/>
          <w:sz w:val="24"/>
          <w:szCs w:val="24"/>
          <w:lang w:eastAsia="lv-LV"/>
        </w:rPr>
        <w:t> </w:t>
      </w:r>
      <w:r w:rsidR="00266544" w:rsidRPr="002B4064">
        <w:rPr>
          <w:rFonts w:ascii="Times New Roman" w:eastAsia="Times New Roman" w:hAnsi="Times New Roman"/>
          <w:b/>
          <w:bCs/>
          <w:sz w:val="24"/>
          <w:szCs w:val="24"/>
          <w:lang w:eastAsia="lv-LV"/>
        </w:rPr>
        <w:t>decembra</w:t>
      </w:r>
      <w:r w:rsidR="00A82506" w:rsidRPr="002B4064">
        <w:rPr>
          <w:rFonts w:ascii="Times New Roman" w:eastAsia="Times New Roman" w:hAnsi="Times New Roman"/>
          <w:b/>
          <w:bCs/>
          <w:sz w:val="24"/>
          <w:szCs w:val="24"/>
          <w:lang w:eastAsia="lv-LV"/>
        </w:rPr>
        <w:t xml:space="preserve"> noteikumos Nr.</w:t>
      </w:r>
      <w:r w:rsidR="002B109A" w:rsidRPr="002B4064">
        <w:rPr>
          <w:rFonts w:ascii="Times New Roman" w:eastAsia="Times New Roman" w:hAnsi="Times New Roman"/>
          <w:b/>
          <w:bCs/>
          <w:sz w:val="24"/>
          <w:szCs w:val="24"/>
          <w:lang w:eastAsia="lv-LV"/>
        </w:rPr>
        <w:t> </w:t>
      </w:r>
      <w:r w:rsidR="00266544" w:rsidRPr="002B4064">
        <w:rPr>
          <w:rFonts w:ascii="Times New Roman" w:eastAsia="Times New Roman" w:hAnsi="Times New Roman"/>
          <w:b/>
          <w:bCs/>
          <w:sz w:val="24"/>
          <w:szCs w:val="24"/>
          <w:lang w:eastAsia="lv-LV"/>
        </w:rPr>
        <w:t>1525</w:t>
      </w:r>
      <w:r w:rsidR="00A82506" w:rsidRPr="002B4064">
        <w:rPr>
          <w:rFonts w:ascii="Times New Roman" w:eastAsia="Times New Roman" w:hAnsi="Times New Roman"/>
          <w:b/>
          <w:bCs/>
          <w:sz w:val="24"/>
          <w:szCs w:val="24"/>
          <w:lang w:eastAsia="lv-LV"/>
        </w:rPr>
        <w:t xml:space="preserve"> "</w:t>
      </w:r>
      <w:r w:rsidR="00266544" w:rsidRPr="002B4064">
        <w:rPr>
          <w:rFonts w:ascii="Times New Roman" w:eastAsia="Times New Roman" w:hAnsi="Times New Roman"/>
          <w:b/>
          <w:bCs/>
          <w:sz w:val="24"/>
          <w:szCs w:val="24"/>
          <w:lang w:eastAsia="lv-LV"/>
        </w:rPr>
        <w:t>Noteikumi par Latvijas Republikas Uzņēmumu reģistra maksas pakalpojumiem</w:t>
      </w:r>
      <w:r w:rsidR="00A82506" w:rsidRPr="002B4064">
        <w:rPr>
          <w:rFonts w:ascii="Times New Roman" w:eastAsia="Times New Roman" w:hAnsi="Times New Roman"/>
          <w:b/>
          <w:bCs/>
          <w:sz w:val="24"/>
          <w:szCs w:val="24"/>
          <w:lang w:eastAsia="lv-LV"/>
        </w:rPr>
        <w:t>"</w:t>
      </w:r>
      <w:r w:rsidR="002B109A" w:rsidRPr="002B4064">
        <w:rPr>
          <w:rFonts w:ascii="Times New Roman" w:eastAsia="Times New Roman" w:hAnsi="Times New Roman"/>
          <w:b/>
          <w:bCs/>
          <w:sz w:val="24"/>
          <w:szCs w:val="24"/>
          <w:lang w:eastAsia="lv-LV"/>
        </w:rPr>
        <w:t>"</w:t>
      </w:r>
      <w:r w:rsidRPr="002B4064">
        <w:rPr>
          <w:rFonts w:ascii="Times New Roman" w:eastAsia="Times New Roman" w:hAnsi="Times New Roman"/>
          <w:b/>
          <w:bCs/>
          <w:sz w:val="24"/>
          <w:szCs w:val="24"/>
          <w:lang w:eastAsia="lv-LV"/>
        </w:rPr>
        <w:t xml:space="preserve"> </w:t>
      </w:r>
      <w:r w:rsidR="004D15A9" w:rsidRPr="002B4064">
        <w:rPr>
          <w:rFonts w:ascii="Times New Roman" w:eastAsia="Times New Roman" w:hAnsi="Times New Roman"/>
          <w:b/>
          <w:bCs/>
          <w:sz w:val="24"/>
          <w:szCs w:val="24"/>
          <w:lang w:eastAsia="lv-LV"/>
        </w:rPr>
        <w:t>sākotnējās ietekmes novērtējuma ziņojums (anotācija)</w:t>
      </w:r>
    </w:p>
    <w:p w14:paraId="13041C27" w14:textId="77777777" w:rsidR="00DA596D" w:rsidRPr="002B4064" w:rsidRDefault="00DA596D" w:rsidP="00DA596D">
      <w:pPr>
        <w:spacing w:after="0" w:line="240" w:lineRule="auto"/>
        <w:ind w:firstLine="300"/>
        <w:jc w:val="center"/>
        <w:rPr>
          <w:rFonts w:ascii="Times New Roman" w:eastAsia="Times New Roman" w:hAnsi="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266"/>
        <w:gridCol w:w="104"/>
        <w:gridCol w:w="1074"/>
        <w:gridCol w:w="1408"/>
        <w:gridCol w:w="990"/>
        <w:gridCol w:w="1074"/>
        <w:gridCol w:w="1759"/>
      </w:tblGrid>
      <w:tr w:rsidR="002B4064" w:rsidRPr="002B4064" w14:paraId="0D361D6F" w14:textId="77777777" w:rsidTr="004D15A9">
        <w:trPr>
          <w:trHeight w:val="405"/>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1FB8BCF7" w14:textId="77777777" w:rsidR="004D15A9" w:rsidRPr="002B4064" w:rsidRDefault="004D15A9" w:rsidP="00DA596D">
            <w:pPr>
              <w:spacing w:after="0" w:line="240" w:lineRule="auto"/>
              <w:ind w:firstLine="300"/>
              <w:jc w:val="center"/>
              <w:rPr>
                <w:rFonts w:ascii="Times New Roman" w:eastAsia="Times New Roman" w:hAnsi="Times New Roman"/>
                <w:b/>
                <w:bCs/>
                <w:sz w:val="24"/>
                <w:szCs w:val="24"/>
                <w:lang w:eastAsia="lv-LV"/>
              </w:rPr>
            </w:pPr>
            <w:r w:rsidRPr="002B4064">
              <w:rPr>
                <w:rFonts w:ascii="Times New Roman" w:eastAsia="Times New Roman" w:hAnsi="Times New Roman"/>
                <w:b/>
                <w:bCs/>
                <w:sz w:val="24"/>
                <w:szCs w:val="24"/>
                <w:lang w:eastAsia="lv-LV"/>
              </w:rPr>
              <w:t>I. Tiesību akta projekta izstrādes nepieciešamība</w:t>
            </w:r>
          </w:p>
        </w:tc>
      </w:tr>
      <w:tr w:rsidR="002B4064" w:rsidRPr="002B4064" w14:paraId="08EE2E6E" w14:textId="77777777" w:rsidTr="00833997">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7013ECA9" w14:textId="77777777" w:rsidR="004D15A9" w:rsidRPr="002B4064" w:rsidRDefault="004D15A9" w:rsidP="00DA596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1.</w:t>
            </w:r>
          </w:p>
        </w:tc>
        <w:tc>
          <w:tcPr>
            <w:tcW w:w="1241" w:type="pct"/>
            <w:tcBorders>
              <w:top w:val="outset" w:sz="6" w:space="0" w:color="414142"/>
              <w:left w:val="outset" w:sz="6" w:space="0" w:color="414142"/>
              <w:bottom w:val="outset" w:sz="6" w:space="0" w:color="414142"/>
              <w:right w:val="outset" w:sz="6" w:space="0" w:color="414142"/>
            </w:tcBorders>
            <w:hideMark/>
          </w:tcPr>
          <w:p w14:paraId="476AF838" w14:textId="5FB04D16" w:rsidR="00FA6F10" w:rsidRDefault="004D15A9" w:rsidP="00DA596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Pamatojums</w:t>
            </w:r>
          </w:p>
          <w:p w14:paraId="7D525927" w14:textId="77777777" w:rsidR="00FA6F10" w:rsidRPr="00FA6F10" w:rsidRDefault="00FA6F10" w:rsidP="00FA6F10">
            <w:pPr>
              <w:rPr>
                <w:rFonts w:ascii="Times New Roman" w:eastAsia="Times New Roman" w:hAnsi="Times New Roman"/>
                <w:sz w:val="24"/>
                <w:szCs w:val="24"/>
                <w:lang w:eastAsia="lv-LV"/>
              </w:rPr>
            </w:pPr>
          </w:p>
          <w:p w14:paraId="51C5B0D9" w14:textId="77777777" w:rsidR="00FA6F10" w:rsidRPr="00FA6F10" w:rsidRDefault="00FA6F10" w:rsidP="00FA6F10">
            <w:pPr>
              <w:rPr>
                <w:rFonts w:ascii="Times New Roman" w:eastAsia="Times New Roman" w:hAnsi="Times New Roman"/>
                <w:sz w:val="24"/>
                <w:szCs w:val="24"/>
                <w:lang w:eastAsia="lv-LV"/>
              </w:rPr>
            </w:pPr>
          </w:p>
          <w:p w14:paraId="2CC89927" w14:textId="77777777" w:rsidR="00FA6F10" w:rsidRPr="00FA6F10" w:rsidRDefault="00FA6F10" w:rsidP="00FA6F10">
            <w:pPr>
              <w:rPr>
                <w:rFonts w:ascii="Times New Roman" w:eastAsia="Times New Roman" w:hAnsi="Times New Roman"/>
                <w:sz w:val="24"/>
                <w:szCs w:val="24"/>
                <w:lang w:eastAsia="lv-LV"/>
              </w:rPr>
            </w:pPr>
          </w:p>
          <w:p w14:paraId="1BA883BA" w14:textId="77777777" w:rsidR="00FA6F10" w:rsidRPr="00FA6F10" w:rsidRDefault="00FA6F10" w:rsidP="00FA6F10">
            <w:pPr>
              <w:rPr>
                <w:rFonts w:ascii="Times New Roman" w:eastAsia="Times New Roman" w:hAnsi="Times New Roman"/>
                <w:sz w:val="24"/>
                <w:szCs w:val="24"/>
                <w:lang w:eastAsia="lv-LV"/>
              </w:rPr>
            </w:pPr>
          </w:p>
          <w:p w14:paraId="5E24E331" w14:textId="77777777" w:rsidR="00FA6F10" w:rsidRPr="00FA6F10" w:rsidRDefault="00FA6F10" w:rsidP="00FA6F10">
            <w:pPr>
              <w:rPr>
                <w:rFonts w:ascii="Times New Roman" w:eastAsia="Times New Roman" w:hAnsi="Times New Roman"/>
                <w:sz w:val="24"/>
                <w:szCs w:val="24"/>
                <w:lang w:eastAsia="lv-LV"/>
              </w:rPr>
            </w:pPr>
          </w:p>
          <w:p w14:paraId="747F4B0C" w14:textId="77777777" w:rsidR="00FA6F10" w:rsidRPr="00FA6F10" w:rsidRDefault="00FA6F10" w:rsidP="00FA6F10">
            <w:pPr>
              <w:rPr>
                <w:rFonts w:ascii="Times New Roman" w:eastAsia="Times New Roman" w:hAnsi="Times New Roman"/>
                <w:sz w:val="24"/>
                <w:szCs w:val="24"/>
                <w:lang w:eastAsia="lv-LV"/>
              </w:rPr>
            </w:pPr>
          </w:p>
          <w:p w14:paraId="0A09FA67" w14:textId="77777777" w:rsidR="00FA6F10" w:rsidRPr="00FA6F10" w:rsidRDefault="00FA6F10" w:rsidP="00FA6F10">
            <w:pPr>
              <w:rPr>
                <w:rFonts w:ascii="Times New Roman" w:eastAsia="Times New Roman" w:hAnsi="Times New Roman"/>
                <w:sz w:val="24"/>
                <w:szCs w:val="24"/>
                <w:lang w:eastAsia="lv-LV"/>
              </w:rPr>
            </w:pPr>
          </w:p>
          <w:p w14:paraId="695BCA05" w14:textId="77777777" w:rsidR="00FA6F10" w:rsidRPr="00FA6F10" w:rsidRDefault="00FA6F10" w:rsidP="00FA6F10">
            <w:pPr>
              <w:rPr>
                <w:rFonts w:ascii="Times New Roman" w:eastAsia="Times New Roman" w:hAnsi="Times New Roman"/>
                <w:sz w:val="24"/>
                <w:szCs w:val="24"/>
                <w:lang w:eastAsia="lv-LV"/>
              </w:rPr>
            </w:pPr>
          </w:p>
          <w:p w14:paraId="2CF0C94B" w14:textId="77777777" w:rsidR="00FA6F10" w:rsidRPr="00FA6F10" w:rsidRDefault="00FA6F10" w:rsidP="00FA6F10">
            <w:pPr>
              <w:rPr>
                <w:rFonts w:ascii="Times New Roman" w:eastAsia="Times New Roman" w:hAnsi="Times New Roman"/>
                <w:sz w:val="24"/>
                <w:szCs w:val="24"/>
                <w:lang w:eastAsia="lv-LV"/>
              </w:rPr>
            </w:pPr>
          </w:p>
          <w:p w14:paraId="05DC2CA6" w14:textId="77777777" w:rsidR="00FA6F10" w:rsidRPr="00FA6F10" w:rsidRDefault="00FA6F10" w:rsidP="00FA6F10">
            <w:pPr>
              <w:rPr>
                <w:rFonts w:ascii="Times New Roman" w:eastAsia="Times New Roman" w:hAnsi="Times New Roman"/>
                <w:sz w:val="24"/>
                <w:szCs w:val="24"/>
                <w:lang w:eastAsia="lv-LV"/>
              </w:rPr>
            </w:pPr>
          </w:p>
          <w:p w14:paraId="089A0F43" w14:textId="77777777" w:rsidR="00FA6F10" w:rsidRPr="00FA6F10" w:rsidRDefault="00FA6F10" w:rsidP="00FA6F10">
            <w:pPr>
              <w:rPr>
                <w:rFonts w:ascii="Times New Roman" w:eastAsia="Times New Roman" w:hAnsi="Times New Roman"/>
                <w:sz w:val="24"/>
                <w:szCs w:val="24"/>
                <w:lang w:eastAsia="lv-LV"/>
              </w:rPr>
            </w:pPr>
          </w:p>
          <w:p w14:paraId="04799197" w14:textId="77777777" w:rsidR="00FA6F10" w:rsidRPr="00FA6F10" w:rsidRDefault="00FA6F10" w:rsidP="00FA6F10">
            <w:pPr>
              <w:rPr>
                <w:rFonts w:ascii="Times New Roman" w:eastAsia="Times New Roman" w:hAnsi="Times New Roman"/>
                <w:sz w:val="24"/>
                <w:szCs w:val="24"/>
                <w:lang w:eastAsia="lv-LV"/>
              </w:rPr>
            </w:pPr>
          </w:p>
          <w:p w14:paraId="2662DD03" w14:textId="77777777" w:rsidR="00FA6F10" w:rsidRPr="00FA6F10" w:rsidRDefault="00FA6F10" w:rsidP="00FA6F10">
            <w:pPr>
              <w:rPr>
                <w:rFonts w:ascii="Times New Roman" w:eastAsia="Times New Roman" w:hAnsi="Times New Roman"/>
                <w:sz w:val="24"/>
                <w:szCs w:val="24"/>
                <w:lang w:eastAsia="lv-LV"/>
              </w:rPr>
            </w:pPr>
          </w:p>
          <w:p w14:paraId="69275EE2" w14:textId="77777777" w:rsidR="00FA6F10" w:rsidRPr="00FA6F10" w:rsidRDefault="00FA6F10" w:rsidP="00FA6F10">
            <w:pPr>
              <w:rPr>
                <w:rFonts w:ascii="Times New Roman" w:eastAsia="Times New Roman" w:hAnsi="Times New Roman"/>
                <w:sz w:val="24"/>
                <w:szCs w:val="24"/>
                <w:lang w:eastAsia="lv-LV"/>
              </w:rPr>
            </w:pPr>
          </w:p>
          <w:p w14:paraId="32875454" w14:textId="77777777" w:rsidR="00FA6F10" w:rsidRPr="00FA6F10" w:rsidRDefault="00FA6F10" w:rsidP="00FA6F10">
            <w:pPr>
              <w:rPr>
                <w:rFonts w:ascii="Times New Roman" w:eastAsia="Times New Roman" w:hAnsi="Times New Roman"/>
                <w:sz w:val="24"/>
                <w:szCs w:val="24"/>
                <w:lang w:eastAsia="lv-LV"/>
              </w:rPr>
            </w:pPr>
          </w:p>
          <w:p w14:paraId="78E453C2" w14:textId="77777777" w:rsidR="00FA6F10" w:rsidRPr="00FA6F10" w:rsidRDefault="00FA6F10" w:rsidP="00FA6F10">
            <w:pPr>
              <w:rPr>
                <w:rFonts w:ascii="Times New Roman" w:eastAsia="Times New Roman" w:hAnsi="Times New Roman"/>
                <w:sz w:val="24"/>
                <w:szCs w:val="24"/>
                <w:lang w:eastAsia="lv-LV"/>
              </w:rPr>
            </w:pPr>
          </w:p>
          <w:p w14:paraId="1E6E9F00" w14:textId="77777777" w:rsidR="00FA6F10" w:rsidRPr="00FA6F10" w:rsidRDefault="00FA6F10" w:rsidP="00FA6F10">
            <w:pPr>
              <w:rPr>
                <w:rFonts w:ascii="Times New Roman" w:eastAsia="Times New Roman" w:hAnsi="Times New Roman"/>
                <w:sz w:val="24"/>
                <w:szCs w:val="24"/>
                <w:lang w:eastAsia="lv-LV"/>
              </w:rPr>
            </w:pPr>
          </w:p>
          <w:p w14:paraId="074061CF" w14:textId="77777777" w:rsidR="00FA6F10" w:rsidRPr="00FA6F10" w:rsidRDefault="00FA6F10" w:rsidP="00FA6F10">
            <w:pPr>
              <w:rPr>
                <w:rFonts w:ascii="Times New Roman" w:eastAsia="Times New Roman" w:hAnsi="Times New Roman"/>
                <w:sz w:val="24"/>
                <w:szCs w:val="24"/>
                <w:lang w:eastAsia="lv-LV"/>
              </w:rPr>
            </w:pPr>
          </w:p>
          <w:p w14:paraId="0F6220F2" w14:textId="77777777" w:rsidR="00FA6F10" w:rsidRPr="00FA6F10" w:rsidRDefault="00FA6F10" w:rsidP="00FA6F10">
            <w:pPr>
              <w:rPr>
                <w:rFonts w:ascii="Times New Roman" w:eastAsia="Times New Roman" w:hAnsi="Times New Roman"/>
                <w:sz w:val="24"/>
                <w:szCs w:val="24"/>
                <w:lang w:eastAsia="lv-LV"/>
              </w:rPr>
            </w:pPr>
          </w:p>
          <w:p w14:paraId="2734BDC0" w14:textId="77777777" w:rsidR="00FA6F10" w:rsidRPr="00FA6F10" w:rsidRDefault="00FA6F10" w:rsidP="00FA6F10">
            <w:pPr>
              <w:rPr>
                <w:rFonts w:ascii="Times New Roman" w:eastAsia="Times New Roman" w:hAnsi="Times New Roman"/>
                <w:sz w:val="24"/>
                <w:szCs w:val="24"/>
                <w:lang w:eastAsia="lv-LV"/>
              </w:rPr>
            </w:pPr>
          </w:p>
          <w:p w14:paraId="5FBF9231" w14:textId="77777777" w:rsidR="00FA6F10" w:rsidRPr="00FA6F10" w:rsidRDefault="00FA6F10" w:rsidP="00FA6F10">
            <w:pPr>
              <w:rPr>
                <w:rFonts w:ascii="Times New Roman" w:eastAsia="Times New Roman" w:hAnsi="Times New Roman"/>
                <w:sz w:val="24"/>
                <w:szCs w:val="24"/>
                <w:lang w:eastAsia="lv-LV"/>
              </w:rPr>
            </w:pPr>
          </w:p>
          <w:p w14:paraId="098A335D" w14:textId="53585471" w:rsidR="00FA6F10" w:rsidRDefault="00FA6F10" w:rsidP="00FA6F10">
            <w:pPr>
              <w:rPr>
                <w:rFonts w:ascii="Times New Roman" w:eastAsia="Times New Roman" w:hAnsi="Times New Roman"/>
                <w:sz w:val="24"/>
                <w:szCs w:val="24"/>
                <w:lang w:eastAsia="lv-LV"/>
              </w:rPr>
            </w:pPr>
          </w:p>
          <w:p w14:paraId="7EAC4971" w14:textId="77777777" w:rsidR="004D15A9" w:rsidRPr="00FA6F10" w:rsidRDefault="004D15A9" w:rsidP="00FA6F10">
            <w:pPr>
              <w:ind w:firstLine="720"/>
              <w:rPr>
                <w:rFonts w:ascii="Times New Roman" w:eastAsia="Times New Roman" w:hAnsi="Times New Roman"/>
                <w:sz w:val="24"/>
                <w:szCs w:val="24"/>
                <w:lang w:eastAsia="lv-LV"/>
              </w:rPr>
            </w:pPr>
          </w:p>
        </w:tc>
        <w:tc>
          <w:tcPr>
            <w:tcW w:w="3509" w:type="pct"/>
            <w:gridSpan w:val="6"/>
            <w:tcBorders>
              <w:top w:val="outset" w:sz="6" w:space="0" w:color="414142"/>
              <w:left w:val="outset" w:sz="6" w:space="0" w:color="414142"/>
              <w:bottom w:val="outset" w:sz="6" w:space="0" w:color="414142"/>
              <w:right w:val="outset" w:sz="6" w:space="0" w:color="414142"/>
            </w:tcBorders>
            <w:hideMark/>
          </w:tcPr>
          <w:p w14:paraId="6DC15AAD" w14:textId="28FC3839" w:rsidR="00212C4D" w:rsidRPr="002B4064" w:rsidRDefault="00046352" w:rsidP="00035F03">
            <w:pPr>
              <w:spacing w:after="0" w:line="240" w:lineRule="auto"/>
              <w:ind w:firstLine="284"/>
              <w:jc w:val="both"/>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 xml:space="preserve">Tieslietu ministrijas iniciatīva, nolūkā pilnveidot un padarīt efektīvākus </w:t>
            </w:r>
            <w:r w:rsidR="001A7736" w:rsidRPr="002B4064">
              <w:rPr>
                <w:rFonts w:ascii="Times New Roman" w:eastAsia="Times New Roman" w:hAnsi="Times New Roman"/>
                <w:sz w:val="24"/>
                <w:szCs w:val="24"/>
                <w:lang w:eastAsia="lv-LV"/>
              </w:rPr>
              <w:t xml:space="preserve">Latvijas Republikas </w:t>
            </w:r>
            <w:r w:rsidRPr="002B4064">
              <w:rPr>
                <w:rFonts w:ascii="Times New Roman" w:eastAsia="Times New Roman" w:hAnsi="Times New Roman"/>
                <w:sz w:val="24"/>
                <w:szCs w:val="24"/>
                <w:lang w:eastAsia="lv-LV"/>
              </w:rPr>
              <w:t xml:space="preserve">Uzņēmumu </w:t>
            </w:r>
            <w:r w:rsidR="00BB76A7" w:rsidRPr="002B4064">
              <w:rPr>
                <w:rFonts w:ascii="Times New Roman" w:eastAsia="Times New Roman" w:hAnsi="Times New Roman"/>
                <w:sz w:val="24"/>
                <w:szCs w:val="24"/>
                <w:lang w:eastAsia="lv-LV"/>
              </w:rPr>
              <w:t xml:space="preserve">reģistra </w:t>
            </w:r>
            <w:r w:rsidR="001A7736" w:rsidRPr="002B4064">
              <w:rPr>
                <w:rFonts w:ascii="Times New Roman" w:eastAsia="Times New Roman" w:hAnsi="Times New Roman"/>
                <w:sz w:val="24"/>
                <w:szCs w:val="24"/>
                <w:lang w:eastAsia="lv-LV"/>
              </w:rPr>
              <w:t xml:space="preserve">(turpmāk – Uzņēmumu reģistrs) </w:t>
            </w:r>
            <w:r w:rsidR="00BB76A7" w:rsidRPr="002B4064">
              <w:rPr>
                <w:rFonts w:ascii="Times New Roman" w:eastAsia="Times New Roman" w:hAnsi="Times New Roman"/>
                <w:sz w:val="24"/>
                <w:szCs w:val="24"/>
                <w:lang w:eastAsia="lv-LV"/>
              </w:rPr>
              <w:t>sniegtos pakalpojumus (veicināt  pakalpojumu elektronisku sniegšanu).</w:t>
            </w:r>
            <w:r w:rsidR="00904ACB" w:rsidRPr="002B4064">
              <w:rPr>
                <w:rFonts w:ascii="Times New Roman" w:eastAsia="Times New Roman" w:hAnsi="Times New Roman"/>
                <w:sz w:val="24"/>
                <w:szCs w:val="24"/>
                <w:lang w:eastAsia="lv-LV"/>
              </w:rPr>
              <w:t xml:space="preserve"> </w:t>
            </w:r>
            <w:r w:rsidR="005A5190" w:rsidRPr="002B4064">
              <w:rPr>
                <w:rFonts w:ascii="Times New Roman" w:eastAsia="Times New Roman" w:hAnsi="Times New Roman"/>
                <w:sz w:val="24"/>
                <w:szCs w:val="24"/>
                <w:lang w:eastAsia="lv-LV"/>
              </w:rPr>
              <w:t xml:space="preserve">Papildus noteikumu projekts paredz izpildīt Valsts kontroles Otrā revīzijas departamenta </w:t>
            </w:r>
            <w:r w:rsidR="000C2386" w:rsidRPr="002B4064">
              <w:rPr>
                <w:rFonts w:ascii="Times New Roman" w:eastAsia="Times New Roman" w:hAnsi="Times New Roman"/>
                <w:sz w:val="24"/>
                <w:szCs w:val="24"/>
                <w:lang w:eastAsia="lv-LV"/>
              </w:rPr>
              <w:t>2015. gada</w:t>
            </w:r>
            <w:r w:rsidR="005A5190" w:rsidRPr="002B4064">
              <w:rPr>
                <w:rFonts w:ascii="Times New Roman" w:eastAsia="Times New Roman" w:hAnsi="Times New Roman"/>
                <w:sz w:val="24"/>
                <w:szCs w:val="24"/>
                <w:lang w:eastAsia="lv-LV"/>
              </w:rPr>
              <w:t xml:space="preserve"> 20.</w:t>
            </w:r>
            <w:r w:rsidR="000C2386" w:rsidRPr="002B4064">
              <w:rPr>
                <w:rFonts w:ascii="Times New Roman" w:eastAsia="Times New Roman" w:hAnsi="Times New Roman"/>
                <w:sz w:val="24"/>
                <w:szCs w:val="24"/>
                <w:lang w:eastAsia="lv-LV"/>
              </w:rPr>
              <w:t> </w:t>
            </w:r>
            <w:r w:rsidR="005A5190" w:rsidRPr="002B4064">
              <w:rPr>
                <w:rFonts w:ascii="Times New Roman" w:eastAsia="Times New Roman" w:hAnsi="Times New Roman"/>
                <w:sz w:val="24"/>
                <w:szCs w:val="24"/>
                <w:lang w:eastAsia="lv-LV"/>
              </w:rPr>
              <w:t>aprīļa revīzijas ziņojuma Nr.</w:t>
            </w:r>
            <w:r w:rsidR="002B109A" w:rsidRPr="002B4064">
              <w:rPr>
                <w:rFonts w:ascii="Times New Roman" w:eastAsia="Times New Roman" w:hAnsi="Times New Roman"/>
                <w:sz w:val="24"/>
                <w:szCs w:val="24"/>
                <w:lang w:eastAsia="lv-LV"/>
              </w:rPr>
              <w:t> </w:t>
            </w:r>
            <w:r w:rsidR="005A5190" w:rsidRPr="002B4064">
              <w:rPr>
                <w:rFonts w:ascii="Times New Roman" w:eastAsia="Times New Roman" w:hAnsi="Times New Roman"/>
                <w:sz w:val="24"/>
                <w:szCs w:val="24"/>
                <w:lang w:eastAsia="lv-LV"/>
              </w:rPr>
              <w:t xml:space="preserve">2.4.1-29/2014 </w:t>
            </w:r>
            <w:r w:rsidR="002B109A" w:rsidRPr="002B4064">
              <w:rPr>
                <w:rFonts w:ascii="Times New Roman" w:eastAsia="Times New Roman" w:hAnsi="Times New Roman"/>
                <w:sz w:val="24"/>
                <w:szCs w:val="24"/>
                <w:lang w:eastAsia="lv-LV"/>
              </w:rPr>
              <w:t>"</w:t>
            </w:r>
            <w:r w:rsidR="005A5190" w:rsidRPr="002B4064">
              <w:rPr>
                <w:rFonts w:ascii="Times New Roman" w:eastAsia="Times New Roman" w:hAnsi="Times New Roman"/>
                <w:sz w:val="24"/>
                <w:szCs w:val="24"/>
                <w:lang w:eastAsia="lv-LV"/>
              </w:rPr>
              <w:t>Par Tieslietu ministrijas 2014.</w:t>
            </w:r>
            <w:r w:rsidR="002B109A" w:rsidRPr="002B4064">
              <w:rPr>
                <w:rFonts w:ascii="Times New Roman" w:eastAsia="Times New Roman" w:hAnsi="Times New Roman"/>
                <w:sz w:val="24"/>
                <w:szCs w:val="24"/>
                <w:lang w:eastAsia="lv-LV"/>
              </w:rPr>
              <w:t> </w:t>
            </w:r>
            <w:r w:rsidR="005A5190" w:rsidRPr="002B4064">
              <w:rPr>
                <w:rFonts w:ascii="Times New Roman" w:eastAsia="Times New Roman" w:hAnsi="Times New Roman"/>
                <w:sz w:val="24"/>
                <w:szCs w:val="24"/>
                <w:lang w:eastAsia="lv-LV"/>
              </w:rPr>
              <w:t>gada pārskata sagatavošanas pareizību</w:t>
            </w:r>
            <w:r w:rsidR="002B109A" w:rsidRPr="002B4064">
              <w:rPr>
                <w:rFonts w:ascii="Times New Roman" w:eastAsia="Times New Roman" w:hAnsi="Times New Roman"/>
                <w:sz w:val="24"/>
                <w:szCs w:val="24"/>
                <w:lang w:eastAsia="lv-LV"/>
              </w:rPr>
              <w:t>"</w:t>
            </w:r>
            <w:r w:rsidR="005A5190" w:rsidRPr="002B4064">
              <w:rPr>
                <w:rFonts w:ascii="Times New Roman" w:eastAsia="Times New Roman" w:hAnsi="Times New Roman"/>
                <w:sz w:val="24"/>
                <w:szCs w:val="24"/>
                <w:lang w:eastAsia="lv-LV"/>
              </w:rPr>
              <w:t xml:space="preserve"> 42.</w:t>
            </w:r>
            <w:r w:rsidR="002B109A" w:rsidRPr="002B4064">
              <w:rPr>
                <w:rFonts w:ascii="Times New Roman" w:eastAsia="Times New Roman" w:hAnsi="Times New Roman"/>
                <w:sz w:val="24"/>
                <w:szCs w:val="24"/>
                <w:lang w:eastAsia="lv-LV"/>
              </w:rPr>
              <w:t> </w:t>
            </w:r>
            <w:r w:rsidR="005A5190" w:rsidRPr="002B4064">
              <w:rPr>
                <w:rFonts w:ascii="Times New Roman" w:eastAsia="Times New Roman" w:hAnsi="Times New Roman"/>
                <w:sz w:val="24"/>
                <w:szCs w:val="24"/>
                <w:lang w:eastAsia="lv-LV"/>
              </w:rPr>
              <w:t>punktu un ar šo ziņojumu saistītā Valsts kontroles revīzijas ieteikumu ieviešanas plāna 2.</w:t>
            </w:r>
            <w:r w:rsidR="00A03ECD" w:rsidRPr="002B4064">
              <w:rPr>
                <w:rFonts w:ascii="Times New Roman" w:eastAsia="Times New Roman" w:hAnsi="Times New Roman"/>
                <w:sz w:val="24"/>
                <w:szCs w:val="24"/>
                <w:lang w:eastAsia="lv-LV"/>
              </w:rPr>
              <w:t> </w:t>
            </w:r>
            <w:r w:rsidR="005A5190" w:rsidRPr="002B4064">
              <w:rPr>
                <w:rFonts w:ascii="Times New Roman" w:eastAsia="Times New Roman" w:hAnsi="Times New Roman"/>
                <w:sz w:val="24"/>
                <w:szCs w:val="24"/>
                <w:lang w:eastAsia="lv-LV"/>
              </w:rPr>
              <w:t>punktu</w:t>
            </w:r>
            <w:r w:rsidR="00953D30" w:rsidRPr="002B4064">
              <w:rPr>
                <w:rFonts w:ascii="Times New Roman" w:eastAsia="Times New Roman" w:hAnsi="Times New Roman"/>
                <w:sz w:val="24"/>
                <w:szCs w:val="24"/>
                <w:lang w:eastAsia="lv-LV"/>
              </w:rPr>
              <w:t xml:space="preserve"> (turpmāk – Ziņojums)</w:t>
            </w:r>
            <w:r w:rsidR="005A5190" w:rsidRPr="002B4064">
              <w:rPr>
                <w:rFonts w:ascii="Times New Roman" w:eastAsia="Times New Roman" w:hAnsi="Times New Roman"/>
                <w:sz w:val="24"/>
                <w:szCs w:val="24"/>
                <w:lang w:eastAsia="lv-LV"/>
              </w:rPr>
              <w:t>, kur dots uzdevums pārskatīt Ministru kabineta noteikumos ietverto Uzņēmumu reģistra maksas pakalpojumu cenu pamatotību.</w:t>
            </w:r>
          </w:p>
          <w:p w14:paraId="2DC092FD" w14:textId="0D2A83DD" w:rsidR="00212C4D" w:rsidRPr="00B204FC" w:rsidRDefault="00212C4D" w:rsidP="009C73EE">
            <w:pPr>
              <w:spacing w:after="0" w:line="240" w:lineRule="auto"/>
              <w:ind w:firstLine="284"/>
              <w:jc w:val="both"/>
              <w:rPr>
                <w:rFonts w:ascii="Times New Roman" w:eastAsia="Times New Roman" w:hAnsi="Times New Roman"/>
                <w:sz w:val="24"/>
                <w:szCs w:val="24"/>
                <w:u w:val="single"/>
                <w:lang w:eastAsia="lv-LV"/>
              </w:rPr>
            </w:pPr>
            <w:r w:rsidRPr="002B4064">
              <w:rPr>
                <w:rFonts w:ascii="Times New Roman" w:eastAsia="Times New Roman" w:hAnsi="Times New Roman"/>
                <w:sz w:val="24"/>
                <w:szCs w:val="24"/>
                <w:lang w:eastAsia="lv-LV"/>
              </w:rPr>
              <w:t>Uzņēmējdarbības vides pilnveidošanas pasākumu plāna (</w:t>
            </w:r>
            <w:r w:rsidR="00A03ECD" w:rsidRPr="002B4064">
              <w:rPr>
                <w:rFonts w:ascii="Times New Roman" w:eastAsia="Times New Roman" w:hAnsi="Times New Roman"/>
                <w:sz w:val="24"/>
                <w:szCs w:val="24"/>
                <w:lang w:eastAsia="lv-LV"/>
              </w:rPr>
              <w:t xml:space="preserve">apstiprināts </w:t>
            </w:r>
            <w:r w:rsidR="00EE6E07" w:rsidRPr="002B4064">
              <w:rPr>
                <w:rFonts w:ascii="Times New Roman" w:eastAsia="Times New Roman" w:hAnsi="Times New Roman"/>
                <w:sz w:val="24"/>
                <w:szCs w:val="24"/>
                <w:lang w:eastAsia="lv-LV"/>
              </w:rPr>
              <w:t xml:space="preserve">ar </w:t>
            </w:r>
            <w:r w:rsidRPr="002B4064">
              <w:rPr>
                <w:rFonts w:ascii="Times New Roman" w:eastAsia="Times New Roman" w:hAnsi="Times New Roman"/>
                <w:sz w:val="24"/>
                <w:szCs w:val="24"/>
                <w:lang w:eastAsia="lv-LV"/>
              </w:rPr>
              <w:t>Ministru kabineta 2017.</w:t>
            </w:r>
            <w:r w:rsidR="002B109A" w:rsidRPr="002B4064">
              <w:rPr>
                <w:rFonts w:ascii="Times New Roman" w:eastAsia="Times New Roman" w:hAnsi="Times New Roman"/>
                <w:sz w:val="24"/>
                <w:szCs w:val="24"/>
                <w:lang w:eastAsia="lv-LV"/>
              </w:rPr>
              <w:t> </w:t>
            </w:r>
            <w:r w:rsidRPr="002B4064">
              <w:rPr>
                <w:rFonts w:ascii="Times New Roman" w:eastAsia="Times New Roman" w:hAnsi="Times New Roman"/>
                <w:sz w:val="24"/>
                <w:szCs w:val="24"/>
                <w:lang w:eastAsia="lv-LV"/>
              </w:rPr>
              <w:t xml:space="preserve">gada </w:t>
            </w:r>
            <w:r w:rsidR="009C73EE" w:rsidRPr="002B4064">
              <w:rPr>
                <w:rFonts w:ascii="Times New Roman" w:eastAsia="Times New Roman" w:hAnsi="Times New Roman"/>
                <w:sz w:val="24"/>
                <w:szCs w:val="24"/>
                <w:lang w:eastAsia="lv-LV"/>
              </w:rPr>
              <w:t>15.</w:t>
            </w:r>
            <w:r w:rsidR="002B109A" w:rsidRPr="002B4064">
              <w:rPr>
                <w:rFonts w:ascii="Times New Roman" w:eastAsia="Times New Roman" w:hAnsi="Times New Roman"/>
                <w:sz w:val="24"/>
                <w:szCs w:val="24"/>
                <w:lang w:eastAsia="lv-LV"/>
              </w:rPr>
              <w:t> </w:t>
            </w:r>
            <w:r w:rsidR="009C73EE" w:rsidRPr="002B4064">
              <w:rPr>
                <w:rFonts w:ascii="Times New Roman" w:eastAsia="Times New Roman" w:hAnsi="Times New Roman"/>
                <w:sz w:val="24"/>
                <w:szCs w:val="24"/>
                <w:lang w:eastAsia="lv-LV"/>
              </w:rPr>
              <w:t>mart</w:t>
            </w:r>
            <w:r w:rsidR="00EE6E07" w:rsidRPr="002B4064">
              <w:rPr>
                <w:rFonts w:ascii="Times New Roman" w:eastAsia="Times New Roman" w:hAnsi="Times New Roman"/>
                <w:sz w:val="24"/>
                <w:szCs w:val="24"/>
                <w:lang w:eastAsia="lv-LV"/>
              </w:rPr>
              <w:t>a</w:t>
            </w:r>
            <w:r w:rsidRPr="002B4064">
              <w:rPr>
                <w:rFonts w:ascii="Times New Roman" w:eastAsia="Times New Roman" w:hAnsi="Times New Roman"/>
                <w:sz w:val="24"/>
                <w:szCs w:val="24"/>
                <w:lang w:eastAsia="lv-LV"/>
              </w:rPr>
              <w:t xml:space="preserve"> </w:t>
            </w:r>
            <w:r w:rsidR="009C73EE" w:rsidRPr="002B4064">
              <w:rPr>
                <w:rFonts w:ascii="Times New Roman" w:eastAsia="Times New Roman" w:hAnsi="Times New Roman"/>
                <w:sz w:val="24"/>
                <w:szCs w:val="24"/>
                <w:lang w:eastAsia="lv-LV"/>
              </w:rPr>
              <w:t>rīkojum</w:t>
            </w:r>
            <w:r w:rsidR="00EE6E07" w:rsidRPr="002B4064">
              <w:rPr>
                <w:rFonts w:ascii="Times New Roman" w:eastAsia="Times New Roman" w:hAnsi="Times New Roman"/>
                <w:sz w:val="24"/>
                <w:szCs w:val="24"/>
                <w:lang w:eastAsia="lv-LV"/>
              </w:rPr>
              <w:t>u</w:t>
            </w:r>
            <w:r w:rsidR="009C73EE" w:rsidRPr="002B4064">
              <w:rPr>
                <w:rFonts w:ascii="Times New Roman" w:eastAsia="Times New Roman" w:hAnsi="Times New Roman"/>
                <w:sz w:val="24"/>
                <w:szCs w:val="24"/>
                <w:lang w:eastAsia="lv-LV"/>
              </w:rPr>
              <w:t xml:space="preserve"> Nr.</w:t>
            </w:r>
            <w:r w:rsidR="002B109A" w:rsidRPr="002B4064">
              <w:rPr>
                <w:rFonts w:ascii="Times New Roman" w:eastAsia="Times New Roman" w:hAnsi="Times New Roman"/>
                <w:sz w:val="24"/>
                <w:szCs w:val="24"/>
                <w:lang w:eastAsia="lv-LV"/>
              </w:rPr>
              <w:t> </w:t>
            </w:r>
            <w:r w:rsidR="009C73EE" w:rsidRPr="002B4064">
              <w:rPr>
                <w:rFonts w:ascii="Times New Roman" w:eastAsia="Times New Roman" w:hAnsi="Times New Roman"/>
                <w:sz w:val="24"/>
                <w:szCs w:val="24"/>
                <w:lang w:eastAsia="lv-LV"/>
              </w:rPr>
              <w:t>125</w:t>
            </w:r>
            <w:r w:rsidRPr="002B4064">
              <w:rPr>
                <w:rFonts w:ascii="Times New Roman" w:eastAsia="Times New Roman" w:hAnsi="Times New Roman"/>
                <w:sz w:val="24"/>
                <w:szCs w:val="24"/>
                <w:lang w:eastAsia="lv-LV"/>
              </w:rPr>
              <w:t>) 3.1.1.</w:t>
            </w:r>
            <w:r w:rsidR="002B109A" w:rsidRPr="002B4064">
              <w:rPr>
                <w:rFonts w:ascii="Times New Roman" w:eastAsia="Times New Roman" w:hAnsi="Times New Roman"/>
                <w:sz w:val="24"/>
                <w:szCs w:val="24"/>
                <w:lang w:eastAsia="lv-LV"/>
              </w:rPr>
              <w:t> </w:t>
            </w:r>
            <w:r w:rsidRPr="002B4064">
              <w:rPr>
                <w:rFonts w:ascii="Times New Roman" w:eastAsia="Times New Roman" w:hAnsi="Times New Roman"/>
                <w:sz w:val="24"/>
                <w:szCs w:val="24"/>
                <w:lang w:eastAsia="lv-LV"/>
              </w:rPr>
              <w:t>apakšpunkta 1.1.</w:t>
            </w:r>
            <w:r w:rsidR="002B109A" w:rsidRPr="002B4064">
              <w:rPr>
                <w:rFonts w:ascii="Times New Roman" w:eastAsia="Times New Roman" w:hAnsi="Times New Roman"/>
                <w:sz w:val="24"/>
                <w:szCs w:val="24"/>
                <w:lang w:eastAsia="lv-LV"/>
              </w:rPr>
              <w:t> </w:t>
            </w:r>
            <w:r w:rsidRPr="002B4064">
              <w:rPr>
                <w:rFonts w:ascii="Times New Roman" w:eastAsia="Times New Roman" w:hAnsi="Times New Roman"/>
                <w:sz w:val="24"/>
                <w:szCs w:val="24"/>
                <w:lang w:eastAsia="lv-LV"/>
              </w:rPr>
              <w:t>pasākums paredz</w:t>
            </w:r>
            <w:r w:rsidR="005B0B9C" w:rsidRPr="002B4064">
              <w:rPr>
                <w:rFonts w:ascii="Times New Roman" w:eastAsia="Times New Roman" w:hAnsi="Times New Roman"/>
                <w:sz w:val="24"/>
                <w:szCs w:val="24"/>
                <w:lang w:eastAsia="lv-LV"/>
              </w:rPr>
              <w:t xml:space="preserve"> izstrādāt un noteiktā kārtībā iesniegt Ministru kabinetā grozījumus Ministru kabineta 2013.</w:t>
            </w:r>
            <w:r w:rsidR="002B109A" w:rsidRPr="002B4064">
              <w:rPr>
                <w:rFonts w:ascii="Times New Roman" w:eastAsia="Times New Roman" w:hAnsi="Times New Roman"/>
                <w:sz w:val="24"/>
                <w:szCs w:val="24"/>
                <w:lang w:eastAsia="lv-LV"/>
              </w:rPr>
              <w:t> </w:t>
            </w:r>
            <w:r w:rsidR="005B0B9C" w:rsidRPr="002B4064">
              <w:rPr>
                <w:rFonts w:ascii="Times New Roman" w:eastAsia="Times New Roman" w:hAnsi="Times New Roman"/>
                <w:sz w:val="24"/>
                <w:szCs w:val="24"/>
                <w:lang w:eastAsia="lv-LV"/>
              </w:rPr>
              <w:t>gada 17.</w:t>
            </w:r>
            <w:r w:rsidR="002B109A" w:rsidRPr="002B4064">
              <w:rPr>
                <w:rFonts w:ascii="Times New Roman" w:eastAsia="Times New Roman" w:hAnsi="Times New Roman"/>
                <w:sz w:val="24"/>
                <w:szCs w:val="24"/>
                <w:lang w:eastAsia="lv-LV"/>
              </w:rPr>
              <w:t> </w:t>
            </w:r>
            <w:r w:rsidR="005B0B9C" w:rsidRPr="002B4064">
              <w:rPr>
                <w:rFonts w:ascii="Times New Roman" w:eastAsia="Times New Roman" w:hAnsi="Times New Roman"/>
                <w:sz w:val="24"/>
                <w:szCs w:val="24"/>
                <w:lang w:eastAsia="lv-LV"/>
              </w:rPr>
              <w:t>decembra noteikumos Nr.</w:t>
            </w:r>
            <w:r w:rsidR="002B109A" w:rsidRPr="002B4064">
              <w:rPr>
                <w:rFonts w:ascii="Times New Roman" w:eastAsia="Times New Roman" w:hAnsi="Times New Roman"/>
                <w:sz w:val="24"/>
                <w:szCs w:val="24"/>
                <w:lang w:eastAsia="lv-LV"/>
              </w:rPr>
              <w:t> </w:t>
            </w:r>
            <w:r w:rsidR="005B0B9C" w:rsidRPr="002B4064">
              <w:rPr>
                <w:rFonts w:ascii="Times New Roman" w:eastAsia="Times New Roman" w:hAnsi="Times New Roman"/>
                <w:sz w:val="24"/>
                <w:szCs w:val="24"/>
                <w:lang w:eastAsia="lv-LV"/>
              </w:rPr>
              <w:t xml:space="preserve">1525 </w:t>
            </w:r>
            <w:r w:rsidR="00A03ECD" w:rsidRPr="002B4064">
              <w:rPr>
                <w:rFonts w:ascii="Times New Roman" w:eastAsia="Times New Roman" w:hAnsi="Times New Roman"/>
                <w:sz w:val="24"/>
                <w:szCs w:val="24"/>
                <w:lang w:eastAsia="lv-LV"/>
              </w:rPr>
              <w:t>"</w:t>
            </w:r>
            <w:r w:rsidR="005B0B9C" w:rsidRPr="002B4064">
              <w:rPr>
                <w:rFonts w:ascii="Times New Roman" w:eastAsia="Times New Roman" w:hAnsi="Times New Roman"/>
                <w:sz w:val="24"/>
                <w:szCs w:val="24"/>
                <w:lang w:eastAsia="lv-LV"/>
              </w:rPr>
              <w:t>Noteikumi par Latvijas Republikas Uzņēmumu reģistra maksas pakalpojumiem</w:t>
            </w:r>
            <w:r w:rsidR="00A03ECD" w:rsidRPr="002B4064">
              <w:rPr>
                <w:rFonts w:ascii="Times New Roman" w:eastAsia="Times New Roman" w:hAnsi="Times New Roman"/>
                <w:sz w:val="24"/>
                <w:szCs w:val="24"/>
                <w:lang w:eastAsia="lv-LV"/>
              </w:rPr>
              <w:t>"</w:t>
            </w:r>
            <w:r w:rsidR="005B0B9C" w:rsidRPr="002B4064">
              <w:rPr>
                <w:rFonts w:ascii="Times New Roman" w:eastAsia="Times New Roman" w:hAnsi="Times New Roman"/>
                <w:sz w:val="24"/>
                <w:szCs w:val="24"/>
                <w:lang w:eastAsia="lv-LV"/>
              </w:rPr>
              <w:t xml:space="preserve"> (turpmāk – </w:t>
            </w:r>
            <w:r w:rsidR="00126F9F" w:rsidRPr="002B4064">
              <w:rPr>
                <w:rFonts w:ascii="Times New Roman" w:eastAsia="Times New Roman" w:hAnsi="Times New Roman"/>
                <w:sz w:val="24"/>
                <w:szCs w:val="24"/>
                <w:lang w:eastAsia="lv-LV"/>
              </w:rPr>
              <w:t>Noteikumi</w:t>
            </w:r>
            <w:r w:rsidR="00B204FC">
              <w:rPr>
                <w:rFonts w:ascii="Times New Roman" w:eastAsia="Times New Roman" w:hAnsi="Times New Roman"/>
                <w:sz w:val="24"/>
                <w:szCs w:val="24"/>
                <w:lang w:eastAsia="lv-LV"/>
              </w:rPr>
              <w:t xml:space="preserve">). </w:t>
            </w:r>
            <w:r w:rsidR="00B204FC" w:rsidRPr="00B204FC">
              <w:rPr>
                <w:rFonts w:ascii="Times New Roman" w:eastAsia="Times New Roman" w:hAnsi="Times New Roman"/>
                <w:sz w:val="24"/>
                <w:szCs w:val="24"/>
                <w:u w:val="single"/>
                <w:lang w:eastAsia="lv-LV"/>
              </w:rPr>
              <w:t>Pēc Pasaules bankas secinājumiem un sniegtās informācijas ir konstatēts, ka Latvijā uzņēmumu reģistrēšana vēl</w:t>
            </w:r>
            <w:r w:rsidR="00B204FC">
              <w:rPr>
                <w:rFonts w:ascii="Times New Roman" w:eastAsia="Times New Roman" w:hAnsi="Times New Roman"/>
                <w:sz w:val="24"/>
                <w:szCs w:val="24"/>
                <w:u w:val="single"/>
                <w:lang w:eastAsia="lv-LV"/>
              </w:rPr>
              <w:t xml:space="preserve"> </w:t>
            </w:r>
            <w:r w:rsidR="00B204FC" w:rsidRPr="00B204FC">
              <w:rPr>
                <w:rFonts w:ascii="Times New Roman" w:eastAsia="Times New Roman" w:hAnsi="Times New Roman"/>
                <w:sz w:val="24"/>
                <w:szCs w:val="24"/>
                <w:u w:val="single"/>
                <w:lang w:eastAsia="lv-LV"/>
              </w:rPr>
              <w:t xml:space="preserve">joprojām notiek izmantojot notāra pakalpojumus un dokumentus iesniedzot papīra formātā </w:t>
            </w:r>
            <w:r w:rsidR="00B204FC">
              <w:rPr>
                <w:rFonts w:ascii="Times New Roman" w:eastAsia="Times New Roman" w:hAnsi="Times New Roman"/>
                <w:sz w:val="24"/>
                <w:szCs w:val="24"/>
                <w:u w:val="single"/>
                <w:lang w:eastAsia="lv-LV"/>
              </w:rPr>
              <w:t>Uzņēmumu reģistra</w:t>
            </w:r>
            <w:r w:rsidR="00B204FC" w:rsidRPr="00B204FC">
              <w:rPr>
                <w:rFonts w:ascii="Times New Roman" w:eastAsia="Times New Roman" w:hAnsi="Times New Roman"/>
                <w:sz w:val="24"/>
                <w:szCs w:val="24"/>
                <w:u w:val="single"/>
                <w:lang w:eastAsia="lv-LV"/>
              </w:rPr>
              <w:t xml:space="preserve"> filiālēs. Šāda prakse ne tikai negatīvi ietekmē </w:t>
            </w:r>
            <w:r w:rsidR="00B204FC" w:rsidRPr="00876668">
              <w:rPr>
                <w:rFonts w:ascii="Times New Roman" w:eastAsia="Times New Roman" w:hAnsi="Times New Roman"/>
                <w:i/>
                <w:sz w:val="24"/>
                <w:szCs w:val="24"/>
                <w:u w:val="single"/>
                <w:lang w:eastAsia="lv-LV"/>
              </w:rPr>
              <w:t>Doing Business</w:t>
            </w:r>
            <w:r w:rsidR="00B204FC" w:rsidRPr="00B204FC">
              <w:rPr>
                <w:rFonts w:ascii="Times New Roman" w:eastAsia="Times New Roman" w:hAnsi="Times New Roman"/>
                <w:sz w:val="24"/>
                <w:szCs w:val="24"/>
                <w:u w:val="single"/>
                <w:lang w:eastAsia="lv-LV"/>
              </w:rPr>
              <w:t xml:space="preserve"> reitinga aprēķinu, jo paredz papildus formālu procedūru un attiecīgi pasliktina Latvijas reitingu uzņēmējdarbības uzsākšanas kontekstā un pārējo reitinga aprēķinos iekļauto valstu fona, bet arī neveicina e-pārvaldības principa stiprināšanu valsts pārvaldes sniegtajos pakalpojumos.</w:t>
            </w:r>
            <w:r w:rsidR="00B204FC" w:rsidRPr="002B4064">
              <w:rPr>
                <w:rFonts w:ascii="Times New Roman" w:eastAsia="Times New Roman" w:hAnsi="Times New Roman"/>
                <w:sz w:val="24"/>
                <w:szCs w:val="24"/>
                <w:lang w:eastAsia="lv-LV"/>
              </w:rPr>
              <w:t xml:space="preserve"> </w:t>
            </w:r>
            <w:r w:rsidR="00B204FC" w:rsidRPr="00B204FC">
              <w:rPr>
                <w:rFonts w:ascii="Times New Roman" w:eastAsia="Times New Roman" w:hAnsi="Times New Roman"/>
                <w:sz w:val="24"/>
                <w:szCs w:val="24"/>
                <w:u w:val="single"/>
                <w:lang w:eastAsia="lv-LV"/>
              </w:rPr>
              <w:t>Līdz ar to Noteikumos paredzēta maksa par klātienes dokumentu pieņemšanu</w:t>
            </w:r>
            <w:r w:rsidR="00B204FC">
              <w:rPr>
                <w:rFonts w:ascii="Times New Roman" w:eastAsia="Times New Roman" w:hAnsi="Times New Roman"/>
                <w:sz w:val="24"/>
                <w:szCs w:val="24"/>
                <w:u w:val="single"/>
                <w:lang w:eastAsia="lv-LV"/>
              </w:rPr>
              <w:t>. Maksa par klātienes dokumentu pieņemšanu veicinās dokumentu iesniegšu elektroniski, kas savukārt būtiski samazinās klienta izmaksas dokumentu sagatavošanā un iesniegšanā.</w:t>
            </w:r>
          </w:p>
          <w:p w14:paraId="4FD3BC5D" w14:textId="559E4EBB" w:rsidR="008C75C0" w:rsidRPr="002B4064" w:rsidRDefault="008C75C0" w:rsidP="00A03ECD">
            <w:pPr>
              <w:spacing w:after="0" w:line="240" w:lineRule="auto"/>
              <w:ind w:firstLine="284"/>
              <w:jc w:val="both"/>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 xml:space="preserve">Eiropas Parlamenta un Padomes </w:t>
            </w:r>
            <w:r w:rsidR="00A03ECD" w:rsidRPr="002B4064">
              <w:rPr>
                <w:rFonts w:ascii="Times New Roman" w:eastAsia="Times New Roman" w:hAnsi="Times New Roman"/>
                <w:sz w:val="24"/>
                <w:szCs w:val="24"/>
                <w:lang w:eastAsia="lv-LV"/>
              </w:rPr>
              <w:t xml:space="preserve">2012. gada 13. jūnija </w:t>
            </w:r>
            <w:r w:rsidRPr="002B4064">
              <w:rPr>
                <w:rFonts w:ascii="Times New Roman" w:eastAsia="Times New Roman" w:hAnsi="Times New Roman"/>
                <w:sz w:val="24"/>
                <w:szCs w:val="24"/>
                <w:lang w:eastAsia="lv-LV"/>
              </w:rPr>
              <w:t>Direktīva 2012/17/ES</w:t>
            </w:r>
            <w:r w:rsidR="00A03ECD" w:rsidRPr="002B4064">
              <w:rPr>
                <w:rFonts w:ascii="Times New Roman" w:eastAsia="Times New Roman" w:hAnsi="Times New Roman"/>
                <w:sz w:val="24"/>
                <w:szCs w:val="24"/>
                <w:lang w:eastAsia="lv-LV"/>
              </w:rPr>
              <w:t>,</w:t>
            </w:r>
            <w:r w:rsidRPr="002B4064">
              <w:rPr>
                <w:rFonts w:ascii="Times New Roman" w:eastAsia="Times New Roman" w:hAnsi="Times New Roman"/>
                <w:sz w:val="24"/>
                <w:szCs w:val="24"/>
                <w:lang w:eastAsia="lv-LV"/>
              </w:rPr>
              <w:t xml:space="preserve"> ar ko Padomes Direktīvu 89/666/EEK un Eiropas Parlamenta un Padomes Direktīvas 2005/56/EK un 2009/101/EK groza attiecībā uz centrālo reģistru, komercreģistru un uzņēmumu reģistru savstarpējo savienojamību (turpmāk – Direktīva 2012/17/ES), atbilstoši kurai</w:t>
            </w:r>
            <w:r w:rsidR="000C2386" w:rsidRPr="002B4064">
              <w:rPr>
                <w:rFonts w:ascii="Times New Roman" w:eastAsia="Times New Roman" w:hAnsi="Times New Roman"/>
                <w:sz w:val="24"/>
                <w:szCs w:val="24"/>
                <w:lang w:eastAsia="lv-LV"/>
              </w:rPr>
              <w:t xml:space="preserve"> </w:t>
            </w:r>
            <w:r w:rsidRPr="002B4064">
              <w:rPr>
                <w:rFonts w:ascii="Times New Roman" w:eastAsia="Times New Roman" w:hAnsi="Times New Roman"/>
                <w:sz w:val="24"/>
                <w:szCs w:val="24"/>
                <w:lang w:eastAsia="lv-LV"/>
              </w:rPr>
              <w:t>Eiropas Savienības (turpmāk – ES) dalībvalstu reģistriem līdz 2017.</w:t>
            </w:r>
            <w:r w:rsidR="00A03ECD" w:rsidRPr="002B4064">
              <w:rPr>
                <w:rFonts w:ascii="Times New Roman" w:eastAsia="Times New Roman" w:hAnsi="Times New Roman"/>
                <w:sz w:val="24"/>
                <w:szCs w:val="24"/>
                <w:lang w:eastAsia="lv-LV"/>
              </w:rPr>
              <w:t> </w:t>
            </w:r>
            <w:r w:rsidRPr="002B4064">
              <w:rPr>
                <w:rFonts w:ascii="Times New Roman" w:eastAsia="Times New Roman" w:hAnsi="Times New Roman"/>
                <w:sz w:val="24"/>
                <w:szCs w:val="24"/>
                <w:lang w:eastAsia="lv-LV"/>
              </w:rPr>
              <w:t>gada 8.</w:t>
            </w:r>
            <w:r w:rsidR="00A03ECD" w:rsidRPr="002B4064">
              <w:rPr>
                <w:rFonts w:ascii="Times New Roman" w:eastAsia="Times New Roman" w:hAnsi="Times New Roman"/>
                <w:sz w:val="24"/>
                <w:szCs w:val="24"/>
                <w:lang w:eastAsia="lv-LV"/>
              </w:rPr>
              <w:t> </w:t>
            </w:r>
            <w:r w:rsidRPr="002B4064">
              <w:rPr>
                <w:rFonts w:ascii="Times New Roman" w:eastAsia="Times New Roman" w:hAnsi="Times New Roman"/>
                <w:sz w:val="24"/>
                <w:szCs w:val="24"/>
                <w:lang w:eastAsia="lv-LV"/>
              </w:rPr>
              <w:t xml:space="preserve">jūnijam ir jāpievienojas centrālajai platformai, caur kuru uz E-tiesiskuma portālu būs jānodod gan ar Direktīvu 2012/17/ES noteiktā bezmaksas informācija, gan informācija un dokumenti, kas noteikti Direktīvā 2009/101/EK un, par kuru saņemšanu saskaņā </w:t>
            </w:r>
            <w:r w:rsidRPr="002B4064">
              <w:rPr>
                <w:rFonts w:ascii="Times New Roman" w:eastAsia="Times New Roman" w:hAnsi="Times New Roman"/>
                <w:sz w:val="24"/>
                <w:szCs w:val="24"/>
                <w:lang w:eastAsia="lv-LV"/>
              </w:rPr>
              <w:lastRenderedPageBreak/>
              <w:t>ar nacionālajiem normatīvajiem aktiem Latvijā ir jāmaksā.</w:t>
            </w:r>
          </w:p>
        </w:tc>
      </w:tr>
      <w:tr w:rsidR="002B4064" w:rsidRPr="002B4064" w14:paraId="7F655304" w14:textId="77777777" w:rsidTr="00833997">
        <w:trPr>
          <w:trHeight w:val="375"/>
        </w:trPr>
        <w:tc>
          <w:tcPr>
            <w:tcW w:w="250" w:type="pct"/>
            <w:tcBorders>
              <w:top w:val="outset" w:sz="6" w:space="0" w:color="414142"/>
              <w:left w:val="outset" w:sz="6" w:space="0" w:color="414142"/>
              <w:bottom w:val="outset" w:sz="6" w:space="0" w:color="414142"/>
              <w:right w:val="outset" w:sz="6" w:space="0" w:color="414142"/>
            </w:tcBorders>
            <w:hideMark/>
          </w:tcPr>
          <w:p w14:paraId="3477E1FE" w14:textId="77777777" w:rsidR="004D15A9" w:rsidRPr="002B4064" w:rsidRDefault="004D15A9" w:rsidP="00DA596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lastRenderedPageBreak/>
              <w:t>2.</w:t>
            </w:r>
          </w:p>
        </w:tc>
        <w:tc>
          <w:tcPr>
            <w:tcW w:w="1241" w:type="pct"/>
            <w:tcBorders>
              <w:top w:val="outset" w:sz="6" w:space="0" w:color="414142"/>
              <w:left w:val="outset" w:sz="6" w:space="0" w:color="414142"/>
              <w:bottom w:val="outset" w:sz="6" w:space="0" w:color="414142"/>
              <w:right w:val="outset" w:sz="6" w:space="0" w:color="414142"/>
            </w:tcBorders>
            <w:hideMark/>
          </w:tcPr>
          <w:p w14:paraId="7625914E" w14:textId="77777777" w:rsidR="004D15A9" w:rsidRPr="002B4064" w:rsidRDefault="004D15A9" w:rsidP="00DA596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509" w:type="pct"/>
            <w:gridSpan w:val="6"/>
            <w:tcBorders>
              <w:top w:val="outset" w:sz="6" w:space="0" w:color="414142"/>
              <w:left w:val="outset" w:sz="6" w:space="0" w:color="414142"/>
              <w:bottom w:val="outset" w:sz="6" w:space="0" w:color="414142"/>
              <w:right w:val="outset" w:sz="6" w:space="0" w:color="414142"/>
            </w:tcBorders>
            <w:hideMark/>
          </w:tcPr>
          <w:p w14:paraId="1A445AD8" w14:textId="353F4AD4" w:rsidR="00F96891" w:rsidRPr="002B4064" w:rsidRDefault="00904ACB" w:rsidP="006B1872">
            <w:pPr>
              <w:spacing w:after="0" w:line="240" w:lineRule="auto"/>
              <w:ind w:firstLine="284"/>
              <w:jc w:val="both"/>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 xml:space="preserve">Uzņēmumu reģistra sniegto maksas pakalpojumu izcenojumus šobrīd nosaka </w:t>
            </w:r>
            <w:r w:rsidR="00764848" w:rsidRPr="002B4064">
              <w:rPr>
                <w:rFonts w:ascii="Times New Roman" w:eastAsia="Times New Roman" w:hAnsi="Times New Roman"/>
                <w:sz w:val="24"/>
                <w:szCs w:val="24"/>
                <w:lang w:eastAsia="lv-LV"/>
              </w:rPr>
              <w:t>Noteikumi</w:t>
            </w:r>
            <w:r w:rsidR="00F96891" w:rsidRPr="002B4064">
              <w:rPr>
                <w:rFonts w:ascii="Times New Roman" w:eastAsia="Times New Roman" w:hAnsi="Times New Roman"/>
                <w:sz w:val="24"/>
                <w:szCs w:val="24"/>
                <w:lang w:eastAsia="lv-LV"/>
              </w:rPr>
              <w:t>.</w:t>
            </w:r>
          </w:p>
          <w:p w14:paraId="4B5DCD89" w14:textId="77777777" w:rsidR="006B1872" w:rsidRPr="002B4064" w:rsidRDefault="00F96891" w:rsidP="00F96891">
            <w:pPr>
              <w:spacing w:after="0" w:line="240" w:lineRule="auto"/>
              <w:ind w:firstLine="284"/>
              <w:jc w:val="both"/>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 xml:space="preserve">Izmaiņas </w:t>
            </w:r>
            <w:r w:rsidR="00764848" w:rsidRPr="002B4064">
              <w:rPr>
                <w:rFonts w:ascii="Times New Roman" w:eastAsia="Times New Roman" w:hAnsi="Times New Roman"/>
                <w:sz w:val="24"/>
                <w:szCs w:val="24"/>
                <w:lang w:eastAsia="lv-LV"/>
              </w:rPr>
              <w:t>N</w:t>
            </w:r>
            <w:r w:rsidRPr="002B4064">
              <w:rPr>
                <w:rFonts w:ascii="Times New Roman" w:eastAsia="Times New Roman" w:hAnsi="Times New Roman"/>
                <w:sz w:val="24"/>
                <w:szCs w:val="24"/>
                <w:lang w:eastAsia="lv-LV"/>
              </w:rPr>
              <w:t>oteikumos</w:t>
            </w:r>
            <w:r w:rsidR="00F94F2C" w:rsidRPr="002B4064">
              <w:rPr>
                <w:rFonts w:ascii="Times New Roman" w:eastAsia="Times New Roman" w:hAnsi="Times New Roman"/>
                <w:sz w:val="24"/>
                <w:szCs w:val="24"/>
                <w:lang w:eastAsia="lv-LV"/>
              </w:rPr>
              <w:t xml:space="preserve"> (turpmāk – Projekts)</w:t>
            </w:r>
            <w:r w:rsidRPr="002B4064">
              <w:rPr>
                <w:rFonts w:ascii="Times New Roman" w:eastAsia="Times New Roman" w:hAnsi="Times New Roman"/>
                <w:sz w:val="24"/>
                <w:szCs w:val="24"/>
                <w:lang w:eastAsia="lv-LV"/>
              </w:rPr>
              <w:t xml:space="preserve"> tiek izdarītas, pamatojoties uz Ministru kabineta 2011.</w:t>
            </w:r>
            <w:r w:rsidR="00A03ECD" w:rsidRPr="002B4064">
              <w:rPr>
                <w:rFonts w:ascii="Times New Roman" w:eastAsia="Times New Roman" w:hAnsi="Times New Roman"/>
                <w:sz w:val="24"/>
                <w:szCs w:val="24"/>
                <w:lang w:eastAsia="lv-LV"/>
              </w:rPr>
              <w:t> </w:t>
            </w:r>
            <w:r w:rsidRPr="002B4064">
              <w:rPr>
                <w:rFonts w:ascii="Times New Roman" w:eastAsia="Times New Roman" w:hAnsi="Times New Roman"/>
                <w:sz w:val="24"/>
                <w:szCs w:val="24"/>
                <w:lang w:eastAsia="lv-LV"/>
              </w:rPr>
              <w:t>gada 3.</w:t>
            </w:r>
            <w:r w:rsidR="00A03ECD" w:rsidRPr="002B4064">
              <w:rPr>
                <w:rFonts w:ascii="Times New Roman" w:eastAsia="Times New Roman" w:hAnsi="Times New Roman"/>
                <w:sz w:val="24"/>
                <w:szCs w:val="24"/>
                <w:lang w:eastAsia="lv-LV"/>
              </w:rPr>
              <w:t> </w:t>
            </w:r>
            <w:r w:rsidRPr="002B4064">
              <w:rPr>
                <w:rFonts w:ascii="Times New Roman" w:eastAsia="Times New Roman" w:hAnsi="Times New Roman"/>
                <w:sz w:val="24"/>
                <w:szCs w:val="24"/>
                <w:lang w:eastAsia="lv-LV"/>
              </w:rPr>
              <w:t>maija noteikumu Nr.</w:t>
            </w:r>
            <w:r w:rsidR="00A03ECD" w:rsidRPr="002B4064">
              <w:rPr>
                <w:rFonts w:ascii="Times New Roman" w:eastAsia="Times New Roman" w:hAnsi="Times New Roman"/>
                <w:sz w:val="24"/>
                <w:szCs w:val="24"/>
                <w:lang w:eastAsia="lv-LV"/>
              </w:rPr>
              <w:t> </w:t>
            </w:r>
            <w:r w:rsidRPr="002B4064">
              <w:rPr>
                <w:rFonts w:ascii="Times New Roman" w:eastAsia="Times New Roman" w:hAnsi="Times New Roman"/>
                <w:sz w:val="24"/>
                <w:szCs w:val="24"/>
                <w:lang w:eastAsia="lv-LV"/>
              </w:rPr>
              <w:t xml:space="preserve">333 </w:t>
            </w:r>
            <w:r w:rsidR="00A03ECD" w:rsidRPr="002B4064">
              <w:rPr>
                <w:rFonts w:ascii="Times New Roman" w:eastAsia="Times New Roman" w:hAnsi="Times New Roman"/>
                <w:sz w:val="24"/>
                <w:szCs w:val="24"/>
                <w:lang w:eastAsia="lv-LV"/>
              </w:rPr>
              <w:t>"</w:t>
            </w:r>
            <w:r w:rsidRPr="002B4064">
              <w:rPr>
                <w:rFonts w:ascii="Times New Roman" w:eastAsia="Times New Roman" w:hAnsi="Times New Roman"/>
                <w:sz w:val="24"/>
                <w:szCs w:val="24"/>
                <w:lang w:eastAsia="lv-LV"/>
              </w:rPr>
              <w:t>Kārtība, kādā plānojami un uzskaitāmi ieņēmumi no maksas pakalpojumiem un ar šo pakalpojumu sniegšanu saistītie izdevumi, kā arī maksas pakalpojumu izcenojumu noteikšanas metodika un izcenojumu apstiprināšanas kārtība</w:t>
            </w:r>
            <w:r w:rsidR="00A03ECD" w:rsidRPr="002B4064">
              <w:rPr>
                <w:rFonts w:ascii="Times New Roman" w:eastAsia="Times New Roman" w:hAnsi="Times New Roman"/>
                <w:sz w:val="24"/>
                <w:szCs w:val="24"/>
                <w:lang w:eastAsia="lv-LV"/>
              </w:rPr>
              <w:t>"</w:t>
            </w:r>
            <w:r w:rsidR="002F3EE0" w:rsidRPr="002B4064">
              <w:rPr>
                <w:rFonts w:ascii="Times New Roman" w:eastAsia="Times New Roman" w:hAnsi="Times New Roman"/>
                <w:sz w:val="24"/>
                <w:szCs w:val="24"/>
                <w:lang w:eastAsia="lv-LV"/>
              </w:rPr>
              <w:t xml:space="preserve"> (turpmāk – MK noteikumi Nr.</w:t>
            </w:r>
            <w:r w:rsidR="004A7CC7" w:rsidRPr="002B4064">
              <w:rPr>
                <w:rFonts w:ascii="Times New Roman" w:eastAsia="Times New Roman" w:hAnsi="Times New Roman"/>
                <w:sz w:val="24"/>
                <w:szCs w:val="24"/>
                <w:lang w:eastAsia="lv-LV"/>
              </w:rPr>
              <w:t> </w:t>
            </w:r>
            <w:r w:rsidR="002F3EE0" w:rsidRPr="002B4064">
              <w:rPr>
                <w:rFonts w:ascii="Times New Roman" w:eastAsia="Times New Roman" w:hAnsi="Times New Roman"/>
                <w:sz w:val="24"/>
                <w:szCs w:val="24"/>
                <w:lang w:eastAsia="lv-LV"/>
              </w:rPr>
              <w:t>333)</w:t>
            </w:r>
            <w:r w:rsidR="006D4080" w:rsidRPr="002B4064">
              <w:rPr>
                <w:rFonts w:ascii="Times New Roman" w:eastAsia="Times New Roman" w:hAnsi="Times New Roman"/>
                <w:sz w:val="24"/>
                <w:szCs w:val="24"/>
                <w:lang w:eastAsia="lv-LV"/>
              </w:rPr>
              <w:t xml:space="preserve"> </w:t>
            </w:r>
            <w:r w:rsidRPr="002B4064">
              <w:rPr>
                <w:rFonts w:ascii="Times New Roman" w:eastAsia="Times New Roman" w:hAnsi="Times New Roman"/>
                <w:sz w:val="24"/>
                <w:szCs w:val="24"/>
                <w:lang w:eastAsia="lv-LV"/>
              </w:rPr>
              <w:t>18</w:t>
            </w:r>
            <w:r w:rsidR="00953D30" w:rsidRPr="002B4064">
              <w:rPr>
                <w:rFonts w:ascii="Times New Roman" w:eastAsia="Times New Roman" w:hAnsi="Times New Roman"/>
                <w:sz w:val="24"/>
                <w:szCs w:val="24"/>
                <w:lang w:eastAsia="lv-LV"/>
              </w:rPr>
              <w:t>.</w:t>
            </w:r>
            <w:r w:rsidR="004A7CC7" w:rsidRPr="002B4064">
              <w:rPr>
                <w:rFonts w:ascii="Times New Roman" w:eastAsia="Times New Roman" w:hAnsi="Times New Roman"/>
                <w:sz w:val="24"/>
                <w:szCs w:val="24"/>
                <w:lang w:eastAsia="lv-LV"/>
              </w:rPr>
              <w:t> </w:t>
            </w:r>
            <w:r w:rsidR="00953D30" w:rsidRPr="002B4064">
              <w:rPr>
                <w:rFonts w:ascii="Times New Roman" w:eastAsia="Times New Roman" w:hAnsi="Times New Roman"/>
                <w:sz w:val="24"/>
                <w:szCs w:val="24"/>
                <w:lang w:eastAsia="lv-LV"/>
              </w:rPr>
              <w:t xml:space="preserve">punktā noteiktajiem gadījumiem, kā arī Ziņojumu. </w:t>
            </w:r>
            <w:r w:rsidRPr="002B4064">
              <w:rPr>
                <w:rFonts w:ascii="Times New Roman" w:eastAsia="Times New Roman" w:hAnsi="Times New Roman"/>
                <w:sz w:val="24"/>
                <w:szCs w:val="24"/>
                <w:lang w:eastAsia="lv-LV"/>
              </w:rPr>
              <w:t xml:space="preserve">Līdz ar to </w:t>
            </w:r>
            <w:r w:rsidR="004A7CC7" w:rsidRPr="002B4064">
              <w:rPr>
                <w:rFonts w:ascii="Times New Roman" w:eastAsia="Times New Roman" w:hAnsi="Times New Roman"/>
                <w:sz w:val="24"/>
                <w:szCs w:val="24"/>
                <w:lang w:eastAsia="lv-LV"/>
              </w:rPr>
              <w:t>P</w:t>
            </w:r>
            <w:r w:rsidRPr="002B4064">
              <w:rPr>
                <w:rFonts w:ascii="Times New Roman" w:eastAsia="Times New Roman" w:hAnsi="Times New Roman"/>
                <w:sz w:val="24"/>
                <w:szCs w:val="24"/>
                <w:lang w:eastAsia="lv-LV"/>
              </w:rPr>
              <w:t>rojekts paredz</w:t>
            </w:r>
            <w:r w:rsidR="00953D30" w:rsidRPr="002B4064">
              <w:rPr>
                <w:rFonts w:ascii="Times New Roman" w:eastAsia="Times New Roman" w:hAnsi="Times New Roman"/>
                <w:sz w:val="24"/>
                <w:szCs w:val="24"/>
                <w:lang w:eastAsia="lv-LV"/>
              </w:rPr>
              <w:t xml:space="preserve"> pārskatīt maksas pakalpojumu cenrādi, kā arī</w:t>
            </w:r>
            <w:r w:rsidRPr="002B4064">
              <w:rPr>
                <w:rFonts w:ascii="Times New Roman" w:eastAsia="Times New Roman" w:hAnsi="Times New Roman"/>
                <w:sz w:val="24"/>
                <w:szCs w:val="24"/>
                <w:lang w:eastAsia="lv-LV"/>
              </w:rPr>
              <w:t xml:space="preserve"> papildināt maksas pakalpojumu sarakstu ar jaunu pakalpojumu izcenojumiem.</w:t>
            </w:r>
          </w:p>
          <w:p w14:paraId="68A2DC08" w14:textId="58267A43" w:rsidR="000C2386" w:rsidRPr="002B4064" w:rsidRDefault="00986DDF" w:rsidP="008C75C0">
            <w:pPr>
              <w:spacing w:after="0" w:line="240" w:lineRule="auto"/>
              <w:ind w:firstLine="284"/>
              <w:jc w:val="both"/>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Pamatojoties uz MK noteikumu Nr.</w:t>
            </w:r>
            <w:r w:rsidR="004A7CC7" w:rsidRPr="002B4064">
              <w:rPr>
                <w:rFonts w:ascii="Times New Roman" w:eastAsia="Times New Roman" w:hAnsi="Times New Roman"/>
                <w:sz w:val="24"/>
                <w:szCs w:val="24"/>
                <w:lang w:eastAsia="lv-LV"/>
              </w:rPr>
              <w:t> </w:t>
            </w:r>
            <w:r w:rsidRPr="002B4064">
              <w:rPr>
                <w:rFonts w:ascii="Times New Roman" w:eastAsia="Times New Roman" w:hAnsi="Times New Roman"/>
                <w:sz w:val="24"/>
                <w:szCs w:val="24"/>
                <w:lang w:eastAsia="lv-LV"/>
              </w:rPr>
              <w:t>333 18.</w:t>
            </w:r>
            <w:r w:rsidR="00D159F9" w:rsidRPr="002B4064">
              <w:rPr>
                <w:rFonts w:ascii="Times New Roman" w:eastAsia="Times New Roman" w:hAnsi="Times New Roman"/>
                <w:sz w:val="24"/>
                <w:szCs w:val="24"/>
                <w:lang w:eastAsia="lv-LV"/>
              </w:rPr>
              <w:t>1.</w:t>
            </w:r>
            <w:r w:rsidR="004A7CC7" w:rsidRPr="002B4064">
              <w:rPr>
                <w:rFonts w:ascii="Times New Roman" w:eastAsia="Times New Roman" w:hAnsi="Times New Roman"/>
                <w:sz w:val="24"/>
                <w:szCs w:val="24"/>
                <w:lang w:eastAsia="lv-LV"/>
              </w:rPr>
              <w:t xml:space="preserve"> </w:t>
            </w:r>
            <w:r w:rsidR="00D159F9" w:rsidRPr="002B4064">
              <w:rPr>
                <w:rFonts w:ascii="Times New Roman" w:eastAsia="Times New Roman" w:hAnsi="Times New Roman"/>
                <w:sz w:val="24"/>
                <w:szCs w:val="24"/>
                <w:lang w:eastAsia="lv-LV"/>
              </w:rPr>
              <w:t>un 18.2.</w:t>
            </w:r>
            <w:r w:rsidR="004A7CC7" w:rsidRPr="002B4064">
              <w:rPr>
                <w:rFonts w:ascii="Times New Roman" w:eastAsia="Times New Roman" w:hAnsi="Times New Roman"/>
                <w:sz w:val="24"/>
                <w:szCs w:val="24"/>
                <w:lang w:eastAsia="lv-LV"/>
              </w:rPr>
              <w:t> </w:t>
            </w:r>
            <w:r w:rsidR="00D159F9" w:rsidRPr="002B4064">
              <w:rPr>
                <w:rFonts w:ascii="Times New Roman" w:eastAsia="Times New Roman" w:hAnsi="Times New Roman"/>
                <w:sz w:val="24"/>
                <w:szCs w:val="24"/>
                <w:lang w:eastAsia="lv-LV"/>
              </w:rPr>
              <w:t>apakš</w:t>
            </w:r>
            <w:r w:rsidRPr="002B4064">
              <w:rPr>
                <w:rFonts w:ascii="Times New Roman" w:eastAsia="Times New Roman" w:hAnsi="Times New Roman"/>
                <w:sz w:val="24"/>
                <w:szCs w:val="24"/>
                <w:lang w:eastAsia="lv-LV"/>
              </w:rPr>
              <w:t>punktu, Uzņēmumu reģistrs pārskatījis un veicis izmaiņas Uzņēmumu reģistra maksas pakalpojumu cenrādī (ir mainījušies apstākļi, kas ietekmē sniedzamo maksas pakalpojumu klāstu, proti, E-tiesiskuma portālam nododamā informācija, kā arī atsevišķās pozīcijās palielinājušās un samazinājušās tiešās un netiešās izmaksas, kuras veido maksas pakalpojumu izcenojumus).</w:t>
            </w:r>
          </w:p>
          <w:p w14:paraId="4AE001E3" w14:textId="1FFF2B90" w:rsidR="008C75C0" w:rsidRPr="002B4064" w:rsidRDefault="000C2386" w:rsidP="008C75C0">
            <w:pPr>
              <w:spacing w:after="0" w:line="240" w:lineRule="auto"/>
              <w:ind w:firstLine="284"/>
              <w:jc w:val="both"/>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Papildu</w:t>
            </w:r>
            <w:r w:rsidR="00764848" w:rsidRPr="002B4064">
              <w:rPr>
                <w:rFonts w:ascii="Times New Roman" w:eastAsia="Times New Roman" w:hAnsi="Times New Roman"/>
                <w:sz w:val="24"/>
                <w:szCs w:val="24"/>
                <w:lang w:eastAsia="lv-LV"/>
              </w:rPr>
              <w:t xml:space="preserve"> izmaiņas Noteikumos izriet no nepieciešamības ieviest Direktīvas 2012/17/ES prasības. Proti, </w:t>
            </w:r>
            <w:r w:rsidR="00302990" w:rsidRPr="002B4064">
              <w:rPr>
                <w:rFonts w:ascii="Times New Roman" w:eastAsia="Times New Roman" w:hAnsi="Times New Roman"/>
                <w:sz w:val="24"/>
                <w:szCs w:val="24"/>
                <w:lang w:eastAsia="lv-LV"/>
              </w:rPr>
              <w:t>Direktīva</w:t>
            </w:r>
            <w:r w:rsidR="008C75C0" w:rsidRPr="002B4064">
              <w:rPr>
                <w:rFonts w:ascii="Times New Roman" w:eastAsia="Times New Roman" w:hAnsi="Times New Roman"/>
                <w:sz w:val="24"/>
                <w:szCs w:val="24"/>
                <w:lang w:eastAsia="lv-LV"/>
              </w:rPr>
              <w:t>s</w:t>
            </w:r>
            <w:r w:rsidR="00302990" w:rsidRPr="002B4064">
              <w:rPr>
                <w:rFonts w:ascii="Times New Roman" w:eastAsia="Times New Roman" w:hAnsi="Times New Roman"/>
                <w:sz w:val="24"/>
                <w:szCs w:val="24"/>
                <w:lang w:eastAsia="lv-LV"/>
              </w:rPr>
              <w:t xml:space="preserve"> 2012/17/ES mērķis ir nodrošināt pārrobežu piekļuvi uzņēmējdarbības informācijai par ES dalībvalstu biznesu reģistros reģistrētajām sabiedrībām un to filiālēm, kas atvērtas citās dalībvalstīs. </w:t>
            </w:r>
            <w:r w:rsidR="008C75C0" w:rsidRPr="002B4064">
              <w:rPr>
                <w:rFonts w:ascii="Times New Roman" w:eastAsia="Times New Roman" w:hAnsi="Times New Roman"/>
                <w:sz w:val="24"/>
                <w:szCs w:val="24"/>
                <w:lang w:eastAsia="lv-LV"/>
              </w:rPr>
              <w:t>Noteikumos maksa par izziņu un dokumentu izsniegšanu no Uzņēmumu reģistra noteikta atbilstoši tam</w:t>
            </w:r>
            <w:r w:rsidRPr="002B4064">
              <w:rPr>
                <w:rFonts w:ascii="Times New Roman" w:eastAsia="Times New Roman" w:hAnsi="Times New Roman"/>
                <w:sz w:val="24"/>
                <w:szCs w:val="24"/>
                <w:lang w:eastAsia="lv-LV"/>
              </w:rPr>
              <w:t>,</w:t>
            </w:r>
            <w:r w:rsidR="008C75C0" w:rsidRPr="002B4064">
              <w:rPr>
                <w:rFonts w:ascii="Times New Roman" w:eastAsia="Times New Roman" w:hAnsi="Times New Roman"/>
                <w:sz w:val="24"/>
                <w:szCs w:val="24"/>
                <w:lang w:eastAsia="lv-LV"/>
              </w:rPr>
              <w:t xml:space="preserve"> kādā termiņā izziņas vai dokumenti tiek izsniegti, kā arī maksa par dokumentu izsniegšanu tiek diferencēta atbilstoši dokumenta veidam un lapu skaitam. </w:t>
            </w:r>
            <w:r w:rsidR="00764848" w:rsidRPr="002B4064">
              <w:rPr>
                <w:rFonts w:ascii="Times New Roman" w:eastAsia="Times New Roman" w:hAnsi="Times New Roman"/>
                <w:sz w:val="24"/>
                <w:szCs w:val="24"/>
                <w:lang w:eastAsia="lv-LV"/>
              </w:rPr>
              <w:t>Jāatzīst</w:t>
            </w:r>
            <w:r w:rsidR="008C75C0" w:rsidRPr="002B4064">
              <w:rPr>
                <w:rFonts w:ascii="Times New Roman" w:eastAsia="Times New Roman" w:hAnsi="Times New Roman"/>
                <w:sz w:val="24"/>
                <w:szCs w:val="24"/>
                <w:lang w:eastAsia="lv-LV"/>
              </w:rPr>
              <w:t>, ka atbilstoši Direktīvas 2012/17/ES regulējumam un tās ieviešanas re</w:t>
            </w:r>
            <w:r w:rsidRPr="002B4064">
              <w:rPr>
                <w:rFonts w:ascii="Times New Roman" w:eastAsia="Times New Roman" w:hAnsi="Times New Roman"/>
                <w:sz w:val="24"/>
                <w:szCs w:val="24"/>
                <w:lang w:eastAsia="lv-LV"/>
              </w:rPr>
              <w:t>zultātā izveidojamajai sistēmai</w:t>
            </w:r>
            <w:r w:rsidR="008C75C0" w:rsidRPr="002B4064">
              <w:rPr>
                <w:rFonts w:ascii="Times New Roman" w:eastAsia="Times New Roman" w:hAnsi="Times New Roman"/>
                <w:sz w:val="24"/>
                <w:szCs w:val="24"/>
                <w:lang w:eastAsia="lv-LV"/>
              </w:rPr>
              <w:t xml:space="preserve"> izziņas un dokumentus klientiem būs jānodod tikai elektroniski un tiešsaistes režīmā, proti, tūlītēji pēc to iegādes E-tiesiskuma portālā. Saprotams, ka tūlītēja izziņu un dokumentu iegādes iespēja tiešsaistē padara neloģisku maksas diferencēšanu atbilstoši termiņam</w:t>
            </w:r>
            <w:r w:rsidR="004A7CC7" w:rsidRPr="002B4064">
              <w:rPr>
                <w:rFonts w:ascii="Times New Roman" w:eastAsia="Times New Roman" w:hAnsi="Times New Roman"/>
                <w:sz w:val="24"/>
                <w:szCs w:val="24"/>
                <w:lang w:eastAsia="lv-LV"/>
              </w:rPr>
              <w:t>,</w:t>
            </w:r>
            <w:r w:rsidR="008C75C0" w:rsidRPr="002B4064">
              <w:rPr>
                <w:rFonts w:ascii="Times New Roman" w:eastAsia="Times New Roman" w:hAnsi="Times New Roman"/>
                <w:sz w:val="24"/>
                <w:szCs w:val="24"/>
                <w:lang w:eastAsia="lv-LV"/>
              </w:rPr>
              <w:t xml:space="preserve"> kādā informācija tiek sniegta, kā arī maksājumu administrēšana par dokumentu izsniegšanu atbilstoši to veidam vai lapu skaitam ievērojami sarežģī tehnisko realizāciju, attiecīgi to arī nesamērīgi sadārdzinot.</w:t>
            </w:r>
          </w:p>
          <w:p w14:paraId="0EB53949" w14:textId="77777777" w:rsidR="008C75C0" w:rsidRPr="002B4064" w:rsidRDefault="008C75C0" w:rsidP="008C75C0">
            <w:pPr>
              <w:spacing w:after="0" w:line="240" w:lineRule="auto"/>
              <w:ind w:firstLine="284"/>
              <w:jc w:val="both"/>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Papildus</w:t>
            </w:r>
            <w:r w:rsidR="000C2386" w:rsidRPr="002B4064">
              <w:rPr>
                <w:rFonts w:ascii="Times New Roman" w:eastAsia="Times New Roman" w:hAnsi="Times New Roman"/>
                <w:sz w:val="24"/>
                <w:szCs w:val="24"/>
                <w:lang w:eastAsia="lv-LV"/>
              </w:rPr>
              <w:t xml:space="preserve"> norādāms</w:t>
            </w:r>
            <w:r w:rsidRPr="002B4064">
              <w:rPr>
                <w:rFonts w:ascii="Times New Roman" w:eastAsia="Times New Roman" w:hAnsi="Times New Roman"/>
                <w:sz w:val="24"/>
                <w:szCs w:val="24"/>
                <w:lang w:eastAsia="lv-LV"/>
              </w:rPr>
              <w:t xml:space="preserve">, </w:t>
            </w:r>
            <w:r w:rsidR="000C2386" w:rsidRPr="002B4064">
              <w:rPr>
                <w:rFonts w:ascii="Times New Roman" w:eastAsia="Times New Roman" w:hAnsi="Times New Roman"/>
                <w:sz w:val="24"/>
                <w:szCs w:val="24"/>
                <w:lang w:eastAsia="lv-LV"/>
              </w:rPr>
              <w:t xml:space="preserve">ka </w:t>
            </w:r>
            <w:r w:rsidRPr="002B4064">
              <w:rPr>
                <w:rFonts w:ascii="Times New Roman" w:eastAsia="Times New Roman" w:hAnsi="Times New Roman"/>
                <w:sz w:val="24"/>
                <w:szCs w:val="24"/>
                <w:lang w:eastAsia="lv-LV"/>
              </w:rPr>
              <w:t>Uzņēmumu reģistrs ir secinājis, ka paralēlas, atšķirīgas maksas ieviešana par izziņu un dokumentu izsniegšanu nacionālajā līmenī un pārrobežu līmenī - E-tiesiskuma portālā būtu gan grūti pamatojama vienādas attieksmes ievērošanas kontekstā, gan ievērojami sadārdzinātu maksājumu administrēšanas procesu.</w:t>
            </w:r>
          </w:p>
          <w:p w14:paraId="59635480" w14:textId="77777777" w:rsidR="008C75C0" w:rsidRPr="002B4064" w:rsidRDefault="008C75C0" w:rsidP="008C75C0">
            <w:pPr>
              <w:spacing w:after="0" w:line="240" w:lineRule="auto"/>
              <w:ind w:firstLine="284"/>
              <w:jc w:val="both"/>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Ievērojot iepriekš minēto, diferencētas maksas noteikšana par izziņu un dokumentu izsniegšanu atbilstoši termiņam</w:t>
            </w:r>
            <w:r w:rsidR="000C2386" w:rsidRPr="002B4064">
              <w:rPr>
                <w:rFonts w:ascii="Times New Roman" w:eastAsia="Times New Roman" w:hAnsi="Times New Roman"/>
                <w:sz w:val="24"/>
                <w:szCs w:val="24"/>
                <w:lang w:eastAsia="lv-LV"/>
              </w:rPr>
              <w:t>,</w:t>
            </w:r>
            <w:r w:rsidRPr="002B4064">
              <w:rPr>
                <w:rFonts w:ascii="Times New Roman" w:eastAsia="Times New Roman" w:hAnsi="Times New Roman"/>
                <w:sz w:val="24"/>
                <w:szCs w:val="24"/>
                <w:lang w:eastAsia="lv-LV"/>
              </w:rPr>
              <w:t xml:space="preserve"> kādā tie tiek izsniegti</w:t>
            </w:r>
            <w:r w:rsidR="000C2386" w:rsidRPr="002B4064">
              <w:rPr>
                <w:rFonts w:ascii="Times New Roman" w:eastAsia="Times New Roman" w:hAnsi="Times New Roman"/>
                <w:sz w:val="24"/>
                <w:szCs w:val="24"/>
                <w:lang w:eastAsia="lv-LV"/>
              </w:rPr>
              <w:t>,</w:t>
            </w:r>
            <w:r w:rsidRPr="002B4064">
              <w:rPr>
                <w:rFonts w:ascii="Times New Roman" w:eastAsia="Times New Roman" w:hAnsi="Times New Roman"/>
                <w:sz w:val="24"/>
                <w:szCs w:val="24"/>
                <w:lang w:eastAsia="lv-LV"/>
              </w:rPr>
              <w:t xml:space="preserve"> vai to veidam vai lapu skaitam</w:t>
            </w:r>
            <w:r w:rsidR="004A7CC7" w:rsidRPr="002B4064">
              <w:rPr>
                <w:rFonts w:ascii="Times New Roman" w:eastAsia="Times New Roman" w:hAnsi="Times New Roman"/>
                <w:sz w:val="24"/>
                <w:szCs w:val="24"/>
                <w:lang w:eastAsia="lv-LV"/>
              </w:rPr>
              <w:t>,</w:t>
            </w:r>
            <w:r w:rsidRPr="002B4064">
              <w:rPr>
                <w:rFonts w:ascii="Times New Roman" w:eastAsia="Times New Roman" w:hAnsi="Times New Roman"/>
                <w:sz w:val="24"/>
                <w:szCs w:val="24"/>
                <w:lang w:eastAsia="lv-LV"/>
              </w:rPr>
              <w:t xml:space="preserve"> ir zaudējusi savu nozīmi un būtu atzīstama par neatbilstošu mūsdienu informācijas </w:t>
            </w:r>
            <w:r w:rsidRPr="002B4064">
              <w:rPr>
                <w:rFonts w:ascii="Times New Roman" w:eastAsia="Times New Roman" w:hAnsi="Times New Roman"/>
                <w:sz w:val="24"/>
                <w:szCs w:val="24"/>
                <w:lang w:eastAsia="lv-LV"/>
              </w:rPr>
              <w:lastRenderedPageBreak/>
              <w:t>izsniegšanas iespējām. Līdz ar to, ieviešot Direktīvā 2012/17/ES noteikto, Uzņēmumu reģistram jāatsakās no diferencētas maksas par izziņu un dokumentu izsniegšanu atbilstoši termiņam, kādā tie tiek izsniegti, kā arī maksas diferencēšanas atbilstoši dokumentu veidam un lapu skaitam. Proti, Projektā paredzēts, ka maksa par izziņas un dokumentu izsniegšanu tiek diferencēta</w:t>
            </w:r>
            <w:r w:rsidR="000C2386" w:rsidRPr="002B4064">
              <w:rPr>
                <w:rFonts w:ascii="Times New Roman" w:eastAsia="Times New Roman" w:hAnsi="Times New Roman"/>
                <w:sz w:val="24"/>
                <w:szCs w:val="24"/>
                <w:lang w:eastAsia="lv-LV"/>
              </w:rPr>
              <w:t>,</w:t>
            </w:r>
            <w:r w:rsidRPr="002B4064">
              <w:rPr>
                <w:rFonts w:ascii="Times New Roman" w:eastAsia="Times New Roman" w:hAnsi="Times New Roman"/>
                <w:sz w:val="24"/>
                <w:szCs w:val="24"/>
                <w:lang w:eastAsia="lv-LV"/>
              </w:rPr>
              <w:t xml:space="preserve"> pamatojoties uz saņemšanas veidu (tiešsaistē vai neizmantojot tiešsaisti).</w:t>
            </w:r>
          </w:p>
          <w:p w14:paraId="52AD8811" w14:textId="3301F7C9" w:rsidR="008C75C0" w:rsidRPr="002B4064" w:rsidRDefault="008C75C0" w:rsidP="008C75C0">
            <w:pPr>
              <w:spacing w:after="0" w:line="240" w:lineRule="auto"/>
              <w:ind w:firstLine="284"/>
              <w:jc w:val="both"/>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Vienlaikus</w:t>
            </w:r>
            <w:r w:rsidR="000C2386" w:rsidRPr="002B4064">
              <w:rPr>
                <w:rFonts w:ascii="Times New Roman" w:eastAsia="Times New Roman" w:hAnsi="Times New Roman"/>
                <w:sz w:val="24"/>
                <w:szCs w:val="24"/>
                <w:lang w:eastAsia="lv-LV"/>
              </w:rPr>
              <w:t xml:space="preserve"> norādāms</w:t>
            </w:r>
            <w:r w:rsidRPr="002B4064">
              <w:rPr>
                <w:rFonts w:ascii="Times New Roman" w:eastAsia="Times New Roman" w:hAnsi="Times New Roman"/>
                <w:sz w:val="24"/>
                <w:szCs w:val="24"/>
                <w:lang w:eastAsia="lv-LV"/>
              </w:rPr>
              <w:t>,</w:t>
            </w:r>
            <w:r w:rsidR="000C2386" w:rsidRPr="002B4064">
              <w:rPr>
                <w:rFonts w:ascii="Times New Roman" w:eastAsia="Times New Roman" w:hAnsi="Times New Roman"/>
                <w:sz w:val="24"/>
                <w:szCs w:val="24"/>
                <w:lang w:eastAsia="lv-LV"/>
              </w:rPr>
              <w:t xml:space="preserve"> ka</w:t>
            </w:r>
            <w:r w:rsidR="004A7CC7" w:rsidRPr="002B4064">
              <w:rPr>
                <w:rFonts w:ascii="Times New Roman" w:eastAsia="Times New Roman" w:hAnsi="Times New Roman"/>
                <w:sz w:val="24"/>
                <w:szCs w:val="24"/>
                <w:lang w:eastAsia="lv-LV"/>
              </w:rPr>
              <w:t>,</w:t>
            </w:r>
            <w:r w:rsidRPr="002B4064">
              <w:rPr>
                <w:rFonts w:ascii="Times New Roman" w:eastAsia="Times New Roman" w:hAnsi="Times New Roman"/>
                <w:sz w:val="24"/>
                <w:szCs w:val="24"/>
                <w:lang w:eastAsia="lv-LV"/>
              </w:rPr>
              <w:t xml:space="preserve"> ņemot vērā</w:t>
            </w:r>
            <w:r w:rsidR="000C2386" w:rsidRPr="002B4064">
              <w:rPr>
                <w:rFonts w:ascii="Times New Roman" w:eastAsia="Times New Roman" w:hAnsi="Times New Roman"/>
                <w:sz w:val="24"/>
                <w:szCs w:val="24"/>
                <w:lang w:eastAsia="lv-LV"/>
              </w:rPr>
              <w:t xml:space="preserve"> to</w:t>
            </w:r>
            <w:r w:rsidRPr="002B4064">
              <w:rPr>
                <w:rFonts w:ascii="Times New Roman" w:eastAsia="Times New Roman" w:hAnsi="Times New Roman"/>
                <w:sz w:val="24"/>
                <w:szCs w:val="24"/>
                <w:lang w:eastAsia="lv-LV"/>
              </w:rPr>
              <w:t>, ka nacionālajā līmenī izziņas un dokumenti vēl joprojām izsniedzami gan papīra, gan elektroniskā formā, ir pamats diferencēt maksu par izziņu un dokumentu izsniegšanu atbilstoši veidam, kādā tie tiek izsniegti. M</w:t>
            </w:r>
            <w:r w:rsidR="000053DF">
              <w:rPr>
                <w:rFonts w:ascii="Times New Roman" w:eastAsia="Times New Roman" w:hAnsi="Times New Roman"/>
                <w:sz w:val="24"/>
                <w:szCs w:val="24"/>
                <w:lang w:eastAsia="lv-LV"/>
              </w:rPr>
              <w:t>i</w:t>
            </w:r>
            <w:r w:rsidRPr="002B4064">
              <w:rPr>
                <w:rFonts w:ascii="Times New Roman" w:eastAsia="Times New Roman" w:hAnsi="Times New Roman"/>
                <w:sz w:val="24"/>
                <w:szCs w:val="24"/>
                <w:lang w:eastAsia="lv-LV"/>
              </w:rPr>
              <w:t>nētā pieeja ir atbilstoša arī veidam, kādā nosakāma maksa par Uzņēmumu reģistra sniegtajiem pakalpojumiem, proti, izziņu un dokumentu izsniegšana klātienē vai pa pastu rada ievērojami lielākas administratīvās izmaksas, nekā izziņu vai dokumentu izsniegšana elektroniski. Lai gan šobrīd par izziņu un dokumentu izsniegšanu elektroniski ir noteikts maksas samazinājums par 10</w:t>
            </w:r>
            <w:r w:rsidR="004A7CC7" w:rsidRPr="002B4064">
              <w:rPr>
                <w:rFonts w:ascii="Times New Roman" w:eastAsia="Times New Roman" w:hAnsi="Times New Roman"/>
                <w:sz w:val="24"/>
                <w:szCs w:val="24"/>
                <w:lang w:eastAsia="lv-LV"/>
              </w:rPr>
              <w:t> </w:t>
            </w:r>
            <w:r w:rsidRPr="002B4064">
              <w:rPr>
                <w:rFonts w:ascii="Times New Roman" w:eastAsia="Times New Roman" w:hAnsi="Times New Roman"/>
                <w:sz w:val="24"/>
                <w:szCs w:val="24"/>
                <w:lang w:eastAsia="lv-LV"/>
              </w:rPr>
              <w:t>%, tas neatbilst jaunajiem informācijas izsniegšanas principiem un tehnoloģiskajām iespējām, kā arī ievērojami sarežģī maksājumu administrēšanas procesu</w:t>
            </w:r>
            <w:r w:rsidR="004A7CC7" w:rsidRPr="002B4064">
              <w:rPr>
                <w:rFonts w:ascii="Times New Roman" w:eastAsia="Times New Roman" w:hAnsi="Times New Roman"/>
                <w:sz w:val="24"/>
                <w:szCs w:val="24"/>
                <w:lang w:eastAsia="lv-LV"/>
              </w:rPr>
              <w:t>.</w:t>
            </w:r>
          </w:p>
          <w:p w14:paraId="6649DEA6" w14:textId="77777777" w:rsidR="00986DDF" w:rsidRPr="002B4064" w:rsidRDefault="00986DDF" w:rsidP="00F96891">
            <w:pPr>
              <w:spacing w:after="0" w:line="240" w:lineRule="auto"/>
              <w:ind w:firstLine="284"/>
              <w:jc w:val="both"/>
              <w:rPr>
                <w:rFonts w:ascii="Times New Roman" w:eastAsia="Times New Roman" w:hAnsi="Times New Roman"/>
                <w:sz w:val="24"/>
                <w:szCs w:val="24"/>
                <w:lang w:eastAsia="lv-LV"/>
              </w:rPr>
            </w:pPr>
          </w:p>
          <w:p w14:paraId="3AEF646A" w14:textId="77777777" w:rsidR="00AD6144" w:rsidRPr="002B4064" w:rsidRDefault="00AD6144" w:rsidP="00F96891">
            <w:pPr>
              <w:spacing w:after="0" w:line="240" w:lineRule="auto"/>
              <w:ind w:firstLine="284"/>
              <w:jc w:val="both"/>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Uzņēmumu reģistra maksas pakalpojumu cenrādī ir iekļauti 12</w:t>
            </w:r>
            <w:r w:rsidR="004A7CC7" w:rsidRPr="002B4064">
              <w:rPr>
                <w:rFonts w:ascii="Times New Roman" w:eastAsia="Times New Roman" w:hAnsi="Times New Roman"/>
                <w:sz w:val="24"/>
                <w:szCs w:val="24"/>
                <w:lang w:eastAsia="lv-LV"/>
              </w:rPr>
              <w:t> </w:t>
            </w:r>
            <w:r w:rsidRPr="002B4064">
              <w:rPr>
                <w:rFonts w:ascii="Times New Roman" w:eastAsia="Times New Roman" w:hAnsi="Times New Roman"/>
                <w:sz w:val="24"/>
                <w:szCs w:val="24"/>
                <w:lang w:eastAsia="lv-LV"/>
              </w:rPr>
              <w:t xml:space="preserve">pakalpojumu veidi, tai skaitā dažādas informācijas sagatavošana un izsniegšana (izziņas, dokumentu kopijas, gada pārskatu izsniegšana), paraksta apliecināšana, ieraksta izdarīšana </w:t>
            </w:r>
            <w:r w:rsidR="00ED5679" w:rsidRPr="002B4064">
              <w:rPr>
                <w:rFonts w:ascii="Times New Roman" w:eastAsia="Times New Roman" w:hAnsi="Times New Roman"/>
                <w:sz w:val="24"/>
                <w:szCs w:val="24"/>
                <w:lang w:eastAsia="lv-LV"/>
              </w:rPr>
              <w:t xml:space="preserve">noteiktā laikā un stundā </w:t>
            </w:r>
            <w:r w:rsidRPr="002B4064">
              <w:rPr>
                <w:rFonts w:ascii="Times New Roman" w:eastAsia="Times New Roman" w:hAnsi="Times New Roman"/>
                <w:sz w:val="24"/>
                <w:szCs w:val="24"/>
                <w:lang w:eastAsia="lv-LV"/>
              </w:rPr>
              <w:t xml:space="preserve">uzņēmumu reģistra žurnālā un dažādos citos reģistros, Uzņēmumu reģistrā pieteikto izmaiņu ziņošana u.c. Kopā ir </w:t>
            </w:r>
            <w:r w:rsidR="00653D22" w:rsidRPr="002B4064">
              <w:rPr>
                <w:rFonts w:ascii="Times New Roman" w:eastAsia="Times New Roman" w:hAnsi="Times New Roman"/>
                <w:sz w:val="24"/>
                <w:szCs w:val="24"/>
                <w:lang w:eastAsia="lv-LV"/>
              </w:rPr>
              <w:t>vairāk nekā</w:t>
            </w:r>
            <w:r w:rsidRPr="002B4064">
              <w:rPr>
                <w:rFonts w:ascii="Times New Roman" w:eastAsia="Times New Roman" w:hAnsi="Times New Roman"/>
                <w:sz w:val="24"/>
                <w:szCs w:val="24"/>
                <w:lang w:eastAsia="lv-LV"/>
              </w:rPr>
              <w:t xml:space="preserve"> 73 cenrāža pozīcijas.</w:t>
            </w:r>
          </w:p>
          <w:p w14:paraId="0CEC15BF" w14:textId="77777777" w:rsidR="00AD6144" w:rsidRPr="002B4064" w:rsidRDefault="00AD6144" w:rsidP="00F96891">
            <w:pPr>
              <w:spacing w:after="0" w:line="240" w:lineRule="auto"/>
              <w:ind w:firstLine="284"/>
              <w:jc w:val="both"/>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Pamatojoties uz iepriekš norādīto, Uzņēmumu reģistra maksas pakalpojumu cenrādis ir pārskatīts, līdz ar to veiktas šādas izmaiņas:</w:t>
            </w:r>
          </w:p>
          <w:p w14:paraId="580AEEB1" w14:textId="77777777" w:rsidR="00AD6144" w:rsidRPr="002B4064" w:rsidRDefault="00AD6144" w:rsidP="00AD6144">
            <w:pPr>
              <w:spacing w:after="0" w:line="240" w:lineRule="auto"/>
              <w:jc w:val="both"/>
              <w:rPr>
                <w:rFonts w:ascii="Times New Roman" w:eastAsia="Times New Roman" w:hAnsi="Times New Roman"/>
                <w:sz w:val="24"/>
                <w:szCs w:val="24"/>
                <w:lang w:eastAsia="lv-LV"/>
              </w:rPr>
            </w:pPr>
          </w:p>
          <w:p w14:paraId="3673DFE2" w14:textId="77777777" w:rsidR="00AD6144" w:rsidRPr="002B4064" w:rsidRDefault="00AD6144" w:rsidP="00D159F9">
            <w:pPr>
              <w:numPr>
                <w:ilvl w:val="0"/>
                <w:numId w:val="1"/>
              </w:numPr>
              <w:spacing w:after="0" w:line="240" w:lineRule="auto"/>
              <w:jc w:val="both"/>
              <w:rPr>
                <w:rFonts w:ascii="Times New Roman" w:eastAsia="Times New Roman" w:hAnsi="Times New Roman"/>
                <w:sz w:val="24"/>
                <w:szCs w:val="24"/>
                <w:lang w:eastAsia="lv-LV"/>
              </w:rPr>
            </w:pPr>
            <w:r w:rsidRPr="002B4064">
              <w:rPr>
                <w:rFonts w:ascii="Times New Roman" w:eastAsia="Times New Roman" w:hAnsi="Times New Roman"/>
                <w:b/>
                <w:sz w:val="24"/>
                <w:szCs w:val="24"/>
                <w:lang w:eastAsia="lv-LV"/>
              </w:rPr>
              <w:t>Esošajos maksas pakalpojumos:</w:t>
            </w:r>
          </w:p>
          <w:p w14:paraId="1660A3F1" w14:textId="77777777" w:rsidR="001C143B" w:rsidRPr="002B4064" w:rsidRDefault="001C143B" w:rsidP="001C143B">
            <w:pPr>
              <w:spacing w:after="0" w:line="240" w:lineRule="auto"/>
              <w:ind w:left="720"/>
              <w:jc w:val="both"/>
              <w:rPr>
                <w:rFonts w:ascii="Times New Roman" w:eastAsia="Times New Roman" w:hAnsi="Times New Roman"/>
                <w:sz w:val="24"/>
                <w:szCs w:val="24"/>
                <w:lang w:eastAsia="lv-LV"/>
              </w:rPr>
            </w:pPr>
          </w:p>
          <w:p w14:paraId="147E08EE" w14:textId="77777777" w:rsidR="00126F9F" w:rsidRPr="002B4064" w:rsidRDefault="007F4519" w:rsidP="00126F9F">
            <w:pPr>
              <w:spacing w:after="0" w:line="240" w:lineRule="auto"/>
              <w:ind w:firstLine="284"/>
              <w:jc w:val="both"/>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Informācijas</w:t>
            </w:r>
            <w:r w:rsidR="00AF2CDD" w:rsidRPr="002B4064">
              <w:rPr>
                <w:rFonts w:ascii="Times New Roman" w:eastAsia="Times New Roman" w:hAnsi="Times New Roman"/>
                <w:sz w:val="24"/>
                <w:szCs w:val="24"/>
                <w:lang w:eastAsia="lv-LV"/>
              </w:rPr>
              <w:t xml:space="preserve"> pieprasījumiem no Uzņēmumu reģistra</w:t>
            </w:r>
            <w:r w:rsidRPr="002B4064">
              <w:rPr>
                <w:rFonts w:ascii="Times New Roman" w:eastAsia="Times New Roman" w:hAnsi="Times New Roman"/>
                <w:sz w:val="24"/>
                <w:szCs w:val="24"/>
                <w:lang w:eastAsia="lv-LV"/>
              </w:rPr>
              <w:t xml:space="preserve"> vestajiem reģistriem pārskatīti visi pakalpojumi, vairākus no tiem apkopojot zem viena pakalpojumu nosaukuma</w:t>
            </w:r>
            <w:r w:rsidR="002948B6" w:rsidRPr="002B4064">
              <w:rPr>
                <w:rFonts w:ascii="Times New Roman" w:eastAsia="Times New Roman" w:hAnsi="Times New Roman"/>
                <w:sz w:val="24"/>
                <w:szCs w:val="24"/>
                <w:lang w:eastAsia="lv-LV"/>
              </w:rPr>
              <w:t xml:space="preserve"> un vienkāršojot nosaukumus un nošķirot pakalpojumu saņemšanas kanālus (tiešsaistē un neizmantojot tiešsaisti)</w:t>
            </w:r>
            <w:r w:rsidRPr="002B4064">
              <w:rPr>
                <w:rFonts w:ascii="Times New Roman" w:eastAsia="Times New Roman" w:hAnsi="Times New Roman"/>
                <w:sz w:val="24"/>
                <w:szCs w:val="24"/>
                <w:lang w:eastAsia="lv-LV"/>
              </w:rPr>
              <w:t>, tādējādi padarot cenrādi saprotamāku un pārskatāmāku, kā arī pārskatītas</w:t>
            </w:r>
            <w:r w:rsidR="002948B6" w:rsidRPr="002B4064">
              <w:rPr>
                <w:rFonts w:ascii="Times New Roman" w:eastAsia="Times New Roman" w:hAnsi="Times New Roman"/>
                <w:sz w:val="24"/>
                <w:szCs w:val="24"/>
                <w:lang w:eastAsia="lv-LV"/>
              </w:rPr>
              <w:t>/aktualizētas</w:t>
            </w:r>
            <w:r w:rsidRPr="002B4064">
              <w:rPr>
                <w:rFonts w:ascii="Times New Roman" w:eastAsia="Times New Roman" w:hAnsi="Times New Roman"/>
                <w:sz w:val="24"/>
                <w:szCs w:val="24"/>
                <w:lang w:eastAsia="lv-LV"/>
              </w:rPr>
              <w:t xml:space="preserve"> pakalpojumu izmaksas gan tiešās, gan netiešās.</w:t>
            </w:r>
            <w:r w:rsidR="00527C27" w:rsidRPr="002B4064">
              <w:rPr>
                <w:rFonts w:ascii="Times New Roman" w:eastAsia="Times New Roman" w:hAnsi="Times New Roman"/>
                <w:sz w:val="24"/>
                <w:szCs w:val="24"/>
                <w:lang w:eastAsia="lv-LV"/>
              </w:rPr>
              <w:t xml:space="preserve"> Pašlaik spēkā esošajā cenrādī pakalpojumi ir sadrumstaloti, piemēram, nosakot cenu par katru dokumenta veidu, kas būtiski apgrūtina</w:t>
            </w:r>
            <w:r w:rsidR="00AF2CDD" w:rsidRPr="002B4064">
              <w:rPr>
                <w:rFonts w:ascii="Times New Roman" w:eastAsia="Times New Roman" w:hAnsi="Times New Roman"/>
                <w:sz w:val="24"/>
                <w:szCs w:val="24"/>
                <w:lang w:eastAsia="lv-LV"/>
              </w:rPr>
              <w:t xml:space="preserve"> maksas</w:t>
            </w:r>
            <w:r w:rsidR="00527C27" w:rsidRPr="002B4064">
              <w:rPr>
                <w:rFonts w:ascii="Times New Roman" w:eastAsia="Times New Roman" w:hAnsi="Times New Roman"/>
                <w:sz w:val="24"/>
                <w:szCs w:val="24"/>
                <w:lang w:eastAsia="lv-LV"/>
              </w:rPr>
              <w:t xml:space="preserve"> iekasēšanas procesu un rada nesamērīgu resursu ieguldījumu.</w:t>
            </w:r>
            <w:r w:rsidRPr="002B4064">
              <w:rPr>
                <w:rFonts w:ascii="Times New Roman" w:eastAsia="Times New Roman" w:hAnsi="Times New Roman"/>
                <w:sz w:val="24"/>
                <w:szCs w:val="24"/>
                <w:lang w:eastAsia="lv-LV"/>
              </w:rPr>
              <w:t xml:space="preserve"> </w:t>
            </w:r>
            <w:r w:rsidR="00527C27" w:rsidRPr="002B4064">
              <w:rPr>
                <w:rFonts w:ascii="Times New Roman" w:eastAsia="Times New Roman" w:hAnsi="Times New Roman"/>
                <w:sz w:val="24"/>
                <w:szCs w:val="24"/>
                <w:lang w:eastAsia="lv-LV"/>
              </w:rPr>
              <w:t xml:space="preserve">Pārskatot informācijas no </w:t>
            </w:r>
            <w:r w:rsidR="00AF2CDD" w:rsidRPr="002B4064">
              <w:rPr>
                <w:rFonts w:ascii="Times New Roman" w:eastAsia="Times New Roman" w:hAnsi="Times New Roman"/>
                <w:sz w:val="24"/>
                <w:szCs w:val="24"/>
                <w:lang w:eastAsia="lv-LV"/>
              </w:rPr>
              <w:t>Uzņēmumu reģistra</w:t>
            </w:r>
            <w:r w:rsidR="00527C27" w:rsidRPr="002B4064">
              <w:rPr>
                <w:rFonts w:ascii="Times New Roman" w:eastAsia="Times New Roman" w:hAnsi="Times New Roman"/>
                <w:sz w:val="24"/>
                <w:szCs w:val="24"/>
                <w:lang w:eastAsia="lv-LV"/>
              </w:rPr>
              <w:t xml:space="preserve"> vestajiem reģistriem pakalpojumus, to izvērsums samazināts no 54</w:t>
            </w:r>
            <w:r w:rsidR="002948B6" w:rsidRPr="002B4064">
              <w:rPr>
                <w:rFonts w:ascii="Times New Roman" w:eastAsia="Times New Roman" w:hAnsi="Times New Roman"/>
                <w:sz w:val="24"/>
                <w:szCs w:val="24"/>
                <w:lang w:eastAsia="lv-LV"/>
              </w:rPr>
              <w:t xml:space="preserve"> pakalpojuma veidiem </w:t>
            </w:r>
            <w:r w:rsidR="00527C27" w:rsidRPr="002B4064">
              <w:rPr>
                <w:rFonts w:ascii="Times New Roman" w:eastAsia="Times New Roman" w:hAnsi="Times New Roman"/>
                <w:sz w:val="24"/>
                <w:szCs w:val="24"/>
                <w:lang w:eastAsia="lv-LV"/>
              </w:rPr>
              <w:t>uz 17 pakalpojumu veidiem. Ir noteikta vienota</w:t>
            </w:r>
            <w:r w:rsidR="002F6EBA" w:rsidRPr="002B4064">
              <w:rPr>
                <w:rFonts w:ascii="Times New Roman" w:eastAsia="Times New Roman" w:hAnsi="Times New Roman"/>
                <w:sz w:val="24"/>
                <w:szCs w:val="24"/>
                <w:lang w:eastAsia="lv-LV"/>
              </w:rPr>
              <w:t xml:space="preserve"> cena par dokumenta kopiju, izziņu nosaukumi paplašināti, nenorādot konkrētus reģistrus, jo izmaksas, padziļināti strukturējot, nemainās. Izstrādājot jauno cenrādi</w:t>
            </w:r>
            <w:r w:rsidR="00AF2CDD" w:rsidRPr="002B4064">
              <w:rPr>
                <w:rFonts w:ascii="Times New Roman" w:eastAsia="Times New Roman" w:hAnsi="Times New Roman"/>
                <w:sz w:val="24"/>
                <w:szCs w:val="24"/>
                <w:lang w:eastAsia="lv-LV"/>
              </w:rPr>
              <w:t>,</w:t>
            </w:r>
            <w:r w:rsidR="002F6EBA" w:rsidRPr="002B4064">
              <w:rPr>
                <w:rFonts w:ascii="Times New Roman" w:eastAsia="Times New Roman" w:hAnsi="Times New Roman"/>
                <w:sz w:val="24"/>
                <w:szCs w:val="24"/>
                <w:lang w:eastAsia="lv-LV"/>
              </w:rPr>
              <w:t xml:space="preserve"> vairs netiek paredzēta cena </w:t>
            </w:r>
            <w:r w:rsidR="002F6EBA" w:rsidRPr="002B4064">
              <w:rPr>
                <w:rFonts w:ascii="Times New Roman" w:eastAsia="Times New Roman" w:hAnsi="Times New Roman"/>
                <w:sz w:val="24"/>
                <w:szCs w:val="24"/>
                <w:lang w:eastAsia="lv-LV"/>
              </w:rPr>
              <w:lastRenderedPageBreak/>
              <w:t>dokumentu kopijām bez pareizības apliecinājuma, jo turpmāk iestāde izsniegs tikai apliecinātas kopijas,</w:t>
            </w:r>
            <w:r w:rsidR="00276469" w:rsidRPr="002B4064">
              <w:rPr>
                <w:rFonts w:ascii="Times New Roman" w:eastAsia="Times New Roman" w:hAnsi="Times New Roman"/>
                <w:sz w:val="24"/>
                <w:szCs w:val="24"/>
                <w:lang w:eastAsia="lv-LV"/>
              </w:rPr>
              <w:t xml:space="preserve"> līdz ar to </w:t>
            </w:r>
            <w:r w:rsidR="008C75C0" w:rsidRPr="002B4064">
              <w:rPr>
                <w:rFonts w:ascii="Times New Roman" w:eastAsia="Times New Roman" w:hAnsi="Times New Roman"/>
                <w:sz w:val="24"/>
                <w:szCs w:val="24"/>
                <w:lang w:eastAsia="lv-LV"/>
              </w:rPr>
              <w:t xml:space="preserve">Projekts paredz svītrot Noteikumu </w:t>
            </w:r>
            <w:r w:rsidR="00276469" w:rsidRPr="002B4064">
              <w:rPr>
                <w:rFonts w:ascii="Times New Roman" w:eastAsia="Times New Roman" w:hAnsi="Times New Roman"/>
                <w:sz w:val="24"/>
                <w:szCs w:val="24"/>
                <w:lang w:eastAsia="lv-LV"/>
              </w:rPr>
              <w:t>4.</w:t>
            </w:r>
            <w:r w:rsidR="004A7CC7" w:rsidRPr="002B4064">
              <w:rPr>
                <w:rFonts w:ascii="Times New Roman" w:eastAsia="Times New Roman" w:hAnsi="Times New Roman"/>
                <w:sz w:val="24"/>
                <w:szCs w:val="24"/>
                <w:lang w:eastAsia="lv-LV"/>
              </w:rPr>
              <w:t> </w:t>
            </w:r>
            <w:r w:rsidR="00276469" w:rsidRPr="002B4064">
              <w:rPr>
                <w:rFonts w:ascii="Times New Roman" w:eastAsia="Times New Roman" w:hAnsi="Times New Roman"/>
                <w:sz w:val="24"/>
                <w:szCs w:val="24"/>
                <w:lang w:eastAsia="lv-LV"/>
              </w:rPr>
              <w:t>punkt</w:t>
            </w:r>
            <w:r w:rsidR="008C75C0" w:rsidRPr="002B4064">
              <w:rPr>
                <w:rFonts w:ascii="Times New Roman" w:eastAsia="Times New Roman" w:hAnsi="Times New Roman"/>
                <w:sz w:val="24"/>
                <w:szCs w:val="24"/>
                <w:lang w:eastAsia="lv-LV"/>
              </w:rPr>
              <w:t>u</w:t>
            </w:r>
            <w:r w:rsidR="00276469" w:rsidRPr="002B4064">
              <w:rPr>
                <w:rFonts w:ascii="Times New Roman" w:eastAsia="Times New Roman" w:hAnsi="Times New Roman"/>
                <w:sz w:val="24"/>
                <w:szCs w:val="24"/>
                <w:lang w:eastAsia="lv-LV"/>
              </w:rPr>
              <w:t>, kurš noteic, ka pirms pieteikuma par dokumenta kopijas saņemšanu iesniegšanas maksājama samaksa par vien</w:t>
            </w:r>
            <w:r w:rsidR="008C75C0" w:rsidRPr="002B4064">
              <w:rPr>
                <w:rFonts w:ascii="Times New Roman" w:eastAsia="Times New Roman" w:hAnsi="Times New Roman"/>
                <w:sz w:val="24"/>
                <w:szCs w:val="24"/>
                <w:lang w:eastAsia="lv-LV"/>
              </w:rPr>
              <w:t>u</w:t>
            </w:r>
            <w:r w:rsidR="00276469" w:rsidRPr="002B4064">
              <w:rPr>
                <w:rFonts w:ascii="Times New Roman" w:eastAsia="Times New Roman" w:hAnsi="Times New Roman"/>
                <w:sz w:val="24"/>
                <w:szCs w:val="24"/>
                <w:lang w:eastAsia="lv-LV"/>
              </w:rPr>
              <w:t xml:space="preserve"> pakalpojuma vienību. Tāpat </w:t>
            </w:r>
            <w:r w:rsidR="002F6EBA" w:rsidRPr="002B4064">
              <w:rPr>
                <w:rFonts w:ascii="Times New Roman" w:eastAsia="Times New Roman" w:hAnsi="Times New Roman"/>
                <w:sz w:val="24"/>
                <w:szCs w:val="24"/>
                <w:lang w:eastAsia="lv-LV"/>
              </w:rPr>
              <w:t>vairs netiek paredzēts pakalpojums, kad par noteiktu cenu tiek izsniegta pilna subjekta reģistrācijas lietas kopija – šis pakalpojums tiek aizvietots ar dokumentu kopiju izsniegšanu, cenu aprēķinot par pieprasīto dokumentu skaitu</w:t>
            </w:r>
            <w:r w:rsidR="00276469" w:rsidRPr="002B4064">
              <w:rPr>
                <w:rFonts w:ascii="Times New Roman" w:eastAsia="Times New Roman" w:hAnsi="Times New Roman"/>
                <w:sz w:val="24"/>
                <w:szCs w:val="24"/>
                <w:lang w:eastAsia="lv-LV"/>
              </w:rPr>
              <w:t>, jo reģistrācijas lietas ir dažāda apjoma, līdz ar to nav samērīgi pieprasīt vienu samaksu par dažādu dokumentu skaitu, kas atrodas vienā reģistrācijas lietā. Uzņēmumu reģistrs praksē novērojis, ka pieprasītāj</w:t>
            </w:r>
            <w:r w:rsidR="008C75C0" w:rsidRPr="002B4064">
              <w:rPr>
                <w:rFonts w:ascii="Times New Roman" w:eastAsia="Times New Roman" w:hAnsi="Times New Roman"/>
                <w:sz w:val="24"/>
                <w:szCs w:val="24"/>
                <w:lang w:eastAsia="lv-LV"/>
              </w:rPr>
              <w:t>a</w:t>
            </w:r>
            <w:r w:rsidR="00276469" w:rsidRPr="002B4064">
              <w:rPr>
                <w:rFonts w:ascii="Times New Roman" w:eastAsia="Times New Roman" w:hAnsi="Times New Roman"/>
                <w:sz w:val="24"/>
                <w:szCs w:val="24"/>
                <w:lang w:eastAsia="lv-LV"/>
              </w:rPr>
              <w:t>m visbiežāk nav nepieciešama pilna reģistrācijas lietas kopija, bet gan atsevišķu dokumentu kopijas, kas atrodas reģistrācijas lietā</w:t>
            </w:r>
            <w:r w:rsidR="008C75C0" w:rsidRPr="002B4064">
              <w:rPr>
                <w:rFonts w:ascii="Times New Roman" w:eastAsia="Times New Roman" w:hAnsi="Times New Roman"/>
                <w:sz w:val="24"/>
                <w:szCs w:val="24"/>
                <w:lang w:eastAsia="lv-LV"/>
              </w:rPr>
              <w:t>.</w:t>
            </w:r>
            <w:r w:rsidR="00DD6204" w:rsidRPr="002B4064">
              <w:rPr>
                <w:rFonts w:ascii="Times New Roman" w:eastAsia="Times New Roman" w:hAnsi="Times New Roman"/>
                <w:sz w:val="24"/>
                <w:szCs w:val="24"/>
                <w:lang w:eastAsia="lv-LV"/>
              </w:rPr>
              <w:t xml:space="preserve"> </w:t>
            </w:r>
            <w:r w:rsidR="008C75C0" w:rsidRPr="002B4064">
              <w:rPr>
                <w:rFonts w:ascii="Times New Roman" w:eastAsia="Times New Roman" w:hAnsi="Times New Roman"/>
                <w:sz w:val="24"/>
                <w:szCs w:val="24"/>
                <w:lang w:eastAsia="lv-LV"/>
              </w:rPr>
              <w:t>M</w:t>
            </w:r>
            <w:r w:rsidR="00DD6204" w:rsidRPr="002B4064">
              <w:rPr>
                <w:rFonts w:ascii="Times New Roman" w:eastAsia="Times New Roman" w:hAnsi="Times New Roman"/>
                <w:sz w:val="24"/>
                <w:szCs w:val="24"/>
                <w:lang w:eastAsia="lv-LV"/>
              </w:rPr>
              <w:t>aksa par kopiju izsniegšanu</w:t>
            </w:r>
            <w:r w:rsidR="004A7CC7" w:rsidRPr="002B4064">
              <w:rPr>
                <w:rFonts w:ascii="Times New Roman" w:eastAsia="Times New Roman" w:hAnsi="Times New Roman"/>
                <w:sz w:val="24"/>
                <w:szCs w:val="24"/>
                <w:lang w:eastAsia="lv-LV"/>
              </w:rPr>
              <w:t>,</w:t>
            </w:r>
            <w:r w:rsidR="00DD6204" w:rsidRPr="002B4064">
              <w:rPr>
                <w:rFonts w:ascii="Times New Roman" w:eastAsia="Times New Roman" w:hAnsi="Times New Roman"/>
                <w:sz w:val="24"/>
                <w:szCs w:val="24"/>
                <w:lang w:eastAsia="lv-LV"/>
              </w:rPr>
              <w:t xml:space="preserve"> neizmantojot tiešsaisti, ir palielinājusies, taču</w:t>
            </w:r>
            <w:r w:rsidR="008C75C0" w:rsidRPr="002B4064">
              <w:rPr>
                <w:rFonts w:ascii="Times New Roman" w:eastAsia="Times New Roman" w:hAnsi="Times New Roman"/>
                <w:sz w:val="24"/>
                <w:szCs w:val="24"/>
                <w:lang w:eastAsia="lv-LV"/>
              </w:rPr>
              <w:t>, ņemot vērā to, ka elektroniskās kopijas izgatavošanai un izsniegšanai ir patērējami mazāk resursi,</w:t>
            </w:r>
            <w:r w:rsidR="00DD6204" w:rsidRPr="002B4064">
              <w:rPr>
                <w:rFonts w:ascii="Times New Roman" w:eastAsia="Times New Roman" w:hAnsi="Times New Roman"/>
                <w:sz w:val="24"/>
                <w:szCs w:val="24"/>
                <w:lang w:eastAsia="lv-LV"/>
              </w:rPr>
              <w:t xml:space="preserve"> tiešsaistē dokumentu kopijas ir kļuvušas lētākas.</w:t>
            </w:r>
            <w:r w:rsidR="002E2343" w:rsidRPr="002B4064">
              <w:rPr>
                <w:rFonts w:ascii="Times New Roman" w:eastAsia="Times New Roman" w:hAnsi="Times New Roman"/>
                <w:sz w:val="24"/>
                <w:szCs w:val="24"/>
                <w:lang w:eastAsia="lv-LV"/>
              </w:rPr>
              <w:t xml:space="preserve"> </w:t>
            </w:r>
            <w:r w:rsidR="00343C53" w:rsidRPr="002B4064">
              <w:rPr>
                <w:rFonts w:ascii="Times New Roman" w:eastAsia="Times New Roman" w:hAnsi="Times New Roman"/>
                <w:sz w:val="24"/>
                <w:szCs w:val="24"/>
                <w:lang w:eastAsia="lv-LV"/>
              </w:rPr>
              <w:t xml:space="preserve">Paredzēts, ka maksa par dokumentu kopiju izsniegšanu netiks diferencēta pēc lappušu skaita, bet gan par dokumentu neatkarīgi no lappušu skaita un kopija būs </w:t>
            </w:r>
            <w:r w:rsidR="00DE1EF2" w:rsidRPr="002B4064">
              <w:rPr>
                <w:rFonts w:ascii="Times New Roman" w:eastAsia="Times New Roman" w:hAnsi="Times New Roman"/>
                <w:sz w:val="24"/>
                <w:szCs w:val="24"/>
                <w:lang w:eastAsia="lv-LV"/>
              </w:rPr>
              <w:t>ar pareizības apliecinājumu</w:t>
            </w:r>
            <w:r w:rsidR="00E17F34" w:rsidRPr="002B4064">
              <w:rPr>
                <w:rFonts w:ascii="Times New Roman" w:eastAsia="Times New Roman" w:hAnsi="Times New Roman"/>
                <w:sz w:val="24"/>
                <w:szCs w:val="24"/>
                <w:lang w:eastAsia="lv-LV"/>
              </w:rPr>
              <w:t xml:space="preserve">, līdz </w:t>
            </w:r>
            <w:r w:rsidR="00343C53" w:rsidRPr="002B4064">
              <w:rPr>
                <w:rFonts w:ascii="Times New Roman" w:eastAsia="Times New Roman" w:hAnsi="Times New Roman"/>
                <w:sz w:val="24"/>
                <w:szCs w:val="24"/>
                <w:lang w:eastAsia="lv-LV"/>
              </w:rPr>
              <w:t>ar to</w:t>
            </w:r>
            <w:r w:rsidR="00DE1EF2" w:rsidRPr="002B4064">
              <w:rPr>
                <w:rFonts w:ascii="Times New Roman" w:eastAsia="Times New Roman" w:hAnsi="Times New Roman"/>
                <w:sz w:val="24"/>
                <w:szCs w:val="24"/>
                <w:lang w:eastAsia="lv-LV"/>
              </w:rPr>
              <w:t xml:space="preserve"> cena</w:t>
            </w:r>
            <w:r w:rsidR="00E17F34" w:rsidRPr="002B4064">
              <w:rPr>
                <w:rFonts w:ascii="Times New Roman" w:eastAsia="Times New Roman" w:hAnsi="Times New Roman"/>
                <w:sz w:val="24"/>
                <w:szCs w:val="24"/>
                <w:lang w:eastAsia="lv-LV"/>
              </w:rPr>
              <w:t xml:space="preserve"> par dokumentu kopiju</w:t>
            </w:r>
            <w:r w:rsidR="00DE1EF2" w:rsidRPr="002B4064">
              <w:rPr>
                <w:rFonts w:ascii="Times New Roman" w:eastAsia="Times New Roman" w:hAnsi="Times New Roman"/>
                <w:sz w:val="24"/>
                <w:szCs w:val="24"/>
                <w:lang w:eastAsia="lv-LV"/>
              </w:rPr>
              <w:t xml:space="preserve"> pieaugusi.</w:t>
            </w:r>
            <w:r w:rsidR="00276469" w:rsidRPr="002B4064">
              <w:rPr>
                <w:rFonts w:ascii="Times New Roman" w:eastAsia="Times New Roman" w:hAnsi="Times New Roman"/>
                <w:sz w:val="24"/>
                <w:szCs w:val="24"/>
                <w:lang w:eastAsia="lv-LV"/>
              </w:rPr>
              <w:t xml:space="preserve"> </w:t>
            </w:r>
            <w:r w:rsidR="00126F9F" w:rsidRPr="002B4064">
              <w:rPr>
                <w:rFonts w:ascii="Times New Roman" w:eastAsia="Times New Roman" w:hAnsi="Times New Roman"/>
                <w:sz w:val="24"/>
                <w:szCs w:val="24"/>
                <w:lang w:eastAsia="lv-LV"/>
              </w:rPr>
              <w:t>Diferencējama arī maksa par tiesību subjekta reģistrācijas lietu izsniegšanu apskatei. Reģistrācijas lieta, kuru izsniedz apskatei personai, kurai nav tiesības saņemt ierobežotas pieejamības informāciju, jāanonimizē. Savukārt anonimizēšana ir darbietilpīgs process, kurā tiek ieguldīti ievērojami administratīvie resursi. Tādējādi Projekts paredz, ka maksa par reģistrācijas lietas izsniegšanu apskatei tiek diferencēta – bez anonimizēšanas tā tiek izsniegta apskatei pašam attiecīgās reģistrācijas lietas tiesību subjektam un pilnvarotajām personām, kurām ir tiesības saņemt ierobežotas pieejamības informāciju, ar anonimizēšanu, personām, kurām nav tiesības saņemt ierobežotas pieejamības informāciju. Tādējādi tiek samēroti administratīvie izdevumi par reģistrācijas lietās esošo datu aizklāšanu, kā arī ievērotas normatīvo aktu prasības personas datu aizsardzībai.</w:t>
            </w:r>
          </w:p>
          <w:p w14:paraId="422944AA" w14:textId="5B1729A8" w:rsidR="00B030B2" w:rsidRPr="002B4064" w:rsidRDefault="0003426D" w:rsidP="00B030B2">
            <w:pPr>
              <w:spacing w:after="0" w:line="240" w:lineRule="auto"/>
              <w:jc w:val="both"/>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Tiek</w:t>
            </w:r>
            <w:r w:rsidR="00772DA5" w:rsidRPr="002B4064">
              <w:rPr>
                <w:rFonts w:ascii="Times New Roman" w:eastAsia="Times New Roman" w:hAnsi="Times New Roman"/>
                <w:sz w:val="24"/>
                <w:szCs w:val="24"/>
                <w:lang w:eastAsia="lv-LV"/>
              </w:rPr>
              <w:t xml:space="preserve"> paredzēta gada pārskatu</w:t>
            </w:r>
            <w:r w:rsidR="00427EAE" w:rsidRPr="002B4064">
              <w:rPr>
                <w:rFonts w:ascii="Times New Roman" w:eastAsia="Times New Roman" w:hAnsi="Times New Roman"/>
                <w:sz w:val="24"/>
                <w:szCs w:val="24"/>
                <w:lang w:eastAsia="lv-LV"/>
              </w:rPr>
              <w:t xml:space="preserve"> un tam pievienoto dokumentu</w:t>
            </w:r>
            <w:r w:rsidR="00772DA5" w:rsidRPr="002B4064">
              <w:rPr>
                <w:rFonts w:ascii="Times New Roman" w:eastAsia="Times New Roman" w:hAnsi="Times New Roman"/>
                <w:sz w:val="24"/>
                <w:szCs w:val="24"/>
                <w:lang w:eastAsia="lv-LV"/>
              </w:rPr>
              <w:t xml:space="preserve"> izsniegšana tikai elektroniskā formā, jo dati par gada pārskatiem no Valsts ieņēmumu dienesta tiek saņemti </w:t>
            </w:r>
            <w:r w:rsidR="00AF2CDD" w:rsidRPr="002B4064">
              <w:rPr>
                <w:rFonts w:ascii="Times New Roman" w:eastAsia="Times New Roman" w:hAnsi="Times New Roman"/>
                <w:sz w:val="24"/>
                <w:szCs w:val="24"/>
                <w:lang w:eastAsia="lv-LV"/>
              </w:rPr>
              <w:t>tikai elektroniski (strukturētu datu veidā)</w:t>
            </w:r>
            <w:r w:rsidR="0015180D" w:rsidRPr="002B4064">
              <w:rPr>
                <w:rFonts w:ascii="Times New Roman" w:eastAsia="Times New Roman" w:hAnsi="Times New Roman"/>
                <w:sz w:val="24"/>
                <w:szCs w:val="24"/>
                <w:lang w:eastAsia="lv-LV"/>
              </w:rPr>
              <w:t xml:space="preserve"> </w:t>
            </w:r>
            <w:r w:rsidR="00772DA5" w:rsidRPr="002B4064">
              <w:rPr>
                <w:rFonts w:ascii="Times New Roman" w:eastAsia="Times New Roman" w:hAnsi="Times New Roman"/>
                <w:sz w:val="24"/>
                <w:szCs w:val="24"/>
                <w:lang w:eastAsia="lv-LV"/>
              </w:rPr>
              <w:t>un tehniski, nepatērējot nesamērīgus resursus</w:t>
            </w:r>
            <w:r w:rsidR="00324DD9" w:rsidRPr="002B4064">
              <w:rPr>
                <w:rFonts w:ascii="Times New Roman" w:eastAsia="Times New Roman" w:hAnsi="Times New Roman"/>
                <w:sz w:val="24"/>
                <w:szCs w:val="24"/>
                <w:lang w:eastAsia="lv-LV"/>
              </w:rPr>
              <w:t xml:space="preserve"> (piemēram, drukāšana)</w:t>
            </w:r>
            <w:r w:rsidR="00772DA5" w:rsidRPr="002B4064">
              <w:rPr>
                <w:rFonts w:ascii="Times New Roman" w:eastAsia="Times New Roman" w:hAnsi="Times New Roman"/>
                <w:sz w:val="24"/>
                <w:szCs w:val="24"/>
                <w:lang w:eastAsia="lv-LV"/>
              </w:rPr>
              <w:t>, nav izsniedzami papīra formātā.</w:t>
            </w:r>
            <w:r w:rsidR="00126F9F" w:rsidRPr="002B4064">
              <w:rPr>
                <w:rFonts w:ascii="Times New Roman" w:eastAsia="Times New Roman" w:hAnsi="Times New Roman"/>
                <w:sz w:val="24"/>
                <w:szCs w:val="24"/>
                <w:lang w:eastAsia="lv-LV"/>
              </w:rPr>
              <w:t xml:space="preserve"> </w:t>
            </w:r>
            <w:r w:rsidR="00126F9F" w:rsidRPr="00D2778F">
              <w:rPr>
                <w:rFonts w:ascii="Times New Roman" w:eastAsia="Times New Roman" w:hAnsi="Times New Roman"/>
                <w:sz w:val="24"/>
                <w:szCs w:val="24"/>
                <w:u w:val="single"/>
                <w:lang w:eastAsia="lv-LV"/>
              </w:rPr>
              <w:t>Attiecīgi maksa ir samazināta un izsniegšanas</w:t>
            </w:r>
            <w:r w:rsidR="00BE1CB3" w:rsidRPr="00D2778F">
              <w:rPr>
                <w:rFonts w:ascii="Times New Roman" w:hAnsi="Times New Roman"/>
                <w:sz w:val="24"/>
                <w:szCs w:val="24"/>
                <w:u w:val="single"/>
              </w:rPr>
              <w:t xml:space="preserve"> </w:t>
            </w:r>
            <w:r w:rsidR="00126F9F" w:rsidRPr="00D2778F">
              <w:rPr>
                <w:rFonts w:ascii="Times New Roman" w:hAnsi="Times New Roman"/>
                <w:sz w:val="24"/>
                <w:szCs w:val="24"/>
                <w:u w:val="single"/>
              </w:rPr>
              <w:t xml:space="preserve">termiņš </w:t>
            </w:r>
            <w:r w:rsidR="00F23A15" w:rsidRPr="00D2778F">
              <w:rPr>
                <w:rFonts w:ascii="Times New Roman" w:hAnsi="Times New Roman"/>
                <w:sz w:val="24"/>
                <w:szCs w:val="24"/>
                <w:u w:val="single"/>
              </w:rPr>
              <w:t xml:space="preserve">līdzšinējo divu vai piecu darbdienu </w:t>
            </w:r>
            <w:r w:rsidR="000C2386" w:rsidRPr="00D2778F">
              <w:rPr>
                <w:rFonts w:ascii="Times New Roman" w:hAnsi="Times New Roman"/>
                <w:sz w:val="24"/>
                <w:szCs w:val="24"/>
                <w:u w:val="single"/>
              </w:rPr>
              <w:t>vietā</w:t>
            </w:r>
            <w:r w:rsidR="00F23A15" w:rsidRPr="00D2778F">
              <w:rPr>
                <w:rFonts w:ascii="Times New Roman" w:hAnsi="Times New Roman"/>
                <w:sz w:val="24"/>
                <w:szCs w:val="24"/>
                <w:u w:val="single"/>
              </w:rPr>
              <w:t xml:space="preserve"> tiek vienādots uz </w:t>
            </w:r>
            <w:r w:rsidR="00D2778F" w:rsidRPr="00D2778F">
              <w:rPr>
                <w:rFonts w:ascii="Times New Roman" w:hAnsi="Times New Roman"/>
                <w:sz w:val="24"/>
                <w:szCs w:val="24"/>
                <w:u w:val="single"/>
              </w:rPr>
              <w:t>divām</w:t>
            </w:r>
            <w:r w:rsidR="00F23A15" w:rsidRPr="00D2778F">
              <w:rPr>
                <w:rFonts w:ascii="Times New Roman" w:hAnsi="Times New Roman"/>
                <w:sz w:val="24"/>
                <w:szCs w:val="24"/>
                <w:u w:val="single"/>
              </w:rPr>
              <w:t xml:space="preserve"> darbdienām</w:t>
            </w:r>
            <w:r w:rsidR="00126F9F" w:rsidRPr="002B4064">
              <w:rPr>
                <w:rFonts w:ascii="Times New Roman" w:hAnsi="Times New Roman"/>
                <w:sz w:val="24"/>
                <w:szCs w:val="24"/>
              </w:rPr>
              <w:t>.</w:t>
            </w:r>
            <w:r w:rsidR="0015180D" w:rsidRPr="002B4064">
              <w:rPr>
                <w:rFonts w:ascii="Times New Roman" w:hAnsi="Times New Roman"/>
                <w:sz w:val="24"/>
                <w:szCs w:val="24"/>
              </w:rPr>
              <w:t xml:space="preserve"> </w:t>
            </w:r>
            <w:r w:rsidR="00BE1CB3" w:rsidRPr="002B4064">
              <w:rPr>
                <w:rFonts w:ascii="Times New Roman" w:eastAsia="Times New Roman" w:hAnsi="Times New Roman"/>
                <w:sz w:val="24"/>
                <w:szCs w:val="24"/>
                <w:lang w:eastAsia="lv-LV"/>
              </w:rPr>
              <w:t>Maksa par standartizētas izziņas saņemšanu tiešsaistē samazinājusies, taču par tādas pašas izziņas saņemšanu</w:t>
            </w:r>
            <w:r w:rsidR="000C2386" w:rsidRPr="002B4064">
              <w:rPr>
                <w:rFonts w:ascii="Times New Roman" w:eastAsia="Times New Roman" w:hAnsi="Times New Roman"/>
                <w:sz w:val="24"/>
                <w:szCs w:val="24"/>
                <w:lang w:eastAsia="lv-LV"/>
              </w:rPr>
              <w:t>,</w:t>
            </w:r>
            <w:r w:rsidR="00BE1CB3" w:rsidRPr="002B4064">
              <w:rPr>
                <w:rFonts w:ascii="Times New Roman" w:eastAsia="Times New Roman" w:hAnsi="Times New Roman"/>
                <w:sz w:val="24"/>
                <w:szCs w:val="24"/>
                <w:lang w:eastAsia="lv-LV"/>
              </w:rPr>
              <w:t xml:space="preserve"> neizmantojot tiešsaisti</w:t>
            </w:r>
            <w:r w:rsidR="000C2386" w:rsidRPr="002B4064">
              <w:rPr>
                <w:rFonts w:ascii="Times New Roman" w:eastAsia="Times New Roman" w:hAnsi="Times New Roman"/>
                <w:sz w:val="24"/>
                <w:szCs w:val="24"/>
                <w:lang w:eastAsia="lv-LV"/>
              </w:rPr>
              <w:t>,</w:t>
            </w:r>
            <w:r w:rsidR="00BE1CB3" w:rsidRPr="002B4064">
              <w:rPr>
                <w:rFonts w:ascii="Times New Roman" w:eastAsia="Times New Roman" w:hAnsi="Times New Roman"/>
                <w:sz w:val="24"/>
                <w:szCs w:val="24"/>
                <w:lang w:eastAsia="lv-LV"/>
              </w:rPr>
              <w:t xml:space="preserve"> – palielinājusies, jo klātienes apkalpošana vai pasta </w:t>
            </w:r>
            <w:r w:rsidR="00BE1CB3" w:rsidRPr="00237BCA">
              <w:rPr>
                <w:rFonts w:ascii="Times New Roman" w:eastAsia="Times New Roman" w:hAnsi="Times New Roman"/>
                <w:sz w:val="24"/>
                <w:szCs w:val="24"/>
                <w:u w:val="single"/>
                <w:lang w:eastAsia="lv-LV"/>
              </w:rPr>
              <w:t xml:space="preserve">starpniecība </w:t>
            </w:r>
            <w:r w:rsidR="002B0991" w:rsidRPr="00237BCA">
              <w:rPr>
                <w:rFonts w:ascii="Times New Roman" w:eastAsia="Times New Roman" w:hAnsi="Times New Roman"/>
                <w:sz w:val="24"/>
                <w:szCs w:val="24"/>
                <w:u w:val="single"/>
                <w:lang w:eastAsia="lv-LV"/>
              </w:rPr>
              <w:t>pakalpojumu izmaksu sadārdzināšanās</w:t>
            </w:r>
            <w:r w:rsidR="002B0991" w:rsidRPr="002B0991">
              <w:rPr>
                <w:rFonts w:ascii="Times New Roman" w:eastAsia="Times New Roman" w:hAnsi="Times New Roman"/>
                <w:strike/>
                <w:sz w:val="24"/>
                <w:szCs w:val="24"/>
                <w:lang w:eastAsia="lv-LV"/>
              </w:rPr>
              <w:t xml:space="preserve"> </w:t>
            </w:r>
            <w:r w:rsidR="00BE1CB3" w:rsidRPr="002B4064">
              <w:rPr>
                <w:rFonts w:ascii="Times New Roman" w:eastAsia="Times New Roman" w:hAnsi="Times New Roman"/>
                <w:sz w:val="24"/>
                <w:szCs w:val="24"/>
                <w:lang w:eastAsia="lv-LV"/>
              </w:rPr>
              <w:t xml:space="preserve">prasa lielāku resursu apjomu. Pamatojoties uz maksas pakalpojumu pārrēķinu, saistībā ar lielāku administratīvo resursu nepieciešamību klātienes apkalpošanai un pasta starpniecību, pieaugusi arī maksa par izziņu saņemšanu angļu, vācu vai krievu </w:t>
            </w:r>
            <w:r w:rsidR="00BE1CB3" w:rsidRPr="002B4064">
              <w:rPr>
                <w:rFonts w:ascii="Times New Roman" w:eastAsia="Times New Roman" w:hAnsi="Times New Roman"/>
                <w:sz w:val="24"/>
                <w:szCs w:val="24"/>
                <w:lang w:eastAsia="lv-LV"/>
              </w:rPr>
              <w:lastRenderedPageBreak/>
              <w:t>valodā, kā arī par izziņu par reliģiskās organizācijas darbības nepārtrauktību un lietvedībā iesniegtajiem dokumentiem attiecībā uz Uzņēmumu reģistrā reģistrētu subjektu vai juridisko faktu un arī par izziņu, ka informācija Uzņēmumu reģistra reģistros nav ierakstīta, grozīta, reģistrēta vai noteikti dokumenti Uzņēmumu reģistrā nav iesniegti.</w:t>
            </w:r>
            <w:r w:rsidR="00237BCA">
              <w:rPr>
                <w:rFonts w:ascii="Times New Roman" w:eastAsia="Times New Roman" w:hAnsi="Times New Roman"/>
                <w:sz w:val="24"/>
                <w:szCs w:val="24"/>
                <w:lang w:eastAsia="lv-LV"/>
              </w:rPr>
              <w:t xml:space="preserve"> </w:t>
            </w:r>
            <w:r w:rsidR="00237BCA" w:rsidRPr="00237BCA">
              <w:rPr>
                <w:rFonts w:ascii="Times New Roman" w:eastAsia="Times New Roman" w:hAnsi="Times New Roman"/>
                <w:sz w:val="24"/>
                <w:szCs w:val="24"/>
                <w:u w:val="single"/>
                <w:lang w:eastAsia="lv-LV"/>
              </w:rPr>
              <w:t>Iepriekš norādītās izziņas gada laikposmā netiek pieprasītas tādā apjomā kā, piemēram, standartizēta apjoma un veida izziņa no Uzņēmumu reģistra vestajiem reģistriem, līdz ar to maksas pieaugums skar mazāku Uzņēmumu reģistra klientu skaitu.</w:t>
            </w:r>
            <w:r w:rsidR="00237BCA">
              <w:rPr>
                <w:rFonts w:ascii="Times New Roman" w:eastAsia="Times New Roman" w:hAnsi="Times New Roman"/>
                <w:sz w:val="24"/>
                <w:szCs w:val="24"/>
                <w:lang w:eastAsia="lv-LV"/>
              </w:rPr>
              <w:t xml:space="preserve"> </w:t>
            </w:r>
            <w:r w:rsidR="00772DA5" w:rsidRPr="002B4064">
              <w:rPr>
                <w:rFonts w:ascii="Times New Roman" w:eastAsia="Times New Roman" w:hAnsi="Times New Roman"/>
                <w:sz w:val="24"/>
                <w:szCs w:val="24"/>
                <w:lang w:eastAsia="lv-LV"/>
              </w:rPr>
              <w:t>Parakstu apliecināšanas pakalpojum</w:t>
            </w:r>
            <w:r w:rsidR="00AF2CDD" w:rsidRPr="002B4064">
              <w:rPr>
                <w:rFonts w:ascii="Times New Roman" w:eastAsia="Times New Roman" w:hAnsi="Times New Roman"/>
                <w:sz w:val="24"/>
                <w:szCs w:val="24"/>
                <w:lang w:eastAsia="lv-LV"/>
              </w:rPr>
              <w:t>am aktualizēta maksa atbilstoši izmaksām. Tāpat p</w:t>
            </w:r>
            <w:r w:rsidR="00772DA5" w:rsidRPr="002B4064">
              <w:rPr>
                <w:rFonts w:ascii="Times New Roman" w:eastAsia="Times New Roman" w:hAnsi="Times New Roman"/>
                <w:sz w:val="24"/>
                <w:szCs w:val="24"/>
                <w:lang w:eastAsia="lv-LV"/>
              </w:rPr>
              <w:t>akalpojumi par subjektu dalībniek</w:t>
            </w:r>
            <w:r w:rsidR="00AF2CDD" w:rsidRPr="002B4064">
              <w:rPr>
                <w:rFonts w:ascii="Times New Roman" w:eastAsia="Times New Roman" w:hAnsi="Times New Roman"/>
                <w:sz w:val="24"/>
                <w:szCs w:val="24"/>
                <w:lang w:eastAsia="lv-LV"/>
              </w:rPr>
              <w:t>u</w:t>
            </w:r>
            <w:r w:rsidR="00772DA5" w:rsidRPr="002B4064">
              <w:rPr>
                <w:rFonts w:ascii="Times New Roman" w:eastAsia="Times New Roman" w:hAnsi="Times New Roman"/>
                <w:sz w:val="24"/>
                <w:szCs w:val="24"/>
                <w:lang w:eastAsia="lv-LV"/>
              </w:rPr>
              <w:t>, akcionāru vai biedru sapulču izsludināšanu un atklāšanu cenrādī sašaurināti</w:t>
            </w:r>
            <w:r w:rsidR="00AF2CDD" w:rsidRPr="002B4064">
              <w:rPr>
                <w:rFonts w:ascii="Times New Roman" w:eastAsia="Times New Roman" w:hAnsi="Times New Roman"/>
                <w:sz w:val="24"/>
                <w:szCs w:val="24"/>
                <w:lang w:eastAsia="lv-LV"/>
              </w:rPr>
              <w:t xml:space="preserve"> –</w:t>
            </w:r>
            <w:r w:rsidR="00772DA5" w:rsidRPr="002B4064">
              <w:rPr>
                <w:rFonts w:ascii="Times New Roman" w:eastAsia="Times New Roman" w:hAnsi="Times New Roman"/>
                <w:sz w:val="24"/>
                <w:szCs w:val="24"/>
                <w:lang w:eastAsia="lv-LV"/>
              </w:rPr>
              <w:t xml:space="preserve"> vairāk</w:t>
            </w:r>
            <w:r w:rsidR="00AF2CDD" w:rsidRPr="002B4064">
              <w:rPr>
                <w:rFonts w:ascii="Times New Roman" w:eastAsia="Times New Roman" w:hAnsi="Times New Roman"/>
                <w:sz w:val="24"/>
                <w:szCs w:val="24"/>
                <w:lang w:eastAsia="lv-LV"/>
              </w:rPr>
              <w:t xml:space="preserve">i </w:t>
            </w:r>
            <w:r w:rsidR="00772DA5" w:rsidRPr="002B4064">
              <w:rPr>
                <w:rFonts w:ascii="Times New Roman" w:eastAsia="Times New Roman" w:hAnsi="Times New Roman"/>
                <w:sz w:val="24"/>
                <w:szCs w:val="24"/>
                <w:lang w:eastAsia="lv-LV"/>
              </w:rPr>
              <w:t>pakalpojum</w:t>
            </w:r>
            <w:r w:rsidR="00AF2CDD" w:rsidRPr="002B4064">
              <w:rPr>
                <w:rFonts w:ascii="Times New Roman" w:eastAsia="Times New Roman" w:hAnsi="Times New Roman"/>
                <w:sz w:val="24"/>
                <w:szCs w:val="24"/>
                <w:lang w:eastAsia="lv-LV"/>
              </w:rPr>
              <w:t>i saistībā ar sapulču sasaukšanu</w:t>
            </w:r>
            <w:r w:rsidR="00772DA5" w:rsidRPr="002B4064">
              <w:rPr>
                <w:rFonts w:ascii="Times New Roman" w:eastAsia="Times New Roman" w:hAnsi="Times New Roman"/>
                <w:sz w:val="24"/>
                <w:szCs w:val="24"/>
                <w:lang w:eastAsia="lv-LV"/>
              </w:rPr>
              <w:t xml:space="preserve"> apvieno</w:t>
            </w:r>
            <w:r w:rsidR="00AF2CDD" w:rsidRPr="002B4064">
              <w:rPr>
                <w:rFonts w:ascii="Times New Roman" w:eastAsia="Times New Roman" w:hAnsi="Times New Roman"/>
                <w:sz w:val="24"/>
                <w:szCs w:val="24"/>
                <w:lang w:eastAsia="lv-LV"/>
              </w:rPr>
              <w:t>ti</w:t>
            </w:r>
            <w:r w:rsidR="00772DA5" w:rsidRPr="002B4064">
              <w:rPr>
                <w:rFonts w:ascii="Times New Roman" w:eastAsia="Times New Roman" w:hAnsi="Times New Roman"/>
                <w:sz w:val="24"/>
                <w:szCs w:val="24"/>
                <w:lang w:eastAsia="lv-LV"/>
              </w:rPr>
              <w:t xml:space="preserve"> zem viena nosaukuma.</w:t>
            </w:r>
            <w:r w:rsidR="006A52BE" w:rsidRPr="002B4064">
              <w:rPr>
                <w:rFonts w:ascii="Times New Roman" w:eastAsia="Times New Roman" w:hAnsi="Times New Roman"/>
                <w:sz w:val="24"/>
                <w:szCs w:val="24"/>
                <w:lang w:eastAsia="lv-LV"/>
              </w:rPr>
              <w:t xml:space="preserve"> Pieaugusi maksa reģistrācijas apliecības (dublikāta) izsnieg</w:t>
            </w:r>
            <w:r w:rsidR="00D71E38" w:rsidRPr="002B4064">
              <w:rPr>
                <w:rFonts w:ascii="Times New Roman" w:eastAsia="Times New Roman" w:hAnsi="Times New Roman"/>
                <w:sz w:val="24"/>
                <w:szCs w:val="24"/>
                <w:lang w:eastAsia="lv-LV"/>
              </w:rPr>
              <w:t xml:space="preserve">šanai un </w:t>
            </w:r>
            <w:r w:rsidR="006A52BE" w:rsidRPr="002B4064">
              <w:rPr>
                <w:rFonts w:ascii="Times New Roman" w:eastAsia="Times New Roman" w:hAnsi="Times New Roman"/>
                <w:sz w:val="24"/>
                <w:szCs w:val="24"/>
                <w:lang w:eastAsia="lv-LV"/>
              </w:rPr>
              <w:t>ieraksta izdarīšanai, kā arī iesniedzamo dokumentu reģistrēšana</w:t>
            </w:r>
            <w:r w:rsidR="00833997" w:rsidRPr="002B4064">
              <w:rPr>
                <w:rFonts w:ascii="Times New Roman" w:eastAsia="Times New Roman" w:hAnsi="Times New Roman"/>
                <w:sz w:val="24"/>
                <w:szCs w:val="24"/>
                <w:lang w:eastAsia="lv-LV"/>
              </w:rPr>
              <w:t>i</w:t>
            </w:r>
            <w:r w:rsidR="006A52BE" w:rsidRPr="002B4064">
              <w:rPr>
                <w:rFonts w:ascii="Times New Roman" w:eastAsia="Times New Roman" w:hAnsi="Times New Roman"/>
                <w:sz w:val="24"/>
                <w:szCs w:val="24"/>
                <w:lang w:eastAsia="lv-LV"/>
              </w:rPr>
              <w:t xml:space="preserve"> (pievienošana</w:t>
            </w:r>
            <w:r w:rsidR="00833997" w:rsidRPr="002B4064">
              <w:rPr>
                <w:rFonts w:ascii="Times New Roman" w:eastAsia="Times New Roman" w:hAnsi="Times New Roman"/>
                <w:sz w:val="24"/>
                <w:szCs w:val="24"/>
                <w:lang w:eastAsia="lv-LV"/>
              </w:rPr>
              <w:t>i</w:t>
            </w:r>
            <w:r w:rsidR="006A52BE" w:rsidRPr="002B4064">
              <w:rPr>
                <w:rFonts w:ascii="Times New Roman" w:eastAsia="Times New Roman" w:hAnsi="Times New Roman"/>
                <w:sz w:val="24"/>
                <w:szCs w:val="24"/>
                <w:lang w:eastAsia="lv-LV"/>
              </w:rPr>
              <w:t xml:space="preserve"> </w:t>
            </w:r>
            <w:r w:rsidR="00D71E38" w:rsidRPr="002B4064">
              <w:rPr>
                <w:rFonts w:ascii="Times New Roman" w:eastAsia="Times New Roman" w:hAnsi="Times New Roman"/>
                <w:sz w:val="24"/>
                <w:szCs w:val="24"/>
                <w:lang w:eastAsia="lv-LV"/>
              </w:rPr>
              <w:t>lietai) noteiktā dienā un stundā). Iepriekš norādīto maksas pakalpojumu maksa pieaugusi</w:t>
            </w:r>
            <w:r w:rsidR="000C2386" w:rsidRPr="002B4064">
              <w:rPr>
                <w:rFonts w:ascii="Times New Roman" w:eastAsia="Times New Roman" w:hAnsi="Times New Roman"/>
                <w:sz w:val="24"/>
                <w:szCs w:val="24"/>
                <w:lang w:eastAsia="lv-LV"/>
              </w:rPr>
              <w:t>,</w:t>
            </w:r>
            <w:r w:rsidR="00D71E38" w:rsidRPr="002B4064">
              <w:rPr>
                <w:rFonts w:ascii="Times New Roman" w:eastAsia="Times New Roman" w:hAnsi="Times New Roman"/>
                <w:sz w:val="24"/>
                <w:szCs w:val="24"/>
                <w:lang w:eastAsia="lv-LV"/>
              </w:rPr>
              <w:t xml:space="preserve"> pamatojoties uz atbalsta un funkciju veicēju izmaksām.</w:t>
            </w:r>
            <w:r w:rsidR="00237BCA">
              <w:rPr>
                <w:rFonts w:ascii="Times New Roman" w:eastAsia="Times New Roman" w:hAnsi="Times New Roman"/>
                <w:sz w:val="24"/>
                <w:szCs w:val="24"/>
                <w:lang w:eastAsia="lv-LV"/>
              </w:rPr>
              <w:t xml:space="preserve"> </w:t>
            </w:r>
            <w:r w:rsidR="00237BCA" w:rsidRPr="00237BCA">
              <w:rPr>
                <w:rFonts w:ascii="Times New Roman" w:eastAsia="Times New Roman" w:hAnsi="Times New Roman"/>
                <w:sz w:val="24"/>
                <w:szCs w:val="24"/>
                <w:u w:val="single"/>
                <w:lang w:eastAsia="lv-LV"/>
              </w:rPr>
              <w:t>Šīs anotācijas 3.</w:t>
            </w:r>
            <w:r w:rsidR="00C2615A">
              <w:rPr>
                <w:rFonts w:ascii="Times New Roman" w:eastAsia="Times New Roman" w:hAnsi="Times New Roman"/>
                <w:sz w:val="24"/>
                <w:szCs w:val="24"/>
                <w:u w:val="single"/>
                <w:lang w:eastAsia="lv-LV"/>
              </w:rPr>
              <w:t> </w:t>
            </w:r>
            <w:r w:rsidR="00237BCA" w:rsidRPr="00237BCA">
              <w:rPr>
                <w:rFonts w:ascii="Times New Roman" w:eastAsia="Times New Roman" w:hAnsi="Times New Roman"/>
                <w:sz w:val="24"/>
                <w:szCs w:val="24"/>
                <w:u w:val="single"/>
                <w:lang w:eastAsia="lv-LV"/>
              </w:rPr>
              <w:t xml:space="preserve">pielikumā </w:t>
            </w:r>
            <w:r w:rsidR="00C2615A">
              <w:rPr>
                <w:rFonts w:ascii="Times New Roman" w:eastAsia="Times New Roman" w:hAnsi="Times New Roman"/>
                <w:sz w:val="24"/>
                <w:szCs w:val="24"/>
                <w:u w:val="single"/>
                <w:lang w:eastAsia="lv-LV"/>
              </w:rPr>
              <w:t>"</w:t>
            </w:r>
            <w:r w:rsidR="00237BCA" w:rsidRPr="00237BCA">
              <w:rPr>
                <w:rFonts w:ascii="Times New Roman" w:eastAsia="Times New Roman" w:hAnsi="Times New Roman"/>
                <w:sz w:val="24"/>
                <w:szCs w:val="24"/>
                <w:u w:val="single"/>
                <w:lang w:eastAsia="lv-LV"/>
              </w:rPr>
              <w:t>Maksas pakalpojumu izcenojumu aprēķins</w:t>
            </w:r>
            <w:r w:rsidR="00C2615A">
              <w:rPr>
                <w:rFonts w:ascii="Times New Roman" w:eastAsia="Times New Roman" w:hAnsi="Times New Roman"/>
                <w:sz w:val="24"/>
                <w:szCs w:val="24"/>
                <w:u w:val="single"/>
                <w:lang w:eastAsia="lv-LV"/>
              </w:rPr>
              <w:t>"</w:t>
            </w:r>
            <w:r w:rsidR="00237BCA" w:rsidRPr="00237BCA">
              <w:rPr>
                <w:rFonts w:ascii="Times New Roman" w:eastAsia="Times New Roman" w:hAnsi="Times New Roman"/>
                <w:sz w:val="24"/>
                <w:szCs w:val="24"/>
                <w:u w:val="single"/>
                <w:lang w:eastAsia="lv-LV"/>
              </w:rPr>
              <w:t xml:space="preserve"> uzskaitīti katra maksas pakalpojuma rādītāji (materiāla/izejvielas nosaukums, atlīdzība un citi izmaksu veidi) un izmaksu apjoms noteiktā laikposmā viena maksas pakalpojuma veida nodrošināšanai.</w:t>
            </w:r>
            <w:r w:rsidR="00237BCA">
              <w:rPr>
                <w:rFonts w:ascii="Times New Roman" w:eastAsia="Times New Roman" w:hAnsi="Times New Roman"/>
                <w:sz w:val="24"/>
                <w:szCs w:val="24"/>
                <w:lang w:eastAsia="lv-LV"/>
              </w:rPr>
              <w:t xml:space="preserve"> </w:t>
            </w:r>
          </w:p>
          <w:p w14:paraId="443BFC0F" w14:textId="77777777" w:rsidR="001C143B" w:rsidRDefault="00B42980" w:rsidP="00B030B2">
            <w:pPr>
              <w:spacing w:after="0" w:line="240" w:lineRule="auto"/>
              <w:jc w:val="both"/>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Vienlaikus, ņemot vērā, ka nacionālajā līmenī izziņas un dokumenti vēl joprojām izsniedzami gan papīra, gan elektroniskā formā, ir pamats diferencēt maksu par izziņu un dokumentu izsniegšanu atbilstoši veidam, kādā tie tiek izsniegti. Minētā pieeja ir atbilstoša arī veidam, kādā nosakāma maksa par Uzņēmumu reģistra sniegtajiem pakalpojumiem, proti, izziņu un dokumentu izsniegšana klātienē vai pa pastu rada ievērojami lielākas administratīvās izmaksas, nekā izziņu vai dokumentu izsniegšana elektroniski. Lai gan šobrīd par izziņu un dokumentu izsniegšanu elektroniski ir noteikts maksas samazinājums par 10</w:t>
            </w:r>
            <w:r w:rsidR="00543CC2" w:rsidRPr="002B4064">
              <w:rPr>
                <w:rFonts w:ascii="Times New Roman" w:eastAsia="Times New Roman" w:hAnsi="Times New Roman"/>
                <w:sz w:val="24"/>
                <w:szCs w:val="24"/>
                <w:lang w:eastAsia="lv-LV"/>
              </w:rPr>
              <w:t> </w:t>
            </w:r>
            <w:r w:rsidRPr="002B4064">
              <w:rPr>
                <w:rFonts w:ascii="Times New Roman" w:eastAsia="Times New Roman" w:hAnsi="Times New Roman"/>
                <w:sz w:val="24"/>
                <w:szCs w:val="24"/>
                <w:lang w:eastAsia="lv-LV"/>
              </w:rPr>
              <w:t xml:space="preserve">%, tas neatbilst jaunajiem informācijas izsniegšanas principiem un tehnoloģiskajām iespējām, kā arī ievērojami sarežģī maksājumu administrēšanas procesu. Līdz ar to nolūkā veicināt izziņu pieprasīšanu tiešsaistē, maksa tiek noteikta mazāka un līdz ar to </w:t>
            </w:r>
            <w:r w:rsidR="00543CC2" w:rsidRPr="002B4064">
              <w:rPr>
                <w:rFonts w:ascii="Times New Roman" w:eastAsia="Times New Roman" w:hAnsi="Times New Roman"/>
                <w:sz w:val="24"/>
                <w:szCs w:val="24"/>
                <w:lang w:eastAsia="lv-LV"/>
              </w:rPr>
              <w:t>N</w:t>
            </w:r>
            <w:r w:rsidRPr="002B4064">
              <w:rPr>
                <w:rFonts w:ascii="Times New Roman" w:eastAsia="Times New Roman" w:hAnsi="Times New Roman"/>
                <w:sz w:val="24"/>
                <w:szCs w:val="24"/>
                <w:lang w:eastAsia="lv-LV"/>
              </w:rPr>
              <w:t xml:space="preserve">oteikumu </w:t>
            </w:r>
            <w:r w:rsidR="00E742EF" w:rsidRPr="002B4064">
              <w:rPr>
                <w:rFonts w:ascii="Times New Roman" w:eastAsia="Times New Roman" w:hAnsi="Times New Roman"/>
                <w:sz w:val="24"/>
                <w:szCs w:val="24"/>
                <w:lang w:eastAsia="lv-LV"/>
              </w:rPr>
              <w:t>6</w:t>
            </w:r>
            <w:r w:rsidRPr="002B4064">
              <w:rPr>
                <w:rFonts w:ascii="Times New Roman" w:eastAsia="Times New Roman" w:hAnsi="Times New Roman"/>
                <w:sz w:val="24"/>
                <w:szCs w:val="24"/>
                <w:lang w:eastAsia="lv-LV"/>
              </w:rPr>
              <w:t>.punkts</w:t>
            </w:r>
            <w:r w:rsidR="008E65D0" w:rsidRPr="002B4064">
              <w:rPr>
                <w:rFonts w:ascii="Times New Roman" w:eastAsia="Times New Roman" w:hAnsi="Times New Roman"/>
                <w:sz w:val="24"/>
                <w:szCs w:val="24"/>
                <w:lang w:eastAsia="lv-LV"/>
              </w:rPr>
              <w:t xml:space="preserve"> par 10</w:t>
            </w:r>
            <w:r w:rsidR="00543CC2" w:rsidRPr="002B4064">
              <w:rPr>
                <w:rFonts w:ascii="Times New Roman" w:eastAsia="Times New Roman" w:hAnsi="Times New Roman"/>
                <w:sz w:val="24"/>
                <w:szCs w:val="24"/>
                <w:lang w:eastAsia="lv-LV"/>
              </w:rPr>
              <w:t> </w:t>
            </w:r>
            <w:r w:rsidR="008E65D0" w:rsidRPr="002B4064">
              <w:rPr>
                <w:rFonts w:ascii="Times New Roman" w:eastAsia="Times New Roman" w:hAnsi="Times New Roman"/>
                <w:sz w:val="24"/>
                <w:szCs w:val="24"/>
                <w:lang w:eastAsia="lv-LV"/>
              </w:rPr>
              <w:t>% maksas samazinājumu tiek svītrots.</w:t>
            </w:r>
          </w:p>
          <w:p w14:paraId="4C419E2B" w14:textId="26478030" w:rsidR="00B42980" w:rsidRPr="00D50FFB" w:rsidRDefault="00C300B4" w:rsidP="00B030B2">
            <w:pPr>
              <w:spacing w:after="0" w:line="240" w:lineRule="auto"/>
              <w:jc w:val="both"/>
              <w:rPr>
                <w:rFonts w:ascii="Times New Roman" w:eastAsia="Times New Roman" w:hAnsi="Times New Roman"/>
                <w:sz w:val="24"/>
                <w:szCs w:val="24"/>
                <w:u w:val="single"/>
                <w:lang w:eastAsia="lv-LV"/>
              </w:rPr>
            </w:pPr>
            <w:r w:rsidRPr="00D50FFB">
              <w:rPr>
                <w:rFonts w:ascii="Times New Roman" w:eastAsia="Times New Roman" w:hAnsi="Times New Roman"/>
                <w:sz w:val="24"/>
                <w:szCs w:val="24"/>
                <w:u w:val="single"/>
                <w:lang w:eastAsia="lv-LV"/>
              </w:rPr>
              <w:t xml:space="preserve">Ņemot vērā, ka Uzņēmumu reģistrs pēdējo gadu laikā nav organizējis nevienu semināru, turklāt </w:t>
            </w:r>
            <w:r w:rsidR="00D50FFB" w:rsidRPr="00D50FFB">
              <w:rPr>
                <w:rFonts w:ascii="Times New Roman" w:eastAsia="Times New Roman" w:hAnsi="Times New Roman"/>
                <w:sz w:val="24"/>
                <w:szCs w:val="24"/>
                <w:u w:val="single"/>
                <w:lang w:eastAsia="lv-LV"/>
              </w:rPr>
              <w:t>sabiedrībai nav interese par šādu semināru rīkošanu</w:t>
            </w:r>
            <w:r w:rsidRPr="00D50FFB">
              <w:rPr>
                <w:rFonts w:ascii="Times New Roman" w:eastAsia="Times New Roman" w:hAnsi="Times New Roman"/>
                <w:sz w:val="24"/>
                <w:szCs w:val="24"/>
                <w:u w:val="single"/>
                <w:lang w:eastAsia="lv-LV"/>
              </w:rPr>
              <w:t xml:space="preserve">, pakalpojums </w:t>
            </w:r>
            <w:r w:rsidR="00C2615A">
              <w:rPr>
                <w:rFonts w:ascii="Times New Roman" w:eastAsia="Times New Roman" w:hAnsi="Times New Roman"/>
                <w:sz w:val="24"/>
                <w:szCs w:val="24"/>
                <w:u w:val="single"/>
                <w:lang w:eastAsia="lv-LV"/>
              </w:rPr>
              <w:t>"</w:t>
            </w:r>
            <w:r w:rsidRPr="00D50FFB">
              <w:rPr>
                <w:rFonts w:ascii="Times New Roman" w:eastAsia="Times New Roman" w:hAnsi="Times New Roman"/>
                <w:sz w:val="24"/>
                <w:szCs w:val="24"/>
                <w:u w:val="single"/>
                <w:lang w:eastAsia="lv-LV"/>
              </w:rPr>
              <w:t>Dalības maksa par piedalīšanos Uzņēmumu reģistra organizētajos semināros</w:t>
            </w:r>
            <w:r w:rsidR="00C2615A">
              <w:rPr>
                <w:rFonts w:ascii="Times New Roman" w:eastAsia="Times New Roman" w:hAnsi="Times New Roman"/>
                <w:sz w:val="24"/>
                <w:szCs w:val="24"/>
                <w:u w:val="single"/>
                <w:lang w:eastAsia="lv-LV"/>
              </w:rPr>
              <w:t>"</w:t>
            </w:r>
            <w:r w:rsidRPr="00D50FFB">
              <w:rPr>
                <w:rFonts w:ascii="Times New Roman" w:eastAsia="Times New Roman" w:hAnsi="Times New Roman"/>
                <w:sz w:val="24"/>
                <w:szCs w:val="24"/>
                <w:u w:val="single"/>
                <w:lang w:eastAsia="lv-LV"/>
              </w:rPr>
              <w:t xml:space="preserve"> tiek svītrots</w:t>
            </w:r>
            <w:r w:rsidR="00D50FFB" w:rsidRPr="00D50FFB">
              <w:rPr>
                <w:rFonts w:ascii="Times New Roman" w:eastAsia="Times New Roman" w:hAnsi="Times New Roman"/>
                <w:sz w:val="24"/>
                <w:szCs w:val="24"/>
                <w:u w:val="single"/>
                <w:lang w:eastAsia="lv-LV"/>
              </w:rPr>
              <w:t>.</w:t>
            </w:r>
          </w:p>
          <w:p w14:paraId="261DE1AD" w14:textId="77777777" w:rsidR="00C300B4" w:rsidRPr="002B4064" w:rsidRDefault="00C300B4" w:rsidP="00B030B2">
            <w:pPr>
              <w:spacing w:after="0" w:line="240" w:lineRule="auto"/>
              <w:jc w:val="both"/>
              <w:rPr>
                <w:rFonts w:ascii="Times New Roman" w:eastAsia="Times New Roman" w:hAnsi="Times New Roman"/>
                <w:sz w:val="24"/>
                <w:szCs w:val="24"/>
                <w:lang w:eastAsia="lv-LV"/>
              </w:rPr>
            </w:pPr>
          </w:p>
          <w:p w14:paraId="0C5DC5D8" w14:textId="77777777" w:rsidR="00AD6144" w:rsidRPr="002B4064" w:rsidRDefault="00371565" w:rsidP="00D159F9">
            <w:pPr>
              <w:numPr>
                <w:ilvl w:val="0"/>
                <w:numId w:val="1"/>
              </w:numPr>
              <w:spacing w:after="0" w:line="240" w:lineRule="auto"/>
              <w:jc w:val="both"/>
              <w:rPr>
                <w:rFonts w:ascii="Times New Roman" w:eastAsia="Times New Roman" w:hAnsi="Times New Roman"/>
                <w:b/>
                <w:sz w:val="24"/>
                <w:szCs w:val="24"/>
                <w:lang w:eastAsia="lv-LV"/>
              </w:rPr>
            </w:pPr>
            <w:r w:rsidRPr="002B4064">
              <w:rPr>
                <w:rFonts w:ascii="Times New Roman" w:eastAsia="Times New Roman" w:hAnsi="Times New Roman"/>
                <w:b/>
                <w:sz w:val="24"/>
                <w:szCs w:val="24"/>
                <w:lang w:eastAsia="lv-LV"/>
              </w:rPr>
              <w:t>Jaunie maksas pakalpojumi:</w:t>
            </w:r>
          </w:p>
          <w:p w14:paraId="047BAA5E" w14:textId="77777777" w:rsidR="00C27B21" w:rsidRPr="002B4064" w:rsidRDefault="00C27B21" w:rsidP="00C27B21">
            <w:pPr>
              <w:spacing w:after="0" w:line="240" w:lineRule="auto"/>
              <w:ind w:left="720"/>
              <w:jc w:val="both"/>
              <w:rPr>
                <w:rFonts w:ascii="Times New Roman" w:eastAsia="Times New Roman" w:hAnsi="Times New Roman"/>
                <w:sz w:val="24"/>
                <w:szCs w:val="24"/>
                <w:lang w:eastAsia="lv-LV"/>
              </w:rPr>
            </w:pPr>
          </w:p>
          <w:p w14:paraId="174382C9" w14:textId="77777777" w:rsidR="00C27B21" w:rsidRPr="002B4064" w:rsidRDefault="00C27B21" w:rsidP="00833997">
            <w:pPr>
              <w:spacing w:after="0" w:line="240" w:lineRule="auto"/>
              <w:ind w:firstLine="720"/>
              <w:jc w:val="both"/>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2.1.</w:t>
            </w:r>
            <w:r w:rsidR="00543CC2" w:rsidRPr="002B4064">
              <w:rPr>
                <w:rFonts w:ascii="Times New Roman" w:eastAsia="Times New Roman" w:hAnsi="Times New Roman"/>
                <w:sz w:val="24"/>
                <w:szCs w:val="24"/>
                <w:lang w:eastAsia="lv-LV"/>
              </w:rPr>
              <w:t> </w:t>
            </w:r>
            <w:r w:rsidRPr="002B4064">
              <w:rPr>
                <w:rFonts w:ascii="Times New Roman" w:eastAsia="Times New Roman" w:hAnsi="Times New Roman"/>
                <w:sz w:val="24"/>
                <w:szCs w:val="24"/>
                <w:lang w:eastAsia="lv-LV"/>
              </w:rPr>
              <w:t>Pieteikuma un tam pievienoto dokumentu projekta sākotnējā caurlūkošana (pirmspārbaude) pirms pieteikuma iesniegšanas reģistrācijai. Pieteikumi pirmspārbaudei iesniedzami tikai elektroniskā formā.</w:t>
            </w:r>
          </w:p>
          <w:p w14:paraId="13FD1A0F" w14:textId="77777777" w:rsidR="00371565" w:rsidRPr="002B4064" w:rsidRDefault="00371565" w:rsidP="00371565">
            <w:pPr>
              <w:spacing w:after="0" w:line="240" w:lineRule="auto"/>
              <w:ind w:left="720"/>
              <w:jc w:val="both"/>
              <w:rPr>
                <w:rFonts w:ascii="Times New Roman" w:eastAsia="Times New Roman" w:hAnsi="Times New Roman"/>
                <w:b/>
                <w:sz w:val="24"/>
                <w:szCs w:val="24"/>
                <w:lang w:eastAsia="lv-LV"/>
              </w:rPr>
            </w:pPr>
          </w:p>
          <w:p w14:paraId="6FDD7E66" w14:textId="77777777" w:rsidR="00371565" w:rsidRPr="002B4064" w:rsidRDefault="00371565" w:rsidP="00371565">
            <w:pPr>
              <w:spacing w:after="0" w:line="240" w:lineRule="auto"/>
              <w:jc w:val="both"/>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Uzņēmumu reģistrs pirms administratīvās lietvedības uzsākšanas, neveic iesniegto dokumentu pārbaudi pirms to iesniegšanas Uzņēmumu reģistrā. Reģistrācijas pieteikumu un tam pievienotos dokumentus administratīvā procesa ietvaros izskata valsts notārs. Attiecīgi pieņem pozitīvu lēmumu pieteiktajai reģistrācijai vai arī izdod atlikšanas lēmumu, kurā norādīti pieteikuma un/vai iesniegto dokumentu trūkumi, kas novēršami lēmumā norādītajā termiņā. Līdz ar to pieteikuma iesniedzējam tiek kavēta pieteikto izmaiņu vai jauna subjekta reģistrācija, kas varētu tikt novērsta, ja pieteicējs izmantos Uzņēmumu reģistra sniegto dokumentu pirmspārbaudes pakalpojumu. Turklāt Uzņēmumu reģistrs sociālajos tīklos un klātienē veica aptauju par dokumentu pirmspārbaudes pakalpojumu un 83</w:t>
            </w:r>
            <w:r w:rsidR="00543CC2" w:rsidRPr="002B4064">
              <w:rPr>
                <w:rFonts w:ascii="Times New Roman" w:eastAsia="Times New Roman" w:hAnsi="Times New Roman"/>
                <w:sz w:val="24"/>
                <w:szCs w:val="24"/>
                <w:lang w:eastAsia="lv-LV"/>
              </w:rPr>
              <w:t> </w:t>
            </w:r>
            <w:r w:rsidRPr="002B4064">
              <w:rPr>
                <w:rFonts w:ascii="Times New Roman" w:eastAsia="Times New Roman" w:hAnsi="Times New Roman"/>
                <w:sz w:val="24"/>
                <w:szCs w:val="24"/>
                <w:lang w:eastAsia="lv-LV"/>
              </w:rPr>
              <w:t>% gadījumos respondenti izrādīja interesi par šādu pakalpojumu.</w:t>
            </w:r>
          </w:p>
          <w:p w14:paraId="1F46FDCD" w14:textId="77777777" w:rsidR="00371565" w:rsidRPr="002B4064" w:rsidRDefault="00371565" w:rsidP="00371565">
            <w:pPr>
              <w:spacing w:after="0" w:line="240" w:lineRule="auto"/>
              <w:jc w:val="both"/>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Plānots, ka dokumentu pirmspārbaudē valsts notārs veiks to pašu dokumentu un datu pārbaudi, kas noteikta attiecīgā subjekta darbību regulējošajā normatīvajā aktā. Piemēram, komercreģistrā iesniegtajos dokumentos valsts notārs pirmspārbaudē pārbaudīs, vai</w:t>
            </w:r>
            <w:r w:rsidR="00543CC2" w:rsidRPr="002B4064">
              <w:rPr>
                <w:rFonts w:ascii="Times New Roman" w:eastAsia="Times New Roman" w:hAnsi="Times New Roman"/>
                <w:sz w:val="24"/>
                <w:szCs w:val="24"/>
                <w:lang w:eastAsia="lv-LV"/>
              </w:rPr>
              <w:t>:</w:t>
            </w:r>
          </w:p>
          <w:p w14:paraId="018366EF" w14:textId="77777777" w:rsidR="00371565" w:rsidRPr="002B4064" w:rsidRDefault="00371565" w:rsidP="00371565">
            <w:pPr>
              <w:spacing w:after="0" w:line="240" w:lineRule="auto"/>
              <w:jc w:val="both"/>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w:t>
            </w:r>
            <w:r w:rsidRPr="002B4064">
              <w:rPr>
                <w:rFonts w:ascii="Times New Roman" w:eastAsia="Times New Roman" w:hAnsi="Times New Roman"/>
                <w:sz w:val="24"/>
                <w:szCs w:val="24"/>
                <w:lang w:eastAsia="lv-LV"/>
              </w:rPr>
              <w:tab/>
              <w:t>iesniegti visi likumos paredzētie dokumenti, kurus reģistrē (pievieno lietai) vai uz kuru pamata izdara ierakstu komercreģistrā;</w:t>
            </w:r>
          </w:p>
          <w:p w14:paraId="2910A0EA" w14:textId="77777777" w:rsidR="00371565" w:rsidRPr="002B4064" w:rsidRDefault="00371565" w:rsidP="00371565">
            <w:pPr>
              <w:spacing w:after="0" w:line="240" w:lineRule="auto"/>
              <w:jc w:val="both"/>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w:t>
            </w:r>
            <w:r w:rsidRPr="002B4064">
              <w:rPr>
                <w:rFonts w:ascii="Times New Roman" w:eastAsia="Times New Roman" w:hAnsi="Times New Roman"/>
                <w:sz w:val="24"/>
                <w:szCs w:val="24"/>
                <w:lang w:eastAsia="lv-LV"/>
              </w:rPr>
              <w:tab/>
              <w:t>dokumentam, kuru reģistrē (pievieno lietai) vai uz kura pamata izdara ierakstu komercreģistrā, ir juridisks spēks;</w:t>
            </w:r>
          </w:p>
          <w:p w14:paraId="7DF9EC6C" w14:textId="77777777" w:rsidR="00371565" w:rsidRPr="002B4064" w:rsidRDefault="00371565" w:rsidP="00371565">
            <w:pPr>
              <w:spacing w:after="0" w:line="240" w:lineRule="auto"/>
              <w:jc w:val="both"/>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w:t>
            </w:r>
            <w:r w:rsidRPr="002B4064">
              <w:rPr>
                <w:rFonts w:ascii="Times New Roman" w:eastAsia="Times New Roman" w:hAnsi="Times New Roman"/>
                <w:sz w:val="24"/>
                <w:szCs w:val="24"/>
                <w:lang w:eastAsia="lv-LV"/>
              </w:rPr>
              <w:tab/>
              <w:t>tā dokumenta forma, kuru reģistrē (pievieno lietai) vai uz kura pamata izdara ierakstu komercreģistrā, atbilst normatīvajos aktos vai statūtos noteiktajam, ja normatīvais akts paredz iespēju noteikt statūtos konkrētu dokumenta formu;</w:t>
            </w:r>
          </w:p>
          <w:p w14:paraId="77EFF882" w14:textId="77777777" w:rsidR="00371565" w:rsidRPr="002B4064" w:rsidRDefault="00371565" w:rsidP="00371565">
            <w:pPr>
              <w:spacing w:after="0" w:line="240" w:lineRule="auto"/>
              <w:jc w:val="both"/>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w:t>
            </w:r>
            <w:r w:rsidRPr="002B4064">
              <w:rPr>
                <w:rFonts w:ascii="Times New Roman" w:eastAsia="Times New Roman" w:hAnsi="Times New Roman"/>
                <w:sz w:val="24"/>
                <w:szCs w:val="24"/>
                <w:lang w:eastAsia="lv-LV"/>
              </w:rPr>
              <w:tab/>
              <w:t>dokumentā, kuru reģistrē (pievieno lietai) vai uz kura pamata izdara ierakstu komercreģistrā, ietverto ziņu un noteikumu apjoms un saturs atbilst normatīvajiem aktiem un citiem reģistrācijas lietā esošajiem dokumentiem.</w:t>
            </w:r>
          </w:p>
          <w:p w14:paraId="4C1D92D4" w14:textId="77777777" w:rsidR="00371565" w:rsidRPr="002B4064" w:rsidRDefault="00371565" w:rsidP="00371565">
            <w:pPr>
              <w:spacing w:after="0" w:line="240" w:lineRule="auto"/>
              <w:jc w:val="both"/>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w:t>
            </w:r>
            <w:r w:rsidRPr="002B4064">
              <w:rPr>
                <w:rFonts w:ascii="Times New Roman" w:eastAsia="Times New Roman" w:hAnsi="Times New Roman"/>
                <w:sz w:val="24"/>
                <w:szCs w:val="24"/>
                <w:lang w:eastAsia="lv-LV"/>
              </w:rPr>
              <w:tab/>
              <w:t>komercreģistrā reģistrētie nodrošinājuma līdzekļi.</w:t>
            </w:r>
          </w:p>
          <w:p w14:paraId="2596B5BF" w14:textId="77777777" w:rsidR="00371565" w:rsidRPr="002B4064" w:rsidRDefault="00371565" w:rsidP="00371565">
            <w:pPr>
              <w:spacing w:after="0" w:line="240" w:lineRule="auto"/>
              <w:jc w:val="both"/>
              <w:rPr>
                <w:rFonts w:ascii="Times New Roman" w:eastAsia="Times New Roman" w:hAnsi="Times New Roman"/>
                <w:sz w:val="24"/>
                <w:szCs w:val="24"/>
                <w:lang w:eastAsia="lv-LV"/>
              </w:rPr>
            </w:pPr>
          </w:p>
          <w:p w14:paraId="21C714FD" w14:textId="21AB1048" w:rsidR="00371565" w:rsidRPr="002B4064" w:rsidRDefault="00371565" w:rsidP="00371565">
            <w:pPr>
              <w:spacing w:after="0" w:line="240" w:lineRule="auto"/>
              <w:jc w:val="both"/>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 xml:space="preserve">Taču jāņem vērā, ka Uzņēmumu reģistram nebūs tiesisks pamats veikt personu datu un citu datu pārbaudi reģistros, kuri ir Uzņēmumu reģistram pieejami, bet nav Uzņēmumu reģistra pārziņā. Tas nozīmē, ka dati netiks pārbaudīti Zemesgrāmatā, Iedzīvotāju reģistrā, riska personu un adrešu sarakstos. Saskaņā ar likumu </w:t>
            </w:r>
            <w:r w:rsidR="00543CC2" w:rsidRPr="002B4064">
              <w:rPr>
                <w:rFonts w:ascii="Times New Roman" w:eastAsia="Times New Roman" w:hAnsi="Times New Roman"/>
                <w:sz w:val="24"/>
                <w:szCs w:val="24"/>
                <w:lang w:eastAsia="lv-LV"/>
              </w:rPr>
              <w:t>"</w:t>
            </w:r>
            <w:r w:rsidRPr="002B4064">
              <w:rPr>
                <w:rFonts w:ascii="Times New Roman" w:eastAsia="Times New Roman" w:hAnsi="Times New Roman"/>
                <w:sz w:val="24"/>
                <w:szCs w:val="24"/>
                <w:lang w:eastAsia="lv-LV"/>
              </w:rPr>
              <w:t>Par nodokļiem un nodevām</w:t>
            </w:r>
            <w:r w:rsidR="00543CC2" w:rsidRPr="002B4064">
              <w:rPr>
                <w:rFonts w:ascii="Times New Roman" w:eastAsia="Times New Roman" w:hAnsi="Times New Roman"/>
                <w:sz w:val="24"/>
                <w:szCs w:val="24"/>
                <w:lang w:eastAsia="lv-LV"/>
              </w:rPr>
              <w:t>"</w:t>
            </w:r>
            <w:r w:rsidRPr="002B4064">
              <w:rPr>
                <w:rFonts w:ascii="Times New Roman" w:eastAsia="Times New Roman" w:hAnsi="Times New Roman"/>
                <w:sz w:val="24"/>
                <w:szCs w:val="24"/>
                <w:lang w:eastAsia="lv-LV"/>
              </w:rPr>
              <w:t>, riska adrešu sarakstu uztur Valsts ieņēmumu dienests</w:t>
            </w:r>
            <w:r w:rsidR="00427EAE" w:rsidRPr="002B4064">
              <w:rPr>
                <w:rFonts w:ascii="Times New Roman" w:eastAsia="Times New Roman" w:hAnsi="Times New Roman"/>
                <w:sz w:val="24"/>
                <w:szCs w:val="24"/>
                <w:lang w:eastAsia="lv-LV"/>
              </w:rPr>
              <w:t>,</w:t>
            </w:r>
            <w:r w:rsidRPr="002B4064">
              <w:rPr>
                <w:rFonts w:ascii="Times New Roman" w:eastAsia="Times New Roman" w:hAnsi="Times New Roman"/>
                <w:sz w:val="24"/>
                <w:szCs w:val="24"/>
                <w:lang w:eastAsia="lv-LV"/>
              </w:rPr>
              <w:t xml:space="preserve"> un šis saraksts nav publiski pieejams. Uzņēmumu reģistrs saskaņā ar noslēgto starpresoru vienošanos, regulāri riska adrešu informāciju saņem no Valsts ieņēmumu dienesta. Līdz ar to valsts notārs, sniedzot pakalpojumu </w:t>
            </w:r>
            <w:r w:rsidR="00543CC2" w:rsidRPr="002B4064">
              <w:rPr>
                <w:rFonts w:ascii="Times New Roman" w:eastAsia="Times New Roman" w:hAnsi="Times New Roman"/>
                <w:sz w:val="24"/>
                <w:szCs w:val="24"/>
                <w:lang w:eastAsia="lv-LV"/>
              </w:rPr>
              <w:t>"</w:t>
            </w:r>
            <w:r w:rsidRPr="002B4064">
              <w:rPr>
                <w:rFonts w:ascii="Times New Roman" w:eastAsia="Times New Roman" w:hAnsi="Times New Roman"/>
                <w:sz w:val="24"/>
                <w:szCs w:val="24"/>
                <w:lang w:eastAsia="lv-LV"/>
              </w:rPr>
              <w:t>dokumentu pirmspārbaude</w:t>
            </w:r>
            <w:r w:rsidR="00543CC2" w:rsidRPr="002B4064">
              <w:rPr>
                <w:rFonts w:ascii="Times New Roman" w:eastAsia="Times New Roman" w:hAnsi="Times New Roman"/>
                <w:sz w:val="24"/>
                <w:szCs w:val="24"/>
                <w:lang w:eastAsia="lv-LV"/>
              </w:rPr>
              <w:t>"</w:t>
            </w:r>
            <w:r w:rsidRPr="002B4064">
              <w:rPr>
                <w:rFonts w:ascii="Times New Roman" w:eastAsia="Times New Roman" w:hAnsi="Times New Roman"/>
                <w:sz w:val="24"/>
                <w:szCs w:val="24"/>
                <w:lang w:eastAsia="lv-LV"/>
              </w:rPr>
              <w:t>, vispārīgi norāda - ja pakalpojuma saņēmējs vēlas iegūt ziņas no riska adrešu (tas pats arī par riska personām) saraksta, jāvēršas Valsts ieņēmumu dienestā – pie pirmavota.</w:t>
            </w:r>
          </w:p>
          <w:p w14:paraId="6D7CF504" w14:textId="77777777" w:rsidR="00371565" w:rsidRPr="002B4064" w:rsidRDefault="00371565" w:rsidP="00371565">
            <w:pPr>
              <w:spacing w:after="0" w:line="240" w:lineRule="auto"/>
              <w:jc w:val="both"/>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 xml:space="preserve">Papildus norādāms, ka dokumentu pirmspārbaude netiks veikta komercķīlu un laulāto mantisko attiecību reģistra subjektiem, jo </w:t>
            </w:r>
            <w:r w:rsidRPr="002B4064">
              <w:rPr>
                <w:rFonts w:ascii="Times New Roman" w:eastAsia="Times New Roman" w:hAnsi="Times New Roman"/>
                <w:sz w:val="24"/>
                <w:szCs w:val="24"/>
                <w:lang w:eastAsia="lv-LV"/>
              </w:rPr>
              <w:lastRenderedPageBreak/>
              <w:t>šajos reģistros tiek veikta tikai juridiskā fakta reģistrācija. Līdz ar to nav lietderīgi veikt pirmspārbaudi dokumentos</w:t>
            </w:r>
            <w:r w:rsidR="00543CC2" w:rsidRPr="002B4064">
              <w:rPr>
                <w:rFonts w:ascii="Times New Roman" w:eastAsia="Times New Roman" w:hAnsi="Times New Roman"/>
                <w:sz w:val="24"/>
                <w:szCs w:val="24"/>
                <w:lang w:eastAsia="lv-LV"/>
              </w:rPr>
              <w:t>,</w:t>
            </w:r>
            <w:r w:rsidRPr="002B4064">
              <w:rPr>
                <w:rFonts w:ascii="Times New Roman" w:eastAsia="Times New Roman" w:hAnsi="Times New Roman"/>
                <w:sz w:val="24"/>
                <w:szCs w:val="24"/>
                <w:lang w:eastAsia="lv-LV"/>
              </w:rPr>
              <w:t xml:space="preserve"> uz kuru pamata veic komercķīlu vai laulāto mantisko attiecību reģistrāciju.</w:t>
            </w:r>
          </w:p>
          <w:p w14:paraId="6DD082C0" w14:textId="77777777" w:rsidR="00371565" w:rsidRPr="002B4064" w:rsidRDefault="00371565" w:rsidP="00F96891">
            <w:pPr>
              <w:spacing w:after="0" w:line="240" w:lineRule="auto"/>
              <w:ind w:firstLine="284"/>
              <w:jc w:val="both"/>
              <w:rPr>
                <w:rFonts w:ascii="Times New Roman" w:eastAsia="Times New Roman" w:hAnsi="Times New Roman"/>
                <w:sz w:val="24"/>
                <w:szCs w:val="24"/>
                <w:lang w:eastAsia="lv-LV"/>
              </w:rPr>
            </w:pPr>
          </w:p>
          <w:p w14:paraId="7334F9F5" w14:textId="77777777" w:rsidR="002F3EE0" w:rsidRPr="002B4064" w:rsidRDefault="002F3EE0" w:rsidP="00D159F9">
            <w:pPr>
              <w:numPr>
                <w:ilvl w:val="1"/>
                <w:numId w:val="4"/>
              </w:numPr>
              <w:spacing w:after="0" w:line="240" w:lineRule="auto"/>
              <w:jc w:val="both"/>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Klientu apkalpošana klātienē</w:t>
            </w:r>
            <w:r w:rsidR="00693916" w:rsidRPr="002B4064">
              <w:rPr>
                <w:rFonts w:ascii="Times New Roman" w:eastAsia="Times New Roman" w:hAnsi="Times New Roman"/>
                <w:sz w:val="24"/>
                <w:szCs w:val="24"/>
                <w:lang w:eastAsia="lv-LV"/>
              </w:rPr>
              <w:t xml:space="preserve"> (klienti, kas iesniedz dokumentus reģistrācijai).</w:t>
            </w:r>
          </w:p>
          <w:p w14:paraId="52660FBC" w14:textId="77777777" w:rsidR="00ED3C1F" w:rsidRPr="002B4064" w:rsidRDefault="00ED3C1F" w:rsidP="00693916">
            <w:pPr>
              <w:spacing w:after="0" w:line="240" w:lineRule="auto"/>
              <w:jc w:val="both"/>
              <w:rPr>
                <w:rFonts w:ascii="Times New Roman" w:eastAsia="Times New Roman" w:hAnsi="Times New Roman"/>
                <w:sz w:val="24"/>
                <w:szCs w:val="24"/>
                <w:lang w:eastAsia="lv-LV"/>
              </w:rPr>
            </w:pPr>
          </w:p>
          <w:p w14:paraId="30767025" w14:textId="77777777" w:rsidR="000877A0" w:rsidRPr="002B4064" w:rsidRDefault="00F94F2C" w:rsidP="000877A0">
            <w:pPr>
              <w:spacing w:after="0" w:line="240" w:lineRule="auto"/>
              <w:jc w:val="both"/>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Projektā d</w:t>
            </w:r>
            <w:r w:rsidR="000877A0" w:rsidRPr="002B4064">
              <w:rPr>
                <w:rFonts w:ascii="Times New Roman" w:eastAsia="Times New Roman" w:hAnsi="Times New Roman"/>
                <w:sz w:val="24"/>
                <w:szCs w:val="24"/>
                <w:lang w:eastAsia="lv-LV"/>
              </w:rPr>
              <w:t>iferencētas cenas pakalpojumiem, ņemot vērā pakalpojuma pieprasīšanas un saņemšanas veidu (elektroniski vai klātienē). Līdz ar to par dokumentu iesniegšanu klātienē tiks piemērota maksa saskaņā ar cenrādi. Tādējādi izpildīts iestādēm dotais uzdevums noteikt priekšroku elektroniskajam pakalpojuma saņemšanas veidam, lai veicinātu iestādes pakalpojumu saņemšanu attālināti, kas izriet no šādiem dokumentiem:</w:t>
            </w:r>
          </w:p>
          <w:p w14:paraId="4AB914E8" w14:textId="77777777" w:rsidR="000877A0" w:rsidRPr="002B4064" w:rsidRDefault="000877A0" w:rsidP="00D159F9">
            <w:pPr>
              <w:numPr>
                <w:ilvl w:val="0"/>
                <w:numId w:val="2"/>
              </w:numPr>
              <w:spacing w:after="0" w:line="240" w:lineRule="auto"/>
              <w:jc w:val="both"/>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Latvijas Nacionālā attīstības plāna 2014.-2020.</w:t>
            </w:r>
            <w:r w:rsidR="00543CC2" w:rsidRPr="002B4064">
              <w:rPr>
                <w:rFonts w:ascii="Times New Roman" w:eastAsia="Times New Roman" w:hAnsi="Times New Roman"/>
                <w:sz w:val="24"/>
                <w:szCs w:val="24"/>
                <w:lang w:eastAsia="lv-LV"/>
              </w:rPr>
              <w:t> </w:t>
            </w:r>
            <w:r w:rsidRPr="002B4064">
              <w:rPr>
                <w:rFonts w:ascii="Times New Roman" w:eastAsia="Times New Roman" w:hAnsi="Times New Roman"/>
                <w:sz w:val="24"/>
                <w:szCs w:val="24"/>
                <w:lang w:eastAsia="lv-LV"/>
              </w:rPr>
              <w:t xml:space="preserve">gadam </w:t>
            </w:r>
            <w:r w:rsidR="00833997" w:rsidRPr="002B4064">
              <w:rPr>
                <w:rFonts w:ascii="Times New Roman" w:eastAsia="Times New Roman" w:hAnsi="Times New Roman"/>
                <w:sz w:val="24"/>
                <w:szCs w:val="24"/>
                <w:lang w:eastAsia="lv-LV"/>
              </w:rPr>
              <w:t>395</w:t>
            </w:r>
            <w:r w:rsidRPr="002B4064">
              <w:rPr>
                <w:rFonts w:ascii="Times New Roman" w:eastAsia="Times New Roman" w:hAnsi="Times New Roman"/>
                <w:sz w:val="24"/>
                <w:szCs w:val="24"/>
                <w:lang w:eastAsia="lv-LV"/>
              </w:rPr>
              <w:t>.</w:t>
            </w:r>
            <w:r w:rsidR="00543CC2" w:rsidRPr="002B4064">
              <w:rPr>
                <w:rFonts w:ascii="Times New Roman" w:eastAsia="Times New Roman" w:hAnsi="Times New Roman"/>
                <w:sz w:val="24"/>
                <w:szCs w:val="24"/>
                <w:lang w:eastAsia="lv-LV"/>
              </w:rPr>
              <w:t> </w:t>
            </w:r>
            <w:r w:rsidRPr="002B4064">
              <w:rPr>
                <w:rFonts w:ascii="Times New Roman" w:eastAsia="Times New Roman" w:hAnsi="Times New Roman"/>
                <w:sz w:val="24"/>
                <w:szCs w:val="24"/>
                <w:lang w:eastAsia="lv-LV"/>
              </w:rPr>
              <w:t>punkta, kur noteikts valsts mērķis pēc iespējas izlīdzināt publisko pakalpojumu pieejamību un efektivitāti visā Latvijas teritorijā, ievērojot pamatoti atšķirīgās pakalpojumu sniegšanas izmaksas un to kvalitāti.</w:t>
            </w:r>
          </w:p>
          <w:p w14:paraId="3963DD7A" w14:textId="77777777" w:rsidR="000877A0" w:rsidRPr="002B4064" w:rsidRDefault="000877A0" w:rsidP="00D159F9">
            <w:pPr>
              <w:numPr>
                <w:ilvl w:val="0"/>
                <w:numId w:val="3"/>
              </w:numPr>
              <w:spacing w:after="0" w:line="240" w:lineRule="auto"/>
              <w:jc w:val="both"/>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Vides aizsardzības un reģionālās attīstības ministrijas 2013.</w:t>
            </w:r>
            <w:r w:rsidR="006161F7" w:rsidRPr="002B4064">
              <w:rPr>
                <w:rFonts w:ascii="Times New Roman" w:eastAsia="Times New Roman" w:hAnsi="Times New Roman"/>
                <w:sz w:val="24"/>
                <w:szCs w:val="24"/>
                <w:lang w:eastAsia="lv-LV"/>
              </w:rPr>
              <w:t> </w:t>
            </w:r>
            <w:r w:rsidRPr="002B4064">
              <w:rPr>
                <w:rFonts w:ascii="Times New Roman" w:eastAsia="Times New Roman" w:hAnsi="Times New Roman"/>
                <w:sz w:val="24"/>
                <w:szCs w:val="24"/>
                <w:lang w:eastAsia="lv-LV"/>
              </w:rPr>
              <w:t xml:space="preserve">gada oktobrī izstrādātājām rekomendācijām </w:t>
            </w:r>
            <w:r w:rsidR="006161F7" w:rsidRPr="002B4064">
              <w:rPr>
                <w:rFonts w:ascii="Times New Roman" w:eastAsia="Times New Roman" w:hAnsi="Times New Roman"/>
                <w:sz w:val="24"/>
                <w:szCs w:val="24"/>
                <w:lang w:eastAsia="lv-LV"/>
              </w:rPr>
              <w:t>"</w:t>
            </w:r>
            <w:r w:rsidRPr="002B4064">
              <w:rPr>
                <w:rFonts w:ascii="Times New Roman" w:eastAsia="Times New Roman" w:hAnsi="Times New Roman"/>
                <w:sz w:val="24"/>
                <w:szCs w:val="24"/>
                <w:lang w:eastAsia="lv-LV"/>
              </w:rPr>
              <w:t>Labas pārvaldības principu nodrošināšana publisko pakalpojumu sniegšanā</w:t>
            </w:r>
            <w:r w:rsidR="006161F7" w:rsidRPr="002B4064">
              <w:rPr>
                <w:rFonts w:ascii="Times New Roman" w:eastAsia="Times New Roman" w:hAnsi="Times New Roman"/>
                <w:sz w:val="24"/>
                <w:szCs w:val="24"/>
                <w:lang w:eastAsia="lv-LV"/>
              </w:rPr>
              <w:t>"</w:t>
            </w:r>
            <w:r w:rsidRPr="002B4064">
              <w:rPr>
                <w:rFonts w:ascii="Times New Roman" w:eastAsia="Times New Roman" w:hAnsi="Times New Roman"/>
                <w:sz w:val="24"/>
                <w:szCs w:val="24"/>
                <w:lang w:eastAsia="lv-LV"/>
              </w:rPr>
              <w:t>, kur ietverts ieteikums iestādēm diferencēt pakalpojumu maksu vai saņemšanas termiņu, nosakot priekšroku elektroniskam pakalpojuma saņemšanas veidam, lai veicinātu iestādes pakalpojuma saņemšanu attālināti.</w:t>
            </w:r>
          </w:p>
          <w:p w14:paraId="473458F4" w14:textId="77777777" w:rsidR="00126F9F" w:rsidRPr="002B4064" w:rsidRDefault="000877A0" w:rsidP="00D159F9">
            <w:pPr>
              <w:numPr>
                <w:ilvl w:val="0"/>
                <w:numId w:val="3"/>
              </w:numPr>
              <w:spacing w:after="0" w:line="240" w:lineRule="auto"/>
              <w:jc w:val="both"/>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MK noteikumu Nr.</w:t>
            </w:r>
            <w:r w:rsidR="006161F7" w:rsidRPr="002B4064">
              <w:rPr>
                <w:rFonts w:ascii="Times New Roman" w:eastAsia="Times New Roman" w:hAnsi="Times New Roman"/>
                <w:sz w:val="24"/>
                <w:szCs w:val="24"/>
                <w:lang w:eastAsia="lv-LV"/>
              </w:rPr>
              <w:t> </w:t>
            </w:r>
            <w:r w:rsidRPr="002B4064">
              <w:rPr>
                <w:rFonts w:ascii="Times New Roman" w:eastAsia="Times New Roman" w:hAnsi="Times New Roman"/>
                <w:sz w:val="24"/>
                <w:szCs w:val="24"/>
                <w:lang w:eastAsia="lv-LV"/>
              </w:rPr>
              <w:t>333 13.</w:t>
            </w:r>
            <w:r w:rsidR="006161F7" w:rsidRPr="002B4064">
              <w:rPr>
                <w:rFonts w:ascii="Times New Roman" w:eastAsia="Times New Roman" w:hAnsi="Times New Roman"/>
                <w:sz w:val="24"/>
                <w:szCs w:val="24"/>
                <w:lang w:eastAsia="lv-LV"/>
              </w:rPr>
              <w:t> </w:t>
            </w:r>
            <w:r w:rsidRPr="002B4064">
              <w:rPr>
                <w:rFonts w:ascii="Times New Roman" w:eastAsia="Times New Roman" w:hAnsi="Times New Roman"/>
                <w:sz w:val="24"/>
                <w:szCs w:val="24"/>
                <w:lang w:eastAsia="lv-LV"/>
              </w:rPr>
              <w:t>punkta, kurā noteikts, ka</w:t>
            </w:r>
            <w:r w:rsidR="006161F7" w:rsidRPr="002B4064">
              <w:rPr>
                <w:rFonts w:ascii="Times New Roman" w:eastAsia="Times New Roman" w:hAnsi="Times New Roman"/>
                <w:sz w:val="24"/>
                <w:szCs w:val="24"/>
                <w:lang w:eastAsia="lv-LV"/>
              </w:rPr>
              <w:t>,</w:t>
            </w:r>
            <w:r w:rsidRPr="002B4064">
              <w:rPr>
                <w:rFonts w:ascii="Times New Roman" w:eastAsia="Times New Roman" w:hAnsi="Times New Roman"/>
                <w:sz w:val="24"/>
                <w:szCs w:val="24"/>
                <w:lang w:eastAsia="lv-LV"/>
              </w:rPr>
              <w:t xml:space="preserve"> aprēķinot maksas pakalpojumu izcenojumus, nosaka diferencētas maksas pakalpojumu cenas, ņemot vērā pakalpojumu sniegšanas (pieprasīšanas) veidus (piemēram, elektroniskā formā vai personīgi)</w:t>
            </w:r>
            <w:r w:rsidR="00126F9F" w:rsidRPr="002B4064">
              <w:rPr>
                <w:rFonts w:ascii="Times New Roman" w:eastAsia="Times New Roman" w:hAnsi="Times New Roman"/>
                <w:sz w:val="24"/>
                <w:szCs w:val="24"/>
                <w:lang w:eastAsia="lv-LV"/>
              </w:rPr>
              <w:t>;</w:t>
            </w:r>
          </w:p>
          <w:p w14:paraId="3E4554FE" w14:textId="77777777" w:rsidR="00ED3C1F" w:rsidRPr="002B4064" w:rsidRDefault="00126F9F" w:rsidP="00126F9F">
            <w:pPr>
              <w:numPr>
                <w:ilvl w:val="0"/>
                <w:numId w:val="3"/>
              </w:numPr>
              <w:spacing w:after="0" w:line="240" w:lineRule="auto"/>
              <w:jc w:val="both"/>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Uzņēmējdarbības vides pilnveidošanas pasākumu plāna (</w:t>
            </w:r>
            <w:r w:rsidR="006161F7" w:rsidRPr="002B4064">
              <w:rPr>
                <w:rFonts w:ascii="Times New Roman" w:eastAsia="Times New Roman" w:hAnsi="Times New Roman"/>
                <w:sz w:val="24"/>
                <w:szCs w:val="24"/>
                <w:lang w:eastAsia="lv-LV"/>
              </w:rPr>
              <w:t xml:space="preserve">apstiprināts </w:t>
            </w:r>
            <w:r w:rsidR="00EE6E07" w:rsidRPr="002B4064">
              <w:rPr>
                <w:rFonts w:ascii="Times New Roman" w:eastAsia="Times New Roman" w:hAnsi="Times New Roman"/>
                <w:sz w:val="24"/>
                <w:szCs w:val="24"/>
                <w:lang w:eastAsia="lv-LV"/>
              </w:rPr>
              <w:t xml:space="preserve">ar </w:t>
            </w:r>
            <w:r w:rsidRPr="002B4064">
              <w:rPr>
                <w:rFonts w:ascii="Times New Roman" w:eastAsia="Times New Roman" w:hAnsi="Times New Roman"/>
                <w:sz w:val="24"/>
                <w:szCs w:val="24"/>
                <w:lang w:eastAsia="lv-LV"/>
              </w:rPr>
              <w:t>Ministru kabineta 2017.</w:t>
            </w:r>
            <w:r w:rsidR="006161F7" w:rsidRPr="002B4064">
              <w:rPr>
                <w:rFonts w:ascii="Times New Roman" w:eastAsia="Times New Roman" w:hAnsi="Times New Roman"/>
                <w:sz w:val="24"/>
                <w:szCs w:val="24"/>
                <w:lang w:eastAsia="lv-LV"/>
              </w:rPr>
              <w:t> </w:t>
            </w:r>
            <w:r w:rsidRPr="002B4064">
              <w:rPr>
                <w:rFonts w:ascii="Times New Roman" w:eastAsia="Times New Roman" w:hAnsi="Times New Roman"/>
                <w:sz w:val="24"/>
                <w:szCs w:val="24"/>
                <w:lang w:eastAsia="lv-LV"/>
              </w:rPr>
              <w:t>gada 15.</w:t>
            </w:r>
            <w:r w:rsidR="006161F7" w:rsidRPr="002B4064">
              <w:rPr>
                <w:rFonts w:ascii="Times New Roman" w:eastAsia="Times New Roman" w:hAnsi="Times New Roman"/>
                <w:sz w:val="24"/>
                <w:szCs w:val="24"/>
                <w:lang w:eastAsia="lv-LV"/>
              </w:rPr>
              <w:t> </w:t>
            </w:r>
            <w:r w:rsidRPr="002B4064">
              <w:rPr>
                <w:rFonts w:ascii="Times New Roman" w:eastAsia="Times New Roman" w:hAnsi="Times New Roman"/>
                <w:sz w:val="24"/>
                <w:szCs w:val="24"/>
                <w:lang w:eastAsia="lv-LV"/>
              </w:rPr>
              <w:t>mart</w:t>
            </w:r>
            <w:r w:rsidR="00EE6E07" w:rsidRPr="002B4064">
              <w:rPr>
                <w:rFonts w:ascii="Times New Roman" w:eastAsia="Times New Roman" w:hAnsi="Times New Roman"/>
                <w:sz w:val="24"/>
                <w:szCs w:val="24"/>
                <w:lang w:eastAsia="lv-LV"/>
              </w:rPr>
              <w:t>a</w:t>
            </w:r>
            <w:r w:rsidRPr="002B4064">
              <w:rPr>
                <w:rFonts w:ascii="Times New Roman" w:eastAsia="Times New Roman" w:hAnsi="Times New Roman"/>
                <w:sz w:val="24"/>
                <w:szCs w:val="24"/>
                <w:lang w:eastAsia="lv-LV"/>
              </w:rPr>
              <w:t xml:space="preserve"> rīkojum</w:t>
            </w:r>
            <w:r w:rsidR="00EE6E07" w:rsidRPr="002B4064">
              <w:rPr>
                <w:rFonts w:ascii="Times New Roman" w:eastAsia="Times New Roman" w:hAnsi="Times New Roman"/>
                <w:sz w:val="24"/>
                <w:szCs w:val="24"/>
                <w:lang w:eastAsia="lv-LV"/>
              </w:rPr>
              <w:t>u</w:t>
            </w:r>
            <w:r w:rsidRPr="002B4064">
              <w:rPr>
                <w:rFonts w:ascii="Times New Roman" w:eastAsia="Times New Roman" w:hAnsi="Times New Roman"/>
                <w:sz w:val="24"/>
                <w:szCs w:val="24"/>
                <w:lang w:eastAsia="lv-LV"/>
              </w:rPr>
              <w:t xml:space="preserve"> Nr.</w:t>
            </w:r>
            <w:r w:rsidR="006161F7" w:rsidRPr="002B4064">
              <w:rPr>
                <w:rFonts w:ascii="Times New Roman" w:eastAsia="Times New Roman" w:hAnsi="Times New Roman"/>
                <w:sz w:val="24"/>
                <w:szCs w:val="24"/>
                <w:lang w:eastAsia="lv-LV"/>
              </w:rPr>
              <w:t> </w:t>
            </w:r>
            <w:r w:rsidRPr="002B4064">
              <w:rPr>
                <w:rFonts w:ascii="Times New Roman" w:eastAsia="Times New Roman" w:hAnsi="Times New Roman"/>
                <w:sz w:val="24"/>
                <w:szCs w:val="24"/>
                <w:lang w:eastAsia="lv-LV"/>
              </w:rPr>
              <w:t>125) 3.1.1.apakšpunkta 1.1.pasākums paredz izstrādāt un noteiktā kārtībā iesniegt Ministru kabinetā grozījumus Noteikumos, paredzot maksu par klātienes dokumentu pieņemšanu.</w:t>
            </w:r>
          </w:p>
          <w:p w14:paraId="04DA71A3" w14:textId="77777777" w:rsidR="00C27B21" w:rsidRPr="002B4064" w:rsidRDefault="00C27B21" w:rsidP="000877A0">
            <w:pPr>
              <w:spacing w:after="0" w:line="240" w:lineRule="auto"/>
              <w:jc w:val="both"/>
              <w:rPr>
                <w:rFonts w:ascii="Times New Roman" w:eastAsia="Times New Roman" w:hAnsi="Times New Roman"/>
                <w:sz w:val="24"/>
                <w:szCs w:val="24"/>
                <w:lang w:eastAsia="lv-LV"/>
              </w:rPr>
            </w:pPr>
          </w:p>
          <w:p w14:paraId="4B463A21" w14:textId="77777777" w:rsidR="00C27B21" w:rsidRPr="002B4064" w:rsidRDefault="00C27B21" w:rsidP="00D159F9">
            <w:pPr>
              <w:numPr>
                <w:ilvl w:val="1"/>
                <w:numId w:val="4"/>
              </w:numPr>
              <w:spacing w:after="0" w:line="240" w:lineRule="auto"/>
              <w:jc w:val="both"/>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Datu atlase.</w:t>
            </w:r>
          </w:p>
          <w:p w14:paraId="6030DB81" w14:textId="77777777" w:rsidR="00C27B21" w:rsidRPr="002B4064" w:rsidRDefault="00C27B21" w:rsidP="00C27B21">
            <w:pPr>
              <w:spacing w:after="0" w:line="240" w:lineRule="auto"/>
              <w:ind w:left="360"/>
              <w:jc w:val="both"/>
              <w:rPr>
                <w:rFonts w:ascii="Times New Roman" w:eastAsia="Times New Roman" w:hAnsi="Times New Roman"/>
                <w:sz w:val="24"/>
                <w:szCs w:val="24"/>
                <w:lang w:eastAsia="lv-LV"/>
              </w:rPr>
            </w:pPr>
          </w:p>
          <w:p w14:paraId="4D61C3B2" w14:textId="423A9940" w:rsidR="00C27B21" w:rsidRPr="002B4064" w:rsidRDefault="00C27B21" w:rsidP="00C27B21">
            <w:pPr>
              <w:spacing w:after="0" w:line="240" w:lineRule="auto"/>
              <w:jc w:val="both"/>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 xml:space="preserve">Saskaņā ar likumu </w:t>
            </w:r>
            <w:r w:rsidR="006161F7" w:rsidRPr="002B4064">
              <w:rPr>
                <w:rFonts w:ascii="Times New Roman" w:eastAsia="Times New Roman" w:hAnsi="Times New Roman"/>
                <w:sz w:val="24"/>
                <w:szCs w:val="24"/>
                <w:lang w:eastAsia="lv-LV"/>
              </w:rPr>
              <w:t>"</w:t>
            </w:r>
            <w:r w:rsidRPr="002B4064">
              <w:rPr>
                <w:rFonts w:ascii="Times New Roman" w:eastAsia="Times New Roman" w:hAnsi="Times New Roman"/>
                <w:sz w:val="24"/>
                <w:szCs w:val="24"/>
                <w:lang w:eastAsia="lv-LV"/>
              </w:rPr>
              <w:t>Par Latvijas Republikas Uzņēmumu reģistru</w:t>
            </w:r>
            <w:r w:rsidR="006161F7" w:rsidRPr="002B4064">
              <w:rPr>
                <w:rFonts w:ascii="Times New Roman" w:eastAsia="Times New Roman" w:hAnsi="Times New Roman"/>
                <w:sz w:val="24"/>
                <w:szCs w:val="24"/>
                <w:lang w:eastAsia="lv-LV"/>
              </w:rPr>
              <w:t>"</w:t>
            </w:r>
            <w:r w:rsidRPr="002B4064">
              <w:rPr>
                <w:rFonts w:ascii="Times New Roman" w:eastAsia="Times New Roman" w:hAnsi="Times New Roman"/>
                <w:sz w:val="24"/>
                <w:szCs w:val="24"/>
                <w:lang w:eastAsia="lv-LV"/>
              </w:rPr>
              <w:t xml:space="preserve"> Uzņēmumu reģistram ir pienākums informāciju izsniegt standartizētā apjomā un veidā</w:t>
            </w:r>
            <w:r w:rsidR="00ED5679" w:rsidRPr="002B4064">
              <w:rPr>
                <w:rFonts w:ascii="Times New Roman" w:eastAsia="Times New Roman" w:hAnsi="Times New Roman"/>
                <w:sz w:val="24"/>
                <w:szCs w:val="24"/>
                <w:lang w:eastAsia="lv-LV"/>
              </w:rPr>
              <w:t>.</w:t>
            </w:r>
            <w:r w:rsidRPr="002B4064">
              <w:rPr>
                <w:rFonts w:ascii="Times New Roman" w:eastAsia="Times New Roman" w:hAnsi="Times New Roman"/>
                <w:sz w:val="24"/>
                <w:szCs w:val="24"/>
                <w:lang w:eastAsia="lv-LV"/>
              </w:rPr>
              <w:t xml:space="preserve"> Vienlaikus, ņemot vērā, ka </w:t>
            </w:r>
            <w:r w:rsidR="00ED5679" w:rsidRPr="002B4064">
              <w:rPr>
                <w:rFonts w:ascii="Times New Roman" w:eastAsia="Times New Roman" w:hAnsi="Times New Roman"/>
                <w:sz w:val="24"/>
                <w:szCs w:val="24"/>
                <w:lang w:eastAsia="lv-LV"/>
              </w:rPr>
              <w:t>ir interese par šādu</w:t>
            </w:r>
            <w:r w:rsidRPr="002B4064">
              <w:rPr>
                <w:rFonts w:ascii="Times New Roman" w:eastAsia="Times New Roman" w:hAnsi="Times New Roman"/>
                <w:sz w:val="24"/>
                <w:szCs w:val="24"/>
                <w:lang w:eastAsia="lv-LV"/>
              </w:rPr>
              <w:t xml:space="preserve"> informācijas atlas</w:t>
            </w:r>
            <w:r w:rsidR="00ED5679" w:rsidRPr="002B4064">
              <w:rPr>
                <w:rFonts w:ascii="Times New Roman" w:eastAsia="Times New Roman" w:hAnsi="Times New Roman"/>
                <w:sz w:val="24"/>
                <w:szCs w:val="24"/>
                <w:lang w:eastAsia="lv-LV"/>
              </w:rPr>
              <w:t xml:space="preserve">i, </w:t>
            </w:r>
            <w:r w:rsidRPr="002B4064">
              <w:rPr>
                <w:rFonts w:ascii="Times New Roman" w:eastAsia="Times New Roman" w:hAnsi="Times New Roman"/>
                <w:sz w:val="24"/>
                <w:szCs w:val="24"/>
                <w:lang w:eastAsia="lv-LV"/>
              </w:rPr>
              <w:t>nebūtu saprātīgi liegt tās izsniegšanu. Līdz ar to Uzņēmumu reģistra maksas pakalpojumu cenrādī speciālajai datu atlasei paredzēts jauns maksas pakalpojums.</w:t>
            </w:r>
            <w:r w:rsidR="00DF6D05" w:rsidRPr="002B4064">
              <w:rPr>
                <w:rFonts w:ascii="Times New Roman" w:eastAsia="Times New Roman" w:hAnsi="Times New Roman"/>
                <w:sz w:val="24"/>
                <w:szCs w:val="24"/>
                <w:lang w:eastAsia="lv-LV"/>
              </w:rPr>
              <w:t xml:space="preserve"> Saskaņā ar Informācijas atklātības likuma 13.</w:t>
            </w:r>
            <w:r w:rsidR="00323D3F">
              <w:rPr>
                <w:rFonts w:ascii="Times New Roman" w:eastAsia="Times New Roman" w:hAnsi="Times New Roman"/>
                <w:sz w:val="24"/>
                <w:szCs w:val="24"/>
                <w:lang w:eastAsia="lv-LV"/>
              </w:rPr>
              <w:t> </w:t>
            </w:r>
            <w:r w:rsidR="00DF6D05" w:rsidRPr="002B4064">
              <w:rPr>
                <w:rFonts w:ascii="Times New Roman" w:eastAsia="Times New Roman" w:hAnsi="Times New Roman"/>
                <w:sz w:val="24"/>
                <w:szCs w:val="24"/>
                <w:lang w:eastAsia="lv-LV"/>
              </w:rPr>
              <w:t xml:space="preserve">panta otro daļu maksa par informācijas sniegšanu nedrīkst pārsniegt informācijas radīšanas un apstrādes (piemēram, savākšanas, izgatavošanas, reproducēšanas, izplatīšanas) izdevumus. Līdz ar </w:t>
            </w:r>
            <w:r w:rsidR="00DF6D05" w:rsidRPr="002B4064">
              <w:rPr>
                <w:rFonts w:ascii="Times New Roman" w:eastAsia="Times New Roman" w:hAnsi="Times New Roman"/>
                <w:sz w:val="24"/>
                <w:szCs w:val="24"/>
                <w:lang w:eastAsia="lv-LV"/>
              </w:rPr>
              <w:lastRenderedPageBreak/>
              <w:t>to maksa par speciālo datu atlasi un apstrādi aprēķināta apmērā, kas nepārsniedz tās atlases (radīšanas) un apstrādes izdevumus.</w:t>
            </w:r>
          </w:p>
          <w:p w14:paraId="3A9D69B8" w14:textId="2585ADAE" w:rsidR="00C27B21" w:rsidRPr="002B4064" w:rsidRDefault="00FB6702" w:rsidP="00C27B21">
            <w:pPr>
              <w:spacing w:after="0" w:line="240" w:lineRule="auto"/>
              <w:jc w:val="both"/>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Informācijas atklātības likuma 14.</w:t>
            </w:r>
            <w:r w:rsidR="006161F7" w:rsidRPr="002B4064">
              <w:rPr>
                <w:rFonts w:ascii="Times New Roman" w:eastAsia="Times New Roman" w:hAnsi="Times New Roman"/>
                <w:sz w:val="24"/>
                <w:szCs w:val="24"/>
                <w:lang w:eastAsia="lv-LV"/>
              </w:rPr>
              <w:t> </w:t>
            </w:r>
            <w:r w:rsidRPr="002B4064">
              <w:rPr>
                <w:rFonts w:ascii="Times New Roman" w:eastAsia="Times New Roman" w:hAnsi="Times New Roman"/>
                <w:sz w:val="24"/>
                <w:szCs w:val="24"/>
                <w:lang w:eastAsia="lv-LV"/>
              </w:rPr>
              <w:t>panta pirmās daļas 3.</w:t>
            </w:r>
            <w:r w:rsidR="006161F7" w:rsidRPr="002B4064">
              <w:rPr>
                <w:rFonts w:ascii="Times New Roman" w:eastAsia="Times New Roman" w:hAnsi="Times New Roman"/>
                <w:sz w:val="24"/>
                <w:szCs w:val="24"/>
                <w:lang w:eastAsia="lv-LV"/>
              </w:rPr>
              <w:t> </w:t>
            </w:r>
            <w:r w:rsidRPr="002B4064">
              <w:rPr>
                <w:rFonts w:ascii="Times New Roman" w:eastAsia="Times New Roman" w:hAnsi="Times New Roman"/>
                <w:sz w:val="24"/>
                <w:szCs w:val="24"/>
                <w:lang w:eastAsia="lv-LV"/>
              </w:rPr>
              <w:t>punkts noteic, ka informācijas sniegšanas termiņš ir 30 dienas, līdz ar to speciālā</w:t>
            </w:r>
            <w:r w:rsidR="006B7C8B" w:rsidRPr="002B4064">
              <w:rPr>
                <w:rFonts w:ascii="Times New Roman" w:eastAsia="Times New Roman" w:hAnsi="Times New Roman"/>
                <w:sz w:val="24"/>
                <w:szCs w:val="24"/>
                <w:lang w:eastAsia="lv-LV"/>
              </w:rPr>
              <w:t>s</w:t>
            </w:r>
            <w:r w:rsidRPr="002B4064">
              <w:rPr>
                <w:rFonts w:ascii="Times New Roman" w:eastAsia="Times New Roman" w:hAnsi="Times New Roman"/>
                <w:sz w:val="24"/>
                <w:szCs w:val="24"/>
                <w:lang w:eastAsia="lv-LV"/>
              </w:rPr>
              <w:t xml:space="preserve"> datu atlases pakalpojums tiks nodrošināts termiņā, kas nepārsniegs 30 dienas. Papildus norādāms, ka</w:t>
            </w:r>
            <w:r w:rsidR="006161F7" w:rsidRPr="002B4064">
              <w:rPr>
                <w:rFonts w:ascii="Times New Roman" w:eastAsia="Times New Roman" w:hAnsi="Times New Roman"/>
                <w:sz w:val="24"/>
                <w:szCs w:val="24"/>
                <w:lang w:eastAsia="lv-LV"/>
              </w:rPr>
              <w:t>,</w:t>
            </w:r>
            <w:r w:rsidRPr="002B4064">
              <w:rPr>
                <w:rFonts w:ascii="Times New Roman" w:eastAsia="Times New Roman" w:hAnsi="Times New Roman"/>
                <w:sz w:val="24"/>
                <w:szCs w:val="24"/>
                <w:lang w:eastAsia="lv-LV"/>
              </w:rPr>
              <w:t xml:space="preserve"> iesniedzot pieteikumu speciālajai datu atlasei, uzreiz </w:t>
            </w:r>
            <w:r w:rsidR="008A7219" w:rsidRPr="002B4064">
              <w:rPr>
                <w:rFonts w:ascii="Times New Roman" w:eastAsia="Times New Roman" w:hAnsi="Times New Roman"/>
                <w:sz w:val="24"/>
                <w:szCs w:val="24"/>
                <w:lang w:eastAsia="lv-LV"/>
              </w:rPr>
              <w:t xml:space="preserve">ir </w:t>
            </w:r>
            <w:r w:rsidRPr="002B4064">
              <w:rPr>
                <w:rFonts w:ascii="Times New Roman" w:eastAsia="Times New Roman" w:hAnsi="Times New Roman"/>
                <w:sz w:val="24"/>
                <w:szCs w:val="24"/>
                <w:lang w:eastAsia="lv-LV"/>
              </w:rPr>
              <w:t>apmaksāja</w:t>
            </w:r>
            <w:r w:rsidR="008A7219" w:rsidRPr="002B4064">
              <w:rPr>
                <w:rFonts w:ascii="Times New Roman" w:eastAsia="Times New Roman" w:hAnsi="Times New Roman"/>
                <w:sz w:val="24"/>
                <w:szCs w:val="24"/>
                <w:lang w:eastAsia="lv-LV"/>
              </w:rPr>
              <w:t>ma</w:t>
            </w:r>
            <w:r w:rsidRPr="002B4064">
              <w:rPr>
                <w:rFonts w:ascii="Times New Roman" w:eastAsia="Times New Roman" w:hAnsi="Times New Roman"/>
                <w:sz w:val="24"/>
                <w:szCs w:val="24"/>
                <w:lang w:eastAsia="lv-LV"/>
              </w:rPr>
              <w:t>s trīs faktiskās datu atlases darba stundas, un</w:t>
            </w:r>
            <w:r w:rsidR="006161F7" w:rsidRPr="002B4064">
              <w:rPr>
                <w:rFonts w:ascii="Times New Roman" w:eastAsia="Times New Roman" w:hAnsi="Times New Roman"/>
                <w:sz w:val="24"/>
                <w:szCs w:val="24"/>
                <w:lang w:eastAsia="lv-LV"/>
              </w:rPr>
              <w:t>,</w:t>
            </w:r>
            <w:r w:rsidRPr="002B4064">
              <w:rPr>
                <w:rFonts w:ascii="Times New Roman" w:eastAsia="Times New Roman" w:hAnsi="Times New Roman"/>
                <w:sz w:val="24"/>
                <w:szCs w:val="24"/>
                <w:lang w:eastAsia="lv-LV"/>
              </w:rPr>
              <w:t xml:space="preserve"> saņemot izpildīto datu atlasi, apmaksājamas pārējās darba stundas saskaņā ar cenrādi.</w:t>
            </w:r>
            <w:r w:rsidR="00E94A26" w:rsidRPr="002B4064">
              <w:t xml:space="preserve"> </w:t>
            </w:r>
            <w:r w:rsidR="00E94A26" w:rsidRPr="002B4064">
              <w:rPr>
                <w:rFonts w:ascii="Times New Roman" w:eastAsia="Times New Roman" w:hAnsi="Times New Roman"/>
                <w:sz w:val="24"/>
                <w:szCs w:val="24"/>
                <w:lang w:eastAsia="lv-LV"/>
              </w:rPr>
              <w:t>Ja speciālā datu atlase un analīze tiek veikta mazāk nekā trīs stundu laikā, Uzņēmumu reģistrs neatmaksās maksu par speciālo datu atlasi un analī</w:t>
            </w:r>
            <w:r w:rsidR="00CC0BD4" w:rsidRPr="002B4064">
              <w:rPr>
                <w:rFonts w:ascii="Times New Roman" w:eastAsia="Times New Roman" w:hAnsi="Times New Roman"/>
                <w:sz w:val="24"/>
                <w:szCs w:val="24"/>
                <w:lang w:eastAsia="lv-LV"/>
              </w:rPr>
              <w:t>zi, jo ieguldītie administratīvie resursi, uzsākot pakalpojuma izpildi, ir nemainīgi.</w:t>
            </w:r>
          </w:p>
          <w:p w14:paraId="087FA057" w14:textId="77777777" w:rsidR="008E33D6" w:rsidRPr="002B4064" w:rsidRDefault="008E33D6" w:rsidP="008E33D6">
            <w:pPr>
              <w:spacing w:after="0" w:line="240" w:lineRule="auto"/>
              <w:jc w:val="both"/>
              <w:rPr>
                <w:rFonts w:ascii="Times New Roman" w:eastAsia="Times New Roman" w:hAnsi="Times New Roman"/>
                <w:sz w:val="24"/>
                <w:szCs w:val="24"/>
                <w:lang w:eastAsia="lv-LV"/>
              </w:rPr>
            </w:pPr>
          </w:p>
          <w:p w14:paraId="2336E82C" w14:textId="5D1604AA" w:rsidR="00D72B16" w:rsidRPr="002B4064" w:rsidRDefault="00716929" w:rsidP="00D72B16">
            <w:pPr>
              <w:spacing w:after="0" w:line="240" w:lineRule="auto"/>
              <w:jc w:val="both"/>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Papildus norādāms, ka saskaņā ar Pievienotās vērtības nodokļa likuma 3.</w:t>
            </w:r>
            <w:r w:rsidR="006B7C8B" w:rsidRPr="002B4064">
              <w:rPr>
                <w:rFonts w:ascii="Times New Roman" w:eastAsia="Times New Roman" w:hAnsi="Times New Roman"/>
                <w:sz w:val="24"/>
                <w:szCs w:val="24"/>
                <w:lang w:eastAsia="lv-LV"/>
              </w:rPr>
              <w:t> </w:t>
            </w:r>
            <w:r w:rsidRPr="002B4064">
              <w:rPr>
                <w:rFonts w:ascii="Times New Roman" w:eastAsia="Times New Roman" w:hAnsi="Times New Roman"/>
                <w:sz w:val="24"/>
                <w:szCs w:val="24"/>
                <w:lang w:eastAsia="lv-LV"/>
              </w:rPr>
              <w:t>panta astoto daļu pievienotās vērtības nodokli nepiemēro publiskas personas, kā arī privātpersonas, kuras saskaņā ar Valsts pārvaldes iekārtas likumu pilda tām deleģētus vai ar pilnvarojumu nodotus valsts pārvaldes uzdevumus, neuzskata par nodokļa maksātājiem attiecībā uz darbībām vai darījumiem, kuros tās iesaistās valsts pārvaldes funkciju vai uzdevumu pildīšanā. Ņemot vērā, ka izziņu tulkošana angļu, vācu vai krievu valodā, kā arī dokumentu kopiju izsniegšana no lietvedības saistīta ar Uzņēmumu reģistra funkciju veikšanu, šie maksas pakalpojumu turpmāk nav apliekami ar pievienotās vērtības nodokli.</w:t>
            </w:r>
          </w:p>
          <w:p w14:paraId="0C75AD2A" w14:textId="77777777" w:rsidR="00716929" w:rsidRPr="002B4064" w:rsidRDefault="00716929" w:rsidP="00D72B16">
            <w:pPr>
              <w:spacing w:after="0" w:line="240" w:lineRule="auto"/>
              <w:jc w:val="both"/>
              <w:rPr>
                <w:rFonts w:ascii="Times New Roman" w:eastAsia="Times New Roman" w:hAnsi="Times New Roman"/>
                <w:sz w:val="24"/>
                <w:szCs w:val="24"/>
                <w:lang w:eastAsia="lv-LV"/>
              </w:rPr>
            </w:pPr>
          </w:p>
          <w:p w14:paraId="1980DB2F" w14:textId="77777777" w:rsidR="00F4755A" w:rsidRPr="002B4064" w:rsidRDefault="0069625D" w:rsidP="00F23A15">
            <w:pPr>
              <w:spacing w:after="0" w:line="240" w:lineRule="auto"/>
              <w:jc w:val="both"/>
              <w:rPr>
                <w:rFonts w:ascii="Times New Roman" w:eastAsia="Times New Roman" w:hAnsi="Times New Roman"/>
                <w:sz w:val="24"/>
                <w:szCs w:val="24"/>
                <w:lang w:eastAsia="lv-LV"/>
              </w:rPr>
            </w:pPr>
            <w:r w:rsidRPr="00642D79">
              <w:rPr>
                <w:rFonts w:ascii="Times New Roman" w:eastAsia="Times New Roman" w:hAnsi="Times New Roman"/>
                <w:sz w:val="24"/>
                <w:szCs w:val="24"/>
                <w:lang w:eastAsia="lv-LV"/>
              </w:rPr>
              <w:t>Atbilstoši Direktīvā 2012/17/ES noteiktajam ES dalībvalstu reģistriem līdz 2017.</w:t>
            </w:r>
            <w:r w:rsidR="006B7C8B" w:rsidRPr="00642D79">
              <w:rPr>
                <w:rFonts w:ascii="Times New Roman" w:eastAsia="Times New Roman" w:hAnsi="Times New Roman"/>
                <w:sz w:val="24"/>
                <w:szCs w:val="24"/>
                <w:lang w:eastAsia="lv-LV"/>
              </w:rPr>
              <w:t> </w:t>
            </w:r>
            <w:r w:rsidRPr="00642D79">
              <w:rPr>
                <w:rFonts w:ascii="Times New Roman" w:eastAsia="Times New Roman" w:hAnsi="Times New Roman"/>
                <w:sz w:val="24"/>
                <w:szCs w:val="24"/>
                <w:lang w:eastAsia="lv-LV"/>
              </w:rPr>
              <w:t>gada 8.</w:t>
            </w:r>
            <w:r w:rsidR="006B7C8B" w:rsidRPr="00642D79">
              <w:rPr>
                <w:rFonts w:ascii="Times New Roman" w:eastAsia="Times New Roman" w:hAnsi="Times New Roman"/>
                <w:sz w:val="24"/>
                <w:szCs w:val="24"/>
                <w:lang w:eastAsia="lv-LV"/>
              </w:rPr>
              <w:t> </w:t>
            </w:r>
            <w:r w:rsidRPr="00642D79">
              <w:rPr>
                <w:rFonts w:ascii="Times New Roman" w:eastAsia="Times New Roman" w:hAnsi="Times New Roman"/>
                <w:sz w:val="24"/>
                <w:szCs w:val="24"/>
                <w:lang w:eastAsia="lv-LV"/>
              </w:rPr>
              <w:t>jūnijam ir jāpievienojas centrālajai platformai, caur kuru uz E-tiesiskuma portālu būs jānodod gan ar Direktīvu 2012/17/ES noteiktā bezmaksas informācija, gan informācija un dokumenti, kas noteikti Direktīvā 2009/101/EK, līdz ar to Projektam jāstājas spēkā 2017.</w:t>
            </w:r>
            <w:r w:rsidR="006B7C8B" w:rsidRPr="00642D79">
              <w:rPr>
                <w:rFonts w:ascii="Times New Roman" w:eastAsia="Times New Roman" w:hAnsi="Times New Roman"/>
                <w:sz w:val="24"/>
                <w:szCs w:val="24"/>
                <w:lang w:eastAsia="lv-LV"/>
              </w:rPr>
              <w:t> </w:t>
            </w:r>
            <w:r w:rsidRPr="00642D79">
              <w:rPr>
                <w:rFonts w:ascii="Times New Roman" w:eastAsia="Times New Roman" w:hAnsi="Times New Roman"/>
                <w:sz w:val="24"/>
                <w:szCs w:val="24"/>
                <w:lang w:eastAsia="lv-LV"/>
              </w:rPr>
              <w:t>gada 1.</w:t>
            </w:r>
            <w:r w:rsidR="006B7C8B" w:rsidRPr="00642D79">
              <w:rPr>
                <w:rFonts w:ascii="Times New Roman" w:eastAsia="Times New Roman" w:hAnsi="Times New Roman"/>
                <w:sz w:val="24"/>
                <w:szCs w:val="24"/>
                <w:lang w:eastAsia="lv-LV"/>
              </w:rPr>
              <w:t> </w:t>
            </w:r>
            <w:r w:rsidRPr="00642D79">
              <w:rPr>
                <w:rFonts w:ascii="Times New Roman" w:eastAsia="Times New Roman" w:hAnsi="Times New Roman"/>
                <w:sz w:val="24"/>
                <w:szCs w:val="24"/>
                <w:lang w:eastAsia="lv-LV"/>
              </w:rPr>
              <w:t xml:space="preserve">jūnijā. </w:t>
            </w:r>
            <w:r w:rsidR="008E33D6" w:rsidRPr="00642D79">
              <w:rPr>
                <w:rFonts w:ascii="Times New Roman" w:eastAsia="Times New Roman" w:hAnsi="Times New Roman"/>
                <w:sz w:val="24"/>
                <w:szCs w:val="24"/>
                <w:lang w:eastAsia="lv-LV"/>
              </w:rPr>
              <w:t xml:space="preserve">Ņemot vērā, ka jaunā maksas pakalpojuma </w:t>
            </w:r>
            <w:r w:rsidR="006B7C8B" w:rsidRPr="00642D79">
              <w:rPr>
                <w:rFonts w:ascii="Times New Roman" w:eastAsia="Times New Roman" w:hAnsi="Times New Roman"/>
                <w:sz w:val="24"/>
                <w:szCs w:val="24"/>
                <w:lang w:eastAsia="lv-LV"/>
              </w:rPr>
              <w:t>"</w:t>
            </w:r>
            <w:r w:rsidR="008E33D6" w:rsidRPr="00642D79">
              <w:rPr>
                <w:rFonts w:ascii="Times New Roman" w:eastAsia="Times New Roman" w:hAnsi="Times New Roman"/>
                <w:sz w:val="24"/>
                <w:szCs w:val="24"/>
                <w:lang w:eastAsia="lv-LV"/>
              </w:rPr>
              <w:t>dokumentu pirmspārbaude</w:t>
            </w:r>
            <w:r w:rsidR="006B7C8B" w:rsidRPr="00642D79">
              <w:rPr>
                <w:rFonts w:ascii="Times New Roman" w:eastAsia="Times New Roman" w:hAnsi="Times New Roman"/>
                <w:sz w:val="24"/>
                <w:szCs w:val="24"/>
                <w:lang w:eastAsia="lv-LV"/>
              </w:rPr>
              <w:t>"</w:t>
            </w:r>
            <w:r w:rsidR="008E33D6" w:rsidRPr="00642D79">
              <w:rPr>
                <w:rFonts w:ascii="Times New Roman" w:eastAsia="Times New Roman" w:hAnsi="Times New Roman"/>
                <w:sz w:val="24"/>
                <w:szCs w:val="24"/>
                <w:lang w:eastAsia="lv-LV"/>
              </w:rPr>
              <w:t xml:space="preserve"> pielāgošanai Uzņēmumu reģistra informācijas sistēmai nepieciešamas būtiskas izmaiņas sistēmā un jāpieprasa pielāgojums sistēmas uzturētājam, paredzēts, ka dokumentu pirmspārbaude tiks uzsākta trīs mēnešu laikā pēc Projekta spēkā stāšanās brīža.</w:t>
            </w:r>
          </w:p>
        </w:tc>
      </w:tr>
      <w:tr w:rsidR="002B4064" w:rsidRPr="002B4064" w14:paraId="66830D82" w14:textId="77777777" w:rsidTr="0083399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D2EC274" w14:textId="77777777" w:rsidR="004D15A9" w:rsidRPr="002B4064" w:rsidRDefault="004D15A9" w:rsidP="00DA596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lastRenderedPageBreak/>
              <w:t>3.</w:t>
            </w:r>
          </w:p>
        </w:tc>
        <w:tc>
          <w:tcPr>
            <w:tcW w:w="1241" w:type="pct"/>
            <w:tcBorders>
              <w:top w:val="outset" w:sz="6" w:space="0" w:color="414142"/>
              <w:left w:val="outset" w:sz="6" w:space="0" w:color="414142"/>
              <w:bottom w:val="outset" w:sz="6" w:space="0" w:color="414142"/>
              <w:right w:val="outset" w:sz="6" w:space="0" w:color="414142"/>
            </w:tcBorders>
            <w:hideMark/>
          </w:tcPr>
          <w:p w14:paraId="35E6BBAD" w14:textId="77777777" w:rsidR="004D15A9" w:rsidRPr="002B4064" w:rsidRDefault="004D15A9" w:rsidP="00DA596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Projekta izstrādē iesaistītās institūcijas</w:t>
            </w:r>
          </w:p>
        </w:tc>
        <w:tc>
          <w:tcPr>
            <w:tcW w:w="3509" w:type="pct"/>
            <w:gridSpan w:val="6"/>
            <w:tcBorders>
              <w:top w:val="outset" w:sz="6" w:space="0" w:color="414142"/>
              <w:left w:val="outset" w:sz="6" w:space="0" w:color="414142"/>
              <w:bottom w:val="outset" w:sz="6" w:space="0" w:color="414142"/>
              <w:right w:val="outset" w:sz="6" w:space="0" w:color="414142"/>
            </w:tcBorders>
            <w:hideMark/>
          </w:tcPr>
          <w:p w14:paraId="6FBAA619" w14:textId="77777777" w:rsidR="004D15A9" w:rsidRPr="002B4064" w:rsidRDefault="00716671" w:rsidP="00716671">
            <w:pPr>
              <w:spacing w:after="0" w:line="240" w:lineRule="auto"/>
              <w:ind w:firstLine="284"/>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Tieslietu ministrija</w:t>
            </w:r>
            <w:r w:rsidR="000948C5" w:rsidRPr="002B4064">
              <w:rPr>
                <w:rFonts w:ascii="Times New Roman" w:eastAsia="Times New Roman" w:hAnsi="Times New Roman"/>
                <w:sz w:val="24"/>
                <w:szCs w:val="24"/>
                <w:lang w:eastAsia="lv-LV"/>
              </w:rPr>
              <w:t xml:space="preserve"> (</w:t>
            </w:r>
            <w:r w:rsidRPr="002B4064">
              <w:rPr>
                <w:rFonts w:ascii="Times New Roman" w:eastAsia="Times New Roman" w:hAnsi="Times New Roman"/>
                <w:sz w:val="24"/>
                <w:szCs w:val="24"/>
                <w:lang w:eastAsia="lv-LV"/>
              </w:rPr>
              <w:t>Uzņēmumu reģistrs</w:t>
            </w:r>
            <w:r w:rsidR="000948C5" w:rsidRPr="002B4064">
              <w:rPr>
                <w:rFonts w:ascii="Times New Roman" w:eastAsia="Times New Roman" w:hAnsi="Times New Roman"/>
                <w:sz w:val="24"/>
                <w:szCs w:val="24"/>
                <w:lang w:eastAsia="lv-LV"/>
              </w:rPr>
              <w:t>)</w:t>
            </w:r>
            <w:r w:rsidRPr="002B4064">
              <w:rPr>
                <w:rFonts w:ascii="Times New Roman" w:eastAsia="Times New Roman" w:hAnsi="Times New Roman"/>
                <w:sz w:val="24"/>
                <w:szCs w:val="24"/>
                <w:lang w:eastAsia="lv-LV"/>
              </w:rPr>
              <w:t>.</w:t>
            </w:r>
          </w:p>
        </w:tc>
      </w:tr>
      <w:tr w:rsidR="002B4064" w:rsidRPr="002B4064" w14:paraId="4BC5ACCF" w14:textId="77777777" w:rsidTr="00833997">
        <w:tc>
          <w:tcPr>
            <w:tcW w:w="250" w:type="pct"/>
            <w:tcBorders>
              <w:top w:val="outset" w:sz="6" w:space="0" w:color="414142"/>
              <w:left w:val="outset" w:sz="6" w:space="0" w:color="414142"/>
              <w:bottom w:val="outset" w:sz="6" w:space="0" w:color="414142"/>
              <w:right w:val="outset" w:sz="6" w:space="0" w:color="414142"/>
            </w:tcBorders>
            <w:hideMark/>
          </w:tcPr>
          <w:p w14:paraId="4CAA1AF4" w14:textId="77777777" w:rsidR="004D15A9" w:rsidRPr="002B4064" w:rsidRDefault="004D15A9" w:rsidP="00DA596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4.</w:t>
            </w:r>
          </w:p>
        </w:tc>
        <w:tc>
          <w:tcPr>
            <w:tcW w:w="1241" w:type="pct"/>
            <w:tcBorders>
              <w:top w:val="outset" w:sz="6" w:space="0" w:color="414142"/>
              <w:left w:val="outset" w:sz="6" w:space="0" w:color="414142"/>
              <w:bottom w:val="outset" w:sz="6" w:space="0" w:color="414142"/>
              <w:right w:val="outset" w:sz="6" w:space="0" w:color="414142"/>
            </w:tcBorders>
            <w:hideMark/>
          </w:tcPr>
          <w:p w14:paraId="34D8DD9B" w14:textId="77777777" w:rsidR="004D15A9" w:rsidRPr="002B4064" w:rsidRDefault="004D15A9" w:rsidP="00DA596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Cita informācija</w:t>
            </w:r>
          </w:p>
        </w:tc>
        <w:tc>
          <w:tcPr>
            <w:tcW w:w="3509" w:type="pct"/>
            <w:gridSpan w:val="6"/>
            <w:tcBorders>
              <w:top w:val="outset" w:sz="6" w:space="0" w:color="414142"/>
              <w:left w:val="outset" w:sz="6" w:space="0" w:color="414142"/>
              <w:bottom w:val="outset" w:sz="6" w:space="0" w:color="414142"/>
              <w:right w:val="outset" w:sz="6" w:space="0" w:color="414142"/>
            </w:tcBorders>
            <w:hideMark/>
          </w:tcPr>
          <w:p w14:paraId="7EBA4A69" w14:textId="77777777" w:rsidR="004D15A9" w:rsidRPr="002B4064" w:rsidRDefault="0098734C" w:rsidP="002A7B11">
            <w:pPr>
              <w:spacing w:after="0" w:line="240" w:lineRule="auto"/>
              <w:ind w:firstLine="284"/>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Nav.</w:t>
            </w:r>
          </w:p>
        </w:tc>
      </w:tr>
      <w:tr w:rsidR="002B4064" w:rsidRPr="002B4064" w14:paraId="3E626AA7" w14:textId="77777777" w:rsidTr="00D313D5">
        <w:trPr>
          <w:trHeight w:val="128"/>
        </w:trPr>
        <w:tc>
          <w:tcPr>
            <w:tcW w:w="5000" w:type="pct"/>
            <w:gridSpan w:val="8"/>
            <w:tcBorders>
              <w:top w:val="outset" w:sz="6" w:space="0" w:color="414142"/>
              <w:left w:val="nil"/>
              <w:bottom w:val="outset" w:sz="6" w:space="0" w:color="414142"/>
              <w:right w:val="nil"/>
            </w:tcBorders>
          </w:tcPr>
          <w:p w14:paraId="7983550A" w14:textId="77777777" w:rsidR="00031256" w:rsidRPr="002B4064" w:rsidRDefault="0081203F" w:rsidP="0081203F">
            <w:pPr>
              <w:tabs>
                <w:tab w:val="left" w:pos="990"/>
              </w:tabs>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ab/>
            </w:r>
          </w:p>
        </w:tc>
      </w:tr>
      <w:tr w:rsidR="002B4064" w:rsidRPr="002B4064" w14:paraId="4EBC2E1F" w14:textId="77777777" w:rsidTr="00D6698B">
        <w:trPr>
          <w:trHeight w:val="555"/>
        </w:trPr>
        <w:tc>
          <w:tcPr>
            <w:tcW w:w="5000" w:type="pct"/>
            <w:gridSpan w:val="8"/>
            <w:tcBorders>
              <w:top w:val="nil"/>
              <w:left w:val="outset" w:sz="6" w:space="0" w:color="414142"/>
              <w:bottom w:val="outset" w:sz="6" w:space="0" w:color="414142"/>
              <w:right w:val="outset" w:sz="6" w:space="0" w:color="414142"/>
            </w:tcBorders>
            <w:vAlign w:val="center"/>
            <w:hideMark/>
          </w:tcPr>
          <w:p w14:paraId="4E488251" w14:textId="77777777" w:rsidR="004D15A9" w:rsidRPr="002B4064" w:rsidRDefault="004D15A9" w:rsidP="00DA596D">
            <w:pPr>
              <w:spacing w:after="0" w:line="240" w:lineRule="auto"/>
              <w:ind w:firstLine="300"/>
              <w:jc w:val="center"/>
              <w:rPr>
                <w:rFonts w:ascii="Times New Roman" w:eastAsia="Times New Roman" w:hAnsi="Times New Roman"/>
                <w:b/>
                <w:bCs/>
                <w:sz w:val="24"/>
                <w:szCs w:val="24"/>
                <w:lang w:eastAsia="lv-LV"/>
              </w:rPr>
            </w:pPr>
            <w:r w:rsidRPr="002B4064">
              <w:rPr>
                <w:rFonts w:ascii="Times New Roman" w:eastAsia="Times New Roman" w:hAnsi="Times New Roman"/>
                <w:b/>
                <w:bCs/>
                <w:sz w:val="24"/>
                <w:szCs w:val="24"/>
                <w:lang w:eastAsia="lv-LV"/>
              </w:rPr>
              <w:t>II. Tiesību akta projekta ietekme uz sabiedrību, tautsaimniecības attīstību un administratīvo slogu</w:t>
            </w:r>
          </w:p>
        </w:tc>
      </w:tr>
      <w:tr w:rsidR="002B4064" w:rsidRPr="002B4064" w14:paraId="64132632" w14:textId="77777777" w:rsidTr="00BC442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4424D28" w14:textId="77777777" w:rsidR="004D15A9" w:rsidRPr="002B4064" w:rsidRDefault="004D15A9" w:rsidP="00DA596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1.</w:t>
            </w:r>
          </w:p>
        </w:tc>
        <w:tc>
          <w:tcPr>
            <w:tcW w:w="1241" w:type="pct"/>
            <w:tcBorders>
              <w:top w:val="outset" w:sz="6" w:space="0" w:color="414142"/>
              <w:left w:val="outset" w:sz="6" w:space="0" w:color="414142"/>
              <w:bottom w:val="outset" w:sz="6" w:space="0" w:color="414142"/>
              <w:right w:val="outset" w:sz="6" w:space="0" w:color="414142"/>
            </w:tcBorders>
            <w:hideMark/>
          </w:tcPr>
          <w:p w14:paraId="1E96AE9B" w14:textId="77777777" w:rsidR="004D15A9" w:rsidRPr="002B4064" w:rsidRDefault="004D15A9" w:rsidP="00DA596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Sabiedrības mērķgrupas, kuras tiesiskais regulējums ietekmē vai varētu ietekmēt</w:t>
            </w:r>
          </w:p>
        </w:tc>
        <w:tc>
          <w:tcPr>
            <w:tcW w:w="3509" w:type="pct"/>
            <w:gridSpan w:val="6"/>
            <w:tcBorders>
              <w:top w:val="outset" w:sz="6" w:space="0" w:color="414142"/>
              <w:left w:val="outset" w:sz="6" w:space="0" w:color="414142"/>
              <w:bottom w:val="outset" w:sz="6" w:space="0" w:color="414142"/>
              <w:right w:val="outset" w:sz="6" w:space="0" w:color="414142"/>
            </w:tcBorders>
            <w:hideMark/>
          </w:tcPr>
          <w:p w14:paraId="15B53732" w14:textId="77777777" w:rsidR="004D15A9" w:rsidRPr="002B4064" w:rsidRDefault="00E60161" w:rsidP="00CC7747">
            <w:pPr>
              <w:spacing w:after="0" w:line="240" w:lineRule="auto"/>
              <w:ind w:firstLine="284"/>
              <w:jc w:val="both"/>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 xml:space="preserve">Jebkura fiziska vai juridiska persona, kura </w:t>
            </w:r>
            <w:r w:rsidR="00CC7747" w:rsidRPr="002B4064">
              <w:rPr>
                <w:rFonts w:ascii="Times New Roman" w:eastAsia="Times New Roman" w:hAnsi="Times New Roman"/>
                <w:sz w:val="24"/>
                <w:szCs w:val="24"/>
                <w:lang w:eastAsia="lv-LV"/>
              </w:rPr>
              <w:t xml:space="preserve">pieprasa un </w:t>
            </w:r>
            <w:r w:rsidRPr="002B4064">
              <w:rPr>
                <w:rFonts w:ascii="Times New Roman" w:eastAsia="Times New Roman" w:hAnsi="Times New Roman"/>
                <w:sz w:val="24"/>
                <w:szCs w:val="24"/>
                <w:lang w:eastAsia="lv-LV"/>
              </w:rPr>
              <w:t xml:space="preserve">saņem </w:t>
            </w:r>
            <w:r w:rsidR="00ED5679" w:rsidRPr="002B4064">
              <w:rPr>
                <w:rFonts w:ascii="Times New Roman" w:eastAsia="Times New Roman" w:hAnsi="Times New Roman"/>
                <w:sz w:val="24"/>
                <w:szCs w:val="24"/>
                <w:lang w:eastAsia="lv-LV"/>
              </w:rPr>
              <w:t xml:space="preserve">pakalpojumus </w:t>
            </w:r>
            <w:r w:rsidRPr="002B4064">
              <w:rPr>
                <w:rFonts w:ascii="Times New Roman" w:eastAsia="Times New Roman" w:hAnsi="Times New Roman"/>
                <w:sz w:val="24"/>
                <w:szCs w:val="24"/>
                <w:lang w:eastAsia="lv-LV"/>
              </w:rPr>
              <w:t>Uzņēmumu reģistrā.</w:t>
            </w:r>
          </w:p>
        </w:tc>
      </w:tr>
      <w:tr w:rsidR="002B4064" w:rsidRPr="002B4064" w14:paraId="0E3316FB" w14:textId="77777777" w:rsidTr="00BC4422">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4DAD2C5F" w14:textId="77777777" w:rsidR="004D15A9" w:rsidRPr="002B4064" w:rsidRDefault="004D15A9" w:rsidP="00DA596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lastRenderedPageBreak/>
              <w:t>2.</w:t>
            </w:r>
          </w:p>
        </w:tc>
        <w:tc>
          <w:tcPr>
            <w:tcW w:w="1241" w:type="pct"/>
            <w:tcBorders>
              <w:top w:val="outset" w:sz="6" w:space="0" w:color="414142"/>
              <w:left w:val="outset" w:sz="6" w:space="0" w:color="414142"/>
              <w:bottom w:val="outset" w:sz="6" w:space="0" w:color="414142"/>
              <w:right w:val="outset" w:sz="6" w:space="0" w:color="414142"/>
            </w:tcBorders>
            <w:hideMark/>
          </w:tcPr>
          <w:p w14:paraId="078C1B0C" w14:textId="77777777" w:rsidR="004D15A9" w:rsidRPr="002B4064" w:rsidRDefault="004D15A9" w:rsidP="00DA596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Tiesiskā regulējuma ietekme uz tautsaimniecību un administratīvo slogu</w:t>
            </w:r>
          </w:p>
        </w:tc>
        <w:tc>
          <w:tcPr>
            <w:tcW w:w="3509" w:type="pct"/>
            <w:gridSpan w:val="6"/>
            <w:tcBorders>
              <w:top w:val="outset" w:sz="6" w:space="0" w:color="414142"/>
              <w:left w:val="outset" w:sz="6" w:space="0" w:color="414142"/>
              <w:bottom w:val="outset" w:sz="6" w:space="0" w:color="414142"/>
              <w:right w:val="outset" w:sz="6" w:space="0" w:color="414142"/>
            </w:tcBorders>
          </w:tcPr>
          <w:p w14:paraId="24F6495E" w14:textId="77777777" w:rsidR="003F5D79" w:rsidRPr="002B4064" w:rsidRDefault="006B7C8B" w:rsidP="003F5D79">
            <w:pPr>
              <w:spacing w:after="0" w:line="240" w:lineRule="auto"/>
              <w:ind w:firstLine="284"/>
              <w:jc w:val="both"/>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P</w:t>
            </w:r>
            <w:r w:rsidR="003F5D79" w:rsidRPr="002B4064">
              <w:rPr>
                <w:rFonts w:ascii="Times New Roman" w:eastAsia="Times New Roman" w:hAnsi="Times New Roman"/>
                <w:sz w:val="24"/>
                <w:szCs w:val="24"/>
                <w:lang w:eastAsia="lv-LV"/>
              </w:rPr>
              <w:t>rojekta tiesiskais regulējums nemaina tiesības un pienākumus sabiedrības mērķgrupām, tikai rada iespēju mainīt veicamās  darbības</w:t>
            </w:r>
            <w:r w:rsidR="00EE6E07" w:rsidRPr="002B4064">
              <w:rPr>
                <w:rFonts w:ascii="Times New Roman" w:eastAsia="Times New Roman" w:hAnsi="Times New Roman"/>
                <w:sz w:val="24"/>
                <w:szCs w:val="24"/>
                <w:lang w:eastAsia="lv-LV"/>
              </w:rPr>
              <w:t xml:space="preserve"> (izmantot elektroniski pakalpojumus vai saņemt klātienē)</w:t>
            </w:r>
            <w:r w:rsidR="003F5D79" w:rsidRPr="002B4064">
              <w:rPr>
                <w:rFonts w:ascii="Times New Roman" w:eastAsia="Times New Roman" w:hAnsi="Times New Roman"/>
                <w:sz w:val="24"/>
                <w:szCs w:val="24"/>
                <w:lang w:eastAsia="lv-LV"/>
              </w:rPr>
              <w:t>, lai saņemtu Uzņēmumu reģistra maksas pakalpojumus.</w:t>
            </w:r>
          </w:p>
          <w:p w14:paraId="176962DC" w14:textId="77777777" w:rsidR="003F5D79" w:rsidRPr="002B4064" w:rsidRDefault="003F5D79" w:rsidP="003F5D79">
            <w:pPr>
              <w:spacing w:after="0" w:line="240" w:lineRule="auto"/>
              <w:ind w:firstLine="284"/>
              <w:jc w:val="both"/>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Vienkāršota un lētāka piekļuve (izmantojot elektroniskos pakalpojumus), kā arī Uzņēmumu reģistra sniegto maksas pakalpojumu maksas diferencēšana atkarībā no saņemšanas veida, veicinās personas dot priekšroku elektroniskajam pakalpojuma saņemšanas veidam.</w:t>
            </w:r>
          </w:p>
          <w:p w14:paraId="41023EE1" w14:textId="77777777" w:rsidR="003F7F08" w:rsidRPr="002B4064" w:rsidRDefault="003F5D79" w:rsidP="00EE6E07">
            <w:pPr>
              <w:spacing w:after="0" w:line="240" w:lineRule="auto"/>
              <w:ind w:firstLine="284"/>
              <w:jc w:val="both"/>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 xml:space="preserve">Samazināts administratīvais slogs, </w:t>
            </w:r>
            <w:r w:rsidR="00ED5679" w:rsidRPr="002B4064">
              <w:rPr>
                <w:rFonts w:ascii="Times New Roman" w:eastAsia="Times New Roman" w:hAnsi="Times New Roman"/>
                <w:sz w:val="24"/>
                <w:szCs w:val="24"/>
                <w:lang w:eastAsia="lv-LV"/>
              </w:rPr>
              <w:t xml:space="preserve">veicinot </w:t>
            </w:r>
            <w:r w:rsidRPr="002B4064">
              <w:rPr>
                <w:rFonts w:ascii="Times New Roman" w:eastAsia="Times New Roman" w:hAnsi="Times New Roman"/>
                <w:sz w:val="24"/>
                <w:szCs w:val="24"/>
                <w:lang w:eastAsia="lv-LV"/>
              </w:rPr>
              <w:t xml:space="preserve">iespējas personām saņemt maksas pakalpojumus vienkāršotā veidā (elektroniski), bez nepieciešamības ierasties Uzņēmumu reģistrā klātienē. Personām, kuras izmanto Uzņēmumu reģistra sniegtos maksas pakalpojumus, radīta iespēja samazināt izmaksas, jo </w:t>
            </w:r>
            <w:r w:rsidR="00EE6E07" w:rsidRPr="002B4064">
              <w:rPr>
                <w:rFonts w:ascii="Times New Roman" w:eastAsia="Times New Roman" w:hAnsi="Times New Roman"/>
                <w:sz w:val="24"/>
                <w:szCs w:val="24"/>
                <w:lang w:eastAsia="lv-LV"/>
              </w:rPr>
              <w:t>P</w:t>
            </w:r>
            <w:r w:rsidRPr="002B4064">
              <w:rPr>
                <w:rFonts w:ascii="Times New Roman" w:eastAsia="Times New Roman" w:hAnsi="Times New Roman"/>
                <w:sz w:val="24"/>
                <w:szCs w:val="24"/>
                <w:lang w:eastAsia="lv-LV"/>
              </w:rPr>
              <w:t>rojektā gan pārskatītie, gan ieviestie e-pakalpojumi ir lētāka alternatīva klātienes pakalpojumiem.</w:t>
            </w:r>
          </w:p>
        </w:tc>
      </w:tr>
      <w:tr w:rsidR="002B4064" w:rsidRPr="002B4064" w14:paraId="69369476" w14:textId="77777777" w:rsidTr="00BC4422">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9055B79" w14:textId="77777777" w:rsidR="004D15A9" w:rsidRPr="002B4064" w:rsidRDefault="004D15A9" w:rsidP="00DA596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3.</w:t>
            </w:r>
          </w:p>
        </w:tc>
        <w:tc>
          <w:tcPr>
            <w:tcW w:w="1241" w:type="pct"/>
            <w:tcBorders>
              <w:top w:val="outset" w:sz="6" w:space="0" w:color="414142"/>
              <w:left w:val="outset" w:sz="6" w:space="0" w:color="414142"/>
              <w:bottom w:val="outset" w:sz="6" w:space="0" w:color="414142"/>
              <w:right w:val="outset" w:sz="6" w:space="0" w:color="414142"/>
            </w:tcBorders>
            <w:hideMark/>
          </w:tcPr>
          <w:p w14:paraId="3D9304F4" w14:textId="77777777" w:rsidR="004D15A9" w:rsidRPr="002B4064" w:rsidRDefault="004D15A9" w:rsidP="00DA596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Administratīvo izmaksu monetārs novērtējums</w:t>
            </w:r>
          </w:p>
        </w:tc>
        <w:tc>
          <w:tcPr>
            <w:tcW w:w="3509" w:type="pct"/>
            <w:gridSpan w:val="6"/>
            <w:tcBorders>
              <w:top w:val="outset" w:sz="6" w:space="0" w:color="414142"/>
              <w:left w:val="outset" w:sz="6" w:space="0" w:color="414142"/>
              <w:bottom w:val="outset" w:sz="6" w:space="0" w:color="414142"/>
              <w:right w:val="outset" w:sz="6" w:space="0" w:color="414142"/>
            </w:tcBorders>
          </w:tcPr>
          <w:p w14:paraId="4C31CFDE" w14:textId="77777777" w:rsidR="00C06EA4" w:rsidRPr="002B4064" w:rsidRDefault="00EE6E07" w:rsidP="00C06EA4">
            <w:pPr>
              <w:spacing w:after="0" w:line="240" w:lineRule="auto"/>
              <w:ind w:firstLine="284"/>
              <w:jc w:val="both"/>
              <w:rPr>
                <w:rFonts w:ascii="Times New Roman" w:eastAsia="Times New Roman" w:hAnsi="Times New Roman"/>
                <w:sz w:val="24"/>
                <w:szCs w:val="24"/>
              </w:rPr>
            </w:pPr>
            <w:r w:rsidRPr="002B4064">
              <w:rPr>
                <w:rFonts w:ascii="Times New Roman" w:eastAsia="Times New Roman" w:hAnsi="Times New Roman"/>
                <w:sz w:val="24"/>
                <w:szCs w:val="24"/>
              </w:rPr>
              <w:t>P</w:t>
            </w:r>
            <w:r w:rsidR="00E60161" w:rsidRPr="002B4064">
              <w:rPr>
                <w:rFonts w:ascii="Times New Roman" w:eastAsia="Times New Roman" w:hAnsi="Times New Roman"/>
                <w:sz w:val="24"/>
                <w:szCs w:val="24"/>
              </w:rPr>
              <w:t>rojekts šo jomu neskar.</w:t>
            </w:r>
          </w:p>
          <w:p w14:paraId="2E005F93" w14:textId="77777777" w:rsidR="00E60161" w:rsidRPr="002B4064" w:rsidRDefault="00E60161" w:rsidP="00C06EA4">
            <w:pPr>
              <w:spacing w:after="0" w:line="240" w:lineRule="auto"/>
              <w:ind w:firstLine="284"/>
              <w:jc w:val="both"/>
              <w:rPr>
                <w:rFonts w:ascii="Times New Roman" w:eastAsia="Times New Roman" w:hAnsi="Times New Roman"/>
                <w:sz w:val="24"/>
                <w:szCs w:val="24"/>
              </w:rPr>
            </w:pPr>
            <w:r w:rsidRPr="002B4064">
              <w:rPr>
                <w:rFonts w:ascii="Times New Roman" w:eastAsia="Times New Roman" w:hAnsi="Times New Roman"/>
                <w:sz w:val="24"/>
                <w:szCs w:val="24"/>
              </w:rPr>
              <w:t>Pamatojoties uz Likuma par budžetu un finanšu vadību 5.</w:t>
            </w:r>
            <w:r w:rsidR="00EE6E07" w:rsidRPr="002B4064">
              <w:rPr>
                <w:rFonts w:ascii="Times New Roman" w:eastAsia="Times New Roman" w:hAnsi="Times New Roman"/>
                <w:sz w:val="24"/>
                <w:szCs w:val="24"/>
              </w:rPr>
              <w:t> </w:t>
            </w:r>
            <w:r w:rsidRPr="002B4064">
              <w:rPr>
                <w:rFonts w:ascii="Times New Roman" w:eastAsia="Times New Roman" w:hAnsi="Times New Roman"/>
                <w:sz w:val="24"/>
                <w:szCs w:val="24"/>
              </w:rPr>
              <w:t>panta 12.</w:t>
            </w:r>
            <w:r w:rsidRPr="002B4064">
              <w:rPr>
                <w:rFonts w:ascii="Times New Roman" w:eastAsia="Times New Roman" w:hAnsi="Times New Roman"/>
                <w:sz w:val="24"/>
                <w:szCs w:val="24"/>
                <w:vertAlign w:val="superscript"/>
              </w:rPr>
              <w:t>1</w:t>
            </w:r>
            <w:r w:rsidR="00EE6E07" w:rsidRPr="002B4064">
              <w:rPr>
                <w:rFonts w:ascii="Times New Roman" w:eastAsia="Times New Roman" w:hAnsi="Times New Roman"/>
                <w:sz w:val="24"/>
                <w:szCs w:val="24"/>
              </w:rPr>
              <w:t> </w:t>
            </w:r>
            <w:r w:rsidRPr="002B4064">
              <w:rPr>
                <w:rFonts w:ascii="Times New Roman" w:eastAsia="Times New Roman" w:hAnsi="Times New Roman"/>
                <w:sz w:val="24"/>
                <w:szCs w:val="24"/>
              </w:rPr>
              <w:t>daļu, maksas pakalpojuma izcenojuma noteikšanā ievēro nosacījumu, ka samaksa par pakalpojumu nedrīkst pārsniegt ar pakalpojuma sniegšanu saistītās izmaksas.</w:t>
            </w:r>
          </w:p>
          <w:p w14:paraId="5F5F61C4" w14:textId="77777777" w:rsidR="00E60161" w:rsidRPr="002B4064" w:rsidRDefault="00E60161" w:rsidP="00C06EA4">
            <w:pPr>
              <w:spacing w:after="0" w:line="240" w:lineRule="auto"/>
              <w:ind w:firstLine="284"/>
              <w:jc w:val="both"/>
              <w:rPr>
                <w:rFonts w:ascii="Times New Roman" w:eastAsia="Times New Roman" w:hAnsi="Times New Roman"/>
                <w:sz w:val="24"/>
                <w:szCs w:val="24"/>
              </w:rPr>
            </w:pPr>
            <w:r w:rsidRPr="002B4064">
              <w:rPr>
                <w:rFonts w:ascii="Times New Roman" w:eastAsia="Times New Roman" w:hAnsi="Times New Roman"/>
                <w:sz w:val="24"/>
                <w:szCs w:val="24"/>
              </w:rPr>
              <w:t>Saskaņā ar MK noteikumu Nr.</w:t>
            </w:r>
            <w:r w:rsidR="00EE6E07" w:rsidRPr="002B4064">
              <w:rPr>
                <w:rFonts w:ascii="Times New Roman" w:eastAsia="Times New Roman" w:hAnsi="Times New Roman"/>
                <w:sz w:val="24"/>
                <w:szCs w:val="24"/>
              </w:rPr>
              <w:t> </w:t>
            </w:r>
            <w:r w:rsidRPr="002B4064">
              <w:rPr>
                <w:rFonts w:ascii="Times New Roman" w:eastAsia="Times New Roman" w:hAnsi="Times New Roman"/>
                <w:sz w:val="24"/>
                <w:szCs w:val="24"/>
              </w:rPr>
              <w:t>333 10.</w:t>
            </w:r>
            <w:r w:rsidR="00EE6E07" w:rsidRPr="002B4064">
              <w:rPr>
                <w:rFonts w:ascii="Times New Roman" w:eastAsia="Times New Roman" w:hAnsi="Times New Roman"/>
                <w:sz w:val="24"/>
                <w:szCs w:val="24"/>
              </w:rPr>
              <w:t> </w:t>
            </w:r>
            <w:r w:rsidRPr="002B4064">
              <w:rPr>
                <w:rFonts w:ascii="Times New Roman" w:eastAsia="Times New Roman" w:hAnsi="Times New Roman"/>
                <w:sz w:val="24"/>
                <w:szCs w:val="24"/>
              </w:rPr>
              <w:t>punktu, maksas pakalpojuma izcenojums ietver tiešās un netiešās izmaksas.</w:t>
            </w:r>
          </w:p>
        </w:tc>
      </w:tr>
      <w:tr w:rsidR="002B4064" w:rsidRPr="002B4064" w14:paraId="0A65D73F" w14:textId="77777777" w:rsidTr="00BC4422">
        <w:trPr>
          <w:trHeight w:val="106"/>
        </w:trPr>
        <w:tc>
          <w:tcPr>
            <w:tcW w:w="250" w:type="pct"/>
            <w:tcBorders>
              <w:top w:val="outset" w:sz="6" w:space="0" w:color="414142"/>
              <w:left w:val="outset" w:sz="6" w:space="0" w:color="414142"/>
              <w:bottom w:val="outset" w:sz="6" w:space="0" w:color="414142"/>
              <w:right w:val="outset" w:sz="6" w:space="0" w:color="414142"/>
            </w:tcBorders>
            <w:hideMark/>
          </w:tcPr>
          <w:p w14:paraId="6DEA6129" w14:textId="77777777" w:rsidR="004D15A9" w:rsidRPr="002B4064" w:rsidRDefault="004D15A9" w:rsidP="00DA596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4.</w:t>
            </w:r>
          </w:p>
        </w:tc>
        <w:tc>
          <w:tcPr>
            <w:tcW w:w="1241" w:type="pct"/>
            <w:tcBorders>
              <w:top w:val="outset" w:sz="6" w:space="0" w:color="414142"/>
              <w:left w:val="outset" w:sz="6" w:space="0" w:color="414142"/>
              <w:bottom w:val="outset" w:sz="6" w:space="0" w:color="414142"/>
              <w:right w:val="outset" w:sz="6" w:space="0" w:color="414142"/>
            </w:tcBorders>
            <w:hideMark/>
          </w:tcPr>
          <w:p w14:paraId="539E4A1E" w14:textId="77777777" w:rsidR="004D15A9" w:rsidRPr="002B4064" w:rsidRDefault="004D15A9" w:rsidP="00DA596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Cita informācija</w:t>
            </w:r>
          </w:p>
        </w:tc>
        <w:tc>
          <w:tcPr>
            <w:tcW w:w="3509" w:type="pct"/>
            <w:gridSpan w:val="6"/>
            <w:tcBorders>
              <w:top w:val="outset" w:sz="6" w:space="0" w:color="414142"/>
              <w:left w:val="outset" w:sz="6" w:space="0" w:color="414142"/>
              <w:bottom w:val="outset" w:sz="6" w:space="0" w:color="414142"/>
              <w:right w:val="outset" w:sz="6" w:space="0" w:color="414142"/>
            </w:tcBorders>
            <w:hideMark/>
          </w:tcPr>
          <w:p w14:paraId="7A8E5436" w14:textId="77777777" w:rsidR="004D15A9" w:rsidRPr="002B4064" w:rsidRDefault="0098734C" w:rsidP="002A7B11">
            <w:pPr>
              <w:spacing w:after="0" w:line="240" w:lineRule="auto"/>
              <w:ind w:firstLine="284"/>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Nav.</w:t>
            </w:r>
          </w:p>
          <w:p w14:paraId="41418A5D" w14:textId="77777777" w:rsidR="00254A31" w:rsidRPr="002B4064" w:rsidRDefault="00254A31" w:rsidP="002A7B11">
            <w:pPr>
              <w:spacing w:after="0" w:line="240" w:lineRule="auto"/>
              <w:ind w:firstLine="284"/>
              <w:rPr>
                <w:rFonts w:ascii="Times New Roman" w:eastAsia="Times New Roman" w:hAnsi="Times New Roman"/>
                <w:sz w:val="24"/>
                <w:szCs w:val="24"/>
                <w:lang w:eastAsia="lv-LV"/>
              </w:rPr>
            </w:pPr>
          </w:p>
        </w:tc>
      </w:tr>
      <w:tr w:rsidR="002B4064" w:rsidRPr="002B4064" w14:paraId="005F2B3E" w14:textId="77777777" w:rsidTr="006A52BE">
        <w:tblPrEx>
          <w:jc w:val="center"/>
          <w:tblCellMar>
            <w:top w:w="24" w:type="dxa"/>
            <w:left w:w="24" w:type="dxa"/>
            <w:bottom w:w="24" w:type="dxa"/>
            <w:right w:w="24" w:type="dxa"/>
          </w:tblCellMar>
        </w:tblPrEx>
        <w:trPr>
          <w:trHeight w:val="296"/>
          <w:jc w:val="center"/>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7FFF4DF8" w14:textId="77777777" w:rsidR="006A52BE" w:rsidRPr="002B4064" w:rsidRDefault="006A52BE" w:rsidP="006A52BE">
            <w:pPr>
              <w:spacing w:before="100" w:beforeAutospacing="1" w:after="100" w:afterAutospacing="1" w:line="293" w:lineRule="atLeast"/>
              <w:jc w:val="center"/>
              <w:rPr>
                <w:rFonts w:ascii="Times New Roman" w:eastAsia="Times New Roman" w:hAnsi="Times New Roman"/>
                <w:b/>
                <w:bCs/>
                <w:sz w:val="24"/>
                <w:szCs w:val="24"/>
                <w:lang w:eastAsia="lv-LV"/>
              </w:rPr>
            </w:pPr>
            <w:r w:rsidRPr="002B4064">
              <w:rPr>
                <w:rFonts w:ascii="Times New Roman" w:eastAsia="Times New Roman" w:hAnsi="Times New Roman"/>
                <w:b/>
                <w:bCs/>
                <w:sz w:val="24"/>
                <w:szCs w:val="24"/>
                <w:lang w:eastAsia="lv-LV"/>
              </w:rPr>
              <w:t>III. Tiesību akta projekta ietekme uz valsts budžetu un pašvaldību budžetiem</w:t>
            </w:r>
          </w:p>
        </w:tc>
      </w:tr>
      <w:tr w:rsidR="002B4064" w:rsidRPr="002B4064" w14:paraId="587517D4" w14:textId="77777777" w:rsidTr="006A52BE">
        <w:tblPrEx>
          <w:jc w:val="center"/>
          <w:tblCellMar>
            <w:top w:w="24" w:type="dxa"/>
            <w:left w:w="24" w:type="dxa"/>
            <w:bottom w:w="24" w:type="dxa"/>
            <w:right w:w="24" w:type="dxa"/>
          </w:tblCellMar>
        </w:tblPrEx>
        <w:trPr>
          <w:trHeight w:val="296"/>
          <w:jc w:val="center"/>
        </w:trPr>
        <w:tc>
          <w:tcPr>
            <w:tcW w:w="5000" w:type="pct"/>
            <w:gridSpan w:val="8"/>
            <w:tcBorders>
              <w:top w:val="outset" w:sz="6" w:space="0" w:color="414142"/>
              <w:left w:val="outset" w:sz="6" w:space="0" w:color="414142"/>
              <w:bottom w:val="outset" w:sz="6" w:space="0" w:color="414142"/>
              <w:right w:val="outset" w:sz="6" w:space="0" w:color="414142"/>
            </w:tcBorders>
            <w:vAlign w:val="center"/>
          </w:tcPr>
          <w:p w14:paraId="5E0A9EA5" w14:textId="77777777" w:rsidR="00254A31" w:rsidRPr="002B4064" w:rsidRDefault="00254A31" w:rsidP="006A52BE">
            <w:pPr>
              <w:spacing w:before="100" w:beforeAutospacing="1" w:after="100" w:afterAutospacing="1" w:line="293" w:lineRule="atLeast"/>
              <w:jc w:val="center"/>
              <w:rPr>
                <w:rFonts w:ascii="Times New Roman" w:eastAsia="Times New Roman" w:hAnsi="Times New Roman"/>
                <w:b/>
                <w:bCs/>
                <w:sz w:val="24"/>
                <w:szCs w:val="24"/>
                <w:lang w:eastAsia="lv-LV"/>
              </w:rPr>
            </w:pPr>
          </w:p>
        </w:tc>
      </w:tr>
      <w:tr w:rsidR="002B4064" w:rsidRPr="002B4064" w14:paraId="208134E1" w14:textId="77777777" w:rsidTr="006A52BE">
        <w:tblPrEx>
          <w:jc w:val="center"/>
          <w:tblCellMar>
            <w:top w:w="24" w:type="dxa"/>
            <w:left w:w="24" w:type="dxa"/>
            <w:bottom w:w="24" w:type="dxa"/>
            <w:right w:w="24" w:type="dxa"/>
          </w:tblCellMar>
        </w:tblPrEx>
        <w:trPr>
          <w:jc w:val="center"/>
        </w:trPr>
        <w:tc>
          <w:tcPr>
            <w:tcW w:w="1548"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14:paraId="1F1FF9DB" w14:textId="77777777" w:rsidR="006A52BE" w:rsidRPr="002B4064" w:rsidRDefault="006A52BE" w:rsidP="009426DD">
            <w:pPr>
              <w:spacing w:before="100" w:beforeAutospacing="1" w:after="100" w:afterAutospacing="1" w:line="293" w:lineRule="atLeast"/>
              <w:jc w:val="center"/>
              <w:rPr>
                <w:rFonts w:ascii="Times New Roman" w:eastAsia="Times New Roman" w:hAnsi="Times New Roman"/>
                <w:b/>
                <w:bCs/>
                <w:sz w:val="24"/>
                <w:szCs w:val="24"/>
                <w:lang w:eastAsia="lv-LV"/>
              </w:rPr>
            </w:pPr>
            <w:r w:rsidRPr="002B4064">
              <w:rPr>
                <w:rFonts w:ascii="Times New Roman" w:eastAsia="Times New Roman" w:hAnsi="Times New Roman"/>
                <w:b/>
                <w:bCs/>
                <w:sz w:val="24"/>
                <w:szCs w:val="24"/>
                <w:lang w:eastAsia="lv-LV"/>
              </w:rPr>
              <w:t>Rādītāji</w:t>
            </w:r>
          </w:p>
        </w:tc>
        <w:tc>
          <w:tcPr>
            <w:tcW w:w="135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8C1183B" w14:textId="77777777" w:rsidR="006A52BE" w:rsidRPr="002B4064" w:rsidRDefault="006A52BE" w:rsidP="009426DD">
            <w:pPr>
              <w:spacing w:before="100" w:beforeAutospacing="1" w:after="100" w:afterAutospacing="1" w:line="293" w:lineRule="atLeast"/>
              <w:jc w:val="center"/>
              <w:rPr>
                <w:rFonts w:ascii="Times New Roman" w:eastAsia="Times New Roman" w:hAnsi="Times New Roman"/>
                <w:b/>
                <w:bCs/>
                <w:sz w:val="24"/>
                <w:szCs w:val="24"/>
                <w:lang w:eastAsia="lv-LV"/>
              </w:rPr>
            </w:pPr>
            <w:r w:rsidRPr="002B4064">
              <w:rPr>
                <w:rFonts w:ascii="Times New Roman" w:eastAsia="Times New Roman" w:hAnsi="Times New Roman"/>
                <w:b/>
                <w:bCs/>
                <w:sz w:val="24"/>
                <w:szCs w:val="24"/>
                <w:lang w:eastAsia="lv-LV"/>
              </w:rPr>
              <w:t>2017.</w:t>
            </w:r>
            <w:r w:rsidR="00EE6E07" w:rsidRPr="002B4064">
              <w:rPr>
                <w:rFonts w:ascii="Times New Roman" w:eastAsia="Times New Roman" w:hAnsi="Times New Roman"/>
                <w:b/>
                <w:bCs/>
                <w:sz w:val="24"/>
                <w:szCs w:val="24"/>
                <w:lang w:eastAsia="lv-LV"/>
              </w:rPr>
              <w:t> </w:t>
            </w:r>
            <w:r w:rsidRPr="002B4064">
              <w:rPr>
                <w:rFonts w:ascii="Times New Roman" w:eastAsia="Times New Roman" w:hAnsi="Times New Roman"/>
                <w:b/>
                <w:bCs/>
                <w:sz w:val="24"/>
                <w:szCs w:val="24"/>
                <w:lang w:eastAsia="lv-LV"/>
              </w:rPr>
              <w:t>gads</w:t>
            </w:r>
          </w:p>
        </w:tc>
        <w:tc>
          <w:tcPr>
            <w:tcW w:w="2093" w:type="pct"/>
            <w:gridSpan w:val="3"/>
            <w:tcBorders>
              <w:top w:val="outset" w:sz="6" w:space="0" w:color="414142"/>
              <w:left w:val="outset" w:sz="6" w:space="0" w:color="414142"/>
              <w:bottom w:val="outset" w:sz="6" w:space="0" w:color="414142"/>
              <w:right w:val="outset" w:sz="6" w:space="0" w:color="414142"/>
            </w:tcBorders>
            <w:vAlign w:val="center"/>
            <w:hideMark/>
          </w:tcPr>
          <w:p w14:paraId="12CB68D3" w14:textId="77777777" w:rsidR="006A52BE" w:rsidRPr="002B4064" w:rsidRDefault="006A52BE" w:rsidP="009426DD">
            <w:pPr>
              <w:spacing w:before="100" w:beforeAutospacing="1" w:after="100" w:afterAutospacing="1" w:line="293" w:lineRule="atLeast"/>
              <w:jc w:val="center"/>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Turpmākie trīs gadi (</w:t>
            </w:r>
            <w:r w:rsidRPr="002B4064">
              <w:rPr>
                <w:rFonts w:ascii="Times New Roman" w:eastAsia="Times New Roman" w:hAnsi="Times New Roman"/>
                <w:i/>
                <w:iCs/>
                <w:sz w:val="24"/>
                <w:szCs w:val="24"/>
                <w:lang w:eastAsia="lv-LV"/>
              </w:rPr>
              <w:t>euro</w:t>
            </w:r>
            <w:r w:rsidRPr="002B4064">
              <w:rPr>
                <w:rFonts w:ascii="Times New Roman" w:eastAsia="Times New Roman" w:hAnsi="Times New Roman"/>
                <w:sz w:val="24"/>
                <w:szCs w:val="24"/>
                <w:lang w:eastAsia="lv-LV"/>
              </w:rPr>
              <w:t>)</w:t>
            </w:r>
          </w:p>
        </w:tc>
      </w:tr>
      <w:tr w:rsidR="002B4064" w:rsidRPr="002B4064" w14:paraId="40BE5C9C" w14:textId="77777777" w:rsidTr="006A52BE">
        <w:tblPrEx>
          <w:jc w:val="center"/>
          <w:tblCellMar>
            <w:top w:w="24" w:type="dxa"/>
            <w:left w:w="24" w:type="dxa"/>
            <w:bottom w:w="24" w:type="dxa"/>
            <w:right w:w="24" w:type="dxa"/>
          </w:tblCellMar>
        </w:tblPrEx>
        <w:trPr>
          <w:jc w:val="center"/>
        </w:trPr>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14:paraId="17D6677E" w14:textId="77777777" w:rsidR="006A52BE" w:rsidRPr="002B4064" w:rsidRDefault="006A52BE" w:rsidP="009426DD">
            <w:pPr>
              <w:spacing w:after="0" w:line="240" w:lineRule="auto"/>
              <w:rPr>
                <w:rFonts w:ascii="Times New Roman" w:eastAsia="Times New Roman" w:hAnsi="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174D18C1" w14:textId="77777777" w:rsidR="006A52BE" w:rsidRPr="002B4064" w:rsidRDefault="006A52BE" w:rsidP="009426DD">
            <w:pPr>
              <w:spacing w:after="0" w:line="240" w:lineRule="auto"/>
              <w:rPr>
                <w:rFonts w:ascii="Times New Roman" w:eastAsia="Times New Roman" w:hAnsi="Times New Roman"/>
                <w:b/>
                <w:bCs/>
                <w:sz w:val="24"/>
                <w:szCs w:val="24"/>
                <w:lang w:eastAsia="lv-LV"/>
              </w:rPr>
            </w:pP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03BB5EA3" w14:textId="77777777" w:rsidR="006A52BE" w:rsidRPr="002B4064" w:rsidRDefault="006A52BE" w:rsidP="009426DD">
            <w:pPr>
              <w:spacing w:before="100" w:beforeAutospacing="1" w:after="100" w:afterAutospacing="1" w:line="293" w:lineRule="atLeast"/>
              <w:jc w:val="center"/>
              <w:rPr>
                <w:rFonts w:ascii="Times New Roman" w:eastAsia="Times New Roman" w:hAnsi="Times New Roman"/>
                <w:b/>
                <w:bCs/>
                <w:sz w:val="24"/>
                <w:szCs w:val="24"/>
                <w:lang w:eastAsia="lv-LV"/>
              </w:rPr>
            </w:pPr>
            <w:r w:rsidRPr="002B4064">
              <w:rPr>
                <w:rFonts w:ascii="Times New Roman" w:eastAsia="Times New Roman" w:hAnsi="Times New Roman"/>
                <w:b/>
                <w:bCs/>
                <w:sz w:val="24"/>
                <w:szCs w:val="24"/>
                <w:lang w:eastAsia="lv-LV"/>
              </w:rPr>
              <w:t>2018.</w:t>
            </w:r>
          </w:p>
        </w:tc>
        <w:tc>
          <w:tcPr>
            <w:tcW w:w="588" w:type="pct"/>
            <w:tcBorders>
              <w:top w:val="outset" w:sz="6" w:space="0" w:color="414142"/>
              <w:left w:val="outset" w:sz="6" w:space="0" w:color="414142"/>
              <w:bottom w:val="outset" w:sz="6" w:space="0" w:color="414142"/>
              <w:right w:val="outset" w:sz="6" w:space="0" w:color="414142"/>
            </w:tcBorders>
            <w:vAlign w:val="center"/>
            <w:hideMark/>
          </w:tcPr>
          <w:p w14:paraId="462A415F" w14:textId="77777777" w:rsidR="006A52BE" w:rsidRPr="002B4064" w:rsidRDefault="006A52BE" w:rsidP="009426DD">
            <w:pPr>
              <w:spacing w:before="100" w:beforeAutospacing="1" w:after="100" w:afterAutospacing="1" w:line="293" w:lineRule="atLeast"/>
              <w:jc w:val="center"/>
              <w:rPr>
                <w:rFonts w:ascii="Times New Roman" w:eastAsia="Times New Roman" w:hAnsi="Times New Roman"/>
                <w:b/>
                <w:bCs/>
                <w:sz w:val="24"/>
                <w:szCs w:val="24"/>
                <w:lang w:eastAsia="lv-LV"/>
              </w:rPr>
            </w:pPr>
            <w:r w:rsidRPr="002B4064">
              <w:rPr>
                <w:rFonts w:ascii="Times New Roman" w:eastAsia="Times New Roman" w:hAnsi="Times New Roman"/>
                <w:b/>
                <w:bCs/>
                <w:sz w:val="24"/>
                <w:szCs w:val="24"/>
                <w:lang w:eastAsia="lv-LV"/>
              </w:rPr>
              <w:t>2019.</w:t>
            </w:r>
          </w:p>
        </w:tc>
        <w:tc>
          <w:tcPr>
            <w:tcW w:w="963" w:type="pct"/>
            <w:tcBorders>
              <w:top w:val="outset" w:sz="6" w:space="0" w:color="414142"/>
              <w:left w:val="outset" w:sz="6" w:space="0" w:color="414142"/>
              <w:bottom w:val="outset" w:sz="6" w:space="0" w:color="414142"/>
              <w:right w:val="outset" w:sz="6" w:space="0" w:color="414142"/>
            </w:tcBorders>
            <w:vAlign w:val="center"/>
            <w:hideMark/>
          </w:tcPr>
          <w:p w14:paraId="5E1AAF27" w14:textId="77777777" w:rsidR="006A52BE" w:rsidRPr="002B4064" w:rsidRDefault="006A52BE" w:rsidP="009426DD">
            <w:pPr>
              <w:spacing w:before="100" w:beforeAutospacing="1" w:after="100" w:afterAutospacing="1" w:line="293" w:lineRule="atLeast"/>
              <w:jc w:val="center"/>
              <w:rPr>
                <w:rFonts w:ascii="Times New Roman" w:eastAsia="Times New Roman" w:hAnsi="Times New Roman"/>
                <w:b/>
                <w:bCs/>
                <w:sz w:val="24"/>
                <w:szCs w:val="24"/>
                <w:lang w:eastAsia="lv-LV"/>
              </w:rPr>
            </w:pPr>
            <w:r w:rsidRPr="002B4064">
              <w:rPr>
                <w:rFonts w:ascii="Times New Roman" w:eastAsia="Times New Roman" w:hAnsi="Times New Roman"/>
                <w:b/>
                <w:bCs/>
                <w:sz w:val="24"/>
                <w:szCs w:val="24"/>
                <w:lang w:eastAsia="lv-LV"/>
              </w:rPr>
              <w:t>2020</w:t>
            </w:r>
          </w:p>
        </w:tc>
      </w:tr>
      <w:tr w:rsidR="002B4064" w:rsidRPr="002B4064" w14:paraId="10215258" w14:textId="77777777" w:rsidTr="006A52BE">
        <w:tblPrEx>
          <w:jc w:val="center"/>
          <w:tblCellMar>
            <w:top w:w="24" w:type="dxa"/>
            <w:left w:w="24" w:type="dxa"/>
            <w:bottom w:w="24" w:type="dxa"/>
            <w:right w:w="24" w:type="dxa"/>
          </w:tblCellMar>
        </w:tblPrEx>
        <w:trPr>
          <w:jc w:val="center"/>
        </w:trPr>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14:paraId="61F3A6A9" w14:textId="77777777" w:rsidR="006A52BE" w:rsidRPr="002B4064" w:rsidRDefault="006A52BE" w:rsidP="009426DD">
            <w:pPr>
              <w:spacing w:after="0" w:line="240" w:lineRule="auto"/>
              <w:rPr>
                <w:rFonts w:ascii="Times New Roman" w:eastAsia="Times New Roman" w:hAnsi="Times New Roman"/>
                <w:b/>
                <w:bCs/>
                <w:sz w:val="24"/>
                <w:szCs w:val="24"/>
                <w:lang w:eastAsia="lv-LV"/>
              </w:rPr>
            </w:pPr>
          </w:p>
        </w:tc>
        <w:tc>
          <w:tcPr>
            <w:tcW w:w="588" w:type="pct"/>
            <w:tcBorders>
              <w:top w:val="outset" w:sz="6" w:space="0" w:color="414142"/>
              <w:left w:val="outset" w:sz="6" w:space="0" w:color="414142"/>
              <w:bottom w:val="outset" w:sz="6" w:space="0" w:color="414142"/>
              <w:right w:val="outset" w:sz="6" w:space="0" w:color="414142"/>
            </w:tcBorders>
            <w:vAlign w:val="center"/>
            <w:hideMark/>
          </w:tcPr>
          <w:p w14:paraId="5B4D8100" w14:textId="77777777" w:rsidR="006A52BE" w:rsidRPr="002B4064" w:rsidRDefault="006A52BE" w:rsidP="009426DD">
            <w:pPr>
              <w:spacing w:before="100" w:beforeAutospacing="1" w:after="100" w:afterAutospacing="1" w:line="293" w:lineRule="atLeast"/>
              <w:jc w:val="center"/>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saskaņā ar valsts budžetu kārtējam gadam</w:t>
            </w:r>
          </w:p>
        </w:tc>
        <w:tc>
          <w:tcPr>
            <w:tcW w:w="771" w:type="pct"/>
            <w:tcBorders>
              <w:top w:val="outset" w:sz="6" w:space="0" w:color="414142"/>
              <w:left w:val="outset" w:sz="6" w:space="0" w:color="414142"/>
              <w:bottom w:val="outset" w:sz="6" w:space="0" w:color="414142"/>
              <w:right w:val="outset" w:sz="6" w:space="0" w:color="414142"/>
            </w:tcBorders>
            <w:vAlign w:val="center"/>
            <w:hideMark/>
          </w:tcPr>
          <w:p w14:paraId="475AD483" w14:textId="77777777" w:rsidR="006A52BE" w:rsidRPr="002B4064" w:rsidRDefault="006A52BE" w:rsidP="009426DD">
            <w:pPr>
              <w:spacing w:before="100" w:beforeAutospacing="1" w:after="100" w:afterAutospacing="1" w:line="293" w:lineRule="atLeast"/>
              <w:jc w:val="center"/>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izmaiņas kārtējā gadā, salīdzinot ar valsts budžetu kārtējam gadam</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02977491" w14:textId="77777777" w:rsidR="006A52BE" w:rsidRPr="002B4064" w:rsidRDefault="006A52BE" w:rsidP="009426DD">
            <w:pPr>
              <w:spacing w:before="100" w:beforeAutospacing="1" w:after="100" w:afterAutospacing="1" w:line="293" w:lineRule="atLeast"/>
              <w:jc w:val="center"/>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izmaiņas, salīdzinot ar kārtējo (n) gadu</w:t>
            </w:r>
          </w:p>
        </w:tc>
        <w:tc>
          <w:tcPr>
            <w:tcW w:w="588" w:type="pct"/>
            <w:tcBorders>
              <w:top w:val="outset" w:sz="6" w:space="0" w:color="414142"/>
              <w:left w:val="outset" w:sz="6" w:space="0" w:color="414142"/>
              <w:bottom w:val="outset" w:sz="6" w:space="0" w:color="414142"/>
              <w:right w:val="outset" w:sz="6" w:space="0" w:color="414142"/>
            </w:tcBorders>
            <w:vAlign w:val="center"/>
            <w:hideMark/>
          </w:tcPr>
          <w:p w14:paraId="075FA364" w14:textId="77777777" w:rsidR="006A52BE" w:rsidRPr="002B4064" w:rsidRDefault="006A52BE" w:rsidP="009426DD">
            <w:pPr>
              <w:spacing w:before="100" w:beforeAutospacing="1" w:after="100" w:afterAutospacing="1" w:line="293" w:lineRule="atLeast"/>
              <w:jc w:val="center"/>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izmaiņas, salīdzinot ar kārtējo (n) gadu</w:t>
            </w:r>
          </w:p>
        </w:tc>
        <w:tc>
          <w:tcPr>
            <w:tcW w:w="963" w:type="pct"/>
            <w:tcBorders>
              <w:top w:val="outset" w:sz="6" w:space="0" w:color="414142"/>
              <w:left w:val="outset" w:sz="6" w:space="0" w:color="414142"/>
              <w:bottom w:val="outset" w:sz="6" w:space="0" w:color="414142"/>
              <w:right w:val="outset" w:sz="6" w:space="0" w:color="414142"/>
            </w:tcBorders>
            <w:vAlign w:val="center"/>
            <w:hideMark/>
          </w:tcPr>
          <w:p w14:paraId="7B0BD618" w14:textId="77777777" w:rsidR="006A52BE" w:rsidRPr="002B4064" w:rsidRDefault="006A52BE" w:rsidP="009426DD">
            <w:pPr>
              <w:spacing w:before="100" w:beforeAutospacing="1" w:after="100" w:afterAutospacing="1" w:line="293" w:lineRule="atLeast"/>
              <w:jc w:val="center"/>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izmaiņas, salīdzinot ar kārtējo (n) gadu</w:t>
            </w:r>
          </w:p>
        </w:tc>
      </w:tr>
      <w:tr w:rsidR="002B4064" w:rsidRPr="002B4064" w14:paraId="661A7D4D" w14:textId="77777777" w:rsidTr="006A52BE">
        <w:tblPrEx>
          <w:jc w:val="center"/>
          <w:tblCellMar>
            <w:top w:w="24" w:type="dxa"/>
            <w:left w:w="24" w:type="dxa"/>
            <w:bottom w:w="24" w:type="dxa"/>
            <w:right w:w="24" w:type="dxa"/>
          </w:tblCellMar>
        </w:tblPrEx>
        <w:trPr>
          <w:jc w:val="center"/>
        </w:trPr>
        <w:tc>
          <w:tcPr>
            <w:tcW w:w="1548" w:type="pct"/>
            <w:gridSpan w:val="3"/>
            <w:tcBorders>
              <w:top w:val="outset" w:sz="6" w:space="0" w:color="414142"/>
              <w:left w:val="outset" w:sz="6" w:space="0" w:color="414142"/>
              <w:bottom w:val="outset" w:sz="6" w:space="0" w:color="414142"/>
              <w:right w:val="outset" w:sz="6" w:space="0" w:color="414142"/>
            </w:tcBorders>
            <w:vAlign w:val="center"/>
            <w:hideMark/>
          </w:tcPr>
          <w:p w14:paraId="6960B96E" w14:textId="77777777" w:rsidR="006A52BE" w:rsidRPr="002B4064" w:rsidRDefault="006A52BE" w:rsidP="009426DD">
            <w:pPr>
              <w:spacing w:before="100" w:beforeAutospacing="1" w:after="100" w:afterAutospacing="1" w:line="293" w:lineRule="atLeast"/>
              <w:jc w:val="center"/>
              <w:rPr>
                <w:rFonts w:ascii="Times New Roman" w:eastAsia="Times New Roman" w:hAnsi="Times New Roman"/>
                <w:sz w:val="20"/>
                <w:szCs w:val="24"/>
                <w:lang w:eastAsia="lv-LV"/>
              </w:rPr>
            </w:pPr>
            <w:r w:rsidRPr="002B4064">
              <w:rPr>
                <w:rFonts w:ascii="Times New Roman" w:eastAsia="Times New Roman" w:hAnsi="Times New Roman"/>
                <w:sz w:val="20"/>
                <w:szCs w:val="24"/>
                <w:lang w:eastAsia="lv-LV"/>
              </w:rPr>
              <w:t>1</w:t>
            </w:r>
          </w:p>
        </w:tc>
        <w:tc>
          <w:tcPr>
            <w:tcW w:w="588" w:type="pct"/>
            <w:tcBorders>
              <w:top w:val="outset" w:sz="6" w:space="0" w:color="414142"/>
              <w:left w:val="outset" w:sz="6" w:space="0" w:color="414142"/>
              <w:bottom w:val="outset" w:sz="6" w:space="0" w:color="414142"/>
              <w:right w:val="outset" w:sz="6" w:space="0" w:color="414142"/>
            </w:tcBorders>
            <w:vAlign w:val="center"/>
            <w:hideMark/>
          </w:tcPr>
          <w:p w14:paraId="3EB6AB65" w14:textId="77777777" w:rsidR="006A52BE" w:rsidRPr="002B4064" w:rsidRDefault="006A52BE" w:rsidP="009426DD">
            <w:pPr>
              <w:spacing w:before="100" w:beforeAutospacing="1" w:after="100" w:afterAutospacing="1" w:line="293" w:lineRule="atLeast"/>
              <w:jc w:val="center"/>
              <w:rPr>
                <w:rFonts w:ascii="Times New Roman" w:eastAsia="Times New Roman" w:hAnsi="Times New Roman"/>
                <w:sz w:val="20"/>
                <w:szCs w:val="24"/>
                <w:lang w:eastAsia="lv-LV"/>
              </w:rPr>
            </w:pPr>
            <w:r w:rsidRPr="002B4064">
              <w:rPr>
                <w:rFonts w:ascii="Times New Roman" w:eastAsia="Times New Roman" w:hAnsi="Times New Roman"/>
                <w:sz w:val="20"/>
                <w:szCs w:val="24"/>
                <w:lang w:eastAsia="lv-LV"/>
              </w:rPr>
              <w:t>2</w:t>
            </w:r>
          </w:p>
        </w:tc>
        <w:tc>
          <w:tcPr>
            <w:tcW w:w="771" w:type="pct"/>
            <w:tcBorders>
              <w:top w:val="outset" w:sz="6" w:space="0" w:color="414142"/>
              <w:left w:val="outset" w:sz="6" w:space="0" w:color="414142"/>
              <w:bottom w:val="outset" w:sz="6" w:space="0" w:color="414142"/>
              <w:right w:val="outset" w:sz="6" w:space="0" w:color="414142"/>
            </w:tcBorders>
            <w:vAlign w:val="center"/>
            <w:hideMark/>
          </w:tcPr>
          <w:p w14:paraId="00DA13E4" w14:textId="77777777" w:rsidR="006A52BE" w:rsidRPr="002B4064" w:rsidRDefault="006A52BE" w:rsidP="009426DD">
            <w:pPr>
              <w:spacing w:before="100" w:beforeAutospacing="1" w:after="100" w:afterAutospacing="1" w:line="293" w:lineRule="atLeast"/>
              <w:jc w:val="center"/>
              <w:rPr>
                <w:rFonts w:ascii="Times New Roman" w:eastAsia="Times New Roman" w:hAnsi="Times New Roman"/>
                <w:sz w:val="20"/>
                <w:szCs w:val="24"/>
                <w:lang w:eastAsia="lv-LV"/>
              </w:rPr>
            </w:pPr>
            <w:r w:rsidRPr="002B4064">
              <w:rPr>
                <w:rFonts w:ascii="Times New Roman" w:eastAsia="Times New Roman" w:hAnsi="Times New Roman"/>
                <w:sz w:val="20"/>
                <w:szCs w:val="24"/>
                <w:lang w:eastAsia="lv-LV"/>
              </w:rPr>
              <w:t>3</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4939CF45" w14:textId="77777777" w:rsidR="006A52BE" w:rsidRPr="002B4064" w:rsidRDefault="006A52BE" w:rsidP="009426DD">
            <w:pPr>
              <w:spacing w:before="100" w:beforeAutospacing="1" w:after="100" w:afterAutospacing="1" w:line="293" w:lineRule="atLeast"/>
              <w:jc w:val="center"/>
              <w:rPr>
                <w:rFonts w:ascii="Times New Roman" w:eastAsia="Times New Roman" w:hAnsi="Times New Roman"/>
                <w:sz w:val="20"/>
                <w:szCs w:val="24"/>
                <w:lang w:eastAsia="lv-LV"/>
              </w:rPr>
            </w:pPr>
            <w:r w:rsidRPr="002B4064">
              <w:rPr>
                <w:rFonts w:ascii="Times New Roman" w:eastAsia="Times New Roman" w:hAnsi="Times New Roman"/>
                <w:sz w:val="20"/>
                <w:szCs w:val="24"/>
                <w:lang w:eastAsia="lv-LV"/>
              </w:rPr>
              <w:t>4</w:t>
            </w:r>
          </w:p>
        </w:tc>
        <w:tc>
          <w:tcPr>
            <w:tcW w:w="588" w:type="pct"/>
            <w:tcBorders>
              <w:top w:val="outset" w:sz="6" w:space="0" w:color="414142"/>
              <w:left w:val="outset" w:sz="6" w:space="0" w:color="414142"/>
              <w:bottom w:val="outset" w:sz="6" w:space="0" w:color="414142"/>
              <w:right w:val="outset" w:sz="6" w:space="0" w:color="414142"/>
            </w:tcBorders>
            <w:vAlign w:val="center"/>
            <w:hideMark/>
          </w:tcPr>
          <w:p w14:paraId="49D161CF" w14:textId="77777777" w:rsidR="006A52BE" w:rsidRPr="002B4064" w:rsidRDefault="006A52BE" w:rsidP="009426DD">
            <w:pPr>
              <w:spacing w:before="100" w:beforeAutospacing="1" w:after="100" w:afterAutospacing="1" w:line="293" w:lineRule="atLeast"/>
              <w:jc w:val="center"/>
              <w:rPr>
                <w:rFonts w:ascii="Times New Roman" w:eastAsia="Times New Roman" w:hAnsi="Times New Roman"/>
                <w:sz w:val="20"/>
                <w:szCs w:val="24"/>
                <w:lang w:eastAsia="lv-LV"/>
              </w:rPr>
            </w:pPr>
            <w:r w:rsidRPr="002B4064">
              <w:rPr>
                <w:rFonts w:ascii="Times New Roman" w:eastAsia="Times New Roman" w:hAnsi="Times New Roman"/>
                <w:sz w:val="20"/>
                <w:szCs w:val="24"/>
                <w:lang w:eastAsia="lv-LV"/>
              </w:rPr>
              <w:t>5</w:t>
            </w:r>
          </w:p>
        </w:tc>
        <w:tc>
          <w:tcPr>
            <w:tcW w:w="963" w:type="pct"/>
            <w:tcBorders>
              <w:top w:val="outset" w:sz="6" w:space="0" w:color="414142"/>
              <w:left w:val="outset" w:sz="6" w:space="0" w:color="414142"/>
              <w:bottom w:val="outset" w:sz="6" w:space="0" w:color="414142"/>
              <w:right w:val="outset" w:sz="6" w:space="0" w:color="414142"/>
            </w:tcBorders>
            <w:vAlign w:val="center"/>
            <w:hideMark/>
          </w:tcPr>
          <w:p w14:paraId="00A21C0B" w14:textId="77777777" w:rsidR="006A52BE" w:rsidRPr="002B4064" w:rsidRDefault="006A52BE" w:rsidP="009426DD">
            <w:pPr>
              <w:spacing w:before="100" w:beforeAutospacing="1" w:after="100" w:afterAutospacing="1" w:line="293" w:lineRule="atLeast"/>
              <w:jc w:val="center"/>
              <w:rPr>
                <w:rFonts w:ascii="Times New Roman" w:eastAsia="Times New Roman" w:hAnsi="Times New Roman"/>
                <w:sz w:val="20"/>
                <w:szCs w:val="24"/>
                <w:lang w:eastAsia="lv-LV"/>
              </w:rPr>
            </w:pPr>
            <w:r w:rsidRPr="002B4064">
              <w:rPr>
                <w:rFonts w:ascii="Times New Roman" w:eastAsia="Times New Roman" w:hAnsi="Times New Roman"/>
                <w:sz w:val="20"/>
                <w:szCs w:val="24"/>
                <w:lang w:eastAsia="lv-LV"/>
              </w:rPr>
              <w:t>6</w:t>
            </w:r>
          </w:p>
        </w:tc>
      </w:tr>
      <w:tr w:rsidR="002B4064" w:rsidRPr="002B4064" w14:paraId="563EDF03" w14:textId="77777777" w:rsidTr="006A52BE">
        <w:tblPrEx>
          <w:jc w:val="center"/>
          <w:tblCellMar>
            <w:top w:w="24" w:type="dxa"/>
            <w:left w:w="24" w:type="dxa"/>
            <w:bottom w:w="24" w:type="dxa"/>
            <w:right w:w="24" w:type="dxa"/>
          </w:tblCellMar>
        </w:tblPrEx>
        <w:trPr>
          <w:jc w:val="center"/>
        </w:trPr>
        <w:tc>
          <w:tcPr>
            <w:tcW w:w="1548" w:type="pct"/>
            <w:gridSpan w:val="3"/>
            <w:tcBorders>
              <w:top w:val="outset" w:sz="6" w:space="0" w:color="414142"/>
              <w:left w:val="outset" w:sz="6" w:space="0" w:color="414142"/>
              <w:bottom w:val="outset" w:sz="6" w:space="0" w:color="414142"/>
              <w:right w:val="outset" w:sz="6" w:space="0" w:color="414142"/>
            </w:tcBorders>
            <w:hideMark/>
          </w:tcPr>
          <w:p w14:paraId="2145F2BB" w14:textId="77777777" w:rsidR="006A52BE" w:rsidRPr="002B4064" w:rsidRDefault="006A52BE" w:rsidP="009426D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1. Budžeta ieņēmumi:</w:t>
            </w:r>
          </w:p>
        </w:tc>
        <w:tc>
          <w:tcPr>
            <w:tcW w:w="588" w:type="pct"/>
            <w:tcBorders>
              <w:top w:val="outset" w:sz="6" w:space="0" w:color="414142"/>
              <w:left w:val="outset" w:sz="6" w:space="0" w:color="414142"/>
              <w:bottom w:val="outset" w:sz="6" w:space="0" w:color="414142"/>
              <w:right w:val="outset" w:sz="6" w:space="0" w:color="414142"/>
            </w:tcBorders>
            <w:hideMark/>
          </w:tcPr>
          <w:p w14:paraId="137DA343" w14:textId="77777777" w:rsidR="006A52BE" w:rsidRPr="002B4064" w:rsidRDefault="006A52BE" w:rsidP="009426D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869</w:t>
            </w:r>
            <w:r w:rsidR="00EE6E07" w:rsidRPr="002B4064">
              <w:rPr>
                <w:rFonts w:ascii="Times New Roman" w:eastAsia="Times New Roman" w:hAnsi="Times New Roman"/>
                <w:sz w:val="24"/>
                <w:szCs w:val="24"/>
                <w:lang w:eastAsia="lv-LV"/>
              </w:rPr>
              <w:t> </w:t>
            </w:r>
            <w:r w:rsidRPr="002B4064">
              <w:rPr>
                <w:rFonts w:ascii="Times New Roman" w:eastAsia="Times New Roman" w:hAnsi="Times New Roman"/>
                <w:sz w:val="24"/>
                <w:szCs w:val="24"/>
                <w:lang w:eastAsia="lv-LV"/>
              </w:rPr>
              <w:t>872</w:t>
            </w:r>
          </w:p>
        </w:tc>
        <w:tc>
          <w:tcPr>
            <w:tcW w:w="771" w:type="pct"/>
            <w:tcBorders>
              <w:top w:val="outset" w:sz="6" w:space="0" w:color="414142"/>
              <w:left w:val="outset" w:sz="6" w:space="0" w:color="414142"/>
              <w:bottom w:val="outset" w:sz="6" w:space="0" w:color="414142"/>
              <w:right w:val="outset" w:sz="6" w:space="0" w:color="414142"/>
            </w:tcBorders>
            <w:hideMark/>
          </w:tcPr>
          <w:p w14:paraId="55ED0513"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542" w:type="pct"/>
            <w:tcBorders>
              <w:top w:val="outset" w:sz="6" w:space="0" w:color="414142"/>
              <w:left w:val="outset" w:sz="6" w:space="0" w:color="414142"/>
              <w:bottom w:val="outset" w:sz="6" w:space="0" w:color="414142"/>
              <w:right w:val="outset" w:sz="6" w:space="0" w:color="414142"/>
            </w:tcBorders>
            <w:hideMark/>
          </w:tcPr>
          <w:p w14:paraId="00E88B8A"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588" w:type="pct"/>
            <w:tcBorders>
              <w:top w:val="outset" w:sz="6" w:space="0" w:color="414142"/>
              <w:left w:val="outset" w:sz="6" w:space="0" w:color="414142"/>
              <w:bottom w:val="outset" w:sz="6" w:space="0" w:color="414142"/>
              <w:right w:val="outset" w:sz="6" w:space="0" w:color="414142"/>
            </w:tcBorders>
            <w:hideMark/>
          </w:tcPr>
          <w:p w14:paraId="743DD43E"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963" w:type="pct"/>
            <w:tcBorders>
              <w:top w:val="outset" w:sz="6" w:space="0" w:color="414142"/>
              <w:left w:val="outset" w:sz="6" w:space="0" w:color="414142"/>
              <w:bottom w:val="outset" w:sz="6" w:space="0" w:color="414142"/>
              <w:right w:val="outset" w:sz="6" w:space="0" w:color="414142"/>
            </w:tcBorders>
            <w:hideMark/>
          </w:tcPr>
          <w:p w14:paraId="030447B0" w14:textId="77777777" w:rsidR="006A52BE" w:rsidRPr="002B4064" w:rsidRDefault="006A52BE" w:rsidP="009426DD">
            <w:pPr>
              <w:spacing w:after="0" w:line="240" w:lineRule="auto"/>
              <w:rPr>
                <w:rFonts w:ascii="Times New Roman" w:eastAsia="Times New Roman" w:hAnsi="Times New Roman"/>
                <w:sz w:val="24"/>
                <w:szCs w:val="24"/>
                <w:lang w:eastAsia="lv-LV"/>
              </w:rPr>
            </w:pPr>
          </w:p>
        </w:tc>
      </w:tr>
      <w:tr w:rsidR="002B4064" w:rsidRPr="002B4064" w14:paraId="312715F8" w14:textId="77777777" w:rsidTr="006A52BE">
        <w:tblPrEx>
          <w:jc w:val="center"/>
          <w:tblCellMar>
            <w:top w:w="24" w:type="dxa"/>
            <w:left w:w="24" w:type="dxa"/>
            <w:bottom w:w="24" w:type="dxa"/>
            <w:right w:w="24" w:type="dxa"/>
          </w:tblCellMar>
        </w:tblPrEx>
        <w:trPr>
          <w:jc w:val="center"/>
        </w:trPr>
        <w:tc>
          <w:tcPr>
            <w:tcW w:w="1548" w:type="pct"/>
            <w:gridSpan w:val="3"/>
            <w:tcBorders>
              <w:top w:val="outset" w:sz="6" w:space="0" w:color="414142"/>
              <w:left w:val="outset" w:sz="6" w:space="0" w:color="414142"/>
              <w:bottom w:val="outset" w:sz="6" w:space="0" w:color="414142"/>
              <w:right w:val="outset" w:sz="6" w:space="0" w:color="414142"/>
            </w:tcBorders>
            <w:hideMark/>
          </w:tcPr>
          <w:p w14:paraId="44FE5926" w14:textId="77777777" w:rsidR="006A52BE" w:rsidRPr="002B4064" w:rsidRDefault="006A52BE" w:rsidP="009426D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1.1. valsts pamatbudžets, tai skaitā ieņēmumi no maksas pakalpojumiem un citi pašu ieņēmumi</w:t>
            </w:r>
          </w:p>
        </w:tc>
        <w:tc>
          <w:tcPr>
            <w:tcW w:w="588" w:type="pct"/>
            <w:tcBorders>
              <w:top w:val="outset" w:sz="6" w:space="0" w:color="414142"/>
              <w:left w:val="outset" w:sz="6" w:space="0" w:color="414142"/>
              <w:bottom w:val="outset" w:sz="6" w:space="0" w:color="414142"/>
              <w:right w:val="outset" w:sz="6" w:space="0" w:color="414142"/>
            </w:tcBorders>
            <w:hideMark/>
          </w:tcPr>
          <w:p w14:paraId="6CAED63A" w14:textId="77777777" w:rsidR="006A52BE" w:rsidRPr="002B4064" w:rsidRDefault="006A52BE" w:rsidP="009426D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869</w:t>
            </w:r>
            <w:r w:rsidR="00EE6E07" w:rsidRPr="002B4064">
              <w:rPr>
                <w:rFonts w:ascii="Times New Roman" w:eastAsia="Times New Roman" w:hAnsi="Times New Roman"/>
                <w:sz w:val="24"/>
                <w:szCs w:val="24"/>
                <w:lang w:eastAsia="lv-LV"/>
              </w:rPr>
              <w:t> </w:t>
            </w:r>
            <w:r w:rsidRPr="002B4064">
              <w:rPr>
                <w:rFonts w:ascii="Times New Roman" w:eastAsia="Times New Roman" w:hAnsi="Times New Roman"/>
                <w:sz w:val="24"/>
                <w:szCs w:val="24"/>
                <w:lang w:eastAsia="lv-LV"/>
              </w:rPr>
              <w:t>872</w:t>
            </w:r>
          </w:p>
        </w:tc>
        <w:tc>
          <w:tcPr>
            <w:tcW w:w="771" w:type="pct"/>
            <w:tcBorders>
              <w:top w:val="outset" w:sz="6" w:space="0" w:color="414142"/>
              <w:left w:val="outset" w:sz="6" w:space="0" w:color="414142"/>
              <w:bottom w:val="outset" w:sz="6" w:space="0" w:color="414142"/>
              <w:right w:val="outset" w:sz="6" w:space="0" w:color="414142"/>
            </w:tcBorders>
            <w:hideMark/>
          </w:tcPr>
          <w:p w14:paraId="0A5D5D98"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542" w:type="pct"/>
            <w:tcBorders>
              <w:top w:val="outset" w:sz="6" w:space="0" w:color="414142"/>
              <w:left w:val="outset" w:sz="6" w:space="0" w:color="414142"/>
              <w:bottom w:val="outset" w:sz="6" w:space="0" w:color="414142"/>
              <w:right w:val="outset" w:sz="6" w:space="0" w:color="414142"/>
            </w:tcBorders>
            <w:hideMark/>
          </w:tcPr>
          <w:p w14:paraId="3ADC40B3"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588" w:type="pct"/>
            <w:tcBorders>
              <w:top w:val="outset" w:sz="6" w:space="0" w:color="414142"/>
              <w:left w:val="outset" w:sz="6" w:space="0" w:color="414142"/>
              <w:bottom w:val="outset" w:sz="6" w:space="0" w:color="414142"/>
              <w:right w:val="outset" w:sz="6" w:space="0" w:color="414142"/>
            </w:tcBorders>
            <w:hideMark/>
          </w:tcPr>
          <w:p w14:paraId="2EAADA83"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963" w:type="pct"/>
            <w:tcBorders>
              <w:top w:val="outset" w:sz="6" w:space="0" w:color="414142"/>
              <w:left w:val="outset" w:sz="6" w:space="0" w:color="414142"/>
              <w:bottom w:val="outset" w:sz="6" w:space="0" w:color="414142"/>
              <w:right w:val="outset" w:sz="6" w:space="0" w:color="414142"/>
            </w:tcBorders>
            <w:hideMark/>
          </w:tcPr>
          <w:p w14:paraId="6B8D9201" w14:textId="77777777" w:rsidR="006A52BE" w:rsidRPr="002B4064" w:rsidRDefault="006A52BE" w:rsidP="009426DD">
            <w:pPr>
              <w:spacing w:after="0" w:line="240" w:lineRule="auto"/>
              <w:rPr>
                <w:rFonts w:ascii="Times New Roman" w:eastAsia="Times New Roman" w:hAnsi="Times New Roman"/>
                <w:sz w:val="24"/>
                <w:szCs w:val="24"/>
                <w:lang w:eastAsia="lv-LV"/>
              </w:rPr>
            </w:pPr>
          </w:p>
        </w:tc>
      </w:tr>
      <w:tr w:rsidR="002B4064" w:rsidRPr="002B4064" w14:paraId="23581909" w14:textId="77777777" w:rsidTr="006A52BE">
        <w:tblPrEx>
          <w:jc w:val="center"/>
          <w:tblCellMar>
            <w:top w:w="24" w:type="dxa"/>
            <w:left w:w="24" w:type="dxa"/>
            <w:bottom w:w="24" w:type="dxa"/>
            <w:right w:w="24" w:type="dxa"/>
          </w:tblCellMar>
        </w:tblPrEx>
        <w:trPr>
          <w:jc w:val="center"/>
        </w:trPr>
        <w:tc>
          <w:tcPr>
            <w:tcW w:w="1548" w:type="pct"/>
            <w:gridSpan w:val="3"/>
            <w:tcBorders>
              <w:top w:val="outset" w:sz="6" w:space="0" w:color="414142"/>
              <w:left w:val="outset" w:sz="6" w:space="0" w:color="414142"/>
              <w:bottom w:val="outset" w:sz="6" w:space="0" w:color="414142"/>
              <w:right w:val="outset" w:sz="6" w:space="0" w:color="414142"/>
            </w:tcBorders>
            <w:hideMark/>
          </w:tcPr>
          <w:p w14:paraId="43828A42" w14:textId="77777777" w:rsidR="006A52BE" w:rsidRPr="002B4064" w:rsidRDefault="006A52BE" w:rsidP="009426D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1.2. valsts speciālais budžets</w:t>
            </w:r>
          </w:p>
        </w:tc>
        <w:tc>
          <w:tcPr>
            <w:tcW w:w="588" w:type="pct"/>
            <w:tcBorders>
              <w:top w:val="outset" w:sz="6" w:space="0" w:color="414142"/>
              <w:left w:val="outset" w:sz="6" w:space="0" w:color="414142"/>
              <w:bottom w:val="outset" w:sz="6" w:space="0" w:color="414142"/>
              <w:right w:val="outset" w:sz="6" w:space="0" w:color="414142"/>
            </w:tcBorders>
            <w:hideMark/>
          </w:tcPr>
          <w:p w14:paraId="01FEE48A"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771" w:type="pct"/>
            <w:tcBorders>
              <w:top w:val="outset" w:sz="6" w:space="0" w:color="414142"/>
              <w:left w:val="outset" w:sz="6" w:space="0" w:color="414142"/>
              <w:bottom w:val="outset" w:sz="6" w:space="0" w:color="414142"/>
              <w:right w:val="outset" w:sz="6" w:space="0" w:color="414142"/>
            </w:tcBorders>
            <w:hideMark/>
          </w:tcPr>
          <w:p w14:paraId="2A923E74"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542" w:type="pct"/>
            <w:tcBorders>
              <w:top w:val="outset" w:sz="6" w:space="0" w:color="414142"/>
              <w:left w:val="outset" w:sz="6" w:space="0" w:color="414142"/>
              <w:bottom w:val="outset" w:sz="6" w:space="0" w:color="414142"/>
              <w:right w:val="outset" w:sz="6" w:space="0" w:color="414142"/>
            </w:tcBorders>
            <w:hideMark/>
          </w:tcPr>
          <w:p w14:paraId="4772A416"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588" w:type="pct"/>
            <w:tcBorders>
              <w:top w:val="outset" w:sz="6" w:space="0" w:color="414142"/>
              <w:left w:val="outset" w:sz="6" w:space="0" w:color="414142"/>
              <w:bottom w:val="outset" w:sz="6" w:space="0" w:color="414142"/>
              <w:right w:val="outset" w:sz="6" w:space="0" w:color="414142"/>
            </w:tcBorders>
            <w:hideMark/>
          </w:tcPr>
          <w:p w14:paraId="140DB676"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963" w:type="pct"/>
            <w:tcBorders>
              <w:top w:val="outset" w:sz="6" w:space="0" w:color="414142"/>
              <w:left w:val="outset" w:sz="6" w:space="0" w:color="414142"/>
              <w:bottom w:val="outset" w:sz="6" w:space="0" w:color="414142"/>
              <w:right w:val="outset" w:sz="6" w:space="0" w:color="414142"/>
            </w:tcBorders>
            <w:hideMark/>
          </w:tcPr>
          <w:p w14:paraId="6D1D97DE" w14:textId="77777777" w:rsidR="006A52BE" w:rsidRPr="002B4064" w:rsidRDefault="006A52BE" w:rsidP="009426DD">
            <w:pPr>
              <w:spacing w:after="0" w:line="240" w:lineRule="auto"/>
              <w:rPr>
                <w:rFonts w:ascii="Times New Roman" w:eastAsia="Times New Roman" w:hAnsi="Times New Roman"/>
                <w:sz w:val="24"/>
                <w:szCs w:val="24"/>
                <w:lang w:eastAsia="lv-LV"/>
              </w:rPr>
            </w:pPr>
          </w:p>
        </w:tc>
      </w:tr>
      <w:tr w:rsidR="002B4064" w:rsidRPr="002B4064" w14:paraId="1DB8E87E" w14:textId="77777777" w:rsidTr="006A52BE">
        <w:tblPrEx>
          <w:jc w:val="center"/>
          <w:tblCellMar>
            <w:top w:w="24" w:type="dxa"/>
            <w:left w:w="24" w:type="dxa"/>
            <w:bottom w:w="24" w:type="dxa"/>
            <w:right w:w="24" w:type="dxa"/>
          </w:tblCellMar>
        </w:tblPrEx>
        <w:trPr>
          <w:jc w:val="center"/>
        </w:trPr>
        <w:tc>
          <w:tcPr>
            <w:tcW w:w="1548" w:type="pct"/>
            <w:gridSpan w:val="3"/>
            <w:tcBorders>
              <w:top w:val="outset" w:sz="6" w:space="0" w:color="414142"/>
              <w:left w:val="outset" w:sz="6" w:space="0" w:color="414142"/>
              <w:bottom w:val="outset" w:sz="6" w:space="0" w:color="414142"/>
              <w:right w:val="outset" w:sz="6" w:space="0" w:color="414142"/>
            </w:tcBorders>
            <w:hideMark/>
          </w:tcPr>
          <w:p w14:paraId="05C52BA4" w14:textId="77777777" w:rsidR="006A52BE" w:rsidRPr="002B4064" w:rsidRDefault="006A52BE" w:rsidP="009426D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1.3. pašvaldību budžets</w:t>
            </w:r>
          </w:p>
        </w:tc>
        <w:tc>
          <w:tcPr>
            <w:tcW w:w="588" w:type="pct"/>
            <w:tcBorders>
              <w:top w:val="outset" w:sz="6" w:space="0" w:color="414142"/>
              <w:left w:val="outset" w:sz="6" w:space="0" w:color="414142"/>
              <w:bottom w:val="outset" w:sz="6" w:space="0" w:color="414142"/>
              <w:right w:val="outset" w:sz="6" w:space="0" w:color="414142"/>
            </w:tcBorders>
            <w:hideMark/>
          </w:tcPr>
          <w:p w14:paraId="7827DCFC"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771" w:type="pct"/>
            <w:tcBorders>
              <w:top w:val="outset" w:sz="6" w:space="0" w:color="414142"/>
              <w:left w:val="outset" w:sz="6" w:space="0" w:color="414142"/>
              <w:bottom w:val="outset" w:sz="6" w:space="0" w:color="414142"/>
              <w:right w:val="outset" w:sz="6" w:space="0" w:color="414142"/>
            </w:tcBorders>
            <w:hideMark/>
          </w:tcPr>
          <w:p w14:paraId="2C55A868"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542" w:type="pct"/>
            <w:tcBorders>
              <w:top w:val="outset" w:sz="6" w:space="0" w:color="414142"/>
              <w:left w:val="outset" w:sz="6" w:space="0" w:color="414142"/>
              <w:bottom w:val="outset" w:sz="6" w:space="0" w:color="414142"/>
              <w:right w:val="outset" w:sz="6" w:space="0" w:color="414142"/>
            </w:tcBorders>
            <w:hideMark/>
          </w:tcPr>
          <w:p w14:paraId="6D2A772B"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588" w:type="pct"/>
            <w:tcBorders>
              <w:top w:val="outset" w:sz="6" w:space="0" w:color="414142"/>
              <w:left w:val="outset" w:sz="6" w:space="0" w:color="414142"/>
              <w:bottom w:val="outset" w:sz="6" w:space="0" w:color="414142"/>
              <w:right w:val="outset" w:sz="6" w:space="0" w:color="414142"/>
            </w:tcBorders>
            <w:hideMark/>
          </w:tcPr>
          <w:p w14:paraId="112AA136"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963" w:type="pct"/>
            <w:tcBorders>
              <w:top w:val="outset" w:sz="6" w:space="0" w:color="414142"/>
              <w:left w:val="outset" w:sz="6" w:space="0" w:color="414142"/>
              <w:bottom w:val="outset" w:sz="6" w:space="0" w:color="414142"/>
              <w:right w:val="outset" w:sz="6" w:space="0" w:color="414142"/>
            </w:tcBorders>
            <w:hideMark/>
          </w:tcPr>
          <w:p w14:paraId="2B77605F" w14:textId="77777777" w:rsidR="006A52BE" w:rsidRPr="002B4064" w:rsidRDefault="006A52BE" w:rsidP="009426DD">
            <w:pPr>
              <w:spacing w:after="0" w:line="240" w:lineRule="auto"/>
              <w:rPr>
                <w:rFonts w:ascii="Times New Roman" w:eastAsia="Times New Roman" w:hAnsi="Times New Roman"/>
                <w:sz w:val="24"/>
                <w:szCs w:val="24"/>
                <w:lang w:eastAsia="lv-LV"/>
              </w:rPr>
            </w:pPr>
          </w:p>
        </w:tc>
      </w:tr>
      <w:tr w:rsidR="002B4064" w:rsidRPr="002B4064" w14:paraId="36D111E3" w14:textId="77777777" w:rsidTr="006A52BE">
        <w:tblPrEx>
          <w:jc w:val="center"/>
          <w:tblCellMar>
            <w:top w:w="24" w:type="dxa"/>
            <w:left w:w="24" w:type="dxa"/>
            <w:bottom w:w="24" w:type="dxa"/>
            <w:right w:w="24" w:type="dxa"/>
          </w:tblCellMar>
        </w:tblPrEx>
        <w:trPr>
          <w:jc w:val="center"/>
        </w:trPr>
        <w:tc>
          <w:tcPr>
            <w:tcW w:w="1548" w:type="pct"/>
            <w:gridSpan w:val="3"/>
            <w:tcBorders>
              <w:top w:val="outset" w:sz="6" w:space="0" w:color="414142"/>
              <w:left w:val="outset" w:sz="6" w:space="0" w:color="414142"/>
              <w:bottom w:val="outset" w:sz="6" w:space="0" w:color="414142"/>
              <w:right w:val="outset" w:sz="6" w:space="0" w:color="414142"/>
            </w:tcBorders>
            <w:hideMark/>
          </w:tcPr>
          <w:p w14:paraId="59BBE44B" w14:textId="77777777" w:rsidR="006A52BE" w:rsidRPr="002B4064" w:rsidRDefault="006A52BE" w:rsidP="009426D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2. Budžeta izdevumi:</w:t>
            </w:r>
          </w:p>
        </w:tc>
        <w:tc>
          <w:tcPr>
            <w:tcW w:w="588" w:type="pct"/>
            <w:tcBorders>
              <w:top w:val="outset" w:sz="6" w:space="0" w:color="414142"/>
              <w:left w:val="outset" w:sz="6" w:space="0" w:color="414142"/>
              <w:bottom w:val="outset" w:sz="6" w:space="0" w:color="414142"/>
              <w:right w:val="outset" w:sz="6" w:space="0" w:color="414142"/>
            </w:tcBorders>
            <w:hideMark/>
          </w:tcPr>
          <w:p w14:paraId="1831E5C5" w14:textId="77777777" w:rsidR="006A52BE" w:rsidRPr="002B4064" w:rsidRDefault="006A52BE" w:rsidP="009426D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869</w:t>
            </w:r>
            <w:r w:rsidR="00EE6E07" w:rsidRPr="002B4064">
              <w:rPr>
                <w:rFonts w:ascii="Times New Roman" w:eastAsia="Times New Roman" w:hAnsi="Times New Roman"/>
                <w:sz w:val="24"/>
                <w:szCs w:val="24"/>
                <w:lang w:eastAsia="lv-LV"/>
              </w:rPr>
              <w:t> </w:t>
            </w:r>
            <w:r w:rsidRPr="002B4064">
              <w:rPr>
                <w:rFonts w:ascii="Times New Roman" w:eastAsia="Times New Roman" w:hAnsi="Times New Roman"/>
                <w:sz w:val="24"/>
                <w:szCs w:val="24"/>
                <w:lang w:eastAsia="lv-LV"/>
              </w:rPr>
              <w:t>872</w:t>
            </w:r>
          </w:p>
        </w:tc>
        <w:tc>
          <w:tcPr>
            <w:tcW w:w="771" w:type="pct"/>
            <w:tcBorders>
              <w:top w:val="outset" w:sz="6" w:space="0" w:color="414142"/>
              <w:left w:val="outset" w:sz="6" w:space="0" w:color="414142"/>
              <w:bottom w:val="outset" w:sz="6" w:space="0" w:color="414142"/>
              <w:right w:val="outset" w:sz="6" w:space="0" w:color="414142"/>
            </w:tcBorders>
            <w:hideMark/>
          </w:tcPr>
          <w:p w14:paraId="4D4865D8"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542" w:type="pct"/>
            <w:tcBorders>
              <w:top w:val="outset" w:sz="6" w:space="0" w:color="414142"/>
              <w:left w:val="outset" w:sz="6" w:space="0" w:color="414142"/>
              <w:bottom w:val="outset" w:sz="6" w:space="0" w:color="414142"/>
              <w:right w:val="outset" w:sz="6" w:space="0" w:color="414142"/>
            </w:tcBorders>
            <w:hideMark/>
          </w:tcPr>
          <w:p w14:paraId="6D7800E8"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588" w:type="pct"/>
            <w:tcBorders>
              <w:top w:val="outset" w:sz="6" w:space="0" w:color="414142"/>
              <w:left w:val="outset" w:sz="6" w:space="0" w:color="414142"/>
              <w:bottom w:val="outset" w:sz="6" w:space="0" w:color="414142"/>
              <w:right w:val="outset" w:sz="6" w:space="0" w:color="414142"/>
            </w:tcBorders>
            <w:hideMark/>
          </w:tcPr>
          <w:p w14:paraId="2FC7C4A2"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963" w:type="pct"/>
            <w:tcBorders>
              <w:top w:val="outset" w:sz="6" w:space="0" w:color="414142"/>
              <w:left w:val="outset" w:sz="6" w:space="0" w:color="414142"/>
              <w:bottom w:val="outset" w:sz="6" w:space="0" w:color="414142"/>
              <w:right w:val="outset" w:sz="6" w:space="0" w:color="414142"/>
            </w:tcBorders>
            <w:hideMark/>
          </w:tcPr>
          <w:p w14:paraId="1DCF5A8A" w14:textId="77777777" w:rsidR="006A52BE" w:rsidRPr="002B4064" w:rsidRDefault="006A52BE" w:rsidP="009426DD">
            <w:pPr>
              <w:spacing w:after="0" w:line="240" w:lineRule="auto"/>
              <w:rPr>
                <w:rFonts w:ascii="Times New Roman" w:eastAsia="Times New Roman" w:hAnsi="Times New Roman"/>
                <w:sz w:val="24"/>
                <w:szCs w:val="24"/>
                <w:lang w:eastAsia="lv-LV"/>
              </w:rPr>
            </w:pPr>
          </w:p>
        </w:tc>
      </w:tr>
      <w:tr w:rsidR="002B4064" w:rsidRPr="002B4064" w14:paraId="40171722" w14:textId="77777777" w:rsidTr="006A52BE">
        <w:tblPrEx>
          <w:jc w:val="center"/>
          <w:tblCellMar>
            <w:top w:w="24" w:type="dxa"/>
            <w:left w:w="24" w:type="dxa"/>
            <w:bottom w:w="24" w:type="dxa"/>
            <w:right w:w="24" w:type="dxa"/>
          </w:tblCellMar>
        </w:tblPrEx>
        <w:trPr>
          <w:jc w:val="center"/>
        </w:trPr>
        <w:tc>
          <w:tcPr>
            <w:tcW w:w="1548" w:type="pct"/>
            <w:gridSpan w:val="3"/>
            <w:tcBorders>
              <w:top w:val="outset" w:sz="6" w:space="0" w:color="414142"/>
              <w:left w:val="outset" w:sz="6" w:space="0" w:color="414142"/>
              <w:bottom w:val="outset" w:sz="6" w:space="0" w:color="414142"/>
              <w:right w:val="outset" w:sz="6" w:space="0" w:color="414142"/>
            </w:tcBorders>
            <w:hideMark/>
          </w:tcPr>
          <w:p w14:paraId="0DA7FC52" w14:textId="77777777" w:rsidR="006A52BE" w:rsidRPr="002B4064" w:rsidRDefault="006A52BE" w:rsidP="009426D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2.1. valsts pamatbudžets</w:t>
            </w:r>
          </w:p>
        </w:tc>
        <w:tc>
          <w:tcPr>
            <w:tcW w:w="588" w:type="pct"/>
            <w:tcBorders>
              <w:top w:val="outset" w:sz="6" w:space="0" w:color="414142"/>
              <w:left w:val="outset" w:sz="6" w:space="0" w:color="414142"/>
              <w:bottom w:val="outset" w:sz="6" w:space="0" w:color="414142"/>
              <w:right w:val="outset" w:sz="6" w:space="0" w:color="414142"/>
            </w:tcBorders>
            <w:hideMark/>
          </w:tcPr>
          <w:p w14:paraId="00879AE1" w14:textId="77777777" w:rsidR="006A52BE" w:rsidRPr="002B4064" w:rsidRDefault="006A52BE" w:rsidP="009426D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869</w:t>
            </w:r>
            <w:r w:rsidR="00EE6E07" w:rsidRPr="002B4064">
              <w:rPr>
                <w:rFonts w:ascii="Times New Roman" w:eastAsia="Times New Roman" w:hAnsi="Times New Roman"/>
                <w:sz w:val="24"/>
                <w:szCs w:val="24"/>
                <w:lang w:eastAsia="lv-LV"/>
              </w:rPr>
              <w:t> </w:t>
            </w:r>
            <w:r w:rsidRPr="002B4064">
              <w:rPr>
                <w:rFonts w:ascii="Times New Roman" w:eastAsia="Times New Roman" w:hAnsi="Times New Roman"/>
                <w:sz w:val="24"/>
                <w:szCs w:val="24"/>
                <w:lang w:eastAsia="lv-LV"/>
              </w:rPr>
              <w:t>872</w:t>
            </w:r>
          </w:p>
        </w:tc>
        <w:tc>
          <w:tcPr>
            <w:tcW w:w="771" w:type="pct"/>
            <w:tcBorders>
              <w:top w:val="outset" w:sz="6" w:space="0" w:color="414142"/>
              <w:left w:val="outset" w:sz="6" w:space="0" w:color="414142"/>
              <w:bottom w:val="outset" w:sz="6" w:space="0" w:color="414142"/>
              <w:right w:val="outset" w:sz="6" w:space="0" w:color="414142"/>
            </w:tcBorders>
            <w:hideMark/>
          </w:tcPr>
          <w:p w14:paraId="6D4D48FB"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542" w:type="pct"/>
            <w:tcBorders>
              <w:top w:val="outset" w:sz="6" w:space="0" w:color="414142"/>
              <w:left w:val="outset" w:sz="6" w:space="0" w:color="414142"/>
              <w:bottom w:val="outset" w:sz="6" w:space="0" w:color="414142"/>
              <w:right w:val="outset" w:sz="6" w:space="0" w:color="414142"/>
            </w:tcBorders>
            <w:hideMark/>
          </w:tcPr>
          <w:p w14:paraId="48F5BB92"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588" w:type="pct"/>
            <w:tcBorders>
              <w:top w:val="outset" w:sz="6" w:space="0" w:color="414142"/>
              <w:left w:val="outset" w:sz="6" w:space="0" w:color="414142"/>
              <w:bottom w:val="outset" w:sz="6" w:space="0" w:color="414142"/>
              <w:right w:val="outset" w:sz="6" w:space="0" w:color="414142"/>
            </w:tcBorders>
            <w:hideMark/>
          </w:tcPr>
          <w:p w14:paraId="1629B51F"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963" w:type="pct"/>
            <w:tcBorders>
              <w:top w:val="outset" w:sz="6" w:space="0" w:color="414142"/>
              <w:left w:val="outset" w:sz="6" w:space="0" w:color="414142"/>
              <w:bottom w:val="outset" w:sz="6" w:space="0" w:color="414142"/>
              <w:right w:val="outset" w:sz="6" w:space="0" w:color="414142"/>
            </w:tcBorders>
            <w:hideMark/>
          </w:tcPr>
          <w:p w14:paraId="59161B03" w14:textId="77777777" w:rsidR="006A52BE" w:rsidRPr="002B4064" w:rsidRDefault="006A52BE" w:rsidP="009426DD">
            <w:pPr>
              <w:spacing w:after="0" w:line="240" w:lineRule="auto"/>
              <w:rPr>
                <w:rFonts w:ascii="Times New Roman" w:eastAsia="Times New Roman" w:hAnsi="Times New Roman"/>
                <w:sz w:val="24"/>
                <w:szCs w:val="24"/>
                <w:lang w:eastAsia="lv-LV"/>
              </w:rPr>
            </w:pPr>
          </w:p>
        </w:tc>
      </w:tr>
      <w:tr w:rsidR="002B4064" w:rsidRPr="002B4064" w14:paraId="7CCF18E3" w14:textId="77777777" w:rsidTr="006A52BE">
        <w:tblPrEx>
          <w:jc w:val="center"/>
          <w:tblCellMar>
            <w:top w:w="24" w:type="dxa"/>
            <w:left w:w="24" w:type="dxa"/>
            <w:bottom w:w="24" w:type="dxa"/>
            <w:right w:w="24" w:type="dxa"/>
          </w:tblCellMar>
        </w:tblPrEx>
        <w:trPr>
          <w:jc w:val="center"/>
        </w:trPr>
        <w:tc>
          <w:tcPr>
            <w:tcW w:w="1548" w:type="pct"/>
            <w:gridSpan w:val="3"/>
            <w:tcBorders>
              <w:top w:val="outset" w:sz="6" w:space="0" w:color="414142"/>
              <w:left w:val="outset" w:sz="6" w:space="0" w:color="414142"/>
              <w:bottom w:val="outset" w:sz="6" w:space="0" w:color="414142"/>
              <w:right w:val="outset" w:sz="6" w:space="0" w:color="414142"/>
            </w:tcBorders>
            <w:hideMark/>
          </w:tcPr>
          <w:p w14:paraId="50DF5369" w14:textId="77777777" w:rsidR="006A52BE" w:rsidRPr="002B4064" w:rsidRDefault="006A52BE" w:rsidP="009426D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2.2. valsts speciālais budžets</w:t>
            </w:r>
          </w:p>
        </w:tc>
        <w:tc>
          <w:tcPr>
            <w:tcW w:w="588" w:type="pct"/>
            <w:tcBorders>
              <w:top w:val="outset" w:sz="6" w:space="0" w:color="414142"/>
              <w:left w:val="outset" w:sz="6" w:space="0" w:color="414142"/>
              <w:bottom w:val="outset" w:sz="6" w:space="0" w:color="414142"/>
              <w:right w:val="outset" w:sz="6" w:space="0" w:color="414142"/>
            </w:tcBorders>
            <w:hideMark/>
          </w:tcPr>
          <w:p w14:paraId="228FB7BE"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771" w:type="pct"/>
            <w:tcBorders>
              <w:top w:val="outset" w:sz="6" w:space="0" w:color="414142"/>
              <w:left w:val="outset" w:sz="6" w:space="0" w:color="414142"/>
              <w:bottom w:val="outset" w:sz="6" w:space="0" w:color="414142"/>
              <w:right w:val="outset" w:sz="6" w:space="0" w:color="414142"/>
            </w:tcBorders>
            <w:hideMark/>
          </w:tcPr>
          <w:p w14:paraId="7E88AA45"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542" w:type="pct"/>
            <w:tcBorders>
              <w:top w:val="outset" w:sz="6" w:space="0" w:color="414142"/>
              <w:left w:val="outset" w:sz="6" w:space="0" w:color="414142"/>
              <w:bottom w:val="outset" w:sz="6" w:space="0" w:color="414142"/>
              <w:right w:val="outset" w:sz="6" w:space="0" w:color="414142"/>
            </w:tcBorders>
            <w:hideMark/>
          </w:tcPr>
          <w:p w14:paraId="5BF90663"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588" w:type="pct"/>
            <w:tcBorders>
              <w:top w:val="outset" w:sz="6" w:space="0" w:color="414142"/>
              <w:left w:val="outset" w:sz="6" w:space="0" w:color="414142"/>
              <w:bottom w:val="outset" w:sz="6" w:space="0" w:color="414142"/>
              <w:right w:val="outset" w:sz="6" w:space="0" w:color="414142"/>
            </w:tcBorders>
            <w:hideMark/>
          </w:tcPr>
          <w:p w14:paraId="7B76DE66"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963" w:type="pct"/>
            <w:tcBorders>
              <w:top w:val="outset" w:sz="6" w:space="0" w:color="414142"/>
              <w:left w:val="outset" w:sz="6" w:space="0" w:color="414142"/>
              <w:bottom w:val="outset" w:sz="6" w:space="0" w:color="414142"/>
              <w:right w:val="outset" w:sz="6" w:space="0" w:color="414142"/>
            </w:tcBorders>
            <w:hideMark/>
          </w:tcPr>
          <w:p w14:paraId="1A3EF87A" w14:textId="77777777" w:rsidR="006A52BE" w:rsidRPr="002B4064" w:rsidRDefault="006A52BE" w:rsidP="009426DD">
            <w:pPr>
              <w:spacing w:after="0" w:line="240" w:lineRule="auto"/>
              <w:rPr>
                <w:rFonts w:ascii="Times New Roman" w:eastAsia="Times New Roman" w:hAnsi="Times New Roman"/>
                <w:sz w:val="24"/>
                <w:szCs w:val="24"/>
                <w:lang w:eastAsia="lv-LV"/>
              </w:rPr>
            </w:pPr>
          </w:p>
        </w:tc>
      </w:tr>
      <w:tr w:rsidR="002B4064" w:rsidRPr="002B4064" w14:paraId="10FF35CD" w14:textId="77777777" w:rsidTr="006A52BE">
        <w:tblPrEx>
          <w:jc w:val="center"/>
          <w:tblCellMar>
            <w:top w:w="24" w:type="dxa"/>
            <w:left w:w="24" w:type="dxa"/>
            <w:bottom w:w="24" w:type="dxa"/>
            <w:right w:w="24" w:type="dxa"/>
          </w:tblCellMar>
        </w:tblPrEx>
        <w:trPr>
          <w:jc w:val="center"/>
        </w:trPr>
        <w:tc>
          <w:tcPr>
            <w:tcW w:w="1548" w:type="pct"/>
            <w:gridSpan w:val="3"/>
            <w:tcBorders>
              <w:top w:val="outset" w:sz="6" w:space="0" w:color="414142"/>
              <w:left w:val="outset" w:sz="6" w:space="0" w:color="414142"/>
              <w:bottom w:val="outset" w:sz="6" w:space="0" w:color="414142"/>
              <w:right w:val="outset" w:sz="6" w:space="0" w:color="414142"/>
            </w:tcBorders>
            <w:hideMark/>
          </w:tcPr>
          <w:p w14:paraId="2FFAC1FD" w14:textId="77777777" w:rsidR="006A52BE" w:rsidRPr="002B4064" w:rsidRDefault="006A52BE" w:rsidP="009426D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lastRenderedPageBreak/>
              <w:t>2.3. pašvaldību budžets</w:t>
            </w:r>
          </w:p>
        </w:tc>
        <w:tc>
          <w:tcPr>
            <w:tcW w:w="588" w:type="pct"/>
            <w:tcBorders>
              <w:top w:val="outset" w:sz="6" w:space="0" w:color="414142"/>
              <w:left w:val="outset" w:sz="6" w:space="0" w:color="414142"/>
              <w:bottom w:val="outset" w:sz="6" w:space="0" w:color="414142"/>
              <w:right w:val="outset" w:sz="6" w:space="0" w:color="414142"/>
            </w:tcBorders>
            <w:hideMark/>
          </w:tcPr>
          <w:p w14:paraId="41F0D4C3"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771" w:type="pct"/>
            <w:tcBorders>
              <w:top w:val="outset" w:sz="6" w:space="0" w:color="414142"/>
              <w:left w:val="outset" w:sz="6" w:space="0" w:color="414142"/>
              <w:bottom w:val="outset" w:sz="6" w:space="0" w:color="414142"/>
              <w:right w:val="outset" w:sz="6" w:space="0" w:color="414142"/>
            </w:tcBorders>
            <w:hideMark/>
          </w:tcPr>
          <w:p w14:paraId="4F1F0C1D"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542" w:type="pct"/>
            <w:tcBorders>
              <w:top w:val="outset" w:sz="6" w:space="0" w:color="414142"/>
              <w:left w:val="outset" w:sz="6" w:space="0" w:color="414142"/>
              <w:bottom w:val="outset" w:sz="6" w:space="0" w:color="414142"/>
              <w:right w:val="outset" w:sz="6" w:space="0" w:color="414142"/>
            </w:tcBorders>
            <w:hideMark/>
          </w:tcPr>
          <w:p w14:paraId="7520951D"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588" w:type="pct"/>
            <w:tcBorders>
              <w:top w:val="outset" w:sz="6" w:space="0" w:color="414142"/>
              <w:left w:val="outset" w:sz="6" w:space="0" w:color="414142"/>
              <w:bottom w:val="outset" w:sz="6" w:space="0" w:color="414142"/>
              <w:right w:val="outset" w:sz="6" w:space="0" w:color="414142"/>
            </w:tcBorders>
            <w:hideMark/>
          </w:tcPr>
          <w:p w14:paraId="7E057EE7"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963" w:type="pct"/>
            <w:tcBorders>
              <w:top w:val="outset" w:sz="6" w:space="0" w:color="414142"/>
              <w:left w:val="outset" w:sz="6" w:space="0" w:color="414142"/>
              <w:bottom w:val="outset" w:sz="6" w:space="0" w:color="414142"/>
              <w:right w:val="outset" w:sz="6" w:space="0" w:color="414142"/>
            </w:tcBorders>
            <w:hideMark/>
          </w:tcPr>
          <w:p w14:paraId="33E27069" w14:textId="77777777" w:rsidR="006A52BE" w:rsidRPr="002B4064" w:rsidRDefault="006A52BE" w:rsidP="009426DD">
            <w:pPr>
              <w:spacing w:after="0" w:line="240" w:lineRule="auto"/>
              <w:rPr>
                <w:rFonts w:ascii="Times New Roman" w:eastAsia="Times New Roman" w:hAnsi="Times New Roman"/>
                <w:sz w:val="24"/>
                <w:szCs w:val="24"/>
                <w:lang w:eastAsia="lv-LV"/>
              </w:rPr>
            </w:pPr>
          </w:p>
        </w:tc>
      </w:tr>
      <w:tr w:rsidR="002B4064" w:rsidRPr="002B4064" w14:paraId="0A45876F" w14:textId="77777777" w:rsidTr="006A52BE">
        <w:tblPrEx>
          <w:jc w:val="center"/>
          <w:tblCellMar>
            <w:top w:w="24" w:type="dxa"/>
            <w:left w:w="24" w:type="dxa"/>
            <w:bottom w:w="24" w:type="dxa"/>
            <w:right w:w="24" w:type="dxa"/>
          </w:tblCellMar>
        </w:tblPrEx>
        <w:trPr>
          <w:jc w:val="center"/>
        </w:trPr>
        <w:tc>
          <w:tcPr>
            <w:tcW w:w="1548" w:type="pct"/>
            <w:gridSpan w:val="3"/>
            <w:tcBorders>
              <w:top w:val="outset" w:sz="6" w:space="0" w:color="414142"/>
              <w:left w:val="outset" w:sz="6" w:space="0" w:color="414142"/>
              <w:bottom w:val="outset" w:sz="6" w:space="0" w:color="414142"/>
              <w:right w:val="outset" w:sz="6" w:space="0" w:color="414142"/>
            </w:tcBorders>
            <w:hideMark/>
          </w:tcPr>
          <w:p w14:paraId="29BFC228" w14:textId="77777777" w:rsidR="006A52BE" w:rsidRPr="002B4064" w:rsidRDefault="006A52BE" w:rsidP="009426D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3. Finansiālā ietekme:</w:t>
            </w:r>
          </w:p>
        </w:tc>
        <w:tc>
          <w:tcPr>
            <w:tcW w:w="588" w:type="pct"/>
            <w:tcBorders>
              <w:top w:val="outset" w:sz="6" w:space="0" w:color="414142"/>
              <w:left w:val="outset" w:sz="6" w:space="0" w:color="414142"/>
              <w:bottom w:val="outset" w:sz="6" w:space="0" w:color="414142"/>
              <w:right w:val="outset" w:sz="6" w:space="0" w:color="414142"/>
            </w:tcBorders>
            <w:vAlign w:val="center"/>
            <w:hideMark/>
          </w:tcPr>
          <w:p w14:paraId="3C88335A"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771" w:type="pct"/>
            <w:tcBorders>
              <w:top w:val="outset" w:sz="6" w:space="0" w:color="414142"/>
              <w:left w:val="outset" w:sz="6" w:space="0" w:color="414142"/>
              <w:bottom w:val="outset" w:sz="6" w:space="0" w:color="414142"/>
              <w:right w:val="outset" w:sz="6" w:space="0" w:color="414142"/>
            </w:tcBorders>
            <w:hideMark/>
          </w:tcPr>
          <w:p w14:paraId="5026CDB9"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542" w:type="pct"/>
            <w:tcBorders>
              <w:top w:val="outset" w:sz="6" w:space="0" w:color="414142"/>
              <w:left w:val="outset" w:sz="6" w:space="0" w:color="414142"/>
              <w:bottom w:val="outset" w:sz="6" w:space="0" w:color="414142"/>
              <w:right w:val="outset" w:sz="6" w:space="0" w:color="414142"/>
            </w:tcBorders>
            <w:hideMark/>
          </w:tcPr>
          <w:p w14:paraId="7BAF1DBA"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588" w:type="pct"/>
            <w:tcBorders>
              <w:top w:val="outset" w:sz="6" w:space="0" w:color="414142"/>
              <w:left w:val="outset" w:sz="6" w:space="0" w:color="414142"/>
              <w:bottom w:val="outset" w:sz="6" w:space="0" w:color="414142"/>
              <w:right w:val="outset" w:sz="6" w:space="0" w:color="414142"/>
            </w:tcBorders>
            <w:hideMark/>
          </w:tcPr>
          <w:p w14:paraId="08145B84"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963" w:type="pct"/>
            <w:tcBorders>
              <w:top w:val="outset" w:sz="6" w:space="0" w:color="414142"/>
              <w:left w:val="outset" w:sz="6" w:space="0" w:color="414142"/>
              <w:bottom w:val="outset" w:sz="6" w:space="0" w:color="414142"/>
              <w:right w:val="outset" w:sz="6" w:space="0" w:color="414142"/>
            </w:tcBorders>
            <w:hideMark/>
          </w:tcPr>
          <w:p w14:paraId="10077CA5" w14:textId="77777777" w:rsidR="006A52BE" w:rsidRPr="002B4064" w:rsidRDefault="006A52BE" w:rsidP="009426DD">
            <w:pPr>
              <w:spacing w:after="0" w:line="240" w:lineRule="auto"/>
              <w:rPr>
                <w:rFonts w:ascii="Times New Roman" w:eastAsia="Times New Roman" w:hAnsi="Times New Roman"/>
                <w:sz w:val="24"/>
                <w:szCs w:val="24"/>
                <w:lang w:eastAsia="lv-LV"/>
              </w:rPr>
            </w:pPr>
          </w:p>
        </w:tc>
      </w:tr>
      <w:tr w:rsidR="002B4064" w:rsidRPr="002B4064" w14:paraId="525AC915" w14:textId="77777777" w:rsidTr="006A52BE">
        <w:tblPrEx>
          <w:jc w:val="center"/>
          <w:tblCellMar>
            <w:top w:w="24" w:type="dxa"/>
            <w:left w:w="24" w:type="dxa"/>
            <w:bottom w:w="24" w:type="dxa"/>
            <w:right w:w="24" w:type="dxa"/>
          </w:tblCellMar>
        </w:tblPrEx>
        <w:trPr>
          <w:jc w:val="center"/>
        </w:trPr>
        <w:tc>
          <w:tcPr>
            <w:tcW w:w="1548" w:type="pct"/>
            <w:gridSpan w:val="3"/>
            <w:tcBorders>
              <w:top w:val="outset" w:sz="6" w:space="0" w:color="414142"/>
              <w:left w:val="outset" w:sz="6" w:space="0" w:color="414142"/>
              <w:bottom w:val="outset" w:sz="6" w:space="0" w:color="414142"/>
              <w:right w:val="outset" w:sz="6" w:space="0" w:color="414142"/>
            </w:tcBorders>
            <w:hideMark/>
          </w:tcPr>
          <w:p w14:paraId="2869575C" w14:textId="77777777" w:rsidR="006A52BE" w:rsidRPr="002B4064" w:rsidRDefault="006A52BE" w:rsidP="009426D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3.1. valsts pamatbudžets</w:t>
            </w:r>
          </w:p>
        </w:tc>
        <w:tc>
          <w:tcPr>
            <w:tcW w:w="588" w:type="pct"/>
            <w:tcBorders>
              <w:top w:val="outset" w:sz="6" w:space="0" w:color="414142"/>
              <w:left w:val="outset" w:sz="6" w:space="0" w:color="414142"/>
              <w:bottom w:val="outset" w:sz="6" w:space="0" w:color="414142"/>
              <w:right w:val="outset" w:sz="6" w:space="0" w:color="414142"/>
            </w:tcBorders>
            <w:hideMark/>
          </w:tcPr>
          <w:p w14:paraId="6C493A70"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771" w:type="pct"/>
            <w:tcBorders>
              <w:top w:val="outset" w:sz="6" w:space="0" w:color="414142"/>
              <w:left w:val="outset" w:sz="6" w:space="0" w:color="414142"/>
              <w:bottom w:val="outset" w:sz="6" w:space="0" w:color="414142"/>
              <w:right w:val="outset" w:sz="6" w:space="0" w:color="414142"/>
            </w:tcBorders>
            <w:hideMark/>
          </w:tcPr>
          <w:p w14:paraId="5053C89B"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542" w:type="pct"/>
            <w:tcBorders>
              <w:top w:val="outset" w:sz="6" w:space="0" w:color="414142"/>
              <w:left w:val="outset" w:sz="6" w:space="0" w:color="414142"/>
              <w:bottom w:val="outset" w:sz="6" w:space="0" w:color="414142"/>
              <w:right w:val="outset" w:sz="6" w:space="0" w:color="414142"/>
            </w:tcBorders>
            <w:hideMark/>
          </w:tcPr>
          <w:p w14:paraId="3943CE22"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588" w:type="pct"/>
            <w:tcBorders>
              <w:top w:val="outset" w:sz="6" w:space="0" w:color="414142"/>
              <w:left w:val="outset" w:sz="6" w:space="0" w:color="414142"/>
              <w:bottom w:val="outset" w:sz="6" w:space="0" w:color="414142"/>
              <w:right w:val="outset" w:sz="6" w:space="0" w:color="414142"/>
            </w:tcBorders>
            <w:hideMark/>
          </w:tcPr>
          <w:p w14:paraId="7947B06F"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963" w:type="pct"/>
            <w:tcBorders>
              <w:top w:val="outset" w:sz="6" w:space="0" w:color="414142"/>
              <w:left w:val="outset" w:sz="6" w:space="0" w:color="414142"/>
              <w:bottom w:val="outset" w:sz="6" w:space="0" w:color="414142"/>
              <w:right w:val="outset" w:sz="6" w:space="0" w:color="414142"/>
            </w:tcBorders>
            <w:hideMark/>
          </w:tcPr>
          <w:p w14:paraId="4E489A78" w14:textId="77777777" w:rsidR="006A52BE" w:rsidRPr="002B4064" w:rsidRDefault="006A52BE" w:rsidP="009426DD">
            <w:pPr>
              <w:spacing w:after="0" w:line="240" w:lineRule="auto"/>
              <w:rPr>
                <w:rFonts w:ascii="Times New Roman" w:eastAsia="Times New Roman" w:hAnsi="Times New Roman"/>
                <w:sz w:val="24"/>
                <w:szCs w:val="24"/>
                <w:lang w:eastAsia="lv-LV"/>
              </w:rPr>
            </w:pPr>
          </w:p>
        </w:tc>
      </w:tr>
      <w:tr w:rsidR="002B4064" w:rsidRPr="002B4064" w14:paraId="1AB3E566" w14:textId="77777777" w:rsidTr="006A52BE">
        <w:tblPrEx>
          <w:jc w:val="center"/>
          <w:tblCellMar>
            <w:top w:w="24" w:type="dxa"/>
            <w:left w:w="24" w:type="dxa"/>
            <w:bottom w:w="24" w:type="dxa"/>
            <w:right w:w="24" w:type="dxa"/>
          </w:tblCellMar>
        </w:tblPrEx>
        <w:trPr>
          <w:jc w:val="center"/>
        </w:trPr>
        <w:tc>
          <w:tcPr>
            <w:tcW w:w="1548" w:type="pct"/>
            <w:gridSpan w:val="3"/>
            <w:tcBorders>
              <w:top w:val="outset" w:sz="6" w:space="0" w:color="414142"/>
              <w:left w:val="outset" w:sz="6" w:space="0" w:color="414142"/>
              <w:bottom w:val="outset" w:sz="6" w:space="0" w:color="414142"/>
              <w:right w:val="outset" w:sz="6" w:space="0" w:color="414142"/>
            </w:tcBorders>
            <w:hideMark/>
          </w:tcPr>
          <w:p w14:paraId="7FE0FC26" w14:textId="77777777" w:rsidR="006A52BE" w:rsidRPr="002B4064" w:rsidRDefault="006A52BE" w:rsidP="009426D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3.2. speciālais budžets</w:t>
            </w:r>
          </w:p>
        </w:tc>
        <w:tc>
          <w:tcPr>
            <w:tcW w:w="588" w:type="pct"/>
            <w:tcBorders>
              <w:top w:val="outset" w:sz="6" w:space="0" w:color="414142"/>
              <w:left w:val="outset" w:sz="6" w:space="0" w:color="414142"/>
              <w:bottom w:val="outset" w:sz="6" w:space="0" w:color="414142"/>
              <w:right w:val="outset" w:sz="6" w:space="0" w:color="414142"/>
            </w:tcBorders>
            <w:hideMark/>
          </w:tcPr>
          <w:p w14:paraId="75362F9E"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771" w:type="pct"/>
            <w:tcBorders>
              <w:top w:val="outset" w:sz="6" w:space="0" w:color="414142"/>
              <w:left w:val="outset" w:sz="6" w:space="0" w:color="414142"/>
              <w:bottom w:val="outset" w:sz="6" w:space="0" w:color="414142"/>
              <w:right w:val="outset" w:sz="6" w:space="0" w:color="414142"/>
            </w:tcBorders>
            <w:hideMark/>
          </w:tcPr>
          <w:p w14:paraId="3ACDBD4E"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542" w:type="pct"/>
            <w:tcBorders>
              <w:top w:val="outset" w:sz="6" w:space="0" w:color="414142"/>
              <w:left w:val="outset" w:sz="6" w:space="0" w:color="414142"/>
              <w:bottom w:val="outset" w:sz="6" w:space="0" w:color="414142"/>
              <w:right w:val="outset" w:sz="6" w:space="0" w:color="414142"/>
            </w:tcBorders>
            <w:hideMark/>
          </w:tcPr>
          <w:p w14:paraId="01E42B63"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588" w:type="pct"/>
            <w:tcBorders>
              <w:top w:val="outset" w:sz="6" w:space="0" w:color="414142"/>
              <w:left w:val="outset" w:sz="6" w:space="0" w:color="414142"/>
              <w:bottom w:val="outset" w:sz="6" w:space="0" w:color="414142"/>
              <w:right w:val="outset" w:sz="6" w:space="0" w:color="414142"/>
            </w:tcBorders>
            <w:hideMark/>
          </w:tcPr>
          <w:p w14:paraId="29612479"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963" w:type="pct"/>
            <w:tcBorders>
              <w:top w:val="outset" w:sz="6" w:space="0" w:color="414142"/>
              <w:left w:val="outset" w:sz="6" w:space="0" w:color="414142"/>
              <w:bottom w:val="outset" w:sz="6" w:space="0" w:color="414142"/>
              <w:right w:val="outset" w:sz="6" w:space="0" w:color="414142"/>
            </w:tcBorders>
            <w:hideMark/>
          </w:tcPr>
          <w:p w14:paraId="0EC0EF95" w14:textId="77777777" w:rsidR="006A52BE" w:rsidRPr="002B4064" w:rsidRDefault="006A52BE" w:rsidP="009426DD">
            <w:pPr>
              <w:spacing w:after="0" w:line="240" w:lineRule="auto"/>
              <w:rPr>
                <w:rFonts w:ascii="Times New Roman" w:eastAsia="Times New Roman" w:hAnsi="Times New Roman"/>
                <w:sz w:val="24"/>
                <w:szCs w:val="24"/>
                <w:lang w:eastAsia="lv-LV"/>
              </w:rPr>
            </w:pPr>
          </w:p>
        </w:tc>
      </w:tr>
      <w:tr w:rsidR="002B4064" w:rsidRPr="002B4064" w14:paraId="58FC644C" w14:textId="77777777" w:rsidTr="006A52BE">
        <w:tblPrEx>
          <w:jc w:val="center"/>
          <w:tblCellMar>
            <w:top w:w="24" w:type="dxa"/>
            <w:left w:w="24" w:type="dxa"/>
            <w:bottom w:w="24" w:type="dxa"/>
            <w:right w:w="24" w:type="dxa"/>
          </w:tblCellMar>
        </w:tblPrEx>
        <w:trPr>
          <w:jc w:val="center"/>
        </w:trPr>
        <w:tc>
          <w:tcPr>
            <w:tcW w:w="1548" w:type="pct"/>
            <w:gridSpan w:val="3"/>
            <w:tcBorders>
              <w:top w:val="outset" w:sz="6" w:space="0" w:color="414142"/>
              <w:left w:val="outset" w:sz="6" w:space="0" w:color="414142"/>
              <w:bottom w:val="outset" w:sz="6" w:space="0" w:color="414142"/>
              <w:right w:val="outset" w:sz="6" w:space="0" w:color="414142"/>
            </w:tcBorders>
            <w:hideMark/>
          </w:tcPr>
          <w:p w14:paraId="02742B5D" w14:textId="77777777" w:rsidR="006A52BE" w:rsidRPr="002B4064" w:rsidRDefault="006A52BE" w:rsidP="009426D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3.3. pašvaldību budžets</w:t>
            </w:r>
          </w:p>
        </w:tc>
        <w:tc>
          <w:tcPr>
            <w:tcW w:w="588" w:type="pct"/>
            <w:tcBorders>
              <w:top w:val="outset" w:sz="6" w:space="0" w:color="414142"/>
              <w:left w:val="outset" w:sz="6" w:space="0" w:color="414142"/>
              <w:bottom w:val="outset" w:sz="6" w:space="0" w:color="414142"/>
              <w:right w:val="outset" w:sz="6" w:space="0" w:color="414142"/>
            </w:tcBorders>
            <w:hideMark/>
          </w:tcPr>
          <w:p w14:paraId="3DB02FD4"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771" w:type="pct"/>
            <w:tcBorders>
              <w:top w:val="outset" w:sz="6" w:space="0" w:color="414142"/>
              <w:left w:val="outset" w:sz="6" w:space="0" w:color="414142"/>
              <w:bottom w:val="outset" w:sz="6" w:space="0" w:color="414142"/>
              <w:right w:val="outset" w:sz="6" w:space="0" w:color="414142"/>
            </w:tcBorders>
            <w:hideMark/>
          </w:tcPr>
          <w:p w14:paraId="2B27B5D4"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542" w:type="pct"/>
            <w:tcBorders>
              <w:top w:val="outset" w:sz="6" w:space="0" w:color="414142"/>
              <w:left w:val="outset" w:sz="6" w:space="0" w:color="414142"/>
              <w:bottom w:val="outset" w:sz="6" w:space="0" w:color="414142"/>
              <w:right w:val="outset" w:sz="6" w:space="0" w:color="414142"/>
            </w:tcBorders>
            <w:hideMark/>
          </w:tcPr>
          <w:p w14:paraId="2D776061"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588" w:type="pct"/>
            <w:tcBorders>
              <w:top w:val="outset" w:sz="6" w:space="0" w:color="414142"/>
              <w:left w:val="outset" w:sz="6" w:space="0" w:color="414142"/>
              <w:bottom w:val="outset" w:sz="6" w:space="0" w:color="414142"/>
              <w:right w:val="outset" w:sz="6" w:space="0" w:color="414142"/>
            </w:tcBorders>
            <w:hideMark/>
          </w:tcPr>
          <w:p w14:paraId="57B94553"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963" w:type="pct"/>
            <w:tcBorders>
              <w:top w:val="outset" w:sz="6" w:space="0" w:color="414142"/>
              <w:left w:val="outset" w:sz="6" w:space="0" w:color="414142"/>
              <w:bottom w:val="outset" w:sz="6" w:space="0" w:color="414142"/>
              <w:right w:val="outset" w:sz="6" w:space="0" w:color="414142"/>
            </w:tcBorders>
            <w:hideMark/>
          </w:tcPr>
          <w:p w14:paraId="79A5640E" w14:textId="77777777" w:rsidR="006A52BE" w:rsidRPr="002B4064" w:rsidRDefault="006A52BE" w:rsidP="009426DD">
            <w:pPr>
              <w:spacing w:after="0" w:line="240" w:lineRule="auto"/>
              <w:rPr>
                <w:rFonts w:ascii="Times New Roman" w:eastAsia="Times New Roman" w:hAnsi="Times New Roman"/>
                <w:sz w:val="24"/>
                <w:szCs w:val="24"/>
                <w:lang w:eastAsia="lv-LV"/>
              </w:rPr>
            </w:pPr>
          </w:p>
        </w:tc>
      </w:tr>
      <w:tr w:rsidR="002B4064" w:rsidRPr="002B4064" w14:paraId="571D8BBA" w14:textId="77777777" w:rsidTr="006A52BE">
        <w:tblPrEx>
          <w:jc w:val="center"/>
          <w:tblCellMar>
            <w:top w:w="24" w:type="dxa"/>
            <w:left w:w="24" w:type="dxa"/>
            <w:bottom w:w="24" w:type="dxa"/>
            <w:right w:w="24" w:type="dxa"/>
          </w:tblCellMar>
        </w:tblPrEx>
        <w:trPr>
          <w:jc w:val="center"/>
        </w:trPr>
        <w:tc>
          <w:tcPr>
            <w:tcW w:w="1548" w:type="pct"/>
            <w:gridSpan w:val="3"/>
            <w:vMerge w:val="restart"/>
            <w:tcBorders>
              <w:top w:val="outset" w:sz="6" w:space="0" w:color="414142"/>
              <w:left w:val="outset" w:sz="6" w:space="0" w:color="414142"/>
              <w:bottom w:val="outset" w:sz="6" w:space="0" w:color="414142"/>
              <w:right w:val="outset" w:sz="6" w:space="0" w:color="414142"/>
            </w:tcBorders>
            <w:hideMark/>
          </w:tcPr>
          <w:p w14:paraId="65A09126" w14:textId="77777777" w:rsidR="006A52BE" w:rsidRPr="002B4064" w:rsidRDefault="006A52BE" w:rsidP="009426D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4. Finanšu līdzekļi papildu izdevumu finansēšanai (kompensējošu izdevumu samazinājumu norāda ar "+" zīmi)</w:t>
            </w:r>
          </w:p>
        </w:tc>
        <w:tc>
          <w:tcPr>
            <w:tcW w:w="588" w:type="pct"/>
            <w:vMerge w:val="restart"/>
            <w:tcBorders>
              <w:top w:val="outset" w:sz="6" w:space="0" w:color="414142"/>
              <w:left w:val="outset" w:sz="6" w:space="0" w:color="414142"/>
              <w:bottom w:val="outset" w:sz="6" w:space="0" w:color="414142"/>
              <w:right w:val="outset" w:sz="6" w:space="0" w:color="414142"/>
            </w:tcBorders>
            <w:hideMark/>
          </w:tcPr>
          <w:p w14:paraId="5BED3AF7" w14:textId="77777777" w:rsidR="006A52BE" w:rsidRPr="002B4064" w:rsidRDefault="006A52BE" w:rsidP="009426DD">
            <w:pPr>
              <w:spacing w:before="100" w:beforeAutospacing="1" w:after="100" w:afterAutospacing="1" w:line="293" w:lineRule="atLeast"/>
              <w:jc w:val="center"/>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X</w:t>
            </w:r>
          </w:p>
        </w:tc>
        <w:tc>
          <w:tcPr>
            <w:tcW w:w="771" w:type="pct"/>
            <w:tcBorders>
              <w:top w:val="outset" w:sz="6" w:space="0" w:color="414142"/>
              <w:left w:val="outset" w:sz="6" w:space="0" w:color="414142"/>
              <w:bottom w:val="outset" w:sz="6" w:space="0" w:color="414142"/>
              <w:right w:val="outset" w:sz="6" w:space="0" w:color="414142"/>
            </w:tcBorders>
            <w:hideMark/>
          </w:tcPr>
          <w:p w14:paraId="36FBFF9B"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542" w:type="pct"/>
            <w:tcBorders>
              <w:top w:val="outset" w:sz="6" w:space="0" w:color="414142"/>
              <w:left w:val="outset" w:sz="6" w:space="0" w:color="414142"/>
              <w:bottom w:val="outset" w:sz="6" w:space="0" w:color="414142"/>
              <w:right w:val="outset" w:sz="6" w:space="0" w:color="414142"/>
            </w:tcBorders>
            <w:hideMark/>
          </w:tcPr>
          <w:p w14:paraId="7C89AA08"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588" w:type="pct"/>
            <w:tcBorders>
              <w:top w:val="outset" w:sz="6" w:space="0" w:color="414142"/>
              <w:left w:val="outset" w:sz="6" w:space="0" w:color="414142"/>
              <w:bottom w:val="outset" w:sz="6" w:space="0" w:color="414142"/>
              <w:right w:val="outset" w:sz="6" w:space="0" w:color="414142"/>
            </w:tcBorders>
            <w:hideMark/>
          </w:tcPr>
          <w:p w14:paraId="484CF51C"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963" w:type="pct"/>
            <w:tcBorders>
              <w:top w:val="outset" w:sz="6" w:space="0" w:color="414142"/>
              <w:left w:val="outset" w:sz="6" w:space="0" w:color="414142"/>
              <w:bottom w:val="outset" w:sz="6" w:space="0" w:color="414142"/>
              <w:right w:val="outset" w:sz="6" w:space="0" w:color="414142"/>
            </w:tcBorders>
            <w:hideMark/>
          </w:tcPr>
          <w:p w14:paraId="4B6404EB" w14:textId="77777777" w:rsidR="006A52BE" w:rsidRPr="002B4064" w:rsidRDefault="006A52BE" w:rsidP="009426DD">
            <w:pPr>
              <w:spacing w:after="0" w:line="240" w:lineRule="auto"/>
              <w:rPr>
                <w:rFonts w:ascii="Times New Roman" w:eastAsia="Times New Roman" w:hAnsi="Times New Roman"/>
                <w:sz w:val="24"/>
                <w:szCs w:val="24"/>
                <w:lang w:eastAsia="lv-LV"/>
              </w:rPr>
            </w:pPr>
          </w:p>
        </w:tc>
      </w:tr>
      <w:tr w:rsidR="002B4064" w:rsidRPr="002B4064" w14:paraId="6217D959" w14:textId="77777777" w:rsidTr="006A52BE">
        <w:tblPrEx>
          <w:jc w:val="center"/>
          <w:tblCellMar>
            <w:top w:w="24" w:type="dxa"/>
            <w:left w:w="24" w:type="dxa"/>
            <w:bottom w:w="24" w:type="dxa"/>
            <w:right w:w="24" w:type="dxa"/>
          </w:tblCellMar>
        </w:tblPrEx>
        <w:trPr>
          <w:jc w:val="center"/>
        </w:trPr>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14:paraId="23864F0A"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292FEC2"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771" w:type="pct"/>
            <w:tcBorders>
              <w:top w:val="outset" w:sz="6" w:space="0" w:color="414142"/>
              <w:left w:val="outset" w:sz="6" w:space="0" w:color="414142"/>
              <w:bottom w:val="outset" w:sz="6" w:space="0" w:color="414142"/>
              <w:right w:val="outset" w:sz="6" w:space="0" w:color="414142"/>
            </w:tcBorders>
            <w:hideMark/>
          </w:tcPr>
          <w:p w14:paraId="0C44474D"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542" w:type="pct"/>
            <w:tcBorders>
              <w:top w:val="outset" w:sz="6" w:space="0" w:color="414142"/>
              <w:left w:val="outset" w:sz="6" w:space="0" w:color="414142"/>
              <w:bottom w:val="outset" w:sz="6" w:space="0" w:color="414142"/>
              <w:right w:val="outset" w:sz="6" w:space="0" w:color="414142"/>
            </w:tcBorders>
            <w:hideMark/>
          </w:tcPr>
          <w:p w14:paraId="326FFAF6"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588" w:type="pct"/>
            <w:tcBorders>
              <w:top w:val="outset" w:sz="6" w:space="0" w:color="414142"/>
              <w:left w:val="outset" w:sz="6" w:space="0" w:color="414142"/>
              <w:bottom w:val="outset" w:sz="6" w:space="0" w:color="414142"/>
              <w:right w:val="outset" w:sz="6" w:space="0" w:color="414142"/>
            </w:tcBorders>
            <w:hideMark/>
          </w:tcPr>
          <w:p w14:paraId="0CFB8CBB"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963" w:type="pct"/>
            <w:tcBorders>
              <w:top w:val="outset" w:sz="6" w:space="0" w:color="414142"/>
              <w:left w:val="outset" w:sz="6" w:space="0" w:color="414142"/>
              <w:bottom w:val="outset" w:sz="6" w:space="0" w:color="414142"/>
              <w:right w:val="outset" w:sz="6" w:space="0" w:color="414142"/>
            </w:tcBorders>
            <w:hideMark/>
          </w:tcPr>
          <w:p w14:paraId="2952A1D9" w14:textId="77777777" w:rsidR="006A52BE" w:rsidRPr="002B4064" w:rsidRDefault="006A52BE" w:rsidP="009426DD">
            <w:pPr>
              <w:spacing w:after="0" w:line="240" w:lineRule="auto"/>
              <w:rPr>
                <w:rFonts w:ascii="Times New Roman" w:eastAsia="Times New Roman" w:hAnsi="Times New Roman"/>
                <w:sz w:val="24"/>
                <w:szCs w:val="24"/>
                <w:lang w:eastAsia="lv-LV"/>
              </w:rPr>
            </w:pPr>
          </w:p>
        </w:tc>
      </w:tr>
      <w:tr w:rsidR="002B4064" w:rsidRPr="002B4064" w14:paraId="0DCC35C6" w14:textId="77777777" w:rsidTr="006A52BE">
        <w:tblPrEx>
          <w:jc w:val="center"/>
          <w:tblCellMar>
            <w:top w:w="24" w:type="dxa"/>
            <w:left w:w="24" w:type="dxa"/>
            <w:bottom w:w="24" w:type="dxa"/>
            <w:right w:w="24" w:type="dxa"/>
          </w:tblCellMar>
        </w:tblPrEx>
        <w:trPr>
          <w:jc w:val="center"/>
        </w:trPr>
        <w:tc>
          <w:tcPr>
            <w:tcW w:w="0" w:type="auto"/>
            <w:gridSpan w:val="3"/>
            <w:vMerge/>
            <w:tcBorders>
              <w:top w:val="outset" w:sz="6" w:space="0" w:color="414142"/>
              <w:left w:val="outset" w:sz="6" w:space="0" w:color="414142"/>
              <w:bottom w:val="outset" w:sz="6" w:space="0" w:color="414142"/>
              <w:right w:val="outset" w:sz="6" w:space="0" w:color="414142"/>
            </w:tcBorders>
            <w:vAlign w:val="center"/>
            <w:hideMark/>
          </w:tcPr>
          <w:p w14:paraId="47FA0B2A"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E8B304F"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771" w:type="pct"/>
            <w:tcBorders>
              <w:top w:val="outset" w:sz="6" w:space="0" w:color="414142"/>
              <w:left w:val="outset" w:sz="6" w:space="0" w:color="414142"/>
              <w:bottom w:val="outset" w:sz="6" w:space="0" w:color="414142"/>
              <w:right w:val="outset" w:sz="6" w:space="0" w:color="414142"/>
            </w:tcBorders>
            <w:hideMark/>
          </w:tcPr>
          <w:p w14:paraId="1CC92FAD"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542" w:type="pct"/>
            <w:tcBorders>
              <w:top w:val="outset" w:sz="6" w:space="0" w:color="414142"/>
              <w:left w:val="outset" w:sz="6" w:space="0" w:color="414142"/>
              <w:bottom w:val="outset" w:sz="6" w:space="0" w:color="414142"/>
              <w:right w:val="outset" w:sz="6" w:space="0" w:color="414142"/>
            </w:tcBorders>
            <w:hideMark/>
          </w:tcPr>
          <w:p w14:paraId="6D36C5AE"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588" w:type="pct"/>
            <w:tcBorders>
              <w:top w:val="outset" w:sz="6" w:space="0" w:color="414142"/>
              <w:left w:val="outset" w:sz="6" w:space="0" w:color="414142"/>
              <w:bottom w:val="outset" w:sz="6" w:space="0" w:color="414142"/>
              <w:right w:val="outset" w:sz="6" w:space="0" w:color="414142"/>
            </w:tcBorders>
            <w:hideMark/>
          </w:tcPr>
          <w:p w14:paraId="694A8923"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963" w:type="pct"/>
            <w:tcBorders>
              <w:top w:val="outset" w:sz="6" w:space="0" w:color="414142"/>
              <w:left w:val="outset" w:sz="6" w:space="0" w:color="414142"/>
              <w:bottom w:val="outset" w:sz="6" w:space="0" w:color="414142"/>
              <w:right w:val="outset" w:sz="6" w:space="0" w:color="414142"/>
            </w:tcBorders>
            <w:hideMark/>
          </w:tcPr>
          <w:p w14:paraId="6B7BF754" w14:textId="77777777" w:rsidR="006A52BE" w:rsidRPr="002B4064" w:rsidRDefault="006A52BE" w:rsidP="009426DD">
            <w:pPr>
              <w:spacing w:after="0" w:line="240" w:lineRule="auto"/>
              <w:rPr>
                <w:rFonts w:ascii="Times New Roman" w:eastAsia="Times New Roman" w:hAnsi="Times New Roman"/>
                <w:sz w:val="24"/>
                <w:szCs w:val="24"/>
                <w:lang w:eastAsia="lv-LV"/>
              </w:rPr>
            </w:pPr>
          </w:p>
        </w:tc>
      </w:tr>
      <w:tr w:rsidR="002B4064" w:rsidRPr="002B4064" w14:paraId="027EE43C" w14:textId="77777777" w:rsidTr="006A52BE">
        <w:tblPrEx>
          <w:jc w:val="center"/>
          <w:tblCellMar>
            <w:top w:w="24" w:type="dxa"/>
            <w:left w:w="24" w:type="dxa"/>
            <w:bottom w:w="24" w:type="dxa"/>
            <w:right w:w="24" w:type="dxa"/>
          </w:tblCellMar>
        </w:tblPrEx>
        <w:trPr>
          <w:jc w:val="center"/>
        </w:trPr>
        <w:tc>
          <w:tcPr>
            <w:tcW w:w="1548" w:type="pct"/>
            <w:gridSpan w:val="3"/>
            <w:tcBorders>
              <w:top w:val="outset" w:sz="6" w:space="0" w:color="414142"/>
              <w:left w:val="outset" w:sz="6" w:space="0" w:color="414142"/>
              <w:bottom w:val="outset" w:sz="6" w:space="0" w:color="414142"/>
              <w:right w:val="outset" w:sz="6" w:space="0" w:color="414142"/>
            </w:tcBorders>
            <w:hideMark/>
          </w:tcPr>
          <w:p w14:paraId="6E37A1E7" w14:textId="77777777" w:rsidR="006A52BE" w:rsidRPr="002B4064" w:rsidRDefault="006A52BE" w:rsidP="009426D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5. Precizēta finansiālā ietekme:</w:t>
            </w:r>
          </w:p>
        </w:tc>
        <w:tc>
          <w:tcPr>
            <w:tcW w:w="588" w:type="pct"/>
            <w:vMerge w:val="restart"/>
            <w:tcBorders>
              <w:top w:val="outset" w:sz="6" w:space="0" w:color="414142"/>
              <w:left w:val="outset" w:sz="6" w:space="0" w:color="414142"/>
              <w:bottom w:val="outset" w:sz="6" w:space="0" w:color="414142"/>
              <w:right w:val="outset" w:sz="6" w:space="0" w:color="414142"/>
            </w:tcBorders>
            <w:hideMark/>
          </w:tcPr>
          <w:p w14:paraId="674B04DD" w14:textId="77777777" w:rsidR="006A52BE" w:rsidRPr="002B4064" w:rsidRDefault="006A52BE" w:rsidP="009426DD">
            <w:pPr>
              <w:spacing w:before="100" w:beforeAutospacing="1" w:after="100" w:afterAutospacing="1" w:line="293" w:lineRule="atLeast"/>
              <w:jc w:val="center"/>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X</w:t>
            </w:r>
          </w:p>
        </w:tc>
        <w:tc>
          <w:tcPr>
            <w:tcW w:w="771" w:type="pct"/>
            <w:tcBorders>
              <w:top w:val="outset" w:sz="6" w:space="0" w:color="414142"/>
              <w:left w:val="outset" w:sz="6" w:space="0" w:color="414142"/>
              <w:bottom w:val="outset" w:sz="6" w:space="0" w:color="414142"/>
              <w:right w:val="outset" w:sz="6" w:space="0" w:color="414142"/>
            </w:tcBorders>
            <w:hideMark/>
          </w:tcPr>
          <w:p w14:paraId="44068C7E"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542" w:type="pct"/>
            <w:tcBorders>
              <w:top w:val="outset" w:sz="6" w:space="0" w:color="414142"/>
              <w:left w:val="outset" w:sz="6" w:space="0" w:color="414142"/>
              <w:bottom w:val="outset" w:sz="6" w:space="0" w:color="414142"/>
              <w:right w:val="outset" w:sz="6" w:space="0" w:color="414142"/>
            </w:tcBorders>
            <w:hideMark/>
          </w:tcPr>
          <w:p w14:paraId="4A48A16E"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588" w:type="pct"/>
            <w:tcBorders>
              <w:top w:val="outset" w:sz="6" w:space="0" w:color="414142"/>
              <w:left w:val="outset" w:sz="6" w:space="0" w:color="414142"/>
              <w:bottom w:val="outset" w:sz="6" w:space="0" w:color="414142"/>
              <w:right w:val="outset" w:sz="6" w:space="0" w:color="414142"/>
            </w:tcBorders>
            <w:hideMark/>
          </w:tcPr>
          <w:p w14:paraId="5F65C2C4"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963" w:type="pct"/>
            <w:tcBorders>
              <w:top w:val="outset" w:sz="6" w:space="0" w:color="414142"/>
              <w:left w:val="outset" w:sz="6" w:space="0" w:color="414142"/>
              <w:bottom w:val="outset" w:sz="6" w:space="0" w:color="414142"/>
              <w:right w:val="outset" w:sz="6" w:space="0" w:color="414142"/>
            </w:tcBorders>
            <w:hideMark/>
          </w:tcPr>
          <w:p w14:paraId="5DEDAFD2" w14:textId="77777777" w:rsidR="006A52BE" w:rsidRPr="002B4064" w:rsidRDefault="006A52BE" w:rsidP="009426D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 </w:t>
            </w:r>
          </w:p>
        </w:tc>
      </w:tr>
      <w:tr w:rsidR="002B4064" w:rsidRPr="002B4064" w14:paraId="7EB45350" w14:textId="77777777" w:rsidTr="006A52BE">
        <w:tblPrEx>
          <w:jc w:val="center"/>
          <w:tblCellMar>
            <w:top w:w="24" w:type="dxa"/>
            <w:left w:w="24" w:type="dxa"/>
            <w:bottom w:w="24" w:type="dxa"/>
            <w:right w:w="24" w:type="dxa"/>
          </w:tblCellMar>
        </w:tblPrEx>
        <w:trPr>
          <w:jc w:val="center"/>
        </w:trPr>
        <w:tc>
          <w:tcPr>
            <w:tcW w:w="1548" w:type="pct"/>
            <w:gridSpan w:val="3"/>
            <w:tcBorders>
              <w:top w:val="outset" w:sz="6" w:space="0" w:color="414142"/>
              <w:left w:val="outset" w:sz="6" w:space="0" w:color="414142"/>
              <w:bottom w:val="outset" w:sz="6" w:space="0" w:color="414142"/>
              <w:right w:val="outset" w:sz="6" w:space="0" w:color="414142"/>
            </w:tcBorders>
            <w:hideMark/>
          </w:tcPr>
          <w:p w14:paraId="59067636" w14:textId="77777777" w:rsidR="006A52BE" w:rsidRPr="002B4064" w:rsidRDefault="006A52BE" w:rsidP="009426D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7F1DA19"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771" w:type="pct"/>
            <w:tcBorders>
              <w:top w:val="outset" w:sz="6" w:space="0" w:color="414142"/>
              <w:left w:val="outset" w:sz="6" w:space="0" w:color="414142"/>
              <w:bottom w:val="outset" w:sz="6" w:space="0" w:color="414142"/>
              <w:right w:val="outset" w:sz="6" w:space="0" w:color="414142"/>
            </w:tcBorders>
            <w:hideMark/>
          </w:tcPr>
          <w:p w14:paraId="4448D1D1"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542" w:type="pct"/>
            <w:tcBorders>
              <w:top w:val="outset" w:sz="6" w:space="0" w:color="414142"/>
              <w:left w:val="outset" w:sz="6" w:space="0" w:color="414142"/>
              <w:bottom w:val="outset" w:sz="6" w:space="0" w:color="414142"/>
              <w:right w:val="outset" w:sz="6" w:space="0" w:color="414142"/>
            </w:tcBorders>
            <w:hideMark/>
          </w:tcPr>
          <w:p w14:paraId="38A60582"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588" w:type="pct"/>
            <w:tcBorders>
              <w:top w:val="outset" w:sz="6" w:space="0" w:color="414142"/>
              <w:left w:val="outset" w:sz="6" w:space="0" w:color="414142"/>
              <w:bottom w:val="outset" w:sz="6" w:space="0" w:color="414142"/>
              <w:right w:val="outset" w:sz="6" w:space="0" w:color="414142"/>
            </w:tcBorders>
            <w:hideMark/>
          </w:tcPr>
          <w:p w14:paraId="542E2A1C"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963" w:type="pct"/>
            <w:tcBorders>
              <w:top w:val="outset" w:sz="6" w:space="0" w:color="414142"/>
              <w:left w:val="outset" w:sz="6" w:space="0" w:color="414142"/>
              <w:bottom w:val="outset" w:sz="6" w:space="0" w:color="414142"/>
              <w:right w:val="outset" w:sz="6" w:space="0" w:color="414142"/>
            </w:tcBorders>
            <w:hideMark/>
          </w:tcPr>
          <w:p w14:paraId="0A1264DE" w14:textId="77777777" w:rsidR="006A52BE" w:rsidRPr="002B4064" w:rsidRDefault="006A52BE" w:rsidP="009426D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 </w:t>
            </w:r>
          </w:p>
        </w:tc>
      </w:tr>
      <w:tr w:rsidR="002B4064" w:rsidRPr="002B4064" w14:paraId="48E5AA76" w14:textId="77777777" w:rsidTr="006A52BE">
        <w:tblPrEx>
          <w:jc w:val="center"/>
          <w:tblCellMar>
            <w:top w:w="24" w:type="dxa"/>
            <w:left w:w="24" w:type="dxa"/>
            <w:bottom w:w="24" w:type="dxa"/>
            <w:right w:w="24" w:type="dxa"/>
          </w:tblCellMar>
        </w:tblPrEx>
        <w:trPr>
          <w:jc w:val="center"/>
        </w:trPr>
        <w:tc>
          <w:tcPr>
            <w:tcW w:w="1548" w:type="pct"/>
            <w:gridSpan w:val="3"/>
            <w:tcBorders>
              <w:top w:val="outset" w:sz="6" w:space="0" w:color="414142"/>
              <w:left w:val="outset" w:sz="6" w:space="0" w:color="414142"/>
              <w:bottom w:val="outset" w:sz="6" w:space="0" w:color="414142"/>
              <w:right w:val="outset" w:sz="6" w:space="0" w:color="414142"/>
            </w:tcBorders>
            <w:hideMark/>
          </w:tcPr>
          <w:p w14:paraId="66ED2CE1" w14:textId="77777777" w:rsidR="006A52BE" w:rsidRPr="002B4064" w:rsidRDefault="006A52BE" w:rsidP="009426D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3DFA7A7"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771" w:type="pct"/>
            <w:tcBorders>
              <w:top w:val="outset" w:sz="6" w:space="0" w:color="414142"/>
              <w:left w:val="outset" w:sz="6" w:space="0" w:color="414142"/>
              <w:bottom w:val="outset" w:sz="6" w:space="0" w:color="414142"/>
              <w:right w:val="outset" w:sz="6" w:space="0" w:color="414142"/>
            </w:tcBorders>
            <w:hideMark/>
          </w:tcPr>
          <w:p w14:paraId="262F8B6F"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542" w:type="pct"/>
            <w:tcBorders>
              <w:top w:val="outset" w:sz="6" w:space="0" w:color="414142"/>
              <w:left w:val="outset" w:sz="6" w:space="0" w:color="414142"/>
              <w:bottom w:val="outset" w:sz="6" w:space="0" w:color="414142"/>
              <w:right w:val="outset" w:sz="6" w:space="0" w:color="414142"/>
            </w:tcBorders>
            <w:hideMark/>
          </w:tcPr>
          <w:p w14:paraId="0904EC08"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588" w:type="pct"/>
            <w:tcBorders>
              <w:top w:val="outset" w:sz="6" w:space="0" w:color="414142"/>
              <w:left w:val="outset" w:sz="6" w:space="0" w:color="414142"/>
              <w:bottom w:val="outset" w:sz="6" w:space="0" w:color="414142"/>
              <w:right w:val="outset" w:sz="6" w:space="0" w:color="414142"/>
            </w:tcBorders>
            <w:hideMark/>
          </w:tcPr>
          <w:p w14:paraId="1CDFA60E"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963" w:type="pct"/>
            <w:tcBorders>
              <w:top w:val="outset" w:sz="6" w:space="0" w:color="414142"/>
              <w:left w:val="outset" w:sz="6" w:space="0" w:color="414142"/>
              <w:bottom w:val="outset" w:sz="6" w:space="0" w:color="414142"/>
              <w:right w:val="outset" w:sz="6" w:space="0" w:color="414142"/>
            </w:tcBorders>
            <w:hideMark/>
          </w:tcPr>
          <w:p w14:paraId="4AF234F0" w14:textId="77777777" w:rsidR="006A52BE" w:rsidRPr="002B4064" w:rsidRDefault="006A52BE" w:rsidP="009426D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 </w:t>
            </w:r>
          </w:p>
        </w:tc>
      </w:tr>
      <w:tr w:rsidR="002B4064" w:rsidRPr="002B4064" w14:paraId="5F0FC5C1" w14:textId="77777777" w:rsidTr="006A52BE">
        <w:tblPrEx>
          <w:jc w:val="center"/>
          <w:tblCellMar>
            <w:top w:w="24" w:type="dxa"/>
            <w:left w:w="24" w:type="dxa"/>
            <w:bottom w:w="24" w:type="dxa"/>
            <w:right w:w="24" w:type="dxa"/>
          </w:tblCellMar>
        </w:tblPrEx>
        <w:trPr>
          <w:jc w:val="center"/>
        </w:trPr>
        <w:tc>
          <w:tcPr>
            <w:tcW w:w="1548" w:type="pct"/>
            <w:gridSpan w:val="3"/>
            <w:tcBorders>
              <w:top w:val="outset" w:sz="6" w:space="0" w:color="414142"/>
              <w:left w:val="outset" w:sz="6" w:space="0" w:color="414142"/>
              <w:bottom w:val="outset" w:sz="6" w:space="0" w:color="414142"/>
              <w:right w:val="outset" w:sz="6" w:space="0" w:color="414142"/>
            </w:tcBorders>
            <w:hideMark/>
          </w:tcPr>
          <w:p w14:paraId="2DC95174" w14:textId="77777777" w:rsidR="006A52BE" w:rsidRPr="002B4064" w:rsidRDefault="006A52BE" w:rsidP="009426D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F4687CA"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771" w:type="pct"/>
            <w:tcBorders>
              <w:top w:val="outset" w:sz="6" w:space="0" w:color="414142"/>
              <w:left w:val="outset" w:sz="6" w:space="0" w:color="414142"/>
              <w:bottom w:val="outset" w:sz="6" w:space="0" w:color="414142"/>
              <w:right w:val="outset" w:sz="6" w:space="0" w:color="414142"/>
            </w:tcBorders>
            <w:hideMark/>
          </w:tcPr>
          <w:p w14:paraId="6FD41025"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542" w:type="pct"/>
            <w:tcBorders>
              <w:top w:val="outset" w:sz="6" w:space="0" w:color="414142"/>
              <w:left w:val="outset" w:sz="6" w:space="0" w:color="414142"/>
              <w:bottom w:val="outset" w:sz="6" w:space="0" w:color="414142"/>
              <w:right w:val="outset" w:sz="6" w:space="0" w:color="414142"/>
            </w:tcBorders>
            <w:hideMark/>
          </w:tcPr>
          <w:p w14:paraId="357C4B63"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588" w:type="pct"/>
            <w:tcBorders>
              <w:top w:val="outset" w:sz="6" w:space="0" w:color="414142"/>
              <w:left w:val="outset" w:sz="6" w:space="0" w:color="414142"/>
              <w:bottom w:val="outset" w:sz="6" w:space="0" w:color="414142"/>
              <w:right w:val="outset" w:sz="6" w:space="0" w:color="414142"/>
            </w:tcBorders>
            <w:hideMark/>
          </w:tcPr>
          <w:p w14:paraId="7C64D6D3" w14:textId="77777777" w:rsidR="006A52BE" w:rsidRPr="002B4064" w:rsidRDefault="006A52BE" w:rsidP="009426DD">
            <w:pPr>
              <w:spacing w:after="0" w:line="240" w:lineRule="auto"/>
              <w:rPr>
                <w:rFonts w:ascii="Times New Roman" w:eastAsia="Times New Roman" w:hAnsi="Times New Roman"/>
                <w:sz w:val="24"/>
                <w:szCs w:val="24"/>
                <w:lang w:eastAsia="lv-LV"/>
              </w:rPr>
            </w:pPr>
          </w:p>
        </w:tc>
        <w:tc>
          <w:tcPr>
            <w:tcW w:w="963" w:type="pct"/>
            <w:tcBorders>
              <w:top w:val="outset" w:sz="6" w:space="0" w:color="414142"/>
              <w:left w:val="outset" w:sz="6" w:space="0" w:color="414142"/>
              <w:bottom w:val="outset" w:sz="6" w:space="0" w:color="414142"/>
              <w:right w:val="outset" w:sz="6" w:space="0" w:color="414142"/>
            </w:tcBorders>
            <w:hideMark/>
          </w:tcPr>
          <w:p w14:paraId="43924FE4" w14:textId="77777777" w:rsidR="006A52BE" w:rsidRPr="002B4064" w:rsidRDefault="006A52BE" w:rsidP="009426D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 </w:t>
            </w:r>
          </w:p>
        </w:tc>
      </w:tr>
      <w:tr w:rsidR="002B4064" w:rsidRPr="002B4064" w14:paraId="61D8288C" w14:textId="77777777" w:rsidTr="006A52BE">
        <w:tblPrEx>
          <w:jc w:val="center"/>
          <w:tblCellMar>
            <w:top w:w="24" w:type="dxa"/>
            <w:left w:w="24" w:type="dxa"/>
            <w:bottom w:w="24" w:type="dxa"/>
            <w:right w:w="24" w:type="dxa"/>
          </w:tblCellMar>
        </w:tblPrEx>
        <w:trPr>
          <w:jc w:val="center"/>
        </w:trPr>
        <w:tc>
          <w:tcPr>
            <w:tcW w:w="1548" w:type="pct"/>
            <w:gridSpan w:val="3"/>
            <w:tcBorders>
              <w:top w:val="outset" w:sz="6" w:space="0" w:color="414142"/>
              <w:left w:val="outset" w:sz="6" w:space="0" w:color="414142"/>
              <w:bottom w:val="outset" w:sz="6" w:space="0" w:color="414142"/>
              <w:right w:val="outset" w:sz="6" w:space="0" w:color="414142"/>
            </w:tcBorders>
            <w:hideMark/>
          </w:tcPr>
          <w:p w14:paraId="7B22547A" w14:textId="77777777" w:rsidR="006A52BE" w:rsidRPr="002B4064" w:rsidRDefault="006A52BE" w:rsidP="009426D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3452"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6F0FC494" w14:textId="77777777" w:rsidR="006A52BE" w:rsidRPr="002B4064" w:rsidRDefault="006A52BE" w:rsidP="009426DD">
            <w:pPr>
              <w:spacing w:after="0" w:line="240" w:lineRule="auto"/>
              <w:jc w:val="both"/>
              <w:rPr>
                <w:rFonts w:ascii="Times New Roman" w:hAnsi="Times New Roman"/>
                <w:sz w:val="24"/>
                <w:szCs w:val="24"/>
              </w:rPr>
            </w:pPr>
            <w:r w:rsidRPr="002B4064">
              <w:rPr>
                <w:rFonts w:ascii="Times New Roman" w:hAnsi="Times New Roman"/>
                <w:sz w:val="24"/>
                <w:szCs w:val="24"/>
              </w:rPr>
              <w:t xml:space="preserve">Saskaņā ar likumu </w:t>
            </w:r>
            <w:r w:rsidR="00EE6E07" w:rsidRPr="002B4064">
              <w:rPr>
                <w:rFonts w:ascii="Times New Roman" w:hAnsi="Times New Roman"/>
                <w:sz w:val="24"/>
                <w:szCs w:val="24"/>
              </w:rPr>
              <w:t>"</w:t>
            </w:r>
            <w:r w:rsidRPr="002B4064">
              <w:rPr>
                <w:rFonts w:ascii="Times New Roman" w:hAnsi="Times New Roman"/>
                <w:sz w:val="24"/>
                <w:szCs w:val="24"/>
              </w:rPr>
              <w:t>Par valsts budžetu 2017.</w:t>
            </w:r>
            <w:r w:rsidR="00EE6E07" w:rsidRPr="002B4064">
              <w:rPr>
                <w:rFonts w:ascii="Times New Roman" w:hAnsi="Times New Roman"/>
                <w:sz w:val="24"/>
                <w:szCs w:val="24"/>
              </w:rPr>
              <w:t> </w:t>
            </w:r>
            <w:r w:rsidRPr="002B4064">
              <w:rPr>
                <w:rFonts w:ascii="Times New Roman" w:hAnsi="Times New Roman"/>
                <w:sz w:val="24"/>
                <w:szCs w:val="24"/>
              </w:rPr>
              <w:t>gadam</w:t>
            </w:r>
            <w:r w:rsidR="00EE6E07" w:rsidRPr="002B4064">
              <w:rPr>
                <w:rFonts w:ascii="Times New Roman" w:hAnsi="Times New Roman"/>
                <w:sz w:val="24"/>
                <w:szCs w:val="24"/>
              </w:rPr>
              <w:t>"</w:t>
            </w:r>
            <w:r w:rsidRPr="002B4064">
              <w:t xml:space="preserve"> </w:t>
            </w:r>
            <w:r w:rsidRPr="002B4064">
              <w:rPr>
                <w:rFonts w:ascii="Times New Roman" w:hAnsi="Times New Roman"/>
                <w:sz w:val="24"/>
              </w:rPr>
              <w:t xml:space="preserve">Tieslietu ministrijas budžeta </w:t>
            </w:r>
            <w:r w:rsidRPr="002B4064">
              <w:rPr>
                <w:rFonts w:ascii="Times New Roman" w:hAnsi="Times New Roman"/>
                <w:sz w:val="24"/>
                <w:szCs w:val="24"/>
              </w:rPr>
              <w:t xml:space="preserve">apakšprogrammā </w:t>
            </w:r>
            <w:r w:rsidR="00EE6E07" w:rsidRPr="002B4064">
              <w:rPr>
                <w:rFonts w:ascii="Times New Roman" w:hAnsi="Times New Roman"/>
                <w:sz w:val="24"/>
                <w:szCs w:val="24"/>
              </w:rPr>
              <w:t>"</w:t>
            </w:r>
            <w:r w:rsidRPr="002B4064">
              <w:rPr>
                <w:rFonts w:ascii="Times New Roman" w:hAnsi="Times New Roman"/>
                <w:sz w:val="24"/>
                <w:szCs w:val="24"/>
              </w:rPr>
              <w:t>06.01.00</w:t>
            </w:r>
            <w:r w:rsidRPr="002B4064">
              <w:rPr>
                <w:sz w:val="24"/>
                <w:szCs w:val="24"/>
              </w:rPr>
              <w:t xml:space="preserve"> </w:t>
            </w:r>
            <w:r w:rsidRPr="002B4064">
              <w:rPr>
                <w:rFonts w:ascii="Times New Roman" w:hAnsi="Times New Roman"/>
                <w:sz w:val="24"/>
                <w:szCs w:val="24"/>
              </w:rPr>
              <w:t>Juridisko personu reģistrācija</w:t>
            </w:r>
            <w:r w:rsidR="00EE6E07" w:rsidRPr="002B4064">
              <w:rPr>
                <w:rFonts w:ascii="Times New Roman" w:hAnsi="Times New Roman"/>
                <w:sz w:val="24"/>
                <w:szCs w:val="24"/>
              </w:rPr>
              <w:t>"</w:t>
            </w:r>
            <w:r w:rsidRPr="002B4064">
              <w:rPr>
                <w:rFonts w:ascii="Times New Roman" w:hAnsi="Times New Roman"/>
                <w:sz w:val="24"/>
                <w:szCs w:val="24"/>
              </w:rPr>
              <w:t xml:space="preserve"> ieņēmumi</w:t>
            </w:r>
            <w:r w:rsidRPr="002B4064">
              <w:rPr>
                <w:rFonts w:ascii="Times New Roman" w:hAnsi="Times New Roman"/>
                <w:sz w:val="24"/>
              </w:rPr>
              <w:t xml:space="preserve"> no maksas pakalpojumiem un citiem pašu ieņēmumiem</w:t>
            </w:r>
            <w:r w:rsidRPr="002B4064">
              <w:t xml:space="preserve"> </w:t>
            </w:r>
            <w:r w:rsidRPr="002B4064">
              <w:rPr>
                <w:rFonts w:ascii="Times New Roman" w:hAnsi="Times New Roman"/>
                <w:sz w:val="24"/>
                <w:szCs w:val="24"/>
              </w:rPr>
              <w:t xml:space="preserve">plānoti </w:t>
            </w:r>
            <w:r w:rsidRPr="002B4064">
              <w:rPr>
                <w:rFonts w:ascii="Times New Roman" w:eastAsia="Times New Roman" w:hAnsi="Times New Roman"/>
                <w:sz w:val="24"/>
                <w:szCs w:val="24"/>
                <w:lang w:eastAsia="lv-LV"/>
              </w:rPr>
              <w:t>869 872</w:t>
            </w:r>
            <w:r w:rsidRPr="002B4064">
              <w:rPr>
                <w:rFonts w:ascii="Times New Roman" w:hAnsi="Times New Roman"/>
                <w:sz w:val="24"/>
                <w:szCs w:val="24"/>
              </w:rPr>
              <w:t> </w:t>
            </w:r>
            <w:r w:rsidRPr="002B4064">
              <w:rPr>
                <w:rFonts w:ascii="Times New Roman" w:hAnsi="Times New Roman"/>
                <w:i/>
                <w:sz w:val="24"/>
                <w:szCs w:val="24"/>
              </w:rPr>
              <w:t>euro</w:t>
            </w:r>
            <w:r w:rsidRPr="002B4064">
              <w:rPr>
                <w:rFonts w:ascii="Times New Roman" w:hAnsi="Times New Roman"/>
                <w:sz w:val="24"/>
                <w:szCs w:val="24"/>
              </w:rPr>
              <w:t xml:space="preserve"> apmērā.</w:t>
            </w:r>
          </w:p>
          <w:p w14:paraId="4AF55022" w14:textId="77777777" w:rsidR="006A52BE" w:rsidRPr="002B4064" w:rsidRDefault="006A52BE" w:rsidP="009426DD">
            <w:pPr>
              <w:spacing w:after="0" w:line="240" w:lineRule="auto"/>
              <w:jc w:val="both"/>
              <w:rPr>
                <w:rFonts w:ascii="Times New Roman" w:hAnsi="Times New Roman"/>
                <w:sz w:val="24"/>
                <w:szCs w:val="24"/>
              </w:rPr>
            </w:pPr>
            <w:r w:rsidRPr="002B4064">
              <w:rPr>
                <w:rFonts w:ascii="Times New Roman" w:hAnsi="Times New Roman"/>
                <w:kern w:val="2"/>
                <w:sz w:val="24"/>
                <w:szCs w:val="24"/>
                <w:lang w:eastAsia="ar-SA"/>
              </w:rPr>
              <w:t xml:space="preserve">Ieņēmumi </w:t>
            </w:r>
            <w:r w:rsidRPr="002B4064">
              <w:rPr>
                <w:rFonts w:ascii="Times New Roman" w:hAnsi="Times New Roman"/>
                <w:sz w:val="24"/>
                <w:szCs w:val="24"/>
              </w:rPr>
              <w:t>no maksas pakalpojumiem un citiem pašu ieņēmumiem</w:t>
            </w:r>
            <w:r w:rsidRPr="002B4064">
              <w:rPr>
                <w:rFonts w:ascii="Times New Roman" w:hAnsi="Times New Roman"/>
                <w:kern w:val="2"/>
                <w:sz w:val="24"/>
                <w:szCs w:val="24"/>
                <w:lang w:eastAsia="ar-SA"/>
              </w:rPr>
              <w:t xml:space="preserve"> 2018.</w:t>
            </w:r>
            <w:r w:rsidR="000948C5" w:rsidRPr="002B4064">
              <w:rPr>
                <w:rFonts w:ascii="Times New Roman" w:hAnsi="Times New Roman"/>
                <w:kern w:val="2"/>
                <w:sz w:val="24"/>
                <w:szCs w:val="24"/>
                <w:lang w:eastAsia="ar-SA"/>
              </w:rPr>
              <w:t> </w:t>
            </w:r>
            <w:r w:rsidRPr="002B4064">
              <w:rPr>
                <w:rFonts w:ascii="Times New Roman" w:hAnsi="Times New Roman"/>
                <w:kern w:val="2"/>
                <w:sz w:val="24"/>
                <w:szCs w:val="24"/>
                <w:lang w:eastAsia="ar-SA"/>
              </w:rPr>
              <w:t>gadā un turpmākajos gados plānoti 869 872</w:t>
            </w:r>
            <w:r w:rsidR="000948C5" w:rsidRPr="002B4064">
              <w:rPr>
                <w:rFonts w:ascii="Times New Roman" w:hAnsi="Times New Roman"/>
                <w:kern w:val="2"/>
                <w:sz w:val="24"/>
                <w:szCs w:val="24"/>
                <w:lang w:eastAsia="ar-SA"/>
              </w:rPr>
              <w:t> </w:t>
            </w:r>
            <w:r w:rsidRPr="002B4064">
              <w:rPr>
                <w:rFonts w:ascii="Times New Roman" w:hAnsi="Times New Roman"/>
                <w:i/>
                <w:kern w:val="2"/>
                <w:sz w:val="24"/>
                <w:szCs w:val="24"/>
                <w:lang w:eastAsia="ar-SA"/>
              </w:rPr>
              <w:t>euro</w:t>
            </w:r>
            <w:r w:rsidRPr="002B4064">
              <w:rPr>
                <w:rFonts w:ascii="Times New Roman" w:hAnsi="Times New Roman"/>
                <w:kern w:val="2"/>
                <w:sz w:val="24"/>
                <w:szCs w:val="24"/>
                <w:lang w:eastAsia="ar-SA"/>
              </w:rPr>
              <w:t xml:space="preserve"> apmērā. </w:t>
            </w:r>
            <w:r w:rsidRPr="002B4064">
              <w:rPr>
                <w:rFonts w:ascii="Times New Roman" w:hAnsi="Times New Roman"/>
                <w:sz w:val="24"/>
                <w:szCs w:val="24"/>
              </w:rPr>
              <w:t xml:space="preserve">Detalizēts ieņēmumu no sniegtajiem maksas pakalpojumiem aprēķins norādīts </w:t>
            </w:r>
            <w:r w:rsidR="000948C5" w:rsidRPr="002B4064">
              <w:rPr>
                <w:rFonts w:ascii="Times New Roman" w:hAnsi="Times New Roman"/>
                <w:sz w:val="24"/>
                <w:szCs w:val="24"/>
              </w:rPr>
              <w:t>P</w:t>
            </w:r>
            <w:r w:rsidRPr="002B4064">
              <w:rPr>
                <w:rFonts w:ascii="Times New Roman" w:hAnsi="Times New Roman"/>
                <w:sz w:val="24"/>
                <w:szCs w:val="24"/>
              </w:rPr>
              <w:t>rojekta sākotnējās ietekmes novērtējuma ziņojuma (anotācijas) 1. pielikumā.</w:t>
            </w:r>
          </w:p>
          <w:p w14:paraId="4010179F" w14:textId="77777777" w:rsidR="006A52BE" w:rsidRPr="002B4064" w:rsidRDefault="006A52BE" w:rsidP="009426DD">
            <w:pPr>
              <w:spacing w:after="0" w:line="240" w:lineRule="auto"/>
              <w:jc w:val="both"/>
              <w:rPr>
                <w:rFonts w:ascii="Times New Roman" w:hAnsi="Times New Roman"/>
                <w:sz w:val="24"/>
                <w:szCs w:val="24"/>
              </w:rPr>
            </w:pPr>
          </w:p>
          <w:p w14:paraId="4466FE7C" w14:textId="77777777" w:rsidR="006A52BE" w:rsidRPr="002B4064" w:rsidRDefault="006A52BE" w:rsidP="00CC7747">
            <w:pPr>
              <w:spacing w:after="0" w:line="240" w:lineRule="auto"/>
              <w:jc w:val="both"/>
              <w:rPr>
                <w:rFonts w:ascii="Times New Roman" w:hAnsi="Times New Roman"/>
                <w:sz w:val="24"/>
                <w:szCs w:val="24"/>
              </w:rPr>
            </w:pPr>
            <w:r w:rsidRPr="002B4064">
              <w:rPr>
                <w:rFonts w:ascii="Times New Roman" w:hAnsi="Times New Roman"/>
                <w:kern w:val="2"/>
                <w:sz w:val="24"/>
                <w:szCs w:val="24"/>
                <w:lang w:eastAsia="ar-SA"/>
              </w:rPr>
              <w:t xml:space="preserve">Izdevumi </w:t>
            </w:r>
            <w:r w:rsidR="000948C5" w:rsidRPr="002B4064">
              <w:rPr>
                <w:rFonts w:ascii="Times New Roman" w:hAnsi="Times New Roman"/>
                <w:sz w:val="24"/>
                <w:szCs w:val="24"/>
              </w:rPr>
              <w:t>P</w:t>
            </w:r>
            <w:r w:rsidRPr="002B4064">
              <w:rPr>
                <w:rFonts w:ascii="Times New Roman" w:hAnsi="Times New Roman"/>
                <w:sz w:val="24"/>
                <w:szCs w:val="24"/>
              </w:rPr>
              <w:t xml:space="preserve">rojektā iekļauto maksas pakalpojumu sniegšanai </w:t>
            </w:r>
            <w:r w:rsidRPr="002B4064">
              <w:rPr>
                <w:rFonts w:ascii="Times New Roman" w:hAnsi="Times New Roman"/>
                <w:kern w:val="2"/>
                <w:sz w:val="24"/>
                <w:szCs w:val="24"/>
                <w:lang w:eastAsia="ar-SA"/>
              </w:rPr>
              <w:t>2018.</w:t>
            </w:r>
            <w:r w:rsidR="000948C5" w:rsidRPr="002B4064">
              <w:rPr>
                <w:rFonts w:ascii="Times New Roman" w:hAnsi="Times New Roman"/>
                <w:kern w:val="2"/>
                <w:sz w:val="24"/>
                <w:szCs w:val="24"/>
                <w:lang w:eastAsia="ar-SA"/>
              </w:rPr>
              <w:t> </w:t>
            </w:r>
            <w:r w:rsidRPr="002B4064">
              <w:rPr>
                <w:rFonts w:ascii="Times New Roman" w:hAnsi="Times New Roman"/>
                <w:kern w:val="2"/>
                <w:sz w:val="24"/>
                <w:szCs w:val="24"/>
                <w:lang w:eastAsia="ar-SA"/>
              </w:rPr>
              <w:t>gadā un turpmākajos gados plānoti 869 872</w:t>
            </w:r>
            <w:r w:rsidR="000948C5" w:rsidRPr="002B4064">
              <w:rPr>
                <w:rFonts w:ascii="Times New Roman" w:hAnsi="Times New Roman"/>
                <w:kern w:val="2"/>
                <w:sz w:val="24"/>
                <w:szCs w:val="24"/>
                <w:lang w:eastAsia="ar-SA"/>
              </w:rPr>
              <w:t> </w:t>
            </w:r>
            <w:r w:rsidRPr="002B4064">
              <w:rPr>
                <w:rFonts w:ascii="Times New Roman" w:hAnsi="Times New Roman"/>
                <w:i/>
                <w:kern w:val="2"/>
                <w:sz w:val="24"/>
                <w:szCs w:val="24"/>
                <w:lang w:eastAsia="ar-SA"/>
              </w:rPr>
              <w:t>euro</w:t>
            </w:r>
            <w:r w:rsidRPr="002B4064">
              <w:rPr>
                <w:rFonts w:ascii="Times New Roman" w:hAnsi="Times New Roman"/>
                <w:kern w:val="2"/>
                <w:sz w:val="24"/>
                <w:szCs w:val="24"/>
                <w:lang w:eastAsia="ar-SA"/>
              </w:rPr>
              <w:t xml:space="preserve"> apmērā. </w:t>
            </w:r>
            <w:r w:rsidRPr="002B4064">
              <w:rPr>
                <w:rFonts w:ascii="Times New Roman" w:hAnsi="Times New Roman"/>
                <w:sz w:val="24"/>
                <w:szCs w:val="24"/>
              </w:rPr>
              <w:t xml:space="preserve">Detalizēts izdevumu aprēķins norādīts </w:t>
            </w:r>
            <w:r w:rsidR="000948C5" w:rsidRPr="002B4064">
              <w:rPr>
                <w:rFonts w:ascii="Times New Roman" w:hAnsi="Times New Roman"/>
                <w:sz w:val="24"/>
                <w:szCs w:val="24"/>
              </w:rPr>
              <w:t>P</w:t>
            </w:r>
            <w:r w:rsidRPr="002B4064">
              <w:rPr>
                <w:rFonts w:ascii="Times New Roman" w:hAnsi="Times New Roman"/>
                <w:sz w:val="24"/>
                <w:szCs w:val="24"/>
              </w:rPr>
              <w:t>rojekta sākotnējās ietekmes novērtējuma ziņojuma (anotācijas) 2. pielikumā.</w:t>
            </w:r>
          </w:p>
          <w:p w14:paraId="3E3DBF14" w14:textId="77777777" w:rsidR="006A52BE" w:rsidRPr="002B4064" w:rsidRDefault="006A52BE" w:rsidP="000948C5">
            <w:pPr>
              <w:spacing w:after="0" w:line="240" w:lineRule="auto"/>
              <w:jc w:val="both"/>
              <w:rPr>
                <w:rFonts w:ascii="Times New Roman" w:hAnsi="Times New Roman"/>
                <w:sz w:val="24"/>
                <w:szCs w:val="24"/>
              </w:rPr>
            </w:pPr>
            <w:r w:rsidRPr="002B4064">
              <w:rPr>
                <w:rFonts w:ascii="Times New Roman" w:hAnsi="Times New Roman"/>
                <w:sz w:val="24"/>
                <w:szCs w:val="24"/>
              </w:rPr>
              <w:t xml:space="preserve">Maksas pakalpojumu izcenojuma aprēķins norādīts </w:t>
            </w:r>
            <w:r w:rsidR="000948C5" w:rsidRPr="002B4064">
              <w:rPr>
                <w:rFonts w:ascii="Times New Roman" w:hAnsi="Times New Roman"/>
                <w:sz w:val="24"/>
                <w:szCs w:val="24"/>
              </w:rPr>
              <w:t>P</w:t>
            </w:r>
            <w:r w:rsidRPr="002B4064">
              <w:rPr>
                <w:rFonts w:ascii="Times New Roman" w:hAnsi="Times New Roman"/>
                <w:sz w:val="24"/>
                <w:szCs w:val="24"/>
              </w:rPr>
              <w:t>rojekta sākotnējās ietekmes novērtējuma ziņojuma (anotācijas) 3.</w:t>
            </w:r>
            <w:r w:rsidR="000948C5" w:rsidRPr="002B4064">
              <w:rPr>
                <w:rFonts w:ascii="Times New Roman" w:hAnsi="Times New Roman"/>
                <w:sz w:val="24"/>
                <w:szCs w:val="24"/>
              </w:rPr>
              <w:t> </w:t>
            </w:r>
            <w:r w:rsidRPr="002B4064">
              <w:rPr>
                <w:rFonts w:ascii="Times New Roman" w:hAnsi="Times New Roman"/>
                <w:sz w:val="24"/>
                <w:szCs w:val="24"/>
              </w:rPr>
              <w:t>pielikumā.</w:t>
            </w:r>
          </w:p>
        </w:tc>
      </w:tr>
      <w:tr w:rsidR="002B4064" w:rsidRPr="002B4064" w14:paraId="1FCEBB35" w14:textId="77777777" w:rsidTr="006A52BE">
        <w:tblPrEx>
          <w:jc w:val="center"/>
          <w:tblCellMar>
            <w:top w:w="24" w:type="dxa"/>
            <w:left w:w="24" w:type="dxa"/>
            <w:bottom w:w="24" w:type="dxa"/>
            <w:right w:w="24" w:type="dxa"/>
          </w:tblCellMar>
        </w:tblPrEx>
        <w:trPr>
          <w:jc w:val="center"/>
        </w:trPr>
        <w:tc>
          <w:tcPr>
            <w:tcW w:w="1548" w:type="pct"/>
            <w:gridSpan w:val="3"/>
            <w:tcBorders>
              <w:top w:val="outset" w:sz="6" w:space="0" w:color="414142"/>
              <w:left w:val="outset" w:sz="6" w:space="0" w:color="414142"/>
              <w:bottom w:val="outset" w:sz="6" w:space="0" w:color="414142"/>
              <w:right w:val="outset" w:sz="6" w:space="0" w:color="414142"/>
            </w:tcBorders>
            <w:hideMark/>
          </w:tcPr>
          <w:p w14:paraId="3C986B3C" w14:textId="77777777" w:rsidR="006A52BE" w:rsidRPr="002B4064" w:rsidRDefault="006A52BE" w:rsidP="009426D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6.1. detalizēts ieņēmumu aprēķins</w:t>
            </w:r>
          </w:p>
        </w:tc>
        <w:tc>
          <w:tcPr>
            <w:tcW w:w="3452" w:type="pct"/>
            <w:gridSpan w:val="5"/>
            <w:vMerge/>
            <w:tcBorders>
              <w:top w:val="outset" w:sz="6" w:space="0" w:color="414142"/>
              <w:left w:val="outset" w:sz="6" w:space="0" w:color="414142"/>
              <w:bottom w:val="outset" w:sz="6" w:space="0" w:color="414142"/>
              <w:right w:val="outset" w:sz="6" w:space="0" w:color="414142"/>
            </w:tcBorders>
            <w:vAlign w:val="center"/>
            <w:hideMark/>
          </w:tcPr>
          <w:p w14:paraId="3E56B79C" w14:textId="77777777" w:rsidR="006A52BE" w:rsidRPr="002B4064" w:rsidRDefault="006A52BE" w:rsidP="009426DD">
            <w:pPr>
              <w:spacing w:after="0" w:line="240" w:lineRule="auto"/>
              <w:rPr>
                <w:rFonts w:ascii="Times New Roman" w:eastAsia="Times New Roman" w:hAnsi="Times New Roman"/>
                <w:sz w:val="24"/>
                <w:szCs w:val="24"/>
                <w:lang w:eastAsia="lv-LV"/>
              </w:rPr>
            </w:pPr>
          </w:p>
        </w:tc>
      </w:tr>
      <w:tr w:rsidR="002B4064" w:rsidRPr="002B4064" w14:paraId="2CA5EE92" w14:textId="77777777" w:rsidTr="006A52BE">
        <w:tblPrEx>
          <w:jc w:val="center"/>
          <w:tblCellMar>
            <w:top w:w="24" w:type="dxa"/>
            <w:left w:w="24" w:type="dxa"/>
            <w:bottom w:w="24" w:type="dxa"/>
            <w:right w:w="24" w:type="dxa"/>
          </w:tblCellMar>
        </w:tblPrEx>
        <w:trPr>
          <w:jc w:val="center"/>
        </w:trPr>
        <w:tc>
          <w:tcPr>
            <w:tcW w:w="1548" w:type="pct"/>
            <w:gridSpan w:val="3"/>
            <w:tcBorders>
              <w:top w:val="outset" w:sz="6" w:space="0" w:color="414142"/>
              <w:left w:val="outset" w:sz="6" w:space="0" w:color="414142"/>
              <w:bottom w:val="outset" w:sz="6" w:space="0" w:color="414142"/>
              <w:right w:val="outset" w:sz="6" w:space="0" w:color="414142"/>
            </w:tcBorders>
            <w:hideMark/>
          </w:tcPr>
          <w:p w14:paraId="58F0AA6F" w14:textId="77777777" w:rsidR="006A52BE" w:rsidRPr="002B4064" w:rsidRDefault="006A52BE" w:rsidP="009426D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6.2. detalizēts izdevumu aprēķins</w:t>
            </w:r>
          </w:p>
        </w:tc>
        <w:tc>
          <w:tcPr>
            <w:tcW w:w="3452" w:type="pct"/>
            <w:gridSpan w:val="5"/>
            <w:vMerge/>
            <w:tcBorders>
              <w:top w:val="outset" w:sz="6" w:space="0" w:color="414142"/>
              <w:left w:val="outset" w:sz="6" w:space="0" w:color="414142"/>
              <w:bottom w:val="outset" w:sz="6" w:space="0" w:color="414142"/>
              <w:right w:val="outset" w:sz="6" w:space="0" w:color="414142"/>
            </w:tcBorders>
            <w:vAlign w:val="center"/>
            <w:hideMark/>
          </w:tcPr>
          <w:p w14:paraId="23C7376C" w14:textId="77777777" w:rsidR="006A52BE" w:rsidRPr="002B4064" w:rsidRDefault="006A52BE" w:rsidP="009426DD">
            <w:pPr>
              <w:spacing w:after="0" w:line="240" w:lineRule="auto"/>
              <w:rPr>
                <w:rFonts w:ascii="Times New Roman" w:eastAsia="Times New Roman" w:hAnsi="Times New Roman"/>
                <w:sz w:val="24"/>
                <w:szCs w:val="24"/>
                <w:lang w:eastAsia="lv-LV"/>
              </w:rPr>
            </w:pPr>
          </w:p>
        </w:tc>
      </w:tr>
      <w:tr w:rsidR="006A52BE" w:rsidRPr="002B4064" w14:paraId="75B53DED" w14:textId="77777777" w:rsidTr="006A52BE">
        <w:tblPrEx>
          <w:jc w:val="center"/>
          <w:tblCellMar>
            <w:top w:w="24" w:type="dxa"/>
            <w:left w:w="24" w:type="dxa"/>
            <w:bottom w:w="24" w:type="dxa"/>
            <w:right w:w="24" w:type="dxa"/>
          </w:tblCellMar>
        </w:tblPrEx>
        <w:trPr>
          <w:trHeight w:val="444"/>
          <w:jc w:val="center"/>
        </w:trPr>
        <w:tc>
          <w:tcPr>
            <w:tcW w:w="1548" w:type="pct"/>
            <w:gridSpan w:val="3"/>
            <w:tcBorders>
              <w:top w:val="outset" w:sz="6" w:space="0" w:color="414142"/>
              <w:left w:val="outset" w:sz="6" w:space="0" w:color="414142"/>
              <w:bottom w:val="outset" w:sz="6" w:space="0" w:color="414142"/>
              <w:right w:val="outset" w:sz="6" w:space="0" w:color="414142"/>
            </w:tcBorders>
            <w:hideMark/>
          </w:tcPr>
          <w:p w14:paraId="74BE23B0" w14:textId="77777777" w:rsidR="006A52BE" w:rsidRPr="002B4064" w:rsidRDefault="006A52BE" w:rsidP="009426D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7. Cita informācija</w:t>
            </w:r>
          </w:p>
        </w:tc>
        <w:tc>
          <w:tcPr>
            <w:tcW w:w="3452" w:type="pct"/>
            <w:gridSpan w:val="5"/>
            <w:tcBorders>
              <w:top w:val="outset" w:sz="6" w:space="0" w:color="414142"/>
              <w:left w:val="outset" w:sz="6" w:space="0" w:color="414142"/>
              <w:bottom w:val="outset" w:sz="6" w:space="0" w:color="414142"/>
              <w:right w:val="outset" w:sz="6" w:space="0" w:color="414142"/>
            </w:tcBorders>
            <w:hideMark/>
          </w:tcPr>
          <w:p w14:paraId="3D6C102C" w14:textId="77777777" w:rsidR="006A52BE" w:rsidRPr="002B4064" w:rsidRDefault="006A52BE" w:rsidP="00CC7747">
            <w:pPr>
              <w:spacing w:before="100" w:beforeAutospacing="1" w:after="100" w:afterAutospacing="1" w:line="293" w:lineRule="atLeast"/>
              <w:jc w:val="both"/>
              <w:rPr>
                <w:rFonts w:ascii="Times New Roman" w:eastAsia="Times New Roman" w:hAnsi="Times New Roman"/>
                <w:sz w:val="24"/>
                <w:szCs w:val="24"/>
                <w:lang w:eastAsia="lv-LV"/>
              </w:rPr>
            </w:pPr>
            <w:r w:rsidRPr="002B4064">
              <w:rPr>
                <w:rFonts w:ascii="Times New Roman" w:eastAsia="Times New Roman" w:hAnsi="Times New Roman"/>
                <w:sz w:val="24"/>
                <w:szCs w:val="24"/>
              </w:rPr>
              <w:t>Ieņēmumi no Uzņēmumu reģistra sniegtajiem maksas pakalpojumiem tiks izlietoti izdevumu, kas saistīti ar Uzņēmumu reģistra maksas pakalpojumu sniegšanu, segšanai.</w:t>
            </w:r>
          </w:p>
        </w:tc>
      </w:tr>
    </w:tbl>
    <w:p w14:paraId="4515940D" w14:textId="77777777" w:rsidR="00BC4422" w:rsidRPr="002B4064" w:rsidRDefault="00BC4422" w:rsidP="00BC4422">
      <w:pPr>
        <w:shd w:val="clear" w:color="auto" w:fill="FFFFFF"/>
        <w:spacing w:after="0" w:line="240" w:lineRule="auto"/>
        <w:ind w:firstLine="301"/>
        <w:rPr>
          <w:rFonts w:ascii="Times New Roman" w:eastAsia="Times New Roman" w:hAnsi="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5"/>
        <w:gridCol w:w="2645"/>
        <w:gridCol w:w="6019"/>
      </w:tblGrid>
      <w:tr w:rsidR="002B4064" w:rsidRPr="002B4064" w14:paraId="3792D1EB" w14:textId="77777777" w:rsidTr="001E781B">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7DD8060" w14:textId="77777777" w:rsidR="00BC4422" w:rsidRPr="002B4064" w:rsidRDefault="00BC4422" w:rsidP="001E781B">
            <w:pPr>
              <w:spacing w:before="100" w:beforeAutospacing="1" w:after="100" w:afterAutospacing="1" w:line="293" w:lineRule="atLeast"/>
              <w:jc w:val="center"/>
              <w:rPr>
                <w:rFonts w:ascii="Times New Roman" w:eastAsia="Times New Roman" w:hAnsi="Times New Roman"/>
                <w:b/>
                <w:bCs/>
                <w:sz w:val="24"/>
                <w:szCs w:val="24"/>
                <w:lang w:eastAsia="lv-LV"/>
              </w:rPr>
            </w:pPr>
            <w:r w:rsidRPr="002B4064">
              <w:rPr>
                <w:rFonts w:ascii="Times New Roman" w:eastAsia="Times New Roman" w:hAnsi="Times New Roman"/>
                <w:b/>
                <w:bCs/>
                <w:sz w:val="24"/>
                <w:szCs w:val="24"/>
                <w:lang w:eastAsia="lv-LV"/>
              </w:rPr>
              <w:t>IV. Tiesību akta projekta ietekme uz spēkā esošo tiesību normu sistēmu</w:t>
            </w:r>
          </w:p>
        </w:tc>
      </w:tr>
      <w:tr w:rsidR="002B4064" w:rsidRPr="002B4064" w14:paraId="773C1686" w14:textId="77777777" w:rsidTr="001E781B">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168C058E" w14:textId="77777777" w:rsidR="00BC4422" w:rsidRPr="002B4064" w:rsidRDefault="00BC4422" w:rsidP="001E781B">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14BDE29E" w14:textId="77777777" w:rsidR="00BC4422" w:rsidRPr="002B4064" w:rsidRDefault="00BC4422" w:rsidP="001E781B">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53AB8C8E" w14:textId="77777777" w:rsidR="00BC4422" w:rsidRPr="002B4064" w:rsidRDefault="000948C5" w:rsidP="00B67899">
            <w:pPr>
              <w:spacing w:after="0" w:line="240" w:lineRule="auto"/>
              <w:jc w:val="both"/>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P</w:t>
            </w:r>
            <w:r w:rsidR="00BC4422" w:rsidRPr="002B4064">
              <w:rPr>
                <w:rFonts w:ascii="Times New Roman" w:eastAsia="Times New Roman" w:hAnsi="Times New Roman"/>
                <w:sz w:val="24"/>
                <w:szCs w:val="24"/>
                <w:lang w:eastAsia="lv-LV"/>
              </w:rPr>
              <w:t xml:space="preserve">rojektu ir nepieciešams </w:t>
            </w:r>
            <w:r w:rsidRPr="002B4064">
              <w:rPr>
                <w:rFonts w:ascii="Times New Roman" w:eastAsia="Times New Roman" w:hAnsi="Times New Roman"/>
                <w:sz w:val="24"/>
                <w:szCs w:val="24"/>
                <w:lang w:eastAsia="lv-LV"/>
              </w:rPr>
              <w:t xml:space="preserve">virzīt un </w:t>
            </w:r>
            <w:r w:rsidR="00BC4422" w:rsidRPr="002B4064">
              <w:rPr>
                <w:rFonts w:ascii="Times New Roman" w:eastAsia="Times New Roman" w:hAnsi="Times New Roman"/>
                <w:sz w:val="24"/>
                <w:szCs w:val="24"/>
                <w:lang w:eastAsia="lv-LV"/>
              </w:rPr>
              <w:t xml:space="preserve">pieņemt vienlaicīgi ar Tieslietu ministrijas izstrādāto Ministru kabineta noteikumu projektu </w:t>
            </w:r>
            <w:r w:rsidRPr="002B4064">
              <w:rPr>
                <w:rFonts w:ascii="Times New Roman" w:eastAsia="Times New Roman" w:hAnsi="Times New Roman"/>
                <w:sz w:val="24"/>
                <w:szCs w:val="24"/>
                <w:lang w:eastAsia="lv-LV"/>
              </w:rPr>
              <w:t>"</w:t>
            </w:r>
            <w:r w:rsidR="00BC4422" w:rsidRPr="002B4064">
              <w:rPr>
                <w:rFonts w:ascii="Times New Roman" w:eastAsia="Times New Roman" w:hAnsi="Times New Roman"/>
                <w:sz w:val="24"/>
                <w:szCs w:val="24"/>
                <w:lang w:eastAsia="lv-LV"/>
              </w:rPr>
              <w:t xml:space="preserve">Grozījumi Ministru kabineta </w:t>
            </w:r>
            <w:r w:rsidR="00BE16F0" w:rsidRPr="002B4064">
              <w:rPr>
                <w:rFonts w:ascii="Times New Roman" w:eastAsia="Times New Roman" w:hAnsi="Times New Roman"/>
                <w:sz w:val="24"/>
                <w:szCs w:val="24"/>
                <w:lang w:eastAsia="lv-LV"/>
              </w:rPr>
              <w:t>2014.</w:t>
            </w:r>
            <w:r w:rsidRPr="002B4064">
              <w:rPr>
                <w:rFonts w:ascii="Times New Roman" w:eastAsia="Times New Roman" w:hAnsi="Times New Roman"/>
                <w:sz w:val="24"/>
                <w:szCs w:val="24"/>
                <w:lang w:eastAsia="lv-LV"/>
              </w:rPr>
              <w:t> </w:t>
            </w:r>
            <w:r w:rsidR="00BE16F0" w:rsidRPr="002B4064">
              <w:rPr>
                <w:rFonts w:ascii="Times New Roman" w:eastAsia="Times New Roman" w:hAnsi="Times New Roman"/>
                <w:sz w:val="24"/>
                <w:szCs w:val="24"/>
                <w:lang w:eastAsia="lv-LV"/>
              </w:rPr>
              <w:t>gada 3.</w:t>
            </w:r>
            <w:r w:rsidRPr="002B4064">
              <w:rPr>
                <w:rFonts w:ascii="Times New Roman" w:eastAsia="Times New Roman" w:hAnsi="Times New Roman"/>
                <w:sz w:val="24"/>
                <w:szCs w:val="24"/>
                <w:lang w:eastAsia="lv-LV"/>
              </w:rPr>
              <w:t> </w:t>
            </w:r>
            <w:r w:rsidR="00BE16F0" w:rsidRPr="002B4064">
              <w:rPr>
                <w:rFonts w:ascii="Times New Roman" w:eastAsia="Times New Roman" w:hAnsi="Times New Roman"/>
                <w:sz w:val="24"/>
                <w:szCs w:val="24"/>
                <w:lang w:eastAsia="lv-LV"/>
              </w:rPr>
              <w:t xml:space="preserve">jūnija </w:t>
            </w:r>
            <w:r w:rsidR="00BC4422" w:rsidRPr="002B4064">
              <w:rPr>
                <w:rFonts w:ascii="Times New Roman" w:eastAsia="Times New Roman" w:hAnsi="Times New Roman"/>
                <w:sz w:val="24"/>
                <w:szCs w:val="24"/>
                <w:lang w:eastAsia="lv-LV"/>
              </w:rPr>
              <w:t xml:space="preserve"> noteikumos Nr.</w:t>
            </w:r>
            <w:r w:rsidRPr="002B4064">
              <w:rPr>
                <w:rFonts w:ascii="Times New Roman" w:eastAsia="Times New Roman" w:hAnsi="Times New Roman"/>
                <w:sz w:val="24"/>
                <w:szCs w:val="24"/>
                <w:lang w:eastAsia="lv-LV"/>
              </w:rPr>
              <w:t> </w:t>
            </w:r>
            <w:r w:rsidR="00B67899" w:rsidRPr="002B4064">
              <w:rPr>
                <w:rFonts w:ascii="Times New Roman" w:eastAsia="Times New Roman" w:hAnsi="Times New Roman"/>
                <w:sz w:val="24"/>
                <w:szCs w:val="24"/>
                <w:lang w:eastAsia="lv-LV"/>
              </w:rPr>
              <w:t>277</w:t>
            </w:r>
            <w:r w:rsidR="00BC4422" w:rsidRPr="002B4064">
              <w:rPr>
                <w:rFonts w:ascii="Times New Roman" w:eastAsia="Times New Roman" w:hAnsi="Times New Roman"/>
                <w:sz w:val="24"/>
                <w:szCs w:val="24"/>
                <w:lang w:eastAsia="lv-LV"/>
              </w:rPr>
              <w:t xml:space="preserve"> "</w:t>
            </w:r>
            <w:r w:rsidR="00ED5679" w:rsidRPr="002B4064">
              <w:rPr>
                <w:rFonts w:ascii="Times New Roman" w:eastAsia="Times New Roman" w:hAnsi="Times New Roman"/>
                <w:sz w:val="24"/>
                <w:szCs w:val="24"/>
                <w:lang w:eastAsia="lv-LV"/>
              </w:rPr>
              <w:t>Latvijas Republikas Uzņēmumu reģistra informācijas izsniegšanas noteikumi</w:t>
            </w:r>
            <w:r w:rsidRPr="002B4064">
              <w:rPr>
                <w:rFonts w:ascii="Times New Roman" w:eastAsia="Times New Roman" w:hAnsi="Times New Roman"/>
                <w:sz w:val="24"/>
                <w:szCs w:val="24"/>
                <w:lang w:eastAsia="lv-LV"/>
              </w:rPr>
              <w:t>"</w:t>
            </w:r>
            <w:r w:rsidR="00BC4422" w:rsidRPr="002B4064">
              <w:rPr>
                <w:rFonts w:ascii="Times New Roman" w:eastAsia="Times New Roman" w:hAnsi="Times New Roman"/>
                <w:sz w:val="24"/>
                <w:szCs w:val="24"/>
                <w:lang w:eastAsia="lv-LV"/>
              </w:rPr>
              <w:t>".</w:t>
            </w:r>
          </w:p>
        </w:tc>
      </w:tr>
      <w:tr w:rsidR="002B4064" w:rsidRPr="002B4064" w14:paraId="52254E31" w14:textId="77777777" w:rsidTr="001E781B">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573904F2" w14:textId="77777777" w:rsidR="00BC4422" w:rsidRPr="002B4064" w:rsidRDefault="00BC4422" w:rsidP="001E781B">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417F91E7" w14:textId="77777777" w:rsidR="00BC4422" w:rsidRPr="002B4064" w:rsidRDefault="00BC4422" w:rsidP="001E781B">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560D2A87" w14:textId="77777777" w:rsidR="00BC4422" w:rsidRPr="002B4064" w:rsidRDefault="00F94F2C" w:rsidP="001E781B">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Tieslietu ministrija</w:t>
            </w:r>
            <w:r w:rsidR="000948C5" w:rsidRPr="002B4064">
              <w:rPr>
                <w:rFonts w:ascii="Times New Roman" w:eastAsia="Times New Roman" w:hAnsi="Times New Roman"/>
                <w:sz w:val="24"/>
                <w:szCs w:val="24"/>
                <w:lang w:eastAsia="lv-LV"/>
              </w:rPr>
              <w:t xml:space="preserve"> (</w:t>
            </w:r>
            <w:r w:rsidRPr="002B4064">
              <w:rPr>
                <w:rFonts w:ascii="Times New Roman" w:eastAsia="Times New Roman" w:hAnsi="Times New Roman"/>
                <w:sz w:val="24"/>
                <w:szCs w:val="24"/>
                <w:lang w:eastAsia="lv-LV"/>
              </w:rPr>
              <w:t>Uzņēmumu reģistrs</w:t>
            </w:r>
            <w:r w:rsidR="000948C5" w:rsidRPr="002B4064">
              <w:rPr>
                <w:rFonts w:ascii="Times New Roman" w:eastAsia="Times New Roman" w:hAnsi="Times New Roman"/>
                <w:sz w:val="24"/>
                <w:szCs w:val="24"/>
                <w:lang w:eastAsia="lv-LV"/>
              </w:rPr>
              <w:t>)</w:t>
            </w:r>
            <w:r w:rsidRPr="002B4064">
              <w:rPr>
                <w:rFonts w:ascii="Times New Roman" w:eastAsia="Times New Roman" w:hAnsi="Times New Roman"/>
                <w:sz w:val="24"/>
                <w:szCs w:val="24"/>
                <w:lang w:eastAsia="lv-LV"/>
              </w:rPr>
              <w:t>.</w:t>
            </w:r>
          </w:p>
        </w:tc>
      </w:tr>
      <w:tr w:rsidR="00BC4422" w:rsidRPr="002B4064" w14:paraId="33267446" w14:textId="77777777" w:rsidTr="001E781B">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7C357CC6" w14:textId="77777777" w:rsidR="00BC4422" w:rsidRPr="002B4064" w:rsidRDefault="00BC4422" w:rsidP="001E781B">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2B00A301" w14:textId="77777777" w:rsidR="00BC4422" w:rsidRPr="002B4064" w:rsidRDefault="00BC4422" w:rsidP="001E781B">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527A2691" w14:textId="77777777" w:rsidR="00BC4422" w:rsidRPr="002B4064" w:rsidRDefault="00BC4422" w:rsidP="001E781B">
            <w:pPr>
              <w:spacing w:before="100" w:beforeAutospacing="1" w:after="100" w:afterAutospacing="1" w:line="293" w:lineRule="atLeast"/>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Nav</w:t>
            </w:r>
            <w:r w:rsidR="000948C5" w:rsidRPr="002B4064">
              <w:rPr>
                <w:rFonts w:ascii="Times New Roman" w:eastAsia="Times New Roman" w:hAnsi="Times New Roman"/>
                <w:sz w:val="24"/>
                <w:szCs w:val="24"/>
                <w:lang w:eastAsia="lv-LV"/>
              </w:rPr>
              <w:t>.</w:t>
            </w:r>
          </w:p>
        </w:tc>
      </w:tr>
    </w:tbl>
    <w:p w14:paraId="654774F9" w14:textId="0E9A66E6" w:rsidR="004D15A9" w:rsidRDefault="004D15A9" w:rsidP="00DA596D">
      <w:pPr>
        <w:spacing w:after="0" w:line="240" w:lineRule="auto"/>
        <w:rPr>
          <w:rFonts w:ascii="Times New Roman" w:eastAsia="Times New Roman" w:hAnsi="Times New Roman"/>
          <w:sz w:val="24"/>
          <w:szCs w:val="24"/>
          <w:lang w:eastAsia="lv-LV"/>
        </w:rPr>
      </w:pPr>
    </w:p>
    <w:p w14:paraId="546A405F" w14:textId="318A8F77" w:rsidR="00642D79" w:rsidRDefault="00642D79" w:rsidP="00DA596D">
      <w:pPr>
        <w:spacing w:after="0" w:line="240" w:lineRule="auto"/>
        <w:rPr>
          <w:rFonts w:ascii="Times New Roman" w:eastAsia="Times New Roman" w:hAnsi="Times New Roman"/>
          <w:sz w:val="24"/>
          <w:szCs w:val="24"/>
          <w:lang w:eastAsia="lv-LV"/>
        </w:rPr>
      </w:pPr>
    </w:p>
    <w:p w14:paraId="2BAE8719" w14:textId="77777777" w:rsidR="00642D79" w:rsidRPr="002B4064" w:rsidRDefault="00642D79" w:rsidP="00DA596D">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409"/>
        <w:gridCol w:w="6266"/>
      </w:tblGrid>
      <w:tr w:rsidR="002B4064" w:rsidRPr="002B4064" w14:paraId="19027370" w14:textId="77777777" w:rsidTr="00C33280">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E053657" w14:textId="77777777" w:rsidR="00CB68DA" w:rsidRPr="002B4064" w:rsidRDefault="00CB68DA" w:rsidP="00C33280">
            <w:pPr>
              <w:spacing w:after="0" w:line="240" w:lineRule="auto"/>
              <w:jc w:val="center"/>
              <w:rPr>
                <w:rFonts w:ascii="Times New Roman" w:eastAsia="Times New Roman" w:hAnsi="Times New Roman"/>
                <w:b/>
                <w:bCs/>
                <w:sz w:val="24"/>
                <w:szCs w:val="24"/>
                <w:lang w:eastAsia="lv-LV"/>
              </w:rPr>
            </w:pPr>
            <w:r w:rsidRPr="002B4064">
              <w:rPr>
                <w:rFonts w:ascii="Times New Roman" w:eastAsia="Times New Roman" w:hAnsi="Times New Roman"/>
                <w:b/>
                <w:bCs/>
                <w:sz w:val="24"/>
                <w:szCs w:val="24"/>
                <w:lang w:eastAsia="lv-LV"/>
              </w:rPr>
              <w:lastRenderedPageBreak/>
              <w:t>V. Tiesību akta projekta atbilstība Latvijas Republikas starptautiskajām saistībām</w:t>
            </w:r>
          </w:p>
        </w:tc>
      </w:tr>
      <w:tr w:rsidR="002B4064" w:rsidRPr="002B4064" w14:paraId="4D3788C4" w14:textId="77777777" w:rsidTr="00751AC3">
        <w:tc>
          <w:tcPr>
            <w:tcW w:w="250" w:type="pct"/>
            <w:tcBorders>
              <w:top w:val="outset" w:sz="6" w:space="0" w:color="414142"/>
              <w:left w:val="outset" w:sz="6" w:space="0" w:color="414142"/>
              <w:bottom w:val="outset" w:sz="6" w:space="0" w:color="414142"/>
              <w:right w:val="outset" w:sz="6" w:space="0" w:color="414142"/>
            </w:tcBorders>
            <w:hideMark/>
          </w:tcPr>
          <w:p w14:paraId="0E133C46" w14:textId="77777777" w:rsidR="00CB68DA" w:rsidRPr="002B4064" w:rsidRDefault="00CB68DA" w:rsidP="00C33280">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2FBFFD5" w14:textId="77777777" w:rsidR="00CB68DA" w:rsidRPr="002B4064" w:rsidRDefault="00CB68DA" w:rsidP="00C33280">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Saistības pret Eiropas Savienību</w:t>
            </w:r>
          </w:p>
        </w:tc>
        <w:tc>
          <w:tcPr>
            <w:tcW w:w="3431" w:type="pct"/>
            <w:tcBorders>
              <w:top w:val="outset" w:sz="6" w:space="0" w:color="414142"/>
              <w:left w:val="outset" w:sz="6" w:space="0" w:color="414142"/>
              <w:bottom w:val="outset" w:sz="6" w:space="0" w:color="414142"/>
              <w:right w:val="outset" w:sz="6" w:space="0" w:color="414142"/>
            </w:tcBorders>
            <w:hideMark/>
          </w:tcPr>
          <w:p w14:paraId="68923CE8" w14:textId="714A70FB" w:rsidR="00CB68DA" w:rsidRPr="002B4064" w:rsidRDefault="00CB68DA" w:rsidP="008576E6">
            <w:pPr>
              <w:spacing w:after="0" w:line="240" w:lineRule="auto"/>
              <w:ind w:firstLine="284"/>
              <w:jc w:val="both"/>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Eiropas Parlamenta un Padomes 2012.</w:t>
            </w:r>
            <w:r w:rsidR="00F2231F" w:rsidRPr="002B4064">
              <w:rPr>
                <w:rFonts w:ascii="Times New Roman" w:eastAsia="Times New Roman" w:hAnsi="Times New Roman"/>
                <w:sz w:val="24"/>
                <w:szCs w:val="24"/>
                <w:lang w:eastAsia="lv-LV"/>
              </w:rPr>
              <w:t> </w:t>
            </w:r>
            <w:r w:rsidRPr="002B4064">
              <w:rPr>
                <w:rFonts w:ascii="Times New Roman" w:eastAsia="Times New Roman" w:hAnsi="Times New Roman"/>
                <w:sz w:val="24"/>
                <w:szCs w:val="24"/>
                <w:lang w:eastAsia="lv-LV"/>
              </w:rPr>
              <w:t>gada 13.</w:t>
            </w:r>
            <w:r w:rsidR="00F2231F" w:rsidRPr="002B4064">
              <w:rPr>
                <w:rFonts w:ascii="Times New Roman" w:eastAsia="Times New Roman" w:hAnsi="Times New Roman"/>
                <w:sz w:val="24"/>
                <w:szCs w:val="24"/>
                <w:lang w:eastAsia="lv-LV"/>
              </w:rPr>
              <w:t> </w:t>
            </w:r>
            <w:r w:rsidRPr="002B4064">
              <w:rPr>
                <w:rFonts w:ascii="Times New Roman" w:eastAsia="Times New Roman" w:hAnsi="Times New Roman"/>
                <w:sz w:val="24"/>
                <w:szCs w:val="24"/>
                <w:lang w:eastAsia="lv-LV"/>
              </w:rPr>
              <w:t>jūnija Direktīvas 2012/17/ES, ar ko Padomes Direktīvu 89/666/EEK un Eiropas Parlamenta un Padomes Direktīvas 2005/56/EK un 2009/101/EK groza attiecībā uz centrālo reģistru, komercreģistru un uzņēmumu reģistru savstarpējo savienojamību 3.</w:t>
            </w:r>
            <w:r w:rsidR="00F2231F" w:rsidRPr="002B4064">
              <w:rPr>
                <w:rFonts w:ascii="Times New Roman" w:eastAsia="Times New Roman" w:hAnsi="Times New Roman"/>
                <w:sz w:val="24"/>
                <w:szCs w:val="24"/>
                <w:lang w:eastAsia="lv-LV"/>
              </w:rPr>
              <w:t> </w:t>
            </w:r>
            <w:r w:rsidRPr="002B4064">
              <w:rPr>
                <w:rFonts w:ascii="Times New Roman" w:eastAsia="Times New Roman" w:hAnsi="Times New Roman"/>
                <w:sz w:val="24"/>
                <w:szCs w:val="24"/>
                <w:lang w:eastAsia="lv-LV"/>
              </w:rPr>
              <w:t>pants groza Direktīvu 2009/101/EK, papildinot to ar 3.c</w:t>
            </w:r>
            <w:r w:rsidR="00F2231F" w:rsidRPr="002B4064">
              <w:rPr>
                <w:rFonts w:ascii="Times New Roman" w:eastAsia="Times New Roman" w:hAnsi="Times New Roman"/>
                <w:sz w:val="24"/>
                <w:szCs w:val="24"/>
                <w:lang w:eastAsia="lv-LV"/>
              </w:rPr>
              <w:t> </w:t>
            </w:r>
            <w:r w:rsidRPr="002B4064">
              <w:rPr>
                <w:rFonts w:ascii="Times New Roman" w:eastAsia="Times New Roman" w:hAnsi="Times New Roman"/>
                <w:sz w:val="24"/>
                <w:szCs w:val="24"/>
                <w:lang w:eastAsia="lv-LV"/>
              </w:rPr>
              <w:t>panta pirmo daļu, nosakot, ka maksa, ko iekasē par Direktīvas 2009/101/EK 2.</w:t>
            </w:r>
            <w:r w:rsidR="00F2231F" w:rsidRPr="002B4064">
              <w:rPr>
                <w:rFonts w:ascii="Times New Roman" w:eastAsia="Times New Roman" w:hAnsi="Times New Roman"/>
                <w:sz w:val="24"/>
                <w:szCs w:val="24"/>
                <w:lang w:eastAsia="lv-LV"/>
              </w:rPr>
              <w:t> </w:t>
            </w:r>
            <w:r w:rsidRPr="002B4064">
              <w:rPr>
                <w:rFonts w:ascii="Times New Roman" w:eastAsia="Times New Roman" w:hAnsi="Times New Roman"/>
                <w:sz w:val="24"/>
                <w:szCs w:val="24"/>
                <w:lang w:eastAsia="lv-LV"/>
              </w:rPr>
              <w:t>pantā minēto dokumentu un ziņu izsniegšanu, izmantojot reģistru savstarpējās savienojamības sistēmu, nepārsniedz attiecīgās administratīvās izmaksas.</w:t>
            </w:r>
          </w:p>
        </w:tc>
      </w:tr>
      <w:tr w:rsidR="002B4064" w:rsidRPr="002B4064" w14:paraId="489C80ED" w14:textId="77777777" w:rsidTr="00751AC3">
        <w:tc>
          <w:tcPr>
            <w:tcW w:w="250" w:type="pct"/>
            <w:tcBorders>
              <w:top w:val="outset" w:sz="6" w:space="0" w:color="414142"/>
              <w:left w:val="outset" w:sz="6" w:space="0" w:color="414142"/>
              <w:bottom w:val="outset" w:sz="6" w:space="0" w:color="414142"/>
              <w:right w:val="outset" w:sz="6" w:space="0" w:color="414142"/>
            </w:tcBorders>
            <w:hideMark/>
          </w:tcPr>
          <w:p w14:paraId="6686A40A" w14:textId="77777777" w:rsidR="00CB68DA" w:rsidRPr="002B4064" w:rsidRDefault="00CB68DA" w:rsidP="00C33280">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564FEF7E" w14:textId="77777777" w:rsidR="00CB68DA" w:rsidRPr="002B4064" w:rsidRDefault="00CB68DA" w:rsidP="00C33280">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Citas starptautiskās saistības</w:t>
            </w:r>
          </w:p>
        </w:tc>
        <w:tc>
          <w:tcPr>
            <w:tcW w:w="3431" w:type="pct"/>
            <w:tcBorders>
              <w:top w:val="outset" w:sz="6" w:space="0" w:color="414142"/>
              <w:left w:val="outset" w:sz="6" w:space="0" w:color="414142"/>
              <w:bottom w:val="outset" w:sz="6" w:space="0" w:color="414142"/>
              <w:right w:val="outset" w:sz="6" w:space="0" w:color="414142"/>
            </w:tcBorders>
            <w:hideMark/>
          </w:tcPr>
          <w:p w14:paraId="53A3A923" w14:textId="77777777" w:rsidR="00CB68DA" w:rsidRPr="002B4064" w:rsidRDefault="00CB68DA" w:rsidP="00C33280">
            <w:pPr>
              <w:spacing w:after="0" w:line="240" w:lineRule="auto"/>
              <w:ind w:firstLine="284"/>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Projekts šo jomu neskar.</w:t>
            </w:r>
          </w:p>
        </w:tc>
      </w:tr>
      <w:tr w:rsidR="00CB68DA" w:rsidRPr="002B4064" w14:paraId="51A0CD3B" w14:textId="77777777" w:rsidTr="00751AC3">
        <w:tc>
          <w:tcPr>
            <w:tcW w:w="250" w:type="pct"/>
            <w:tcBorders>
              <w:top w:val="outset" w:sz="6" w:space="0" w:color="414142"/>
              <w:left w:val="outset" w:sz="6" w:space="0" w:color="414142"/>
              <w:bottom w:val="outset" w:sz="6" w:space="0" w:color="414142"/>
              <w:right w:val="outset" w:sz="6" w:space="0" w:color="414142"/>
            </w:tcBorders>
            <w:hideMark/>
          </w:tcPr>
          <w:p w14:paraId="370ADC70" w14:textId="77777777" w:rsidR="00CB68DA" w:rsidRPr="002B4064" w:rsidRDefault="00CB68DA" w:rsidP="00C33280">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36B79472" w14:textId="77777777" w:rsidR="00CB68DA" w:rsidRPr="002B4064" w:rsidRDefault="00CB68DA" w:rsidP="00C33280">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3BC6B880" w14:textId="77777777" w:rsidR="00CB68DA" w:rsidRPr="002B4064" w:rsidRDefault="00CB68DA" w:rsidP="00C33280">
            <w:pPr>
              <w:spacing w:after="0" w:line="240" w:lineRule="auto"/>
              <w:ind w:firstLine="284"/>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Nav.</w:t>
            </w:r>
          </w:p>
        </w:tc>
      </w:tr>
    </w:tbl>
    <w:p w14:paraId="20EE3C42" w14:textId="77777777" w:rsidR="00CB68DA" w:rsidRPr="002B4064" w:rsidRDefault="00CB68DA" w:rsidP="00CB68DA">
      <w:pPr>
        <w:spacing w:after="0" w:line="240" w:lineRule="auto"/>
        <w:rPr>
          <w:rFonts w:ascii="Times New Roman" w:eastAsia="Times New Roman" w:hAnsi="Times New Roman"/>
          <w:vanish/>
          <w:sz w:val="24"/>
          <w:szCs w:val="24"/>
          <w:lang w:eastAsia="lv-LV"/>
        </w:rPr>
      </w:pPr>
    </w:p>
    <w:tbl>
      <w:tblPr>
        <w:tblW w:w="500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0"/>
        <w:gridCol w:w="2252"/>
        <w:gridCol w:w="213"/>
        <w:gridCol w:w="1635"/>
        <w:gridCol w:w="1713"/>
        <w:gridCol w:w="829"/>
        <w:gridCol w:w="2475"/>
      </w:tblGrid>
      <w:tr w:rsidR="002B4064" w:rsidRPr="002B4064" w14:paraId="5046B198" w14:textId="77777777" w:rsidTr="00751AC3">
        <w:tc>
          <w:tcPr>
            <w:tcW w:w="5000" w:type="pct"/>
            <w:gridSpan w:val="7"/>
            <w:tcBorders>
              <w:top w:val="outset" w:sz="6" w:space="0" w:color="414142"/>
              <w:left w:val="outset" w:sz="6" w:space="0" w:color="414142"/>
              <w:bottom w:val="outset" w:sz="6" w:space="0" w:color="414142"/>
              <w:right w:val="outset" w:sz="6" w:space="0" w:color="414142"/>
            </w:tcBorders>
            <w:vAlign w:val="center"/>
            <w:hideMark/>
          </w:tcPr>
          <w:p w14:paraId="6E8A7210" w14:textId="77777777" w:rsidR="00CB68DA" w:rsidRPr="002B4064" w:rsidRDefault="00CB68DA" w:rsidP="00C33280">
            <w:pPr>
              <w:spacing w:after="0" w:line="240" w:lineRule="auto"/>
              <w:rPr>
                <w:rFonts w:ascii="Times New Roman" w:eastAsia="Times New Roman" w:hAnsi="Times New Roman"/>
                <w:b/>
                <w:bCs/>
                <w:sz w:val="24"/>
                <w:szCs w:val="24"/>
                <w:lang w:eastAsia="lv-LV"/>
              </w:rPr>
            </w:pPr>
            <w:r w:rsidRPr="002B4064">
              <w:rPr>
                <w:rFonts w:ascii="Times New Roman" w:eastAsia="Times New Roman" w:hAnsi="Times New Roman"/>
                <w:b/>
                <w:bCs/>
                <w:sz w:val="24"/>
                <w:szCs w:val="24"/>
                <w:lang w:eastAsia="lv-LV"/>
              </w:rPr>
              <w:t>1.tabula</w:t>
            </w:r>
            <w:r w:rsidRPr="002B4064">
              <w:rPr>
                <w:rFonts w:ascii="Times New Roman" w:eastAsia="Times New Roman" w:hAnsi="Times New Roman"/>
                <w:b/>
                <w:bCs/>
                <w:sz w:val="24"/>
                <w:szCs w:val="24"/>
                <w:lang w:eastAsia="lv-LV"/>
              </w:rPr>
              <w:br/>
              <w:t>Tiesību akta projekta atbilstība ES tiesību aktiem</w:t>
            </w:r>
          </w:p>
        </w:tc>
      </w:tr>
      <w:tr w:rsidR="002B4064" w:rsidRPr="002B4064" w14:paraId="109DA340" w14:textId="77777777" w:rsidTr="00751AC3">
        <w:tc>
          <w:tcPr>
            <w:tcW w:w="1256" w:type="pct"/>
            <w:gridSpan w:val="2"/>
            <w:tcBorders>
              <w:top w:val="outset" w:sz="6" w:space="0" w:color="414142"/>
              <w:left w:val="outset" w:sz="6" w:space="0" w:color="414142"/>
              <w:bottom w:val="outset" w:sz="6" w:space="0" w:color="414142"/>
              <w:right w:val="outset" w:sz="6" w:space="0" w:color="414142"/>
            </w:tcBorders>
            <w:hideMark/>
          </w:tcPr>
          <w:p w14:paraId="4317EFB5" w14:textId="77777777" w:rsidR="00CB68DA" w:rsidRPr="002B4064" w:rsidRDefault="00CB68DA" w:rsidP="00C33280">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Attiecīgā ES tiesību akta datums, numurs un nosaukums</w:t>
            </w:r>
          </w:p>
        </w:tc>
        <w:tc>
          <w:tcPr>
            <w:tcW w:w="3744" w:type="pct"/>
            <w:gridSpan w:val="5"/>
            <w:tcBorders>
              <w:top w:val="outset" w:sz="6" w:space="0" w:color="414142"/>
              <w:left w:val="outset" w:sz="6" w:space="0" w:color="414142"/>
              <w:bottom w:val="outset" w:sz="6" w:space="0" w:color="414142"/>
              <w:right w:val="outset" w:sz="6" w:space="0" w:color="414142"/>
            </w:tcBorders>
            <w:hideMark/>
          </w:tcPr>
          <w:p w14:paraId="0853C448" w14:textId="77777777" w:rsidR="00CB68DA" w:rsidRPr="002B4064" w:rsidRDefault="00CB68DA" w:rsidP="00C33280">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Direktīva 2012/17/ES.</w:t>
            </w:r>
          </w:p>
        </w:tc>
      </w:tr>
      <w:tr w:rsidR="002B4064" w:rsidRPr="002B4064" w14:paraId="1F3631F2" w14:textId="77777777" w:rsidTr="00751AC3">
        <w:tc>
          <w:tcPr>
            <w:tcW w:w="1256" w:type="pct"/>
            <w:gridSpan w:val="2"/>
            <w:tcBorders>
              <w:top w:val="outset" w:sz="6" w:space="0" w:color="414142"/>
              <w:left w:val="outset" w:sz="6" w:space="0" w:color="414142"/>
              <w:bottom w:val="outset" w:sz="6" w:space="0" w:color="414142"/>
              <w:right w:val="outset" w:sz="6" w:space="0" w:color="414142"/>
            </w:tcBorders>
            <w:vAlign w:val="center"/>
            <w:hideMark/>
          </w:tcPr>
          <w:p w14:paraId="0A8C7E5C" w14:textId="77777777" w:rsidR="00CB68DA" w:rsidRPr="002B4064" w:rsidRDefault="00CB68DA" w:rsidP="00C33280">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A</w:t>
            </w:r>
          </w:p>
        </w:tc>
        <w:tc>
          <w:tcPr>
            <w:tcW w:w="990" w:type="pct"/>
            <w:gridSpan w:val="2"/>
            <w:tcBorders>
              <w:top w:val="outset" w:sz="6" w:space="0" w:color="414142"/>
              <w:left w:val="outset" w:sz="6" w:space="0" w:color="414142"/>
              <w:bottom w:val="outset" w:sz="6" w:space="0" w:color="414142"/>
              <w:right w:val="outset" w:sz="6" w:space="0" w:color="414142"/>
            </w:tcBorders>
            <w:vAlign w:val="center"/>
            <w:hideMark/>
          </w:tcPr>
          <w:p w14:paraId="4AD83410" w14:textId="77777777" w:rsidR="00CB68DA" w:rsidRPr="002B4064" w:rsidRDefault="00CB68DA" w:rsidP="00C33280">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B</w:t>
            </w:r>
          </w:p>
        </w:tc>
        <w:tc>
          <w:tcPr>
            <w:tcW w:w="1397" w:type="pct"/>
            <w:gridSpan w:val="2"/>
            <w:tcBorders>
              <w:top w:val="outset" w:sz="6" w:space="0" w:color="414142"/>
              <w:left w:val="outset" w:sz="6" w:space="0" w:color="414142"/>
              <w:bottom w:val="outset" w:sz="6" w:space="0" w:color="414142"/>
              <w:right w:val="outset" w:sz="6" w:space="0" w:color="414142"/>
            </w:tcBorders>
            <w:vAlign w:val="center"/>
            <w:hideMark/>
          </w:tcPr>
          <w:p w14:paraId="63521CD5" w14:textId="77777777" w:rsidR="00CB68DA" w:rsidRPr="002B4064" w:rsidRDefault="00CB68DA" w:rsidP="00C33280">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C</w:t>
            </w:r>
          </w:p>
        </w:tc>
        <w:tc>
          <w:tcPr>
            <w:tcW w:w="1357" w:type="pct"/>
            <w:tcBorders>
              <w:top w:val="outset" w:sz="6" w:space="0" w:color="414142"/>
              <w:left w:val="outset" w:sz="6" w:space="0" w:color="414142"/>
              <w:bottom w:val="outset" w:sz="6" w:space="0" w:color="414142"/>
              <w:right w:val="outset" w:sz="6" w:space="0" w:color="414142"/>
            </w:tcBorders>
            <w:vAlign w:val="center"/>
            <w:hideMark/>
          </w:tcPr>
          <w:p w14:paraId="6028FB1B" w14:textId="77777777" w:rsidR="00CB68DA" w:rsidRPr="002B4064" w:rsidRDefault="00CB68DA" w:rsidP="00C33280">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D</w:t>
            </w:r>
          </w:p>
        </w:tc>
      </w:tr>
      <w:tr w:rsidR="002B4064" w:rsidRPr="002B4064" w14:paraId="256C97D2" w14:textId="77777777" w:rsidTr="00751AC3">
        <w:tc>
          <w:tcPr>
            <w:tcW w:w="1256" w:type="pct"/>
            <w:gridSpan w:val="2"/>
            <w:tcBorders>
              <w:top w:val="outset" w:sz="6" w:space="0" w:color="414142"/>
              <w:left w:val="outset" w:sz="6" w:space="0" w:color="414142"/>
              <w:bottom w:val="outset" w:sz="6" w:space="0" w:color="414142"/>
              <w:right w:val="outset" w:sz="6" w:space="0" w:color="414142"/>
            </w:tcBorders>
            <w:hideMark/>
          </w:tcPr>
          <w:p w14:paraId="7D26E368" w14:textId="77777777" w:rsidR="00CB68DA" w:rsidRPr="002B4064" w:rsidRDefault="00CB68DA" w:rsidP="00C33280">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Attiecīgā ES tiesību akta panta numurs (uzskaitot katru tiesību akta vienību - pantu, daļu, punktu, apakšpunktu)</w:t>
            </w:r>
          </w:p>
        </w:tc>
        <w:tc>
          <w:tcPr>
            <w:tcW w:w="990" w:type="pct"/>
            <w:gridSpan w:val="2"/>
            <w:tcBorders>
              <w:top w:val="outset" w:sz="6" w:space="0" w:color="414142"/>
              <w:left w:val="outset" w:sz="6" w:space="0" w:color="414142"/>
              <w:bottom w:val="outset" w:sz="6" w:space="0" w:color="414142"/>
              <w:right w:val="outset" w:sz="6" w:space="0" w:color="414142"/>
            </w:tcBorders>
            <w:hideMark/>
          </w:tcPr>
          <w:p w14:paraId="57EF0C75" w14:textId="77777777" w:rsidR="00CB68DA" w:rsidRPr="002B4064" w:rsidRDefault="00CB68DA" w:rsidP="00C33280">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397" w:type="pct"/>
            <w:gridSpan w:val="2"/>
            <w:tcBorders>
              <w:top w:val="outset" w:sz="6" w:space="0" w:color="414142"/>
              <w:left w:val="outset" w:sz="6" w:space="0" w:color="414142"/>
              <w:bottom w:val="outset" w:sz="6" w:space="0" w:color="414142"/>
              <w:right w:val="outset" w:sz="6" w:space="0" w:color="414142"/>
            </w:tcBorders>
            <w:hideMark/>
          </w:tcPr>
          <w:p w14:paraId="08BDD221" w14:textId="77777777" w:rsidR="00CB68DA" w:rsidRPr="002B4064" w:rsidRDefault="00CB68DA" w:rsidP="00C33280">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 xml:space="preserve">Informācija par to, vai šīs tabulas A ailē minētās ES tiesību akta vienības tiek pārņemtas vai ieviestas pilnībā vai daļēji. </w:t>
            </w:r>
          </w:p>
          <w:p w14:paraId="7532E57F" w14:textId="77777777" w:rsidR="00CB68DA" w:rsidRPr="002B4064" w:rsidRDefault="00CB68DA" w:rsidP="00C33280">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3C9B2B1A" w14:textId="77777777" w:rsidR="00CB68DA" w:rsidRPr="002B4064" w:rsidRDefault="00CB68DA" w:rsidP="00C33280">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Norāda institūciju, kas ir atbildīga par šo saistību izpildi pilnībā</w:t>
            </w:r>
          </w:p>
        </w:tc>
        <w:tc>
          <w:tcPr>
            <w:tcW w:w="1357" w:type="pct"/>
            <w:tcBorders>
              <w:top w:val="outset" w:sz="6" w:space="0" w:color="414142"/>
              <w:left w:val="outset" w:sz="6" w:space="0" w:color="414142"/>
              <w:bottom w:val="outset" w:sz="6" w:space="0" w:color="414142"/>
              <w:right w:val="outset" w:sz="6" w:space="0" w:color="414142"/>
            </w:tcBorders>
            <w:hideMark/>
          </w:tcPr>
          <w:p w14:paraId="27D168ED" w14:textId="77777777" w:rsidR="00CB68DA" w:rsidRPr="002B4064" w:rsidRDefault="00CB68DA" w:rsidP="00C33280">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 xml:space="preserve">Informācija par to, vai šīs tabulas B ailē minētās projekta vienības paredz stingrākas prasības nekā šīs tabulas A ailē minētās ES tiesību akta vienības. </w:t>
            </w:r>
          </w:p>
          <w:p w14:paraId="27B315D4" w14:textId="77777777" w:rsidR="00CB68DA" w:rsidRPr="002B4064" w:rsidRDefault="00CB68DA" w:rsidP="00C33280">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Ja projekts satur stingrākas prasības nekā attiecīgais ES tiesību akts, norāda pamatojumu un samērīgumu.</w:t>
            </w:r>
          </w:p>
          <w:p w14:paraId="1C5935AB" w14:textId="77777777" w:rsidR="00CB68DA" w:rsidRPr="002B4064" w:rsidRDefault="00CB68DA" w:rsidP="00C33280">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2B4064" w:rsidRPr="002B4064" w14:paraId="422D1FA0" w14:textId="77777777" w:rsidTr="00751AC3">
        <w:tc>
          <w:tcPr>
            <w:tcW w:w="1256" w:type="pct"/>
            <w:gridSpan w:val="2"/>
            <w:tcBorders>
              <w:top w:val="outset" w:sz="6" w:space="0" w:color="414142"/>
              <w:left w:val="outset" w:sz="6" w:space="0" w:color="414142"/>
              <w:bottom w:val="outset" w:sz="6" w:space="0" w:color="414142"/>
              <w:right w:val="outset" w:sz="6" w:space="0" w:color="414142"/>
            </w:tcBorders>
            <w:hideMark/>
          </w:tcPr>
          <w:p w14:paraId="52091DB1" w14:textId="4702AC24" w:rsidR="00CB68DA" w:rsidRPr="002B4064" w:rsidRDefault="00CB68DA" w:rsidP="00CB68DA">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Direktīvas 2012/17/ES 3.</w:t>
            </w:r>
            <w:r w:rsidR="00F2231F" w:rsidRPr="002B4064">
              <w:rPr>
                <w:rFonts w:ascii="Times New Roman" w:eastAsia="Times New Roman" w:hAnsi="Times New Roman"/>
                <w:sz w:val="24"/>
                <w:szCs w:val="24"/>
                <w:lang w:eastAsia="lv-LV"/>
              </w:rPr>
              <w:t> </w:t>
            </w:r>
            <w:r w:rsidRPr="002B4064">
              <w:rPr>
                <w:rFonts w:ascii="Times New Roman" w:eastAsia="Times New Roman" w:hAnsi="Times New Roman"/>
                <w:sz w:val="24"/>
                <w:szCs w:val="24"/>
                <w:lang w:eastAsia="lv-LV"/>
              </w:rPr>
              <w:t>pantā ietvertais 3.c</w:t>
            </w:r>
            <w:r w:rsidR="00F2231F" w:rsidRPr="002B4064">
              <w:rPr>
                <w:rFonts w:ascii="Times New Roman" w:eastAsia="Times New Roman" w:hAnsi="Times New Roman"/>
                <w:sz w:val="24"/>
                <w:szCs w:val="24"/>
                <w:lang w:eastAsia="lv-LV"/>
              </w:rPr>
              <w:t> </w:t>
            </w:r>
            <w:r w:rsidRPr="002B4064">
              <w:rPr>
                <w:rFonts w:ascii="Times New Roman" w:eastAsia="Times New Roman" w:hAnsi="Times New Roman"/>
                <w:sz w:val="24"/>
                <w:szCs w:val="24"/>
                <w:lang w:eastAsia="lv-LV"/>
              </w:rPr>
              <w:t>panta 1.</w:t>
            </w:r>
            <w:r w:rsidR="00F2231F" w:rsidRPr="002B4064">
              <w:rPr>
                <w:rFonts w:ascii="Times New Roman" w:eastAsia="Times New Roman" w:hAnsi="Times New Roman"/>
                <w:sz w:val="24"/>
                <w:szCs w:val="24"/>
                <w:lang w:eastAsia="lv-LV"/>
              </w:rPr>
              <w:t> </w:t>
            </w:r>
            <w:r w:rsidRPr="002B4064">
              <w:rPr>
                <w:rFonts w:ascii="Times New Roman" w:eastAsia="Times New Roman" w:hAnsi="Times New Roman"/>
                <w:sz w:val="24"/>
                <w:szCs w:val="24"/>
                <w:lang w:eastAsia="lv-LV"/>
              </w:rPr>
              <w:t>punkts</w:t>
            </w:r>
          </w:p>
        </w:tc>
        <w:tc>
          <w:tcPr>
            <w:tcW w:w="990" w:type="pct"/>
            <w:gridSpan w:val="2"/>
            <w:tcBorders>
              <w:top w:val="outset" w:sz="6" w:space="0" w:color="414142"/>
              <w:left w:val="outset" w:sz="6" w:space="0" w:color="414142"/>
              <w:bottom w:val="outset" w:sz="6" w:space="0" w:color="414142"/>
              <w:right w:val="outset" w:sz="6" w:space="0" w:color="414142"/>
            </w:tcBorders>
            <w:hideMark/>
          </w:tcPr>
          <w:p w14:paraId="42C4F74D" w14:textId="3333A564" w:rsidR="00CB68DA" w:rsidRPr="002B4064" w:rsidRDefault="00CB68DA" w:rsidP="00CB68DA">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Projekta 1.4.</w:t>
            </w:r>
            <w:r w:rsidR="00F2231F" w:rsidRPr="002B4064">
              <w:rPr>
                <w:rFonts w:ascii="Times New Roman" w:eastAsia="Times New Roman" w:hAnsi="Times New Roman"/>
                <w:sz w:val="24"/>
                <w:szCs w:val="24"/>
                <w:lang w:eastAsia="lv-LV"/>
              </w:rPr>
              <w:t> </w:t>
            </w:r>
            <w:r w:rsidRPr="002B4064">
              <w:rPr>
                <w:rFonts w:ascii="Times New Roman" w:eastAsia="Times New Roman" w:hAnsi="Times New Roman"/>
                <w:sz w:val="24"/>
                <w:szCs w:val="24"/>
                <w:lang w:eastAsia="lv-LV"/>
              </w:rPr>
              <w:t xml:space="preserve">apakšpunktā izteiktā Pielikuma </w:t>
            </w:r>
            <w:r w:rsidRPr="002B4064">
              <w:rPr>
                <w:rFonts w:ascii="Times New Roman" w:eastAsia="Times New Roman" w:hAnsi="Times New Roman"/>
                <w:sz w:val="24"/>
                <w:szCs w:val="24"/>
                <w:lang w:eastAsia="lv-LV"/>
              </w:rPr>
              <w:lastRenderedPageBreak/>
              <w:t>1.1.1. un 1.2.1.</w:t>
            </w:r>
            <w:r w:rsidR="00F2231F" w:rsidRPr="002B4064">
              <w:rPr>
                <w:rFonts w:ascii="Times New Roman" w:eastAsia="Times New Roman" w:hAnsi="Times New Roman"/>
                <w:sz w:val="24"/>
                <w:szCs w:val="24"/>
                <w:lang w:eastAsia="lv-LV"/>
              </w:rPr>
              <w:t> </w:t>
            </w:r>
            <w:r w:rsidRPr="002B4064">
              <w:rPr>
                <w:rFonts w:ascii="Times New Roman" w:eastAsia="Times New Roman" w:hAnsi="Times New Roman"/>
                <w:sz w:val="24"/>
                <w:szCs w:val="24"/>
                <w:lang w:eastAsia="lv-LV"/>
              </w:rPr>
              <w:t>apakšpunkts</w:t>
            </w:r>
          </w:p>
        </w:tc>
        <w:tc>
          <w:tcPr>
            <w:tcW w:w="1397" w:type="pct"/>
            <w:gridSpan w:val="2"/>
            <w:tcBorders>
              <w:top w:val="outset" w:sz="6" w:space="0" w:color="414142"/>
              <w:left w:val="outset" w:sz="6" w:space="0" w:color="414142"/>
              <w:bottom w:val="outset" w:sz="6" w:space="0" w:color="414142"/>
              <w:right w:val="outset" w:sz="6" w:space="0" w:color="414142"/>
            </w:tcBorders>
            <w:hideMark/>
          </w:tcPr>
          <w:p w14:paraId="1950234F" w14:textId="77777777" w:rsidR="00CB68DA" w:rsidRPr="002B4064" w:rsidRDefault="00CB68DA" w:rsidP="00C33280">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lastRenderedPageBreak/>
              <w:t>Pārņemts pilnībā.</w:t>
            </w:r>
          </w:p>
        </w:tc>
        <w:tc>
          <w:tcPr>
            <w:tcW w:w="1357" w:type="pct"/>
            <w:tcBorders>
              <w:top w:val="outset" w:sz="6" w:space="0" w:color="414142"/>
              <w:left w:val="outset" w:sz="6" w:space="0" w:color="414142"/>
              <w:bottom w:val="outset" w:sz="6" w:space="0" w:color="414142"/>
              <w:right w:val="outset" w:sz="6" w:space="0" w:color="414142"/>
            </w:tcBorders>
            <w:hideMark/>
          </w:tcPr>
          <w:p w14:paraId="32675B7A" w14:textId="77777777" w:rsidR="00CB68DA" w:rsidRPr="002B4064" w:rsidRDefault="00CB68DA" w:rsidP="00C33280">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Neparedz stingrākas prasības.</w:t>
            </w:r>
          </w:p>
        </w:tc>
      </w:tr>
      <w:tr w:rsidR="002B4064" w:rsidRPr="002B4064" w14:paraId="5C80E9F4" w14:textId="77777777" w:rsidTr="00751AC3">
        <w:tc>
          <w:tcPr>
            <w:tcW w:w="1256" w:type="pct"/>
            <w:gridSpan w:val="2"/>
            <w:tcBorders>
              <w:top w:val="outset" w:sz="6" w:space="0" w:color="414142"/>
              <w:left w:val="outset" w:sz="6" w:space="0" w:color="414142"/>
              <w:bottom w:val="outset" w:sz="6" w:space="0" w:color="414142"/>
              <w:right w:val="outset" w:sz="6" w:space="0" w:color="414142"/>
            </w:tcBorders>
            <w:hideMark/>
          </w:tcPr>
          <w:p w14:paraId="582321D4" w14:textId="77777777" w:rsidR="00CB68DA" w:rsidRPr="002B4064" w:rsidRDefault="00CB68DA" w:rsidP="00C33280">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Kā ir izmantota ES tiesību aktā paredzētā rīcības brīvība dalībvalstij pārņemt vai ieviest noteiktas ES tiesību akta normas?</w:t>
            </w:r>
            <w:r w:rsidRPr="002B4064">
              <w:rPr>
                <w:rFonts w:ascii="Times New Roman" w:eastAsia="Times New Roman" w:hAnsi="Times New Roman"/>
                <w:sz w:val="24"/>
                <w:szCs w:val="24"/>
                <w:lang w:eastAsia="lv-LV"/>
              </w:rPr>
              <w:br/>
              <w:t>Kādēļ?</w:t>
            </w:r>
          </w:p>
        </w:tc>
        <w:tc>
          <w:tcPr>
            <w:tcW w:w="3744" w:type="pct"/>
            <w:gridSpan w:val="5"/>
            <w:tcBorders>
              <w:top w:val="outset" w:sz="6" w:space="0" w:color="414142"/>
              <w:left w:val="outset" w:sz="6" w:space="0" w:color="414142"/>
              <w:bottom w:val="outset" w:sz="6" w:space="0" w:color="414142"/>
              <w:right w:val="outset" w:sz="6" w:space="0" w:color="414142"/>
            </w:tcBorders>
            <w:hideMark/>
          </w:tcPr>
          <w:p w14:paraId="56D5A0A6" w14:textId="77777777" w:rsidR="00CB68DA" w:rsidRPr="002B4064" w:rsidRDefault="00CB68DA" w:rsidP="00C33280">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Projekts šo jomu neskar.</w:t>
            </w:r>
          </w:p>
        </w:tc>
      </w:tr>
      <w:tr w:rsidR="002B4064" w:rsidRPr="002B4064" w14:paraId="0F83811C" w14:textId="77777777" w:rsidTr="00751AC3">
        <w:tc>
          <w:tcPr>
            <w:tcW w:w="1256" w:type="pct"/>
            <w:gridSpan w:val="2"/>
            <w:tcBorders>
              <w:top w:val="outset" w:sz="6" w:space="0" w:color="414142"/>
              <w:left w:val="outset" w:sz="6" w:space="0" w:color="414142"/>
              <w:bottom w:val="outset" w:sz="6" w:space="0" w:color="414142"/>
              <w:right w:val="outset" w:sz="6" w:space="0" w:color="414142"/>
            </w:tcBorders>
            <w:hideMark/>
          </w:tcPr>
          <w:p w14:paraId="589C13D3" w14:textId="77777777" w:rsidR="00CB68DA" w:rsidRPr="002B4064" w:rsidRDefault="00CB68DA" w:rsidP="00C33280">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44" w:type="pct"/>
            <w:gridSpan w:val="5"/>
            <w:tcBorders>
              <w:top w:val="outset" w:sz="6" w:space="0" w:color="414142"/>
              <w:left w:val="outset" w:sz="6" w:space="0" w:color="414142"/>
              <w:bottom w:val="outset" w:sz="6" w:space="0" w:color="414142"/>
              <w:right w:val="outset" w:sz="6" w:space="0" w:color="414142"/>
            </w:tcBorders>
            <w:hideMark/>
          </w:tcPr>
          <w:p w14:paraId="76B16BDA" w14:textId="4A53AC6E" w:rsidR="00CB68DA" w:rsidRPr="002B4064" w:rsidRDefault="00CB68DA" w:rsidP="00C33280">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 xml:space="preserve"> Projekts šo jomu neskar.</w:t>
            </w:r>
          </w:p>
        </w:tc>
      </w:tr>
      <w:tr w:rsidR="002B4064" w:rsidRPr="002B4064" w14:paraId="17403058" w14:textId="77777777" w:rsidTr="00751AC3">
        <w:tc>
          <w:tcPr>
            <w:tcW w:w="1256" w:type="pct"/>
            <w:gridSpan w:val="2"/>
            <w:tcBorders>
              <w:top w:val="outset" w:sz="6" w:space="0" w:color="414142"/>
              <w:left w:val="outset" w:sz="6" w:space="0" w:color="414142"/>
              <w:bottom w:val="outset" w:sz="6" w:space="0" w:color="414142"/>
              <w:right w:val="outset" w:sz="6" w:space="0" w:color="414142"/>
            </w:tcBorders>
            <w:hideMark/>
          </w:tcPr>
          <w:p w14:paraId="42FCCCD7" w14:textId="77777777" w:rsidR="00CB68DA" w:rsidRPr="002B4064" w:rsidRDefault="00CB68DA" w:rsidP="00C33280">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Cita informācija</w:t>
            </w:r>
          </w:p>
        </w:tc>
        <w:tc>
          <w:tcPr>
            <w:tcW w:w="3744" w:type="pct"/>
            <w:gridSpan w:val="5"/>
            <w:tcBorders>
              <w:top w:val="outset" w:sz="6" w:space="0" w:color="414142"/>
              <w:left w:val="outset" w:sz="6" w:space="0" w:color="414142"/>
              <w:bottom w:val="outset" w:sz="6" w:space="0" w:color="414142"/>
              <w:right w:val="outset" w:sz="6" w:space="0" w:color="414142"/>
            </w:tcBorders>
            <w:hideMark/>
          </w:tcPr>
          <w:p w14:paraId="774B1A63" w14:textId="77777777" w:rsidR="00CB68DA" w:rsidRPr="002B4064" w:rsidRDefault="00CB68DA" w:rsidP="00C33280">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Nav.</w:t>
            </w:r>
          </w:p>
        </w:tc>
      </w:tr>
      <w:tr w:rsidR="002B4064" w:rsidRPr="002B4064" w14:paraId="63394FAA" w14:textId="77777777" w:rsidTr="00C33280">
        <w:tblPrEx>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Before w:val="1"/>
          <w:wBefore w:w="21" w:type="pct"/>
          <w:jc w:val="center"/>
        </w:trPr>
        <w:tc>
          <w:tcPr>
            <w:tcW w:w="4979" w:type="pct"/>
            <w:gridSpan w:val="6"/>
            <w:tcBorders>
              <w:top w:val="outset" w:sz="6" w:space="0" w:color="auto"/>
              <w:left w:val="outset" w:sz="6" w:space="0" w:color="auto"/>
              <w:bottom w:val="outset" w:sz="6" w:space="0" w:color="auto"/>
              <w:right w:val="outset" w:sz="6" w:space="0" w:color="auto"/>
            </w:tcBorders>
            <w:vAlign w:val="center"/>
          </w:tcPr>
          <w:p w14:paraId="148B547F" w14:textId="77777777" w:rsidR="00CB68DA" w:rsidRPr="002B4064" w:rsidRDefault="00CB68DA" w:rsidP="00C33280">
            <w:pPr>
              <w:spacing w:after="0" w:line="240" w:lineRule="auto"/>
              <w:rPr>
                <w:rFonts w:ascii="Times New Roman" w:hAnsi="Times New Roman"/>
                <w:b/>
                <w:sz w:val="24"/>
                <w:szCs w:val="24"/>
              </w:rPr>
            </w:pPr>
            <w:r w:rsidRPr="002B4064">
              <w:rPr>
                <w:rFonts w:ascii="Times New Roman" w:hAnsi="Times New Roman"/>
                <w:b/>
                <w:sz w:val="24"/>
                <w:szCs w:val="24"/>
              </w:rPr>
              <w:t>2.tabula</w:t>
            </w:r>
          </w:p>
          <w:p w14:paraId="40354C47" w14:textId="77777777" w:rsidR="00CB68DA" w:rsidRPr="002B4064" w:rsidRDefault="00CB68DA" w:rsidP="00C33280">
            <w:pPr>
              <w:spacing w:after="0" w:line="240" w:lineRule="auto"/>
              <w:rPr>
                <w:rFonts w:ascii="Times New Roman" w:hAnsi="Times New Roman"/>
                <w:b/>
                <w:sz w:val="24"/>
                <w:szCs w:val="24"/>
              </w:rPr>
            </w:pPr>
            <w:r w:rsidRPr="002B4064">
              <w:rPr>
                <w:rFonts w:ascii="Times New Roman" w:hAnsi="Times New Roman"/>
                <w:b/>
                <w:sz w:val="24"/>
                <w:szCs w:val="24"/>
              </w:rPr>
              <w:t>Ar tiesību akta projektu izpildītās vai uzņemtās saistības, kas izriet no starptautiskajiem tiesību aktiem vai starptautiskas institūcijas vai organizācijas dokumentiem.</w:t>
            </w:r>
          </w:p>
          <w:p w14:paraId="57BC05DA" w14:textId="77777777" w:rsidR="00CB68DA" w:rsidRPr="002B4064" w:rsidRDefault="00CB68DA" w:rsidP="00C33280">
            <w:pPr>
              <w:spacing w:after="0" w:line="240" w:lineRule="auto"/>
              <w:rPr>
                <w:rFonts w:ascii="Times New Roman" w:hAnsi="Times New Roman"/>
                <w:b/>
                <w:sz w:val="24"/>
                <w:szCs w:val="24"/>
              </w:rPr>
            </w:pPr>
            <w:r w:rsidRPr="002B4064">
              <w:rPr>
                <w:rFonts w:ascii="Times New Roman" w:hAnsi="Times New Roman"/>
                <w:b/>
                <w:sz w:val="24"/>
                <w:szCs w:val="24"/>
              </w:rPr>
              <w:t>Pasākumi šo saistību izpildei</w:t>
            </w:r>
          </w:p>
        </w:tc>
      </w:tr>
      <w:tr w:rsidR="002B4064" w:rsidRPr="002B4064" w14:paraId="4E97508A" w14:textId="77777777" w:rsidTr="00C33280">
        <w:tblPrEx>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Before w:val="1"/>
          <w:wBefore w:w="21" w:type="pct"/>
          <w:jc w:val="center"/>
        </w:trPr>
        <w:tc>
          <w:tcPr>
            <w:tcW w:w="1349" w:type="pct"/>
            <w:gridSpan w:val="2"/>
            <w:tcBorders>
              <w:top w:val="outset" w:sz="6" w:space="0" w:color="auto"/>
              <w:left w:val="outset" w:sz="6" w:space="0" w:color="auto"/>
              <w:bottom w:val="outset" w:sz="6" w:space="0" w:color="auto"/>
              <w:right w:val="outset" w:sz="6" w:space="0" w:color="auto"/>
            </w:tcBorders>
            <w:vAlign w:val="center"/>
          </w:tcPr>
          <w:p w14:paraId="28B213F0" w14:textId="77777777" w:rsidR="00CB68DA" w:rsidRPr="002B4064" w:rsidRDefault="00CB68DA" w:rsidP="00C33280">
            <w:pPr>
              <w:spacing w:after="0" w:line="240" w:lineRule="auto"/>
              <w:rPr>
                <w:rFonts w:ascii="Times New Roman" w:hAnsi="Times New Roman"/>
                <w:sz w:val="24"/>
                <w:szCs w:val="24"/>
              </w:rPr>
            </w:pPr>
            <w:r w:rsidRPr="002B4064">
              <w:rPr>
                <w:rFonts w:ascii="Times New Roman" w:hAnsi="Times New Roman"/>
                <w:sz w:val="24"/>
                <w:szCs w:val="24"/>
              </w:rPr>
              <w:t>Attiecīgā starptautiskā tiesību akta vai starptautiskas institūcijas vai organizācijas dokumenta (turpmāk – starptautiskais dokuments) datums, numurs un nosaukums</w:t>
            </w:r>
          </w:p>
        </w:tc>
        <w:tc>
          <w:tcPr>
            <w:tcW w:w="3630" w:type="pct"/>
            <w:gridSpan w:val="4"/>
            <w:tcBorders>
              <w:top w:val="outset" w:sz="6" w:space="0" w:color="auto"/>
              <w:left w:val="outset" w:sz="6" w:space="0" w:color="auto"/>
              <w:bottom w:val="outset" w:sz="6" w:space="0" w:color="auto"/>
              <w:right w:val="outset" w:sz="6" w:space="0" w:color="auto"/>
            </w:tcBorders>
          </w:tcPr>
          <w:p w14:paraId="52B3963C" w14:textId="77777777" w:rsidR="00CB68DA" w:rsidRPr="002B4064" w:rsidRDefault="00CB68DA" w:rsidP="00C33280">
            <w:pPr>
              <w:spacing w:after="0" w:line="240" w:lineRule="auto"/>
              <w:rPr>
                <w:rFonts w:ascii="Times New Roman" w:hAnsi="Times New Roman"/>
                <w:sz w:val="24"/>
                <w:szCs w:val="24"/>
              </w:rPr>
            </w:pPr>
            <w:r w:rsidRPr="002B4064">
              <w:rPr>
                <w:rFonts w:ascii="Times New Roman" w:hAnsi="Times New Roman"/>
                <w:sz w:val="24"/>
                <w:szCs w:val="24"/>
              </w:rPr>
              <w:t>Projekts šo jomu neskar.</w:t>
            </w:r>
          </w:p>
        </w:tc>
      </w:tr>
      <w:tr w:rsidR="002B4064" w:rsidRPr="002B4064" w14:paraId="387C98AE" w14:textId="77777777" w:rsidTr="00C33280">
        <w:tblPrEx>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Before w:val="1"/>
          <w:wBefore w:w="21" w:type="pct"/>
          <w:jc w:val="center"/>
        </w:trPr>
        <w:tc>
          <w:tcPr>
            <w:tcW w:w="1349" w:type="pct"/>
            <w:gridSpan w:val="2"/>
            <w:tcBorders>
              <w:top w:val="outset" w:sz="6" w:space="0" w:color="auto"/>
              <w:left w:val="outset" w:sz="6" w:space="0" w:color="auto"/>
              <w:bottom w:val="outset" w:sz="6" w:space="0" w:color="auto"/>
              <w:right w:val="outset" w:sz="6" w:space="0" w:color="auto"/>
            </w:tcBorders>
            <w:vAlign w:val="center"/>
          </w:tcPr>
          <w:p w14:paraId="1DF9A8AF" w14:textId="77777777" w:rsidR="00CB68DA" w:rsidRPr="002B4064" w:rsidRDefault="00CB68DA" w:rsidP="00C33280">
            <w:pPr>
              <w:spacing w:after="0" w:line="240" w:lineRule="auto"/>
              <w:rPr>
                <w:rFonts w:ascii="Times New Roman" w:hAnsi="Times New Roman"/>
                <w:sz w:val="24"/>
                <w:szCs w:val="24"/>
              </w:rPr>
            </w:pPr>
            <w:r w:rsidRPr="002B4064">
              <w:rPr>
                <w:rFonts w:ascii="Times New Roman" w:hAnsi="Times New Roman"/>
                <w:sz w:val="24"/>
                <w:szCs w:val="24"/>
              </w:rPr>
              <w:t>A</w:t>
            </w:r>
          </w:p>
        </w:tc>
        <w:tc>
          <w:tcPr>
            <w:tcW w:w="1816" w:type="pct"/>
            <w:gridSpan w:val="2"/>
            <w:tcBorders>
              <w:top w:val="outset" w:sz="6" w:space="0" w:color="auto"/>
              <w:left w:val="outset" w:sz="6" w:space="0" w:color="auto"/>
              <w:bottom w:val="outset" w:sz="6" w:space="0" w:color="auto"/>
              <w:right w:val="outset" w:sz="6" w:space="0" w:color="auto"/>
            </w:tcBorders>
            <w:vAlign w:val="center"/>
          </w:tcPr>
          <w:p w14:paraId="0DC9004B" w14:textId="77777777" w:rsidR="00CB68DA" w:rsidRPr="002B4064" w:rsidRDefault="00CB68DA" w:rsidP="00C33280">
            <w:pPr>
              <w:spacing w:after="0" w:line="240" w:lineRule="auto"/>
              <w:rPr>
                <w:rFonts w:ascii="Times New Roman" w:hAnsi="Times New Roman"/>
                <w:sz w:val="24"/>
                <w:szCs w:val="24"/>
              </w:rPr>
            </w:pPr>
            <w:r w:rsidRPr="002B4064">
              <w:rPr>
                <w:rFonts w:ascii="Times New Roman" w:hAnsi="Times New Roman"/>
                <w:sz w:val="24"/>
                <w:szCs w:val="24"/>
              </w:rPr>
              <w:t>B</w:t>
            </w:r>
          </w:p>
        </w:tc>
        <w:tc>
          <w:tcPr>
            <w:tcW w:w="1814" w:type="pct"/>
            <w:gridSpan w:val="2"/>
            <w:tcBorders>
              <w:top w:val="outset" w:sz="6" w:space="0" w:color="auto"/>
              <w:left w:val="outset" w:sz="6" w:space="0" w:color="auto"/>
              <w:bottom w:val="outset" w:sz="6" w:space="0" w:color="auto"/>
              <w:right w:val="outset" w:sz="6" w:space="0" w:color="auto"/>
            </w:tcBorders>
            <w:vAlign w:val="center"/>
          </w:tcPr>
          <w:p w14:paraId="731CF1FE" w14:textId="77777777" w:rsidR="00CB68DA" w:rsidRPr="002B4064" w:rsidRDefault="00CB68DA" w:rsidP="00C33280">
            <w:pPr>
              <w:spacing w:after="0" w:line="240" w:lineRule="auto"/>
              <w:rPr>
                <w:rFonts w:ascii="Times New Roman" w:hAnsi="Times New Roman"/>
                <w:sz w:val="24"/>
                <w:szCs w:val="24"/>
              </w:rPr>
            </w:pPr>
            <w:r w:rsidRPr="002B4064">
              <w:rPr>
                <w:rFonts w:ascii="Times New Roman" w:hAnsi="Times New Roman"/>
                <w:sz w:val="24"/>
                <w:szCs w:val="24"/>
              </w:rPr>
              <w:t>C</w:t>
            </w:r>
          </w:p>
        </w:tc>
      </w:tr>
      <w:tr w:rsidR="002B4064" w:rsidRPr="002B4064" w14:paraId="723793B1" w14:textId="77777777" w:rsidTr="00C33280">
        <w:tblPrEx>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Before w:val="1"/>
          <w:wBefore w:w="21" w:type="pct"/>
          <w:jc w:val="center"/>
        </w:trPr>
        <w:tc>
          <w:tcPr>
            <w:tcW w:w="1349" w:type="pct"/>
            <w:gridSpan w:val="2"/>
            <w:tcBorders>
              <w:top w:val="outset" w:sz="6" w:space="0" w:color="auto"/>
              <w:left w:val="outset" w:sz="6" w:space="0" w:color="auto"/>
              <w:bottom w:val="outset" w:sz="6" w:space="0" w:color="auto"/>
              <w:right w:val="outset" w:sz="6" w:space="0" w:color="auto"/>
            </w:tcBorders>
          </w:tcPr>
          <w:p w14:paraId="1EFA2B59" w14:textId="77777777" w:rsidR="00CB68DA" w:rsidRPr="002B4064" w:rsidRDefault="00CB68DA" w:rsidP="00C33280">
            <w:pPr>
              <w:spacing w:after="0" w:line="240" w:lineRule="auto"/>
              <w:rPr>
                <w:rFonts w:ascii="Times New Roman" w:hAnsi="Times New Roman"/>
                <w:sz w:val="24"/>
                <w:szCs w:val="24"/>
              </w:rPr>
            </w:pPr>
            <w:r w:rsidRPr="002B4064">
              <w:rPr>
                <w:rFonts w:ascii="Times New Roman" w:hAnsi="Times New Roman"/>
                <w:sz w:val="24"/>
                <w:szCs w:val="24"/>
              </w:rPr>
              <w:t>Starptautiskās saistības (pēc būtības), kas izriet no norādītā starptautiskā dokumenta.</w:t>
            </w:r>
          </w:p>
          <w:p w14:paraId="7E5DAA87" w14:textId="77777777" w:rsidR="00CB68DA" w:rsidRPr="002B4064" w:rsidRDefault="00CB68DA" w:rsidP="00C33280">
            <w:pPr>
              <w:spacing w:after="0" w:line="240" w:lineRule="auto"/>
              <w:rPr>
                <w:rFonts w:ascii="Times New Roman" w:hAnsi="Times New Roman"/>
                <w:sz w:val="24"/>
                <w:szCs w:val="24"/>
              </w:rPr>
            </w:pPr>
            <w:r w:rsidRPr="002B4064">
              <w:rPr>
                <w:rFonts w:ascii="Times New Roman" w:hAnsi="Times New Roman"/>
                <w:sz w:val="24"/>
                <w:szCs w:val="24"/>
              </w:rPr>
              <w:t>Konkrēti veicamie pasākumi vai uzdevumi, kas nepieciešami šo starptautisko saistību izpildei</w:t>
            </w:r>
          </w:p>
        </w:tc>
        <w:tc>
          <w:tcPr>
            <w:tcW w:w="1816" w:type="pct"/>
            <w:gridSpan w:val="2"/>
            <w:tcBorders>
              <w:top w:val="outset" w:sz="6" w:space="0" w:color="auto"/>
              <w:left w:val="outset" w:sz="6" w:space="0" w:color="auto"/>
              <w:bottom w:val="outset" w:sz="6" w:space="0" w:color="auto"/>
              <w:right w:val="outset" w:sz="6" w:space="0" w:color="auto"/>
            </w:tcBorders>
          </w:tcPr>
          <w:p w14:paraId="6A63FBE5" w14:textId="77777777" w:rsidR="00CB68DA" w:rsidRPr="002B4064" w:rsidRDefault="00CB68DA" w:rsidP="00C33280">
            <w:pPr>
              <w:spacing w:after="0" w:line="240" w:lineRule="auto"/>
              <w:rPr>
                <w:rFonts w:ascii="Times New Roman" w:hAnsi="Times New Roman"/>
                <w:sz w:val="24"/>
                <w:szCs w:val="24"/>
              </w:rPr>
            </w:pPr>
            <w:r w:rsidRPr="002B4064">
              <w:rPr>
                <w:rFonts w:ascii="Times New Roman" w:hAnsi="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814" w:type="pct"/>
            <w:gridSpan w:val="2"/>
            <w:tcBorders>
              <w:top w:val="outset" w:sz="6" w:space="0" w:color="auto"/>
              <w:left w:val="outset" w:sz="6" w:space="0" w:color="auto"/>
              <w:bottom w:val="outset" w:sz="6" w:space="0" w:color="auto"/>
              <w:right w:val="outset" w:sz="6" w:space="0" w:color="auto"/>
            </w:tcBorders>
          </w:tcPr>
          <w:p w14:paraId="18C36DF7" w14:textId="77777777" w:rsidR="00CB68DA" w:rsidRPr="002B4064" w:rsidRDefault="00CB68DA" w:rsidP="00C33280">
            <w:pPr>
              <w:spacing w:after="0" w:line="240" w:lineRule="auto"/>
              <w:rPr>
                <w:rFonts w:ascii="Times New Roman" w:hAnsi="Times New Roman"/>
                <w:sz w:val="24"/>
                <w:szCs w:val="24"/>
              </w:rPr>
            </w:pPr>
            <w:r w:rsidRPr="002B4064">
              <w:rPr>
                <w:rFonts w:ascii="Times New Roman" w:hAnsi="Times New Roman"/>
                <w:sz w:val="24"/>
                <w:szCs w:val="24"/>
              </w:rPr>
              <w:t>Informācija par to, vai starptautiskās saistības, kas minētas šīs tabulas A ailē, tiek izpildītas pilnībā vai daļēji.</w:t>
            </w:r>
          </w:p>
          <w:p w14:paraId="1C5E542E" w14:textId="77777777" w:rsidR="00CB68DA" w:rsidRPr="002B4064" w:rsidRDefault="00CB68DA" w:rsidP="00C33280">
            <w:pPr>
              <w:spacing w:after="0" w:line="240" w:lineRule="auto"/>
              <w:rPr>
                <w:rFonts w:ascii="Times New Roman" w:hAnsi="Times New Roman"/>
                <w:sz w:val="24"/>
                <w:szCs w:val="24"/>
              </w:rPr>
            </w:pPr>
            <w:r w:rsidRPr="002B4064">
              <w:rPr>
                <w:rFonts w:ascii="Times New Roman" w:hAnsi="Times New Roman"/>
                <w:sz w:val="24"/>
                <w:szCs w:val="24"/>
              </w:rPr>
              <w:t>Ja attiecīgās starptautiskās saistības tiek izpildītas daļēji, sniedz skaidrojumu, kā arī precīzi norāda, kad un kādā veidā starptautiskās saistības tiks izpildītas pilnībā.</w:t>
            </w:r>
          </w:p>
          <w:p w14:paraId="69D02C12" w14:textId="77777777" w:rsidR="00CB68DA" w:rsidRPr="002B4064" w:rsidRDefault="00CB68DA" w:rsidP="00C33280">
            <w:pPr>
              <w:spacing w:after="0" w:line="240" w:lineRule="auto"/>
              <w:rPr>
                <w:rFonts w:ascii="Times New Roman" w:hAnsi="Times New Roman"/>
                <w:sz w:val="24"/>
                <w:szCs w:val="24"/>
              </w:rPr>
            </w:pPr>
            <w:r w:rsidRPr="002B4064">
              <w:rPr>
                <w:rFonts w:ascii="Times New Roman" w:hAnsi="Times New Roman"/>
                <w:sz w:val="24"/>
                <w:szCs w:val="24"/>
              </w:rPr>
              <w:t xml:space="preserve">Norāda institūciju, kas ir atbildīga par šo saistību izpildi </w:t>
            </w:r>
            <w:r w:rsidRPr="002B4064">
              <w:rPr>
                <w:rFonts w:ascii="Times New Roman" w:hAnsi="Times New Roman"/>
                <w:sz w:val="24"/>
                <w:szCs w:val="24"/>
              </w:rPr>
              <w:lastRenderedPageBreak/>
              <w:t>pilnībā</w:t>
            </w:r>
          </w:p>
        </w:tc>
      </w:tr>
      <w:tr w:rsidR="002B4064" w:rsidRPr="002B4064" w14:paraId="634F1F7F" w14:textId="77777777" w:rsidTr="00C33280">
        <w:tblPrEx>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Before w:val="1"/>
          <w:wBefore w:w="21" w:type="pct"/>
          <w:jc w:val="center"/>
        </w:trPr>
        <w:tc>
          <w:tcPr>
            <w:tcW w:w="1349" w:type="pct"/>
            <w:gridSpan w:val="2"/>
            <w:tcBorders>
              <w:top w:val="outset" w:sz="6" w:space="0" w:color="auto"/>
              <w:left w:val="outset" w:sz="6" w:space="0" w:color="auto"/>
              <w:bottom w:val="outset" w:sz="6" w:space="0" w:color="auto"/>
              <w:right w:val="outset" w:sz="6" w:space="0" w:color="auto"/>
            </w:tcBorders>
          </w:tcPr>
          <w:p w14:paraId="5929CF61" w14:textId="77777777" w:rsidR="00CB68DA" w:rsidRPr="002B4064" w:rsidRDefault="00CB68DA" w:rsidP="00C33280">
            <w:pPr>
              <w:spacing w:after="0" w:line="240" w:lineRule="auto"/>
              <w:rPr>
                <w:rFonts w:ascii="Times New Roman" w:hAnsi="Times New Roman"/>
                <w:sz w:val="24"/>
                <w:szCs w:val="24"/>
              </w:rPr>
            </w:pPr>
            <w:r w:rsidRPr="002B4064">
              <w:rPr>
                <w:rFonts w:ascii="Times New Roman" w:hAnsi="Times New Roman"/>
                <w:sz w:val="24"/>
                <w:szCs w:val="24"/>
              </w:rPr>
              <w:lastRenderedPageBreak/>
              <w:t>Projekts šo jomu neskar.</w:t>
            </w:r>
          </w:p>
        </w:tc>
        <w:tc>
          <w:tcPr>
            <w:tcW w:w="1816" w:type="pct"/>
            <w:gridSpan w:val="2"/>
            <w:tcBorders>
              <w:top w:val="outset" w:sz="6" w:space="0" w:color="auto"/>
              <w:left w:val="outset" w:sz="6" w:space="0" w:color="auto"/>
              <w:bottom w:val="outset" w:sz="6" w:space="0" w:color="auto"/>
              <w:right w:val="outset" w:sz="6" w:space="0" w:color="auto"/>
            </w:tcBorders>
          </w:tcPr>
          <w:p w14:paraId="3405B39A" w14:textId="77777777" w:rsidR="00CB68DA" w:rsidRPr="002B4064" w:rsidRDefault="00CB68DA" w:rsidP="00C33280">
            <w:pPr>
              <w:spacing w:after="0" w:line="240" w:lineRule="auto"/>
              <w:rPr>
                <w:rFonts w:ascii="Times New Roman" w:hAnsi="Times New Roman"/>
                <w:sz w:val="24"/>
                <w:szCs w:val="24"/>
              </w:rPr>
            </w:pPr>
            <w:r w:rsidRPr="002B4064">
              <w:rPr>
                <w:rFonts w:ascii="Times New Roman" w:hAnsi="Times New Roman"/>
                <w:sz w:val="24"/>
                <w:szCs w:val="24"/>
              </w:rPr>
              <w:t>Projekts šo jomu neskar.</w:t>
            </w:r>
          </w:p>
        </w:tc>
        <w:tc>
          <w:tcPr>
            <w:tcW w:w="1814" w:type="pct"/>
            <w:gridSpan w:val="2"/>
            <w:tcBorders>
              <w:top w:val="outset" w:sz="6" w:space="0" w:color="auto"/>
              <w:left w:val="outset" w:sz="6" w:space="0" w:color="auto"/>
              <w:bottom w:val="outset" w:sz="6" w:space="0" w:color="auto"/>
              <w:right w:val="outset" w:sz="6" w:space="0" w:color="auto"/>
            </w:tcBorders>
          </w:tcPr>
          <w:p w14:paraId="59C7DBFB" w14:textId="77777777" w:rsidR="00CB68DA" w:rsidRPr="002B4064" w:rsidRDefault="00CB68DA" w:rsidP="00C33280">
            <w:pPr>
              <w:spacing w:after="0" w:line="240" w:lineRule="auto"/>
              <w:rPr>
                <w:rFonts w:ascii="Times New Roman" w:hAnsi="Times New Roman"/>
                <w:sz w:val="24"/>
                <w:szCs w:val="24"/>
              </w:rPr>
            </w:pPr>
            <w:r w:rsidRPr="002B4064">
              <w:rPr>
                <w:rFonts w:ascii="Times New Roman" w:hAnsi="Times New Roman"/>
                <w:sz w:val="24"/>
                <w:szCs w:val="24"/>
              </w:rPr>
              <w:t>Projekts šo jomu neskar.</w:t>
            </w:r>
          </w:p>
        </w:tc>
      </w:tr>
      <w:tr w:rsidR="002B4064" w:rsidRPr="002B4064" w14:paraId="23B98EBC" w14:textId="77777777" w:rsidTr="00C33280">
        <w:tblPrEx>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Before w:val="1"/>
          <w:wBefore w:w="21" w:type="pct"/>
          <w:jc w:val="center"/>
        </w:trPr>
        <w:tc>
          <w:tcPr>
            <w:tcW w:w="1349" w:type="pct"/>
            <w:gridSpan w:val="2"/>
            <w:tcBorders>
              <w:top w:val="outset" w:sz="6" w:space="0" w:color="auto"/>
              <w:left w:val="outset" w:sz="6" w:space="0" w:color="auto"/>
              <w:bottom w:val="outset" w:sz="6" w:space="0" w:color="auto"/>
              <w:right w:val="outset" w:sz="6" w:space="0" w:color="auto"/>
            </w:tcBorders>
          </w:tcPr>
          <w:p w14:paraId="6D7839E1" w14:textId="77777777" w:rsidR="00CB68DA" w:rsidRPr="002B4064" w:rsidRDefault="00CB68DA" w:rsidP="00C33280">
            <w:pPr>
              <w:spacing w:after="0" w:line="240" w:lineRule="auto"/>
              <w:rPr>
                <w:rFonts w:ascii="Times New Roman" w:hAnsi="Times New Roman"/>
                <w:sz w:val="24"/>
                <w:szCs w:val="24"/>
              </w:rPr>
            </w:pPr>
            <w:r w:rsidRPr="002B4064">
              <w:rPr>
                <w:rFonts w:ascii="Times New Roman" w:hAnsi="Times New Roman"/>
                <w:sz w:val="24"/>
                <w:szCs w:val="24"/>
              </w:rPr>
              <w:t>Vai starptautiskajā dokumentā paredzētās saistības nav pretrunā ar jau esošajām Latvijas Republikas starptautis</w:t>
            </w:r>
            <w:r w:rsidRPr="002B4064">
              <w:rPr>
                <w:rFonts w:ascii="Times New Roman" w:hAnsi="Times New Roman"/>
                <w:sz w:val="24"/>
                <w:szCs w:val="24"/>
              </w:rPr>
              <w:softHyphen/>
              <w:t>kajām saistībām</w:t>
            </w:r>
          </w:p>
        </w:tc>
        <w:tc>
          <w:tcPr>
            <w:tcW w:w="3630" w:type="pct"/>
            <w:gridSpan w:val="4"/>
            <w:tcBorders>
              <w:top w:val="outset" w:sz="6" w:space="0" w:color="auto"/>
              <w:left w:val="outset" w:sz="6" w:space="0" w:color="auto"/>
              <w:bottom w:val="outset" w:sz="6" w:space="0" w:color="auto"/>
              <w:right w:val="outset" w:sz="6" w:space="0" w:color="auto"/>
            </w:tcBorders>
          </w:tcPr>
          <w:p w14:paraId="38515869" w14:textId="77777777" w:rsidR="00CB68DA" w:rsidRPr="002B4064" w:rsidRDefault="00CB68DA" w:rsidP="00C33280">
            <w:pPr>
              <w:spacing w:after="0" w:line="240" w:lineRule="auto"/>
              <w:rPr>
                <w:rFonts w:ascii="Times New Roman" w:hAnsi="Times New Roman"/>
                <w:sz w:val="24"/>
                <w:szCs w:val="24"/>
              </w:rPr>
            </w:pPr>
            <w:r w:rsidRPr="002B4064">
              <w:rPr>
                <w:rFonts w:ascii="Times New Roman" w:hAnsi="Times New Roman"/>
                <w:sz w:val="24"/>
                <w:szCs w:val="24"/>
              </w:rPr>
              <w:t>Projekts šo jomu neskar.</w:t>
            </w:r>
          </w:p>
        </w:tc>
      </w:tr>
      <w:tr w:rsidR="00CB68DA" w:rsidRPr="002B4064" w14:paraId="7769038C" w14:textId="77777777" w:rsidTr="00C33280">
        <w:tblPrEx>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gridBefore w:val="1"/>
          <w:wBefore w:w="21" w:type="pct"/>
          <w:jc w:val="center"/>
        </w:trPr>
        <w:tc>
          <w:tcPr>
            <w:tcW w:w="1349" w:type="pct"/>
            <w:gridSpan w:val="2"/>
            <w:tcBorders>
              <w:top w:val="outset" w:sz="6" w:space="0" w:color="auto"/>
              <w:left w:val="outset" w:sz="6" w:space="0" w:color="auto"/>
              <w:bottom w:val="outset" w:sz="6" w:space="0" w:color="auto"/>
              <w:right w:val="outset" w:sz="6" w:space="0" w:color="auto"/>
            </w:tcBorders>
          </w:tcPr>
          <w:p w14:paraId="20A58CED" w14:textId="77777777" w:rsidR="00CB68DA" w:rsidRPr="002B4064" w:rsidRDefault="00CB68DA" w:rsidP="00C33280">
            <w:pPr>
              <w:spacing w:after="0" w:line="240" w:lineRule="auto"/>
              <w:rPr>
                <w:rFonts w:ascii="Times New Roman" w:hAnsi="Times New Roman"/>
                <w:sz w:val="24"/>
                <w:szCs w:val="24"/>
              </w:rPr>
            </w:pPr>
            <w:r w:rsidRPr="002B4064">
              <w:rPr>
                <w:rFonts w:ascii="Times New Roman" w:hAnsi="Times New Roman"/>
                <w:sz w:val="24"/>
                <w:szCs w:val="24"/>
              </w:rPr>
              <w:t>Cita informācija</w:t>
            </w:r>
          </w:p>
        </w:tc>
        <w:tc>
          <w:tcPr>
            <w:tcW w:w="3630" w:type="pct"/>
            <w:gridSpan w:val="4"/>
            <w:tcBorders>
              <w:top w:val="outset" w:sz="6" w:space="0" w:color="auto"/>
              <w:left w:val="outset" w:sz="6" w:space="0" w:color="auto"/>
              <w:bottom w:val="outset" w:sz="6" w:space="0" w:color="auto"/>
              <w:right w:val="outset" w:sz="6" w:space="0" w:color="auto"/>
            </w:tcBorders>
          </w:tcPr>
          <w:p w14:paraId="0A1C36A5" w14:textId="77777777" w:rsidR="00CB68DA" w:rsidRPr="002B4064" w:rsidRDefault="00CB68DA" w:rsidP="00C33280">
            <w:pPr>
              <w:spacing w:after="0" w:line="240" w:lineRule="auto"/>
              <w:rPr>
                <w:rFonts w:ascii="Times New Roman" w:hAnsi="Times New Roman"/>
                <w:sz w:val="24"/>
                <w:szCs w:val="24"/>
              </w:rPr>
            </w:pPr>
            <w:r w:rsidRPr="002B4064">
              <w:rPr>
                <w:rFonts w:ascii="Times New Roman" w:hAnsi="Times New Roman"/>
                <w:sz w:val="24"/>
                <w:szCs w:val="24"/>
              </w:rPr>
              <w:t>Nav.</w:t>
            </w:r>
          </w:p>
        </w:tc>
      </w:tr>
    </w:tbl>
    <w:p w14:paraId="35DE1E77" w14:textId="77777777" w:rsidR="00CB68DA" w:rsidRPr="002B4064" w:rsidRDefault="00CB68DA" w:rsidP="00DA596D">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692"/>
        <w:gridCol w:w="5983"/>
      </w:tblGrid>
      <w:tr w:rsidR="002B4064" w:rsidRPr="002B4064" w14:paraId="4356883C" w14:textId="77777777" w:rsidTr="00EC28C6">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15F629B" w14:textId="77777777" w:rsidR="004D15A9" w:rsidRPr="002B4064" w:rsidRDefault="004D15A9" w:rsidP="00DA596D">
            <w:pPr>
              <w:spacing w:after="0" w:line="240" w:lineRule="auto"/>
              <w:ind w:firstLine="300"/>
              <w:jc w:val="center"/>
              <w:rPr>
                <w:rFonts w:ascii="Times New Roman" w:eastAsia="Times New Roman" w:hAnsi="Times New Roman"/>
                <w:b/>
                <w:bCs/>
                <w:sz w:val="24"/>
                <w:szCs w:val="24"/>
                <w:lang w:eastAsia="lv-LV"/>
              </w:rPr>
            </w:pPr>
            <w:r w:rsidRPr="002B4064">
              <w:rPr>
                <w:rFonts w:ascii="Times New Roman" w:eastAsia="Times New Roman" w:hAnsi="Times New Roman"/>
                <w:b/>
                <w:bCs/>
                <w:sz w:val="24"/>
                <w:szCs w:val="24"/>
                <w:lang w:eastAsia="lv-LV"/>
              </w:rPr>
              <w:t>VI. Sabiedrības līdzdalība un komunikācijas aktivitātes</w:t>
            </w:r>
          </w:p>
        </w:tc>
      </w:tr>
      <w:tr w:rsidR="002B4064" w:rsidRPr="002B4064" w14:paraId="30155E48" w14:textId="77777777" w:rsidTr="00EC28C6">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69B53AEA" w14:textId="77777777" w:rsidR="004D15A9" w:rsidRPr="002B4064" w:rsidRDefault="004D15A9" w:rsidP="00DA596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1.</w:t>
            </w:r>
          </w:p>
        </w:tc>
        <w:tc>
          <w:tcPr>
            <w:tcW w:w="1474" w:type="pct"/>
            <w:tcBorders>
              <w:top w:val="outset" w:sz="6" w:space="0" w:color="414142"/>
              <w:left w:val="outset" w:sz="6" w:space="0" w:color="414142"/>
              <w:bottom w:val="outset" w:sz="6" w:space="0" w:color="414142"/>
              <w:right w:val="outset" w:sz="6" w:space="0" w:color="414142"/>
            </w:tcBorders>
            <w:hideMark/>
          </w:tcPr>
          <w:p w14:paraId="68A2157F" w14:textId="77777777" w:rsidR="004D15A9" w:rsidRPr="002B4064" w:rsidRDefault="004D15A9" w:rsidP="00DA596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Plānotās sabiedrības līdzdalības un komunikācijas aktivitātes saistībā ar projektu</w:t>
            </w:r>
          </w:p>
        </w:tc>
        <w:tc>
          <w:tcPr>
            <w:tcW w:w="3276" w:type="pct"/>
            <w:tcBorders>
              <w:top w:val="outset" w:sz="6" w:space="0" w:color="414142"/>
              <w:left w:val="outset" w:sz="6" w:space="0" w:color="414142"/>
              <w:bottom w:val="outset" w:sz="6" w:space="0" w:color="414142"/>
              <w:right w:val="outset" w:sz="6" w:space="0" w:color="414142"/>
            </w:tcBorders>
            <w:hideMark/>
          </w:tcPr>
          <w:p w14:paraId="2D1F97F5" w14:textId="77777777" w:rsidR="004D15A9" w:rsidRPr="002B4064" w:rsidRDefault="00046352" w:rsidP="0018701A">
            <w:pPr>
              <w:spacing w:after="0" w:line="240" w:lineRule="auto"/>
              <w:ind w:firstLine="284"/>
              <w:jc w:val="both"/>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Par jaunajiem pakalpojumiem plānots paziņot Uzņēmumu reģistra mājaslapā, kā arī izvietot informāciju Uzņēmumu reģistra klientu apkalpošanas telpās.</w:t>
            </w:r>
          </w:p>
        </w:tc>
      </w:tr>
      <w:tr w:rsidR="002B4064" w:rsidRPr="002B4064" w14:paraId="777CFC40" w14:textId="77777777" w:rsidTr="00EC28C6">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3ECEC68D" w14:textId="77777777" w:rsidR="004D15A9" w:rsidRPr="002B4064" w:rsidRDefault="00DD1A91" w:rsidP="00DA596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2.</w:t>
            </w:r>
          </w:p>
        </w:tc>
        <w:tc>
          <w:tcPr>
            <w:tcW w:w="1474" w:type="pct"/>
            <w:tcBorders>
              <w:top w:val="outset" w:sz="6" w:space="0" w:color="414142"/>
              <w:left w:val="outset" w:sz="6" w:space="0" w:color="414142"/>
              <w:bottom w:val="outset" w:sz="6" w:space="0" w:color="414142"/>
              <w:right w:val="outset" w:sz="6" w:space="0" w:color="414142"/>
            </w:tcBorders>
            <w:hideMark/>
          </w:tcPr>
          <w:p w14:paraId="1DA3D343" w14:textId="77777777" w:rsidR="004D15A9" w:rsidRPr="002B4064" w:rsidRDefault="004D15A9" w:rsidP="00DA596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Sabiedrības līdzdalība projekta izstrādē</w:t>
            </w:r>
          </w:p>
        </w:tc>
        <w:tc>
          <w:tcPr>
            <w:tcW w:w="3276" w:type="pct"/>
            <w:tcBorders>
              <w:top w:val="outset" w:sz="6" w:space="0" w:color="414142"/>
              <w:left w:val="outset" w:sz="6" w:space="0" w:color="414142"/>
              <w:bottom w:val="outset" w:sz="6" w:space="0" w:color="414142"/>
              <w:right w:val="outset" w:sz="6" w:space="0" w:color="414142"/>
            </w:tcBorders>
            <w:hideMark/>
          </w:tcPr>
          <w:p w14:paraId="30EC621F" w14:textId="7E90BC7A" w:rsidR="00046352" w:rsidRPr="002B4064" w:rsidRDefault="00F93898" w:rsidP="000E2504">
            <w:pPr>
              <w:spacing w:after="0" w:line="240" w:lineRule="auto"/>
              <w:ind w:firstLine="284"/>
              <w:jc w:val="both"/>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2017.</w:t>
            </w:r>
            <w:r w:rsidR="000E2504" w:rsidRPr="002B4064">
              <w:rPr>
                <w:rFonts w:ascii="Times New Roman" w:eastAsia="Times New Roman" w:hAnsi="Times New Roman"/>
                <w:sz w:val="24"/>
                <w:szCs w:val="24"/>
                <w:lang w:eastAsia="lv-LV"/>
              </w:rPr>
              <w:t> </w:t>
            </w:r>
            <w:r w:rsidRPr="002B4064">
              <w:rPr>
                <w:rFonts w:ascii="Times New Roman" w:eastAsia="Times New Roman" w:hAnsi="Times New Roman"/>
                <w:sz w:val="24"/>
                <w:szCs w:val="24"/>
                <w:lang w:eastAsia="lv-LV"/>
              </w:rPr>
              <w:t>gada 7.</w:t>
            </w:r>
            <w:r w:rsidR="000E2504" w:rsidRPr="002B4064">
              <w:rPr>
                <w:rFonts w:ascii="Times New Roman" w:eastAsia="Times New Roman" w:hAnsi="Times New Roman"/>
                <w:sz w:val="24"/>
                <w:szCs w:val="24"/>
                <w:lang w:eastAsia="lv-LV"/>
              </w:rPr>
              <w:t> </w:t>
            </w:r>
            <w:r w:rsidRPr="002B4064">
              <w:rPr>
                <w:rFonts w:ascii="Times New Roman" w:eastAsia="Times New Roman" w:hAnsi="Times New Roman"/>
                <w:sz w:val="24"/>
                <w:szCs w:val="24"/>
                <w:lang w:eastAsia="lv-LV"/>
              </w:rPr>
              <w:t>aprīlī Uzņēmumu reģistra mājaslapā un 2017.</w:t>
            </w:r>
            <w:r w:rsidR="000E2504" w:rsidRPr="002B4064">
              <w:rPr>
                <w:rFonts w:ascii="Times New Roman" w:eastAsia="Times New Roman" w:hAnsi="Times New Roman"/>
                <w:sz w:val="24"/>
                <w:szCs w:val="24"/>
                <w:lang w:eastAsia="lv-LV"/>
              </w:rPr>
              <w:t> </w:t>
            </w:r>
            <w:r w:rsidRPr="002B4064">
              <w:rPr>
                <w:rFonts w:ascii="Times New Roman" w:eastAsia="Times New Roman" w:hAnsi="Times New Roman"/>
                <w:sz w:val="24"/>
                <w:szCs w:val="24"/>
                <w:lang w:eastAsia="lv-LV"/>
              </w:rPr>
              <w:t>gada 11.</w:t>
            </w:r>
            <w:r w:rsidR="000E2504" w:rsidRPr="002B4064">
              <w:rPr>
                <w:rFonts w:ascii="Times New Roman" w:eastAsia="Times New Roman" w:hAnsi="Times New Roman"/>
                <w:sz w:val="24"/>
                <w:szCs w:val="24"/>
                <w:lang w:eastAsia="lv-LV"/>
              </w:rPr>
              <w:t> </w:t>
            </w:r>
            <w:r w:rsidRPr="002B4064">
              <w:rPr>
                <w:rFonts w:ascii="Times New Roman" w:eastAsia="Times New Roman" w:hAnsi="Times New Roman"/>
                <w:sz w:val="24"/>
                <w:szCs w:val="24"/>
                <w:lang w:eastAsia="lv-LV"/>
              </w:rPr>
              <w:t xml:space="preserve">aprīlī Valsts kancelejas mājaslapā tika publicēts paziņojums par </w:t>
            </w:r>
            <w:r w:rsidR="002B4064" w:rsidRPr="002B4064">
              <w:rPr>
                <w:rFonts w:ascii="Times New Roman" w:eastAsia="Times New Roman" w:hAnsi="Times New Roman"/>
                <w:sz w:val="24"/>
                <w:szCs w:val="24"/>
                <w:lang w:eastAsia="lv-LV"/>
              </w:rPr>
              <w:t xml:space="preserve">sabiedrības </w:t>
            </w:r>
            <w:r w:rsidRPr="002B4064">
              <w:rPr>
                <w:rFonts w:ascii="Times New Roman" w:eastAsia="Times New Roman" w:hAnsi="Times New Roman"/>
                <w:sz w:val="24"/>
                <w:szCs w:val="24"/>
                <w:lang w:eastAsia="lv-LV"/>
              </w:rPr>
              <w:t>līdzdalību, nodrošinot sabiedrība</w:t>
            </w:r>
            <w:r w:rsidR="000E2504" w:rsidRPr="002B4064">
              <w:rPr>
                <w:rFonts w:ascii="Times New Roman" w:eastAsia="Times New Roman" w:hAnsi="Times New Roman"/>
                <w:sz w:val="24"/>
                <w:szCs w:val="24"/>
                <w:lang w:eastAsia="lv-LV"/>
              </w:rPr>
              <w:t>s</w:t>
            </w:r>
            <w:r w:rsidRPr="002B4064">
              <w:rPr>
                <w:rFonts w:ascii="Times New Roman" w:eastAsia="Times New Roman" w:hAnsi="Times New Roman"/>
                <w:sz w:val="24"/>
                <w:szCs w:val="24"/>
                <w:lang w:eastAsia="lv-LV"/>
              </w:rPr>
              <w:t xml:space="preserve"> pārstāvjiem iespēju līdz 2017.</w:t>
            </w:r>
            <w:r w:rsidR="000E2504" w:rsidRPr="002B4064">
              <w:rPr>
                <w:rFonts w:ascii="Times New Roman" w:eastAsia="Times New Roman" w:hAnsi="Times New Roman"/>
                <w:sz w:val="24"/>
                <w:szCs w:val="24"/>
                <w:lang w:eastAsia="lv-LV"/>
              </w:rPr>
              <w:t> </w:t>
            </w:r>
            <w:r w:rsidRPr="002B4064">
              <w:rPr>
                <w:rFonts w:ascii="Times New Roman" w:eastAsia="Times New Roman" w:hAnsi="Times New Roman"/>
                <w:sz w:val="24"/>
                <w:szCs w:val="24"/>
                <w:lang w:eastAsia="lv-LV"/>
              </w:rPr>
              <w:t>gada 28.</w:t>
            </w:r>
            <w:r w:rsidR="000E2504" w:rsidRPr="002B4064">
              <w:rPr>
                <w:rFonts w:ascii="Times New Roman" w:eastAsia="Times New Roman" w:hAnsi="Times New Roman"/>
                <w:sz w:val="24"/>
                <w:szCs w:val="24"/>
                <w:lang w:eastAsia="lv-LV"/>
              </w:rPr>
              <w:t> </w:t>
            </w:r>
            <w:r w:rsidRPr="002B4064">
              <w:rPr>
                <w:rFonts w:ascii="Times New Roman" w:eastAsia="Times New Roman" w:hAnsi="Times New Roman"/>
                <w:sz w:val="24"/>
                <w:szCs w:val="24"/>
                <w:lang w:eastAsia="lv-LV"/>
              </w:rPr>
              <w:t>aprīlim sniegt rakstveida viedokli par Projektu.</w:t>
            </w:r>
          </w:p>
        </w:tc>
      </w:tr>
      <w:tr w:rsidR="002B4064" w:rsidRPr="002B4064" w14:paraId="1931C7C1" w14:textId="77777777" w:rsidTr="00EC28C6">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0E61DE9" w14:textId="77777777" w:rsidR="004D15A9" w:rsidRPr="002B4064" w:rsidRDefault="004D15A9" w:rsidP="00DA596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3.</w:t>
            </w:r>
          </w:p>
        </w:tc>
        <w:tc>
          <w:tcPr>
            <w:tcW w:w="1474" w:type="pct"/>
            <w:tcBorders>
              <w:top w:val="outset" w:sz="6" w:space="0" w:color="414142"/>
              <w:left w:val="outset" w:sz="6" w:space="0" w:color="414142"/>
              <w:bottom w:val="outset" w:sz="6" w:space="0" w:color="414142"/>
              <w:right w:val="outset" w:sz="6" w:space="0" w:color="414142"/>
            </w:tcBorders>
            <w:hideMark/>
          </w:tcPr>
          <w:p w14:paraId="67163475" w14:textId="77777777" w:rsidR="004D15A9" w:rsidRPr="002B4064" w:rsidRDefault="004D15A9" w:rsidP="00DA596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Sabiedrības līdzdalības rezultāti</w:t>
            </w:r>
          </w:p>
        </w:tc>
        <w:tc>
          <w:tcPr>
            <w:tcW w:w="3276" w:type="pct"/>
            <w:tcBorders>
              <w:top w:val="outset" w:sz="6" w:space="0" w:color="414142"/>
              <w:left w:val="outset" w:sz="6" w:space="0" w:color="414142"/>
              <w:bottom w:val="outset" w:sz="6" w:space="0" w:color="414142"/>
              <w:right w:val="outset" w:sz="6" w:space="0" w:color="414142"/>
            </w:tcBorders>
            <w:hideMark/>
          </w:tcPr>
          <w:p w14:paraId="59E74AEA" w14:textId="32C25912" w:rsidR="004D15A9" w:rsidRPr="002B4064" w:rsidRDefault="00876668" w:rsidP="002B4064">
            <w:pPr>
              <w:spacing w:after="0" w:line="240" w:lineRule="auto"/>
              <w:jc w:val="both"/>
              <w:rPr>
                <w:rFonts w:ascii="Times New Roman" w:eastAsia="Times New Roman" w:hAnsi="Times New Roman"/>
                <w:sz w:val="24"/>
                <w:szCs w:val="24"/>
                <w:lang w:eastAsia="lv-LV"/>
              </w:rPr>
            </w:pPr>
            <w:r w:rsidRPr="00876668">
              <w:rPr>
                <w:rFonts w:ascii="Times New Roman" w:eastAsia="Times New Roman" w:hAnsi="Times New Roman"/>
                <w:sz w:val="24"/>
                <w:szCs w:val="24"/>
                <w:lang w:eastAsia="lv-LV"/>
              </w:rPr>
              <w:t>Līdz 2017. gada 28. aprīlim iebildu</w:t>
            </w:r>
            <w:r w:rsidR="00AA0ED6">
              <w:rPr>
                <w:rFonts w:ascii="Times New Roman" w:eastAsia="Times New Roman" w:hAnsi="Times New Roman"/>
                <w:sz w:val="24"/>
                <w:szCs w:val="24"/>
                <w:lang w:eastAsia="lv-LV"/>
              </w:rPr>
              <w:t>mi vai priekšlikumi par Projektu</w:t>
            </w:r>
            <w:bookmarkStart w:id="0" w:name="_GoBack"/>
            <w:bookmarkEnd w:id="0"/>
            <w:r w:rsidRPr="00876668">
              <w:rPr>
                <w:rFonts w:ascii="Times New Roman" w:eastAsia="Times New Roman" w:hAnsi="Times New Roman"/>
                <w:sz w:val="24"/>
                <w:szCs w:val="24"/>
                <w:lang w:eastAsia="lv-LV"/>
              </w:rPr>
              <w:t xml:space="preserve"> nav saņemti</w:t>
            </w:r>
            <w:r w:rsidR="004126BC">
              <w:rPr>
                <w:rFonts w:ascii="Times New Roman" w:eastAsia="Times New Roman" w:hAnsi="Times New Roman"/>
                <w:sz w:val="24"/>
                <w:szCs w:val="24"/>
                <w:lang w:eastAsia="lv-LV"/>
              </w:rPr>
              <w:t>.</w:t>
            </w:r>
          </w:p>
        </w:tc>
      </w:tr>
      <w:tr w:rsidR="004D15A9" w:rsidRPr="002B4064" w14:paraId="584EA5C4" w14:textId="77777777" w:rsidTr="00EC28C6">
        <w:trPr>
          <w:trHeight w:val="209"/>
        </w:trPr>
        <w:tc>
          <w:tcPr>
            <w:tcW w:w="250" w:type="pct"/>
            <w:tcBorders>
              <w:top w:val="outset" w:sz="6" w:space="0" w:color="414142"/>
              <w:left w:val="outset" w:sz="6" w:space="0" w:color="414142"/>
              <w:bottom w:val="outset" w:sz="6" w:space="0" w:color="414142"/>
              <w:right w:val="outset" w:sz="6" w:space="0" w:color="414142"/>
            </w:tcBorders>
            <w:hideMark/>
          </w:tcPr>
          <w:p w14:paraId="25C8FB4D" w14:textId="77777777" w:rsidR="004D15A9" w:rsidRPr="002B4064" w:rsidRDefault="004D15A9" w:rsidP="00DA596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4.</w:t>
            </w:r>
          </w:p>
        </w:tc>
        <w:tc>
          <w:tcPr>
            <w:tcW w:w="1474" w:type="pct"/>
            <w:tcBorders>
              <w:top w:val="outset" w:sz="6" w:space="0" w:color="414142"/>
              <w:left w:val="outset" w:sz="6" w:space="0" w:color="414142"/>
              <w:bottom w:val="outset" w:sz="6" w:space="0" w:color="414142"/>
              <w:right w:val="outset" w:sz="6" w:space="0" w:color="414142"/>
            </w:tcBorders>
            <w:hideMark/>
          </w:tcPr>
          <w:p w14:paraId="2A5D77B0" w14:textId="77777777" w:rsidR="004D15A9" w:rsidRPr="002B4064" w:rsidRDefault="004D15A9" w:rsidP="00DA596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Cita informācija</w:t>
            </w:r>
          </w:p>
        </w:tc>
        <w:tc>
          <w:tcPr>
            <w:tcW w:w="3276" w:type="pct"/>
            <w:tcBorders>
              <w:top w:val="outset" w:sz="6" w:space="0" w:color="414142"/>
              <w:left w:val="outset" w:sz="6" w:space="0" w:color="414142"/>
              <w:bottom w:val="outset" w:sz="6" w:space="0" w:color="414142"/>
              <w:right w:val="outset" w:sz="6" w:space="0" w:color="414142"/>
            </w:tcBorders>
            <w:hideMark/>
          </w:tcPr>
          <w:p w14:paraId="5EC5760C" w14:textId="77777777" w:rsidR="004D15A9" w:rsidRPr="002B4064" w:rsidRDefault="002A7B11" w:rsidP="00D510D9">
            <w:pPr>
              <w:spacing w:after="0" w:line="240" w:lineRule="auto"/>
              <w:ind w:firstLine="284"/>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Nav.</w:t>
            </w:r>
          </w:p>
        </w:tc>
      </w:tr>
    </w:tbl>
    <w:p w14:paraId="0DE57AB1" w14:textId="77777777" w:rsidR="004D15A9" w:rsidRPr="002B4064" w:rsidRDefault="004D15A9" w:rsidP="00DA596D">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692"/>
        <w:gridCol w:w="5983"/>
      </w:tblGrid>
      <w:tr w:rsidR="002B4064" w:rsidRPr="002B4064" w14:paraId="27F0A28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7A09E96" w14:textId="77777777" w:rsidR="004D15A9" w:rsidRPr="002B4064" w:rsidRDefault="004D15A9" w:rsidP="00DA596D">
            <w:pPr>
              <w:spacing w:after="0" w:line="240" w:lineRule="auto"/>
              <w:ind w:firstLine="300"/>
              <w:jc w:val="center"/>
              <w:rPr>
                <w:rFonts w:ascii="Times New Roman" w:eastAsia="Times New Roman" w:hAnsi="Times New Roman"/>
                <w:b/>
                <w:bCs/>
                <w:sz w:val="24"/>
                <w:szCs w:val="24"/>
                <w:lang w:eastAsia="lv-LV"/>
              </w:rPr>
            </w:pPr>
            <w:r w:rsidRPr="002B4064">
              <w:rPr>
                <w:rFonts w:ascii="Times New Roman" w:eastAsia="Times New Roman" w:hAnsi="Times New Roman"/>
                <w:b/>
                <w:bCs/>
                <w:sz w:val="24"/>
                <w:szCs w:val="24"/>
                <w:lang w:eastAsia="lv-LV"/>
              </w:rPr>
              <w:t>VII. Tiesību akta projekta izpildes nodrošināšana un tās ietekme uz institūcijām</w:t>
            </w:r>
          </w:p>
        </w:tc>
      </w:tr>
      <w:tr w:rsidR="002B4064" w:rsidRPr="002B4064" w14:paraId="482919C0" w14:textId="77777777" w:rsidTr="00751AC3">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559709AD" w14:textId="77777777" w:rsidR="004D15A9" w:rsidRPr="002B4064" w:rsidRDefault="004D15A9" w:rsidP="00DA596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1.</w:t>
            </w:r>
          </w:p>
        </w:tc>
        <w:tc>
          <w:tcPr>
            <w:tcW w:w="1474" w:type="pct"/>
            <w:tcBorders>
              <w:top w:val="outset" w:sz="6" w:space="0" w:color="414142"/>
              <w:left w:val="outset" w:sz="6" w:space="0" w:color="414142"/>
              <w:bottom w:val="outset" w:sz="6" w:space="0" w:color="414142"/>
              <w:right w:val="outset" w:sz="6" w:space="0" w:color="414142"/>
            </w:tcBorders>
            <w:hideMark/>
          </w:tcPr>
          <w:p w14:paraId="1E5B1162" w14:textId="77777777" w:rsidR="004D15A9" w:rsidRPr="002B4064" w:rsidRDefault="004D15A9" w:rsidP="00DA596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Projekta izpildē iesaistītās institūcijas</w:t>
            </w:r>
          </w:p>
        </w:tc>
        <w:tc>
          <w:tcPr>
            <w:tcW w:w="3276" w:type="pct"/>
            <w:tcBorders>
              <w:top w:val="outset" w:sz="6" w:space="0" w:color="414142"/>
              <w:left w:val="outset" w:sz="6" w:space="0" w:color="414142"/>
              <w:bottom w:val="outset" w:sz="6" w:space="0" w:color="414142"/>
              <w:right w:val="outset" w:sz="6" w:space="0" w:color="414142"/>
            </w:tcBorders>
            <w:hideMark/>
          </w:tcPr>
          <w:p w14:paraId="26B6A6C8" w14:textId="77777777" w:rsidR="004D15A9" w:rsidRPr="002B4064" w:rsidRDefault="00B267EA" w:rsidP="00B267EA">
            <w:pPr>
              <w:spacing w:after="0" w:line="240" w:lineRule="auto"/>
              <w:ind w:firstLine="284"/>
              <w:jc w:val="both"/>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Uzņēmumu reģistrs.</w:t>
            </w:r>
          </w:p>
        </w:tc>
      </w:tr>
      <w:tr w:rsidR="002B4064" w:rsidRPr="002B4064" w14:paraId="2EF1330B" w14:textId="77777777" w:rsidTr="00751AC3">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6BCDC572" w14:textId="77777777" w:rsidR="004D15A9" w:rsidRPr="002B4064" w:rsidRDefault="004D15A9" w:rsidP="00DA596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2.</w:t>
            </w:r>
          </w:p>
        </w:tc>
        <w:tc>
          <w:tcPr>
            <w:tcW w:w="1474" w:type="pct"/>
            <w:tcBorders>
              <w:top w:val="outset" w:sz="6" w:space="0" w:color="414142"/>
              <w:left w:val="outset" w:sz="6" w:space="0" w:color="414142"/>
              <w:bottom w:val="outset" w:sz="6" w:space="0" w:color="414142"/>
              <w:right w:val="outset" w:sz="6" w:space="0" w:color="414142"/>
            </w:tcBorders>
            <w:hideMark/>
          </w:tcPr>
          <w:p w14:paraId="501C996E" w14:textId="77777777" w:rsidR="004D15A9" w:rsidRPr="002B4064" w:rsidRDefault="004D15A9" w:rsidP="00DA596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 xml:space="preserve">Projekta izpildes ietekme uz pārvaldes funkcijām un institucionālo struktūru. </w:t>
            </w:r>
          </w:p>
          <w:p w14:paraId="7436E3E7" w14:textId="77777777" w:rsidR="004D15A9" w:rsidRPr="002B4064" w:rsidRDefault="004D15A9" w:rsidP="00DA596D">
            <w:pPr>
              <w:spacing w:after="0" w:line="240" w:lineRule="auto"/>
              <w:ind w:firstLine="300"/>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276" w:type="pct"/>
            <w:tcBorders>
              <w:top w:val="outset" w:sz="6" w:space="0" w:color="414142"/>
              <w:left w:val="outset" w:sz="6" w:space="0" w:color="414142"/>
              <w:bottom w:val="outset" w:sz="6" w:space="0" w:color="414142"/>
              <w:right w:val="outset" w:sz="6" w:space="0" w:color="414142"/>
            </w:tcBorders>
            <w:hideMark/>
          </w:tcPr>
          <w:p w14:paraId="78D2180A" w14:textId="77777777" w:rsidR="004D15A9" w:rsidRPr="002B4064" w:rsidRDefault="00B267EA" w:rsidP="00B267EA">
            <w:pPr>
              <w:spacing w:after="0" w:line="240" w:lineRule="auto"/>
              <w:ind w:firstLine="284"/>
              <w:jc w:val="both"/>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Projekta izpilde neietekmēs pārvaldes funkcijas vai institucionālo struktūru.</w:t>
            </w:r>
          </w:p>
        </w:tc>
      </w:tr>
      <w:tr w:rsidR="00B267EA" w:rsidRPr="002B4064" w14:paraId="519636BD" w14:textId="77777777" w:rsidTr="00751AC3">
        <w:trPr>
          <w:trHeight w:val="184"/>
        </w:trPr>
        <w:tc>
          <w:tcPr>
            <w:tcW w:w="250" w:type="pct"/>
            <w:tcBorders>
              <w:top w:val="outset" w:sz="6" w:space="0" w:color="414142"/>
              <w:left w:val="outset" w:sz="6" w:space="0" w:color="414142"/>
              <w:bottom w:val="outset" w:sz="6" w:space="0" w:color="414142"/>
              <w:right w:val="outset" w:sz="6" w:space="0" w:color="414142"/>
            </w:tcBorders>
            <w:hideMark/>
          </w:tcPr>
          <w:p w14:paraId="763FE6C3" w14:textId="77777777" w:rsidR="004D15A9" w:rsidRPr="002B4064" w:rsidRDefault="004D15A9" w:rsidP="00DA596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3.</w:t>
            </w:r>
          </w:p>
        </w:tc>
        <w:tc>
          <w:tcPr>
            <w:tcW w:w="1474" w:type="pct"/>
            <w:tcBorders>
              <w:top w:val="outset" w:sz="6" w:space="0" w:color="414142"/>
              <w:left w:val="outset" w:sz="6" w:space="0" w:color="414142"/>
              <w:bottom w:val="outset" w:sz="6" w:space="0" w:color="414142"/>
              <w:right w:val="outset" w:sz="6" w:space="0" w:color="414142"/>
            </w:tcBorders>
            <w:hideMark/>
          </w:tcPr>
          <w:p w14:paraId="0C84C8C5" w14:textId="77777777" w:rsidR="004D15A9" w:rsidRPr="002B4064" w:rsidRDefault="004D15A9" w:rsidP="00DA596D">
            <w:pPr>
              <w:spacing w:after="0" w:line="240" w:lineRule="auto"/>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Cita informācija</w:t>
            </w:r>
          </w:p>
        </w:tc>
        <w:tc>
          <w:tcPr>
            <w:tcW w:w="3276" w:type="pct"/>
            <w:tcBorders>
              <w:top w:val="outset" w:sz="6" w:space="0" w:color="414142"/>
              <w:left w:val="outset" w:sz="6" w:space="0" w:color="414142"/>
              <w:bottom w:val="outset" w:sz="6" w:space="0" w:color="414142"/>
              <w:right w:val="outset" w:sz="6" w:space="0" w:color="414142"/>
            </w:tcBorders>
            <w:hideMark/>
          </w:tcPr>
          <w:p w14:paraId="5D16DFD8" w14:textId="77777777" w:rsidR="004D15A9" w:rsidRPr="002B4064" w:rsidRDefault="002A7B11" w:rsidP="00B267EA">
            <w:pPr>
              <w:spacing w:after="0" w:line="240" w:lineRule="auto"/>
              <w:ind w:firstLine="284"/>
              <w:jc w:val="both"/>
              <w:rPr>
                <w:rFonts w:ascii="Times New Roman" w:eastAsia="Times New Roman" w:hAnsi="Times New Roman"/>
                <w:sz w:val="24"/>
                <w:szCs w:val="24"/>
                <w:lang w:eastAsia="lv-LV"/>
              </w:rPr>
            </w:pPr>
            <w:r w:rsidRPr="002B4064">
              <w:rPr>
                <w:rFonts w:ascii="Times New Roman" w:eastAsia="Times New Roman" w:hAnsi="Times New Roman"/>
                <w:sz w:val="24"/>
                <w:szCs w:val="24"/>
                <w:lang w:eastAsia="lv-LV"/>
              </w:rPr>
              <w:t>Nav.</w:t>
            </w:r>
          </w:p>
        </w:tc>
      </w:tr>
    </w:tbl>
    <w:p w14:paraId="0ABEBF43" w14:textId="77777777" w:rsidR="00BB1F46" w:rsidRPr="002B4064" w:rsidRDefault="00BB1F46" w:rsidP="00DA596D">
      <w:pPr>
        <w:spacing w:after="0" w:line="240" w:lineRule="auto"/>
        <w:rPr>
          <w:rFonts w:ascii="Times New Roman" w:hAnsi="Times New Roman"/>
          <w:sz w:val="24"/>
          <w:szCs w:val="24"/>
        </w:rPr>
      </w:pPr>
    </w:p>
    <w:p w14:paraId="195FFFC7" w14:textId="77777777" w:rsidR="004D15A9" w:rsidRPr="002B4064" w:rsidRDefault="004D15A9" w:rsidP="00DA596D">
      <w:pPr>
        <w:spacing w:after="0" w:line="240" w:lineRule="auto"/>
        <w:rPr>
          <w:rFonts w:ascii="Times New Roman" w:hAnsi="Times New Roman"/>
          <w:sz w:val="24"/>
          <w:szCs w:val="24"/>
        </w:rPr>
      </w:pPr>
    </w:p>
    <w:p w14:paraId="12E431B0" w14:textId="77777777" w:rsidR="004D15A9" w:rsidRPr="002B4064" w:rsidRDefault="004D15A9" w:rsidP="00DA596D">
      <w:pPr>
        <w:pStyle w:val="StyleRight"/>
        <w:spacing w:after="0"/>
        <w:ind w:firstLine="0"/>
        <w:jc w:val="both"/>
        <w:rPr>
          <w:sz w:val="24"/>
          <w:szCs w:val="24"/>
        </w:rPr>
      </w:pPr>
      <w:r w:rsidRPr="002B4064">
        <w:rPr>
          <w:sz w:val="24"/>
          <w:szCs w:val="24"/>
        </w:rPr>
        <w:t>Iesniedzējs:</w:t>
      </w:r>
    </w:p>
    <w:p w14:paraId="2FC0857D" w14:textId="6ACF64D1" w:rsidR="00742FD1" w:rsidRDefault="00742FD1" w:rsidP="00751AC3">
      <w:pPr>
        <w:spacing w:after="0"/>
        <w:rPr>
          <w:rFonts w:ascii="Times New Roman" w:hAnsi="Times New Roman"/>
          <w:sz w:val="24"/>
          <w:szCs w:val="24"/>
        </w:rPr>
      </w:pPr>
      <w:r w:rsidRPr="00742FD1">
        <w:rPr>
          <w:rFonts w:ascii="Times New Roman" w:hAnsi="Times New Roman"/>
          <w:sz w:val="24"/>
          <w:szCs w:val="24"/>
        </w:rPr>
        <w:t>tieslietu ministrs</w:t>
      </w:r>
      <w:r w:rsidRPr="00742FD1">
        <w:rPr>
          <w:rFonts w:ascii="Times New Roman" w:hAnsi="Times New Roman"/>
          <w:sz w:val="24"/>
          <w:szCs w:val="24"/>
        </w:rPr>
        <w:tab/>
      </w:r>
      <w:r w:rsidRPr="00742FD1">
        <w:rPr>
          <w:rFonts w:ascii="Times New Roman" w:hAnsi="Times New Roman"/>
          <w:sz w:val="24"/>
          <w:szCs w:val="24"/>
        </w:rPr>
        <w:tab/>
      </w:r>
      <w:r w:rsidRPr="00742FD1">
        <w:rPr>
          <w:rFonts w:ascii="Times New Roman" w:hAnsi="Times New Roman"/>
          <w:sz w:val="24"/>
          <w:szCs w:val="24"/>
        </w:rPr>
        <w:tab/>
      </w:r>
      <w:r w:rsidRPr="00742FD1">
        <w:rPr>
          <w:rFonts w:ascii="Times New Roman" w:hAnsi="Times New Roman"/>
          <w:sz w:val="24"/>
          <w:szCs w:val="24"/>
        </w:rPr>
        <w:tab/>
      </w:r>
      <w:r w:rsidRPr="00742FD1">
        <w:rPr>
          <w:rFonts w:ascii="Times New Roman" w:hAnsi="Times New Roman"/>
          <w:sz w:val="24"/>
          <w:szCs w:val="24"/>
        </w:rPr>
        <w:tab/>
      </w:r>
      <w:r w:rsidRPr="00742FD1">
        <w:rPr>
          <w:rFonts w:ascii="Times New Roman" w:hAnsi="Times New Roman"/>
          <w:sz w:val="24"/>
          <w:szCs w:val="24"/>
        </w:rPr>
        <w:tab/>
      </w:r>
      <w:r w:rsidRPr="00742FD1">
        <w:rPr>
          <w:rFonts w:ascii="Times New Roman" w:hAnsi="Times New Roman"/>
          <w:sz w:val="24"/>
          <w:szCs w:val="24"/>
        </w:rPr>
        <w:tab/>
        <w:t>Dzintars Rasnačs</w:t>
      </w:r>
    </w:p>
    <w:p w14:paraId="315B9545" w14:textId="0D473FBA" w:rsidR="00751AC3" w:rsidRDefault="00751AC3" w:rsidP="00751AC3">
      <w:pPr>
        <w:spacing w:after="0"/>
        <w:rPr>
          <w:rFonts w:ascii="Times New Roman" w:hAnsi="Times New Roman"/>
          <w:sz w:val="24"/>
          <w:szCs w:val="24"/>
        </w:rPr>
      </w:pPr>
    </w:p>
    <w:p w14:paraId="01647A8C" w14:textId="77777777" w:rsidR="00751AC3" w:rsidRPr="00742FD1" w:rsidRDefault="00751AC3" w:rsidP="00751AC3">
      <w:pPr>
        <w:spacing w:after="0"/>
        <w:rPr>
          <w:rFonts w:ascii="Times New Roman" w:hAnsi="Times New Roman"/>
          <w:sz w:val="24"/>
          <w:szCs w:val="24"/>
          <w:lang w:eastAsia="lv-LV"/>
        </w:rPr>
      </w:pPr>
    </w:p>
    <w:p w14:paraId="463965DD" w14:textId="77777777" w:rsidR="004D15A9" w:rsidRPr="002B4064" w:rsidRDefault="00046352" w:rsidP="00DA596D">
      <w:pPr>
        <w:spacing w:after="0" w:line="240" w:lineRule="auto"/>
        <w:rPr>
          <w:rFonts w:ascii="Times New Roman" w:hAnsi="Times New Roman"/>
          <w:sz w:val="24"/>
          <w:szCs w:val="24"/>
        </w:rPr>
      </w:pPr>
      <w:r w:rsidRPr="002B4064">
        <w:rPr>
          <w:rFonts w:ascii="Times New Roman" w:hAnsi="Times New Roman"/>
          <w:sz w:val="24"/>
          <w:szCs w:val="24"/>
        </w:rPr>
        <w:t>Ziediņa</w:t>
      </w:r>
      <w:r w:rsidR="003200B1" w:rsidRPr="002B4064">
        <w:rPr>
          <w:rFonts w:ascii="Times New Roman" w:hAnsi="Times New Roman"/>
          <w:sz w:val="24"/>
          <w:szCs w:val="24"/>
        </w:rPr>
        <w:t xml:space="preserve"> 67031848</w:t>
      </w:r>
    </w:p>
    <w:p w14:paraId="2305B26B" w14:textId="77777777" w:rsidR="004D15A9" w:rsidRPr="002B4064" w:rsidRDefault="00046352" w:rsidP="00DA596D">
      <w:pPr>
        <w:spacing w:after="0" w:line="240" w:lineRule="auto"/>
        <w:rPr>
          <w:rFonts w:ascii="Times New Roman" w:hAnsi="Times New Roman"/>
          <w:sz w:val="24"/>
          <w:szCs w:val="24"/>
        </w:rPr>
      </w:pPr>
      <w:r w:rsidRPr="002B4064">
        <w:rPr>
          <w:rFonts w:ascii="Times New Roman" w:hAnsi="Times New Roman"/>
          <w:sz w:val="24"/>
          <w:szCs w:val="24"/>
        </w:rPr>
        <w:t>Liene.Ziedina</w:t>
      </w:r>
      <w:r w:rsidR="007C1C27" w:rsidRPr="002B4064">
        <w:rPr>
          <w:rFonts w:ascii="Times New Roman" w:hAnsi="Times New Roman"/>
          <w:sz w:val="24"/>
          <w:szCs w:val="24"/>
        </w:rPr>
        <w:t>@ur.gov.lv</w:t>
      </w:r>
    </w:p>
    <w:sectPr w:rsidR="004D15A9" w:rsidRPr="002B4064" w:rsidSect="004D15A9">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D8B07" w14:textId="77777777" w:rsidR="000479EC" w:rsidRDefault="000479EC" w:rsidP="004D15A9">
      <w:pPr>
        <w:spacing w:after="0" w:line="240" w:lineRule="auto"/>
      </w:pPr>
      <w:r>
        <w:separator/>
      </w:r>
    </w:p>
  </w:endnote>
  <w:endnote w:type="continuationSeparator" w:id="0">
    <w:p w14:paraId="002BBD24" w14:textId="77777777" w:rsidR="000479EC" w:rsidRDefault="000479EC"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BA"/>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43DD0" w14:textId="7F5C2E40" w:rsidR="006B1872" w:rsidRPr="00F96891" w:rsidRDefault="009A6A8F" w:rsidP="00F96891">
    <w:pPr>
      <w:pStyle w:val="Kjene"/>
      <w:jc w:val="both"/>
    </w:pPr>
    <w:r>
      <w:rPr>
        <w:rFonts w:ascii="Times New Roman" w:hAnsi="Times New Roman"/>
        <w:color w:val="000000"/>
        <w:sz w:val="20"/>
        <w:szCs w:val="20"/>
      </w:rPr>
      <w:t>TM</w:t>
    </w:r>
    <w:r w:rsidR="004A7CC7">
      <w:rPr>
        <w:rFonts w:ascii="Times New Roman" w:hAnsi="Times New Roman"/>
        <w:color w:val="000000"/>
        <w:sz w:val="20"/>
        <w:szCs w:val="20"/>
      </w:rPr>
      <w:t>a</w:t>
    </w:r>
    <w:r>
      <w:rPr>
        <w:rFonts w:ascii="Times New Roman" w:hAnsi="Times New Roman"/>
        <w:color w:val="000000"/>
        <w:sz w:val="20"/>
        <w:szCs w:val="20"/>
      </w:rPr>
      <w:t>not_</w:t>
    </w:r>
    <w:r w:rsidR="00237055">
      <w:rPr>
        <w:rFonts w:ascii="Times New Roman" w:hAnsi="Times New Roman"/>
        <w:color w:val="000000"/>
        <w:sz w:val="20"/>
        <w:szCs w:val="20"/>
      </w:rPr>
      <w:t>1</w:t>
    </w:r>
    <w:r w:rsidR="00FA6F10">
      <w:rPr>
        <w:rFonts w:ascii="Times New Roman" w:hAnsi="Times New Roman"/>
        <w:color w:val="000000"/>
        <w:sz w:val="20"/>
        <w:szCs w:val="20"/>
      </w:rPr>
      <w:t>7</w:t>
    </w:r>
    <w:r w:rsidR="00237055">
      <w:rPr>
        <w:rFonts w:ascii="Times New Roman" w:hAnsi="Times New Roman"/>
        <w:color w:val="000000"/>
        <w:sz w:val="20"/>
        <w:szCs w:val="20"/>
      </w:rPr>
      <w:t>05</w:t>
    </w:r>
    <w:r w:rsidR="00FE6883">
      <w:rPr>
        <w:rFonts w:ascii="Times New Roman" w:hAnsi="Times New Roman"/>
        <w:color w:val="000000"/>
        <w:sz w:val="20"/>
        <w:szCs w:val="20"/>
      </w:rPr>
      <w:t>17</w:t>
    </w:r>
    <w:r w:rsidR="00F96891" w:rsidRPr="00F96891">
      <w:rPr>
        <w:rFonts w:ascii="Times New Roman" w:hAnsi="Times New Roman"/>
        <w:color w:val="000000"/>
        <w:sz w:val="20"/>
        <w:szCs w:val="20"/>
      </w:rPr>
      <w:t>_makspak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3EDC8" w14:textId="3918146D" w:rsidR="006B1872" w:rsidRPr="0018701A" w:rsidRDefault="0018701A" w:rsidP="0018701A">
    <w:pPr>
      <w:pStyle w:val="Kjene"/>
      <w:jc w:val="both"/>
      <w:rPr>
        <w:rFonts w:ascii="Times New Roman" w:hAnsi="Times New Roman"/>
        <w:color w:val="000000"/>
        <w:sz w:val="20"/>
        <w:szCs w:val="20"/>
      </w:rPr>
    </w:pPr>
    <w:r>
      <w:rPr>
        <w:rFonts w:ascii="Times New Roman" w:hAnsi="Times New Roman"/>
        <w:color w:val="000000"/>
        <w:sz w:val="20"/>
        <w:szCs w:val="20"/>
      </w:rPr>
      <w:t>TM</w:t>
    </w:r>
    <w:r w:rsidR="00A03ECD">
      <w:rPr>
        <w:rFonts w:ascii="Times New Roman" w:hAnsi="Times New Roman"/>
        <w:color w:val="000000"/>
        <w:sz w:val="20"/>
        <w:szCs w:val="20"/>
      </w:rPr>
      <w:t>a</w:t>
    </w:r>
    <w:r>
      <w:rPr>
        <w:rFonts w:ascii="Times New Roman" w:hAnsi="Times New Roman"/>
        <w:color w:val="000000"/>
        <w:sz w:val="20"/>
        <w:szCs w:val="20"/>
      </w:rPr>
      <w:t>not_</w:t>
    </w:r>
    <w:r w:rsidR="00237055">
      <w:rPr>
        <w:rFonts w:ascii="Times New Roman" w:hAnsi="Times New Roman"/>
        <w:color w:val="000000"/>
        <w:sz w:val="20"/>
        <w:szCs w:val="20"/>
      </w:rPr>
      <w:t>1</w:t>
    </w:r>
    <w:r w:rsidR="00FA6F10">
      <w:rPr>
        <w:rFonts w:ascii="Times New Roman" w:hAnsi="Times New Roman"/>
        <w:color w:val="000000"/>
        <w:sz w:val="20"/>
        <w:szCs w:val="20"/>
      </w:rPr>
      <w:t>7</w:t>
    </w:r>
    <w:r w:rsidR="00237055">
      <w:rPr>
        <w:rFonts w:ascii="Times New Roman" w:hAnsi="Times New Roman"/>
        <w:color w:val="000000"/>
        <w:sz w:val="20"/>
        <w:szCs w:val="20"/>
      </w:rPr>
      <w:t>05</w:t>
    </w:r>
    <w:r w:rsidR="00FE6883">
      <w:rPr>
        <w:rFonts w:ascii="Times New Roman" w:hAnsi="Times New Roman"/>
        <w:color w:val="000000"/>
        <w:sz w:val="20"/>
        <w:szCs w:val="20"/>
      </w:rPr>
      <w:t>17</w:t>
    </w:r>
    <w:r w:rsidRPr="004E5D7D">
      <w:rPr>
        <w:rFonts w:ascii="Times New Roman" w:hAnsi="Times New Roman"/>
        <w:color w:val="000000"/>
        <w:sz w:val="20"/>
        <w:szCs w:val="20"/>
      </w:rPr>
      <w:t>_</w:t>
    </w:r>
    <w:r w:rsidR="00F96891">
      <w:rPr>
        <w:rFonts w:ascii="Times New Roman" w:hAnsi="Times New Roman"/>
        <w:color w:val="000000"/>
        <w:sz w:val="20"/>
        <w:szCs w:val="20"/>
      </w:rPr>
      <w:t>makspak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A4798" w14:textId="77777777" w:rsidR="000479EC" w:rsidRDefault="000479EC" w:rsidP="004D15A9">
      <w:pPr>
        <w:spacing w:after="0" w:line="240" w:lineRule="auto"/>
      </w:pPr>
      <w:r>
        <w:separator/>
      </w:r>
    </w:p>
  </w:footnote>
  <w:footnote w:type="continuationSeparator" w:id="0">
    <w:p w14:paraId="315E503A" w14:textId="77777777" w:rsidR="000479EC" w:rsidRDefault="000479EC"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A69D4" w14:textId="4FC60966" w:rsidR="006B1872" w:rsidRPr="004D15A9" w:rsidRDefault="006B1872">
    <w:pPr>
      <w:pStyle w:val="Galvene"/>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sidR="00AA0ED6">
      <w:rPr>
        <w:rFonts w:ascii="Times New Roman" w:hAnsi="Times New Roman"/>
        <w:noProof/>
        <w:sz w:val="24"/>
        <w:szCs w:val="24"/>
      </w:rPr>
      <w:t>13</w:t>
    </w:r>
    <w:r w:rsidRPr="004D15A9">
      <w:rPr>
        <w:rFonts w:ascii="Times New Roman" w:hAnsi="Times New Roman"/>
        <w:sz w:val="24"/>
        <w:szCs w:val="24"/>
      </w:rPr>
      <w:fldChar w:fldCharType="end"/>
    </w:r>
  </w:p>
  <w:p w14:paraId="106AC3D2" w14:textId="77777777" w:rsidR="006B1872" w:rsidRDefault="006B187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53261"/>
    <w:multiLevelType w:val="hybridMultilevel"/>
    <w:tmpl w:val="747080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8C12CBF"/>
    <w:multiLevelType w:val="hybridMultilevel"/>
    <w:tmpl w:val="33E2D960"/>
    <w:lvl w:ilvl="0" w:tplc="E7985DCA">
      <w:start w:val="1"/>
      <w:numFmt w:val="decimal"/>
      <w:lvlText w:val="%1."/>
      <w:lvlJc w:val="left"/>
      <w:pPr>
        <w:ind w:left="720" w:hanging="360"/>
      </w:pPr>
      <w:rPr>
        <w:rFonts w:hint="default"/>
        <w:b/>
        <w:color w:val="00000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A437EA6"/>
    <w:multiLevelType w:val="multilevel"/>
    <w:tmpl w:val="F6FE0C3A"/>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B26881"/>
    <w:multiLevelType w:val="multilevel"/>
    <w:tmpl w:val="F6FE0C3A"/>
    <w:lvl w:ilvl="0">
      <w:start w:val="1"/>
      <w:numFmt w:val="bullet"/>
      <w:lvlText w:val=""/>
      <w:lvlJc w:val="left"/>
      <w:pPr>
        <w:ind w:left="720" w:hanging="360"/>
      </w:pPr>
      <w:rPr>
        <w:rFonts w:ascii="Symbol" w:hAnsi="Symbol" w:hint="default"/>
        <w:b/>
        <w:color w:val="auto"/>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 w15:restartNumberingAfterBreak="0">
    <w:nsid w:val="50384054"/>
    <w:multiLevelType w:val="multilevel"/>
    <w:tmpl w:val="566611AA"/>
    <w:lvl w:ilvl="0">
      <w:start w:val="2"/>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15:restartNumberingAfterBreak="0">
    <w:nsid w:val="6EDD5D21"/>
    <w:multiLevelType w:val="hybridMultilevel"/>
    <w:tmpl w:val="FBB026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lv-LV" w:vendorID="71" w:dllVersion="512"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070C"/>
    <w:rsid w:val="000053DF"/>
    <w:rsid w:val="000168FA"/>
    <w:rsid w:val="00021F0C"/>
    <w:rsid w:val="00027878"/>
    <w:rsid w:val="00031256"/>
    <w:rsid w:val="0003426D"/>
    <w:rsid w:val="00034652"/>
    <w:rsid w:val="00035F03"/>
    <w:rsid w:val="0004026C"/>
    <w:rsid w:val="000425AA"/>
    <w:rsid w:val="00046352"/>
    <w:rsid w:val="000479EC"/>
    <w:rsid w:val="00050656"/>
    <w:rsid w:val="0005294C"/>
    <w:rsid w:val="00054298"/>
    <w:rsid w:val="00070C39"/>
    <w:rsid w:val="00080372"/>
    <w:rsid w:val="000830DE"/>
    <w:rsid w:val="00083EAC"/>
    <w:rsid w:val="000877A0"/>
    <w:rsid w:val="000947C3"/>
    <w:rsid w:val="000948C5"/>
    <w:rsid w:val="000C2386"/>
    <w:rsid w:val="000C4479"/>
    <w:rsid w:val="000C7B58"/>
    <w:rsid w:val="000D5D6E"/>
    <w:rsid w:val="000E1BC0"/>
    <w:rsid w:val="000E21F0"/>
    <w:rsid w:val="000E2504"/>
    <w:rsid w:val="000E6833"/>
    <w:rsid w:val="000F511B"/>
    <w:rsid w:val="00101CD5"/>
    <w:rsid w:val="001026FA"/>
    <w:rsid w:val="0011026A"/>
    <w:rsid w:val="00122CB9"/>
    <w:rsid w:val="00123F10"/>
    <w:rsid w:val="00126F9F"/>
    <w:rsid w:val="001311BC"/>
    <w:rsid w:val="00144B7E"/>
    <w:rsid w:val="001479D2"/>
    <w:rsid w:val="0015180D"/>
    <w:rsid w:val="00151D09"/>
    <w:rsid w:val="00165462"/>
    <w:rsid w:val="0018701A"/>
    <w:rsid w:val="00195941"/>
    <w:rsid w:val="001A73F4"/>
    <w:rsid w:val="001A7736"/>
    <w:rsid w:val="001B1B19"/>
    <w:rsid w:val="001C143B"/>
    <w:rsid w:val="001C21E3"/>
    <w:rsid w:val="001C243E"/>
    <w:rsid w:val="001E605B"/>
    <w:rsid w:val="001E781B"/>
    <w:rsid w:val="001F3FE5"/>
    <w:rsid w:val="002046B1"/>
    <w:rsid w:val="00206866"/>
    <w:rsid w:val="00212C4D"/>
    <w:rsid w:val="00217E7B"/>
    <w:rsid w:val="002253C7"/>
    <w:rsid w:val="00225523"/>
    <w:rsid w:val="00226ECD"/>
    <w:rsid w:val="00237055"/>
    <w:rsid w:val="002374D4"/>
    <w:rsid w:val="00237BCA"/>
    <w:rsid w:val="00254A31"/>
    <w:rsid w:val="0026451E"/>
    <w:rsid w:val="00266544"/>
    <w:rsid w:val="00276469"/>
    <w:rsid w:val="002802BF"/>
    <w:rsid w:val="002948B6"/>
    <w:rsid w:val="002A13AE"/>
    <w:rsid w:val="002A6845"/>
    <w:rsid w:val="002A7B11"/>
    <w:rsid w:val="002B0991"/>
    <w:rsid w:val="002B109A"/>
    <w:rsid w:val="002B4064"/>
    <w:rsid w:val="002D00C1"/>
    <w:rsid w:val="002D0C27"/>
    <w:rsid w:val="002D0D4D"/>
    <w:rsid w:val="002D30B7"/>
    <w:rsid w:val="002E2343"/>
    <w:rsid w:val="002F3EE0"/>
    <w:rsid w:val="002F6EBA"/>
    <w:rsid w:val="00302990"/>
    <w:rsid w:val="0030739A"/>
    <w:rsid w:val="00311C91"/>
    <w:rsid w:val="003200B1"/>
    <w:rsid w:val="00321034"/>
    <w:rsid w:val="00322FF1"/>
    <w:rsid w:val="00323D3F"/>
    <w:rsid w:val="00324DD9"/>
    <w:rsid w:val="003333B6"/>
    <w:rsid w:val="00334BBC"/>
    <w:rsid w:val="003407A4"/>
    <w:rsid w:val="00341687"/>
    <w:rsid w:val="00343C53"/>
    <w:rsid w:val="003440A4"/>
    <w:rsid w:val="00346AF7"/>
    <w:rsid w:val="003705F7"/>
    <w:rsid w:val="00371565"/>
    <w:rsid w:val="003829BB"/>
    <w:rsid w:val="00387D31"/>
    <w:rsid w:val="003902EC"/>
    <w:rsid w:val="003922B0"/>
    <w:rsid w:val="003A2A0B"/>
    <w:rsid w:val="003B6A54"/>
    <w:rsid w:val="003D1A11"/>
    <w:rsid w:val="003D2459"/>
    <w:rsid w:val="003E52DE"/>
    <w:rsid w:val="003F142A"/>
    <w:rsid w:val="003F5D79"/>
    <w:rsid w:val="003F6CDE"/>
    <w:rsid w:val="003F7F08"/>
    <w:rsid w:val="004004B5"/>
    <w:rsid w:val="004012B6"/>
    <w:rsid w:val="00410F1C"/>
    <w:rsid w:val="004126BC"/>
    <w:rsid w:val="0041642E"/>
    <w:rsid w:val="004266A8"/>
    <w:rsid w:val="00427EAE"/>
    <w:rsid w:val="00435031"/>
    <w:rsid w:val="00442070"/>
    <w:rsid w:val="00446761"/>
    <w:rsid w:val="00450357"/>
    <w:rsid w:val="004515C3"/>
    <w:rsid w:val="004566B0"/>
    <w:rsid w:val="00456BBC"/>
    <w:rsid w:val="00471A84"/>
    <w:rsid w:val="004749FB"/>
    <w:rsid w:val="004831D7"/>
    <w:rsid w:val="00490514"/>
    <w:rsid w:val="004A2C0D"/>
    <w:rsid w:val="004A59F8"/>
    <w:rsid w:val="004A7CC7"/>
    <w:rsid w:val="004B0E5A"/>
    <w:rsid w:val="004C0F43"/>
    <w:rsid w:val="004D15A9"/>
    <w:rsid w:val="004E5D7D"/>
    <w:rsid w:val="004F23EE"/>
    <w:rsid w:val="005048C1"/>
    <w:rsid w:val="005100E7"/>
    <w:rsid w:val="0051274D"/>
    <w:rsid w:val="00513AEB"/>
    <w:rsid w:val="00517B0C"/>
    <w:rsid w:val="00527C27"/>
    <w:rsid w:val="0054043C"/>
    <w:rsid w:val="00541317"/>
    <w:rsid w:val="00543CC2"/>
    <w:rsid w:val="00553ED9"/>
    <w:rsid w:val="00554468"/>
    <w:rsid w:val="0057326E"/>
    <w:rsid w:val="00574B91"/>
    <w:rsid w:val="00580D45"/>
    <w:rsid w:val="005A5190"/>
    <w:rsid w:val="005B0B9C"/>
    <w:rsid w:val="005B557B"/>
    <w:rsid w:val="005C3D65"/>
    <w:rsid w:val="005D3862"/>
    <w:rsid w:val="005D4E8A"/>
    <w:rsid w:val="005D6C25"/>
    <w:rsid w:val="005E3607"/>
    <w:rsid w:val="005F6670"/>
    <w:rsid w:val="006029CC"/>
    <w:rsid w:val="006038D6"/>
    <w:rsid w:val="00603D97"/>
    <w:rsid w:val="006126D6"/>
    <w:rsid w:val="006161F7"/>
    <w:rsid w:val="00616932"/>
    <w:rsid w:val="00617AA2"/>
    <w:rsid w:val="00627F39"/>
    <w:rsid w:val="00633001"/>
    <w:rsid w:val="00634C49"/>
    <w:rsid w:val="00635395"/>
    <w:rsid w:val="00642D79"/>
    <w:rsid w:val="00653D22"/>
    <w:rsid w:val="00674F65"/>
    <w:rsid w:val="00693916"/>
    <w:rsid w:val="0069625D"/>
    <w:rsid w:val="006A52BE"/>
    <w:rsid w:val="006B1872"/>
    <w:rsid w:val="006B4A3D"/>
    <w:rsid w:val="006B7C8B"/>
    <w:rsid w:val="006D318E"/>
    <w:rsid w:val="006D4080"/>
    <w:rsid w:val="00706592"/>
    <w:rsid w:val="00707392"/>
    <w:rsid w:val="00711509"/>
    <w:rsid w:val="007137B4"/>
    <w:rsid w:val="00716671"/>
    <w:rsid w:val="00716929"/>
    <w:rsid w:val="00727268"/>
    <w:rsid w:val="007313C2"/>
    <w:rsid w:val="00741240"/>
    <w:rsid w:val="00742FD1"/>
    <w:rsid w:val="00746143"/>
    <w:rsid w:val="007469F9"/>
    <w:rsid w:val="00751AC3"/>
    <w:rsid w:val="00753EEB"/>
    <w:rsid w:val="00764848"/>
    <w:rsid w:val="00772DA5"/>
    <w:rsid w:val="00775AAD"/>
    <w:rsid w:val="0078366A"/>
    <w:rsid w:val="0078678F"/>
    <w:rsid w:val="007B1F6F"/>
    <w:rsid w:val="007B79AF"/>
    <w:rsid w:val="007C1C27"/>
    <w:rsid w:val="007C3E85"/>
    <w:rsid w:val="007D2AE8"/>
    <w:rsid w:val="007D49D2"/>
    <w:rsid w:val="007E156B"/>
    <w:rsid w:val="007E31A6"/>
    <w:rsid w:val="007F4519"/>
    <w:rsid w:val="007F4FA3"/>
    <w:rsid w:val="008011BD"/>
    <w:rsid w:val="0081203F"/>
    <w:rsid w:val="00832A72"/>
    <w:rsid w:val="00833997"/>
    <w:rsid w:val="00841338"/>
    <w:rsid w:val="00842A81"/>
    <w:rsid w:val="00853A7E"/>
    <w:rsid w:val="008576E6"/>
    <w:rsid w:val="00857743"/>
    <w:rsid w:val="0086584C"/>
    <w:rsid w:val="00876668"/>
    <w:rsid w:val="00882F3A"/>
    <w:rsid w:val="008A7219"/>
    <w:rsid w:val="008B1815"/>
    <w:rsid w:val="008C7134"/>
    <w:rsid w:val="008C75C0"/>
    <w:rsid w:val="008D6B2A"/>
    <w:rsid w:val="008E33D6"/>
    <w:rsid w:val="008E40AB"/>
    <w:rsid w:val="008E65D0"/>
    <w:rsid w:val="008F3E48"/>
    <w:rsid w:val="00904ACB"/>
    <w:rsid w:val="00907283"/>
    <w:rsid w:val="00910A7B"/>
    <w:rsid w:val="0091133B"/>
    <w:rsid w:val="00931BD9"/>
    <w:rsid w:val="0094127F"/>
    <w:rsid w:val="009426DD"/>
    <w:rsid w:val="00953D30"/>
    <w:rsid w:val="00985E7D"/>
    <w:rsid w:val="00986DDF"/>
    <w:rsid w:val="0098734C"/>
    <w:rsid w:val="00992F11"/>
    <w:rsid w:val="009A0DC4"/>
    <w:rsid w:val="009A6A8F"/>
    <w:rsid w:val="009C07C5"/>
    <w:rsid w:val="009C0B50"/>
    <w:rsid w:val="009C73EE"/>
    <w:rsid w:val="009D1610"/>
    <w:rsid w:val="009D1815"/>
    <w:rsid w:val="009D3BAA"/>
    <w:rsid w:val="00A03ECD"/>
    <w:rsid w:val="00A25023"/>
    <w:rsid w:val="00A364DE"/>
    <w:rsid w:val="00A4559F"/>
    <w:rsid w:val="00A52292"/>
    <w:rsid w:val="00A65514"/>
    <w:rsid w:val="00A70204"/>
    <w:rsid w:val="00A800A5"/>
    <w:rsid w:val="00A82506"/>
    <w:rsid w:val="00A826B4"/>
    <w:rsid w:val="00A84CA5"/>
    <w:rsid w:val="00A85D37"/>
    <w:rsid w:val="00A9049E"/>
    <w:rsid w:val="00AA0ED6"/>
    <w:rsid w:val="00AB0C6D"/>
    <w:rsid w:val="00AB7714"/>
    <w:rsid w:val="00AC340C"/>
    <w:rsid w:val="00AC3AFD"/>
    <w:rsid w:val="00AC5B99"/>
    <w:rsid w:val="00AD6144"/>
    <w:rsid w:val="00AE0BC6"/>
    <w:rsid w:val="00AE1D3F"/>
    <w:rsid w:val="00AF1E6E"/>
    <w:rsid w:val="00AF2CDD"/>
    <w:rsid w:val="00AF61F2"/>
    <w:rsid w:val="00AF759E"/>
    <w:rsid w:val="00B00464"/>
    <w:rsid w:val="00B030B2"/>
    <w:rsid w:val="00B204FC"/>
    <w:rsid w:val="00B267EA"/>
    <w:rsid w:val="00B42980"/>
    <w:rsid w:val="00B46609"/>
    <w:rsid w:val="00B57F33"/>
    <w:rsid w:val="00B67899"/>
    <w:rsid w:val="00B93925"/>
    <w:rsid w:val="00BA72E9"/>
    <w:rsid w:val="00BB1F46"/>
    <w:rsid w:val="00BB5D66"/>
    <w:rsid w:val="00BB76A7"/>
    <w:rsid w:val="00BC4422"/>
    <w:rsid w:val="00BC5F59"/>
    <w:rsid w:val="00BD6669"/>
    <w:rsid w:val="00BE16F0"/>
    <w:rsid w:val="00BE1CB3"/>
    <w:rsid w:val="00BE4024"/>
    <w:rsid w:val="00BE52F5"/>
    <w:rsid w:val="00BE60BB"/>
    <w:rsid w:val="00BE722D"/>
    <w:rsid w:val="00C06EA4"/>
    <w:rsid w:val="00C117E5"/>
    <w:rsid w:val="00C23960"/>
    <w:rsid w:val="00C2436D"/>
    <w:rsid w:val="00C2615A"/>
    <w:rsid w:val="00C27B21"/>
    <w:rsid w:val="00C300B4"/>
    <w:rsid w:val="00C416D3"/>
    <w:rsid w:val="00C43F0E"/>
    <w:rsid w:val="00C474BD"/>
    <w:rsid w:val="00C4775A"/>
    <w:rsid w:val="00C5220E"/>
    <w:rsid w:val="00C522D3"/>
    <w:rsid w:val="00C853AF"/>
    <w:rsid w:val="00C91F2B"/>
    <w:rsid w:val="00C93EF3"/>
    <w:rsid w:val="00C94C24"/>
    <w:rsid w:val="00CA21C9"/>
    <w:rsid w:val="00CB64F3"/>
    <w:rsid w:val="00CB68DA"/>
    <w:rsid w:val="00CC0BD4"/>
    <w:rsid w:val="00CC1D71"/>
    <w:rsid w:val="00CC251D"/>
    <w:rsid w:val="00CC28C0"/>
    <w:rsid w:val="00CC7747"/>
    <w:rsid w:val="00CD6206"/>
    <w:rsid w:val="00CF2EB9"/>
    <w:rsid w:val="00CF6941"/>
    <w:rsid w:val="00D05CBD"/>
    <w:rsid w:val="00D12F7E"/>
    <w:rsid w:val="00D14134"/>
    <w:rsid w:val="00D14509"/>
    <w:rsid w:val="00D14821"/>
    <w:rsid w:val="00D159F9"/>
    <w:rsid w:val="00D17D49"/>
    <w:rsid w:val="00D2462C"/>
    <w:rsid w:val="00D273C0"/>
    <w:rsid w:val="00D2778F"/>
    <w:rsid w:val="00D313D5"/>
    <w:rsid w:val="00D316E1"/>
    <w:rsid w:val="00D352A1"/>
    <w:rsid w:val="00D47776"/>
    <w:rsid w:val="00D50274"/>
    <w:rsid w:val="00D50CF9"/>
    <w:rsid w:val="00D50FFB"/>
    <w:rsid w:val="00D510D9"/>
    <w:rsid w:val="00D51A86"/>
    <w:rsid w:val="00D5312E"/>
    <w:rsid w:val="00D55067"/>
    <w:rsid w:val="00D6698B"/>
    <w:rsid w:val="00D702BA"/>
    <w:rsid w:val="00D71E38"/>
    <w:rsid w:val="00D72B16"/>
    <w:rsid w:val="00D8126E"/>
    <w:rsid w:val="00D82292"/>
    <w:rsid w:val="00D860F6"/>
    <w:rsid w:val="00D92D19"/>
    <w:rsid w:val="00D95E26"/>
    <w:rsid w:val="00DA3BC3"/>
    <w:rsid w:val="00DA596D"/>
    <w:rsid w:val="00DA5D9F"/>
    <w:rsid w:val="00DA617E"/>
    <w:rsid w:val="00DA7BE2"/>
    <w:rsid w:val="00DB494C"/>
    <w:rsid w:val="00DC6B92"/>
    <w:rsid w:val="00DD1A91"/>
    <w:rsid w:val="00DD6204"/>
    <w:rsid w:val="00DD6A0F"/>
    <w:rsid w:val="00DE1EF2"/>
    <w:rsid w:val="00DF10F0"/>
    <w:rsid w:val="00DF6D05"/>
    <w:rsid w:val="00DF7FF0"/>
    <w:rsid w:val="00E04288"/>
    <w:rsid w:val="00E15637"/>
    <w:rsid w:val="00E159F1"/>
    <w:rsid w:val="00E17F34"/>
    <w:rsid w:val="00E27B4F"/>
    <w:rsid w:val="00E338BE"/>
    <w:rsid w:val="00E359E0"/>
    <w:rsid w:val="00E430EF"/>
    <w:rsid w:val="00E44B5D"/>
    <w:rsid w:val="00E45679"/>
    <w:rsid w:val="00E56E83"/>
    <w:rsid w:val="00E60161"/>
    <w:rsid w:val="00E70347"/>
    <w:rsid w:val="00E72D20"/>
    <w:rsid w:val="00E735FF"/>
    <w:rsid w:val="00E742EF"/>
    <w:rsid w:val="00E805F8"/>
    <w:rsid w:val="00E93F19"/>
    <w:rsid w:val="00E94A26"/>
    <w:rsid w:val="00EA3EA3"/>
    <w:rsid w:val="00EB55A8"/>
    <w:rsid w:val="00EC28C6"/>
    <w:rsid w:val="00ED2772"/>
    <w:rsid w:val="00ED3C1F"/>
    <w:rsid w:val="00ED4197"/>
    <w:rsid w:val="00ED4A7A"/>
    <w:rsid w:val="00ED5679"/>
    <w:rsid w:val="00EE6E07"/>
    <w:rsid w:val="00EF2430"/>
    <w:rsid w:val="00EF2BC6"/>
    <w:rsid w:val="00EF3608"/>
    <w:rsid w:val="00EF4CE3"/>
    <w:rsid w:val="00EF64D6"/>
    <w:rsid w:val="00F0290E"/>
    <w:rsid w:val="00F12361"/>
    <w:rsid w:val="00F14AA0"/>
    <w:rsid w:val="00F2231F"/>
    <w:rsid w:val="00F23A15"/>
    <w:rsid w:val="00F26E58"/>
    <w:rsid w:val="00F35DF1"/>
    <w:rsid w:val="00F35F57"/>
    <w:rsid w:val="00F40C17"/>
    <w:rsid w:val="00F4155A"/>
    <w:rsid w:val="00F42535"/>
    <w:rsid w:val="00F4755A"/>
    <w:rsid w:val="00F52F9F"/>
    <w:rsid w:val="00F53424"/>
    <w:rsid w:val="00F762E9"/>
    <w:rsid w:val="00F93898"/>
    <w:rsid w:val="00F94F2C"/>
    <w:rsid w:val="00F96891"/>
    <w:rsid w:val="00FA6F10"/>
    <w:rsid w:val="00FB3655"/>
    <w:rsid w:val="00FB66FF"/>
    <w:rsid w:val="00FB6702"/>
    <w:rsid w:val="00FB7C3D"/>
    <w:rsid w:val="00FD1692"/>
    <w:rsid w:val="00FD3ED7"/>
    <w:rsid w:val="00FE3803"/>
    <w:rsid w:val="00FE62D5"/>
    <w:rsid w:val="00FE68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35FA0"/>
  <w15:docId w15:val="{E4F54401-968A-44F5-892F-681E6B0E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arasts">
    <w:name w:val="Normal"/>
    <w:qFormat/>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rsid w:val="004D15A9"/>
  </w:style>
  <w:style w:type="paragraph" w:styleId="Kjene">
    <w:name w:val="footer"/>
    <w:basedOn w:val="Parasts"/>
    <w:link w:val="KjeneRakstz"/>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3A2A0B"/>
    <w:rPr>
      <w:rFonts w:ascii="Tahoma" w:hAnsi="Tahoma" w:cs="Tahoma"/>
      <w:sz w:val="16"/>
      <w:szCs w:val="16"/>
    </w:rPr>
  </w:style>
  <w:style w:type="character" w:styleId="Komentraatsauce">
    <w:name w:val="annotation reference"/>
    <w:uiPriority w:val="99"/>
    <w:unhideWhenUsed/>
    <w:rsid w:val="00D702BA"/>
    <w:rPr>
      <w:sz w:val="16"/>
      <w:szCs w:val="16"/>
    </w:rPr>
  </w:style>
  <w:style w:type="paragraph" w:styleId="Komentrateksts">
    <w:name w:val="annotation text"/>
    <w:basedOn w:val="Parasts"/>
    <w:link w:val="KomentratekstsRakstz"/>
    <w:uiPriority w:val="99"/>
    <w:unhideWhenUsed/>
    <w:rsid w:val="00D702BA"/>
    <w:pPr>
      <w:spacing w:line="240" w:lineRule="auto"/>
    </w:pPr>
    <w:rPr>
      <w:sz w:val="20"/>
      <w:szCs w:val="20"/>
    </w:rPr>
  </w:style>
  <w:style w:type="character" w:customStyle="1" w:styleId="KomentratekstsRakstz">
    <w:name w:val="Komentāra teksts Rakstz."/>
    <w:link w:val="Komentrateksts"/>
    <w:uiPriority w:val="99"/>
    <w:rsid w:val="00D702BA"/>
    <w:rPr>
      <w:sz w:val="20"/>
      <w:szCs w:val="20"/>
    </w:rPr>
  </w:style>
  <w:style w:type="paragraph" w:styleId="Komentratma">
    <w:name w:val="annotation subject"/>
    <w:basedOn w:val="Komentrateksts"/>
    <w:next w:val="Komentrateksts"/>
    <w:link w:val="KomentratmaRakstz"/>
    <w:uiPriority w:val="99"/>
    <w:semiHidden/>
    <w:unhideWhenUsed/>
    <w:rsid w:val="00D702BA"/>
    <w:rPr>
      <w:b/>
      <w:bCs/>
    </w:rPr>
  </w:style>
  <w:style w:type="character" w:customStyle="1" w:styleId="KomentratmaRakstz">
    <w:name w:val="Komentāra tēma Rakstz."/>
    <w:link w:val="Komentratma"/>
    <w:uiPriority w:val="99"/>
    <w:semiHidden/>
    <w:rsid w:val="00D702BA"/>
    <w:rPr>
      <w:b/>
      <w:bCs/>
      <w:sz w:val="20"/>
      <w:szCs w:val="20"/>
    </w:rPr>
  </w:style>
  <w:style w:type="paragraph" w:styleId="Prskatjums">
    <w:name w:val="Revision"/>
    <w:hidden/>
    <w:uiPriority w:val="99"/>
    <w:semiHidden/>
    <w:rsid w:val="00050656"/>
    <w:rPr>
      <w:sz w:val="22"/>
      <w:szCs w:val="22"/>
      <w:lang w:eastAsia="en-US"/>
    </w:rPr>
  </w:style>
  <w:style w:type="character" w:styleId="Hipersaite">
    <w:name w:val="Hyperlink"/>
    <w:uiPriority w:val="99"/>
    <w:unhideWhenUsed/>
    <w:rsid w:val="00F94F2C"/>
    <w:rPr>
      <w:color w:val="0563C1"/>
      <w:u w:val="single"/>
    </w:rPr>
  </w:style>
  <w:style w:type="numbering" w:customStyle="1" w:styleId="NoList1">
    <w:name w:val="No List1"/>
    <w:next w:val="Bezsaraksta"/>
    <w:uiPriority w:val="99"/>
    <w:semiHidden/>
    <w:unhideWhenUsed/>
    <w:rsid w:val="00C474BD"/>
  </w:style>
  <w:style w:type="character" w:styleId="Lappusesnumurs">
    <w:name w:val="page number"/>
    <w:rsid w:val="00C474BD"/>
  </w:style>
  <w:style w:type="paragraph" w:customStyle="1" w:styleId="naisf">
    <w:name w:val="naisf"/>
    <w:basedOn w:val="Parasts"/>
    <w:rsid w:val="00C474BD"/>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Parasts"/>
    <w:rsid w:val="00C474BD"/>
    <w:pPr>
      <w:spacing w:before="150" w:after="150" w:line="240" w:lineRule="auto"/>
      <w:jc w:val="center"/>
    </w:pPr>
    <w:rPr>
      <w:rFonts w:ascii="Times New Roman" w:eastAsia="Times New Roman" w:hAnsi="Times New Roman"/>
      <w:b/>
      <w:bCs/>
      <w:sz w:val="24"/>
      <w:szCs w:val="24"/>
      <w:lang w:eastAsia="lv-LV"/>
    </w:rPr>
  </w:style>
  <w:style w:type="paragraph" w:customStyle="1" w:styleId="naislab">
    <w:name w:val="naislab"/>
    <w:basedOn w:val="Parasts"/>
    <w:rsid w:val="00C474BD"/>
    <w:pPr>
      <w:spacing w:before="75" w:after="75" w:line="240" w:lineRule="auto"/>
      <w:jc w:val="right"/>
    </w:pPr>
    <w:rPr>
      <w:rFonts w:ascii="Times New Roman" w:eastAsia="Times New Roman" w:hAnsi="Times New Roman"/>
      <w:sz w:val="24"/>
      <w:szCs w:val="24"/>
      <w:lang w:eastAsia="lv-LV"/>
    </w:rPr>
  </w:style>
  <w:style w:type="paragraph" w:customStyle="1" w:styleId="naiskr">
    <w:name w:val="naiskr"/>
    <w:basedOn w:val="Parasts"/>
    <w:rsid w:val="00C474BD"/>
    <w:pPr>
      <w:spacing w:before="75" w:after="75" w:line="240" w:lineRule="auto"/>
    </w:pPr>
    <w:rPr>
      <w:rFonts w:ascii="Times New Roman" w:eastAsia="Times New Roman" w:hAnsi="Times New Roman"/>
      <w:sz w:val="24"/>
      <w:szCs w:val="24"/>
      <w:lang w:eastAsia="lv-LV"/>
    </w:rPr>
  </w:style>
  <w:style w:type="paragraph" w:customStyle="1" w:styleId="naisc">
    <w:name w:val="naisc"/>
    <w:basedOn w:val="Parasts"/>
    <w:rsid w:val="00C474BD"/>
    <w:pPr>
      <w:spacing w:before="75" w:after="75" w:line="240" w:lineRule="auto"/>
      <w:jc w:val="center"/>
    </w:pPr>
    <w:rPr>
      <w:rFonts w:ascii="Times New Roman" w:eastAsia="Times New Roman" w:hAnsi="Times New Roman"/>
      <w:sz w:val="24"/>
      <w:szCs w:val="24"/>
      <w:lang w:eastAsia="lv-LV"/>
    </w:rPr>
  </w:style>
  <w:style w:type="character" w:customStyle="1" w:styleId="th1">
    <w:name w:val="th1"/>
    <w:rsid w:val="00C474BD"/>
    <w:rPr>
      <w:b/>
      <w:bCs/>
      <w:color w:val="333333"/>
    </w:rPr>
  </w:style>
  <w:style w:type="table" w:styleId="Reatabula">
    <w:name w:val="Table Grid"/>
    <w:basedOn w:val="Parastatabula"/>
    <w:rsid w:val="00C474B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semiHidden/>
    <w:rsid w:val="00C474BD"/>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link w:val="Vresteksts"/>
    <w:semiHidden/>
    <w:rsid w:val="00C474BD"/>
    <w:rPr>
      <w:rFonts w:ascii="Times New Roman" w:eastAsia="Times New Roman" w:hAnsi="Times New Roman"/>
    </w:rPr>
  </w:style>
  <w:style w:type="character" w:styleId="Vresatsauce">
    <w:name w:val="footnote reference"/>
    <w:semiHidden/>
    <w:rsid w:val="00C474BD"/>
    <w:rPr>
      <w:vertAlign w:val="superscript"/>
    </w:rPr>
  </w:style>
  <w:style w:type="paragraph" w:styleId="Dokumentakarte">
    <w:name w:val="Document Map"/>
    <w:basedOn w:val="Parasts"/>
    <w:link w:val="DokumentakarteRakstz"/>
    <w:semiHidden/>
    <w:rsid w:val="00C474BD"/>
    <w:pPr>
      <w:shd w:val="clear" w:color="auto" w:fill="000080"/>
      <w:spacing w:after="0" w:line="240" w:lineRule="auto"/>
    </w:pPr>
    <w:rPr>
      <w:rFonts w:ascii="Tahoma" w:eastAsia="Times New Roman" w:hAnsi="Tahoma" w:cs="Tahoma"/>
      <w:sz w:val="20"/>
      <w:szCs w:val="20"/>
      <w:lang w:eastAsia="lv-LV"/>
    </w:rPr>
  </w:style>
  <w:style w:type="character" w:customStyle="1" w:styleId="DokumentakarteRakstz">
    <w:name w:val="Dokumenta karte Rakstz."/>
    <w:link w:val="Dokumentakarte"/>
    <w:semiHidden/>
    <w:rsid w:val="00C474BD"/>
    <w:rPr>
      <w:rFonts w:ascii="Tahoma" w:eastAsia="Times New Roman" w:hAnsi="Tahoma" w:cs="Tahoma"/>
      <w:shd w:val="clear" w:color="auto" w:fill="000080"/>
    </w:rPr>
  </w:style>
  <w:style w:type="paragraph" w:styleId="Vienkrsteksts">
    <w:name w:val="Plain Text"/>
    <w:basedOn w:val="Parasts"/>
    <w:link w:val="VienkrstekstsRakstz"/>
    <w:unhideWhenUsed/>
    <w:rsid w:val="00C474BD"/>
    <w:pPr>
      <w:spacing w:after="0" w:line="240" w:lineRule="auto"/>
    </w:pPr>
    <w:rPr>
      <w:rFonts w:ascii="Times New Roman" w:hAnsi="Times New Roman"/>
      <w:sz w:val="24"/>
      <w:szCs w:val="24"/>
      <w:lang w:eastAsia="lv-LV"/>
    </w:rPr>
  </w:style>
  <w:style w:type="character" w:customStyle="1" w:styleId="VienkrstekstsRakstz">
    <w:name w:val="Vienkāršs teksts Rakstz."/>
    <w:link w:val="Vienkrsteksts"/>
    <w:rsid w:val="00C474BD"/>
    <w:rPr>
      <w:rFonts w:ascii="Times New Roman" w:hAnsi="Times New Roman"/>
      <w:sz w:val="24"/>
      <w:szCs w:val="24"/>
    </w:rPr>
  </w:style>
  <w:style w:type="paragraph" w:styleId="Pamattekstsaratkpi">
    <w:name w:val="Body Text Indent"/>
    <w:basedOn w:val="Parasts"/>
    <w:link w:val="PamattekstsaratkpiRakstz"/>
    <w:rsid w:val="00C474BD"/>
    <w:pPr>
      <w:spacing w:after="120" w:line="240" w:lineRule="auto"/>
      <w:ind w:left="283"/>
    </w:pPr>
    <w:rPr>
      <w:rFonts w:ascii="Times New Roman" w:hAnsi="Times New Roman"/>
      <w:sz w:val="24"/>
      <w:szCs w:val="24"/>
    </w:rPr>
  </w:style>
  <w:style w:type="character" w:customStyle="1" w:styleId="PamattekstsaratkpiRakstz">
    <w:name w:val="Pamatteksts ar atkāpi Rakstz."/>
    <w:link w:val="Pamattekstsaratkpi"/>
    <w:rsid w:val="00C474BD"/>
    <w:rPr>
      <w:rFonts w:ascii="Times New Roman" w:hAnsi="Times New Roman"/>
      <w:sz w:val="24"/>
      <w:szCs w:val="24"/>
      <w:lang w:eastAsia="en-US"/>
    </w:rPr>
  </w:style>
  <w:style w:type="paragraph" w:customStyle="1" w:styleId="RakstzCharCharRakstzCharCharRakstz">
    <w:name w:val="Rakstz. Char Char Rakstz. Char Char Rakstz."/>
    <w:basedOn w:val="Parasts"/>
    <w:rsid w:val="00C474BD"/>
    <w:pPr>
      <w:spacing w:after="160" w:line="240" w:lineRule="exact"/>
    </w:pPr>
    <w:rPr>
      <w:rFonts w:ascii="Tahoma" w:eastAsia="Times New Roman" w:hAnsi="Tahoma"/>
      <w:sz w:val="20"/>
      <w:szCs w:val="20"/>
      <w:lang w:val="en-US"/>
    </w:rPr>
  </w:style>
  <w:style w:type="character" w:customStyle="1" w:styleId="fontsize21">
    <w:name w:val="fontsize21"/>
    <w:rsid w:val="00C474BD"/>
    <w:rPr>
      <w:i/>
      <w:iCs/>
      <w:sz w:val="15"/>
      <w:szCs w:val="15"/>
    </w:rPr>
  </w:style>
  <w:style w:type="character" w:customStyle="1" w:styleId="postbody">
    <w:name w:val="postbody"/>
    <w:rsid w:val="00C474BD"/>
  </w:style>
  <w:style w:type="paragraph" w:styleId="Paraststmeklis">
    <w:name w:val="Normal (Web)"/>
    <w:basedOn w:val="Parasts"/>
    <w:uiPriority w:val="99"/>
    <w:unhideWhenUsed/>
    <w:rsid w:val="00C474BD"/>
    <w:pPr>
      <w:spacing w:before="100" w:beforeAutospacing="1" w:after="100" w:afterAutospacing="1" w:line="240" w:lineRule="auto"/>
      <w:jc w:val="both"/>
    </w:pPr>
    <w:rPr>
      <w:rFonts w:ascii="Times New Roman" w:eastAsia="Times New Roman" w:hAnsi="Times New Roman"/>
      <w:sz w:val="24"/>
      <w:szCs w:val="24"/>
      <w:lang w:val="en-GB"/>
    </w:rPr>
  </w:style>
  <w:style w:type="character" w:customStyle="1" w:styleId="CharChar3">
    <w:name w:val="Char Char3"/>
    <w:rsid w:val="00C474BD"/>
    <w:rPr>
      <w:sz w:val="24"/>
      <w:szCs w:val="24"/>
      <w:lang w:val="en-US" w:eastAsia="en-US"/>
    </w:rPr>
  </w:style>
  <w:style w:type="character" w:customStyle="1" w:styleId="spelle">
    <w:name w:val="spelle"/>
    <w:rsid w:val="00C474BD"/>
  </w:style>
  <w:style w:type="character" w:customStyle="1" w:styleId="tvhtmlmktable1">
    <w:name w:val="tv_html mk_table1"/>
    <w:rsid w:val="00C474BD"/>
  </w:style>
  <w:style w:type="paragraph" w:styleId="Sarakstarindkopa">
    <w:name w:val="List Paragraph"/>
    <w:basedOn w:val="Parasts"/>
    <w:uiPriority w:val="34"/>
    <w:qFormat/>
    <w:rsid w:val="00C474BD"/>
    <w:pPr>
      <w:spacing w:after="0" w:line="240" w:lineRule="auto"/>
      <w:ind w:left="720"/>
    </w:pPr>
    <w:rPr>
      <w:rFonts w:ascii="Trebuchet MS" w:hAnsi="Trebuchet MS"/>
      <w:color w:val="000000"/>
      <w:sz w:val="24"/>
      <w:szCs w:val="24"/>
    </w:rPr>
  </w:style>
  <w:style w:type="paragraph" w:customStyle="1" w:styleId="1">
    <w:name w:val="1"/>
    <w:basedOn w:val="Parasts"/>
    <w:next w:val="Paraststmeklis"/>
    <w:unhideWhenUsed/>
    <w:rsid w:val="00C474BD"/>
    <w:pPr>
      <w:spacing w:before="100" w:beforeAutospacing="1" w:after="100" w:afterAutospacing="1" w:line="240" w:lineRule="auto"/>
      <w:jc w:val="both"/>
    </w:pPr>
    <w:rPr>
      <w:rFonts w:ascii="Times New Roman" w:eastAsia="Times New Roman" w:hAnsi="Times New Roman"/>
      <w:sz w:val="24"/>
      <w:szCs w:val="24"/>
      <w:lang w:val="en-GB"/>
    </w:rPr>
  </w:style>
  <w:style w:type="character" w:styleId="Izmantotahipersaite">
    <w:name w:val="FollowedHyperlink"/>
    <w:uiPriority w:val="99"/>
    <w:unhideWhenUsed/>
    <w:rsid w:val="00C474BD"/>
    <w:rPr>
      <w:color w:val="800080"/>
      <w:u w:val="single"/>
    </w:rPr>
  </w:style>
  <w:style w:type="character" w:customStyle="1" w:styleId="xdtextbox1">
    <w:name w:val="xdtextbox1"/>
    <w:rsid w:val="00C474BD"/>
    <w:rPr>
      <w:color w:val="auto"/>
      <w:bdr w:val="single" w:sz="8" w:space="1" w:color="DCDCDC" w:frame="1"/>
      <w:shd w:val="clear" w:color="auto" w:fill="FFFFFF"/>
    </w:rPr>
  </w:style>
  <w:style w:type="numbering" w:customStyle="1" w:styleId="NoList11">
    <w:name w:val="No List11"/>
    <w:next w:val="Bezsaraksta"/>
    <w:uiPriority w:val="99"/>
    <w:semiHidden/>
    <w:unhideWhenUsed/>
    <w:rsid w:val="00C474BD"/>
  </w:style>
  <w:style w:type="paragraph" w:customStyle="1" w:styleId="RakstzCharCharRakstzCharCharRakstz1">
    <w:name w:val="Rakstz. Char Char Rakstz. Char Char Rakstz.1"/>
    <w:basedOn w:val="Parasts"/>
    <w:rsid w:val="00C474BD"/>
    <w:pPr>
      <w:spacing w:after="160" w:line="240" w:lineRule="exact"/>
    </w:pPr>
    <w:rPr>
      <w:rFonts w:ascii="Tahoma" w:eastAsia="Times New Roman" w:hAnsi="Tahoma"/>
      <w:sz w:val="20"/>
      <w:szCs w:val="20"/>
      <w:lang w:val="en-US"/>
    </w:rPr>
  </w:style>
  <w:style w:type="paragraph" w:customStyle="1" w:styleId="Default">
    <w:name w:val="Default"/>
    <w:rsid w:val="00C474BD"/>
    <w:pPr>
      <w:autoSpaceDE w:val="0"/>
      <w:autoSpaceDN w:val="0"/>
      <w:adjustRightInd w:val="0"/>
    </w:pPr>
    <w:rPr>
      <w:rFonts w:ascii="Times New Roman" w:hAnsi="Times New Roman"/>
      <w:color w:val="000000"/>
      <w:sz w:val="24"/>
      <w:szCs w:val="24"/>
    </w:rPr>
  </w:style>
  <w:style w:type="character" w:customStyle="1" w:styleId="tvhtml">
    <w:name w:val="tv_html"/>
    <w:rsid w:val="00C47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75034823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51E0D-0374-48F5-9504-1A0DCF8EF3E4}">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3F38C1E5-85EB-4EE6-B964-8973A2165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31D2485-46EE-4F68-B96B-811C7451AD2C}">
  <ds:schemaRefs>
    <ds:schemaRef ds:uri="http://schemas.microsoft.com/sharepoint/v3/contenttype/forms"/>
  </ds:schemaRefs>
</ds:datastoreItem>
</file>

<file path=customXml/itemProps4.xml><?xml version="1.0" encoding="utf-8"?>
<ds:datastoreItem xmlns:ds="http://schemas.openxmlformats.org/officeDocument/2006/customXml" ds:itemID="{8185329E-E761-4094-9A1A-A3BBAFE5E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13</Pages>
  <Words>20501</Words>
  <Characters>11687</Characters>
  <Application>Microsoft Office Word</Application>
  <DocSecurity>0</DocSecurity>
  <Lines>97</Lines>
  <Paragraphs>64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2013.gada 17.decembra noteikumos Nr. 1525 "Noteikumi par Latvijas Republikas Uzņēmumu reģistra maksas pakalpojumiem" sākotnējās ietekmes novērtējuma ziņojums (anotācija)</vt:lpstr>
      <vt:lpstr>Ministru kabineta noteikumu projekta „Grozījumi Ministru kabineta 2013.gada 17.decembra noteikumos Nr. 1525 "Noteikumi par Latvijas Republikas Uzņēmumu reģistra maksas pakalpojumiem" sākotnējās ietekmes novērtējuma ziņojums (anotācija)</vt:lpstr>
    </vt:vector>
  </TitlesOfParts>
  <Company>Tieslietu ministrija</Company>
  <LinksUpToDate>false</LinksUpToDate>
  <CharactersWithSpaces>32124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17.decembra noteikumos Nr. 1525 "Noteikumi par Latvijas Republikas Uzņēmumu reģistra maksas pakalpojumiem" sākotnējās ietekmes novērtējuma ziņojums (anotācija)</dc:title>
  <dc:subject>Anotācija</dc:subject>
  <dc:creator>Liene Ziediņa</dc:creator>
  <dc:description>67031848, Liene.Ziedina@ur.gov.lv</dc:description>
  <cp:lastModifiedBy>Lelde Stepanova</cp:lastModifiedBy>
  <cp:revision>26</cp:revision>
  <cp:lastPrinted>2017-03-22T07:50:00Z</cp:lastPrinted>
  <dcterms:created xsi:type="dcterms:W3CDTF">2017-04-25T06:43:00Z</dcterms:created>
  <dcterms:modified xsi:type="dcterms:W3CDTF">2017-05-24T08:22:00Z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