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403CC" w14:textId="083E3935" w:rsidR="00C2339D" w:rsidRDefault="00C2339D" w:rsidP="00EF2676">
      <w:pPr>
        <w:tabs>
          <w:tab w:val="left" w:pos="6804"/>
        </w:tabs>
        <w:rPr>
          <w:sz w:val="28"/>
          <w:szCs w:val="28"/>
        </w:rPr>
      </w:pPr>
    </w:p>
    <w:p w14:paraId="56256963" w14:textId="77777777" w:rsidR="001543F7" w:rsidRDefault="001543F7" w:rsidP="00EF2676">
      <w:pPr>
        <w:tabs>
          <w:tab w:val="left" w:pos="6804"/>
        </w:tabs>
        <w:rPr>
          <w:sz w:val="28"/>
          <w:szCs w:val="28"/>
        </w:rPr>
      </w:pPr>
    </w:p>
    <w:p w14:paraId="67200462" w14:textId="64AE6F83" w:rsidR="00337758" w:rsidRPr="00466768" w:rsidRDefault="00337758" w:rsidP="00E244A2">
      <w:pPr>
        <w:tabs>
          <w:tab w:val="left" w:pos="6663"/>
        </w:tabs>
        <w:rPr>
          <w:sz w:val="28"/>
          <w:szCs w:val="28"/>
        </w:rPr>
      </w:pPr>
      <w:r>
        <w:rPr>
          <w:sz w:val="28"/>
          <w:szCs w:val="28"/>
        </w:rPr>
        <w:t xml:space="preserve">2017. gada </w:t>
      </w:r>
      <w:r w:rsidR="00BD6652">
        <w:rPr>
          <w:sz w:val="28"/>
          <w:szCs w:val="28"/>
        </w:rPr>
        <w:t>6. jūnijā</w:t>
      </w:r>
      <w:r>
        <w:rPr>
          <w:sz w:val="28"/>
          <w:szCs w:val="28"/>
        </w:rPr>
        <w:tab/>
        <w:t>Noteikumi</w:t>
      </w:r>
      <w:r w:rsidRPr="00466768">
        <w:rPr>
          <w:sz w:val="28"/>
          <w:szCs w:val="28"/>
        </w:rPr>
        <w:t xml:space="preserve"> Nr.</w:t>
      </w:r>
      <w:r w:rsidR="00BD6652">
        <w:rPr>
          <w:sz w:val="28"/>
          <w:szCs w:val="28"/>
        </w:rPr>
        <w:t> 296</w:t>
      </w:r>
    </w:p>
    <w:p w14:paraId="525507C8" w14:textId="0F1F3DA9" w:rsidR="00337758" w:rsidRPr="00466768" w:rsidRDefault="00337758" w:rsidP="00E244A2">
      <w:pPr>
        <w:tabs>
          <w:tab w:val="left" w:pos="6663"/>
        </w:tabs>
        <w:rPr>
          <w:sz w:val="28"/>
          <w:szCs w:val="28"/>
        </w:rPr>
      </w:pPr>
      <w:r w:rsidRPr="00466768">
        <w:rPr>
          <w:sz w:val="28"/>
          <w:szCs w:val="28"/>
        </w:rPr>
        <w:t>Rīgā</w:t>
      </w:r>
      <w:r w:rsidRPr="00466768">
        <w:rPr>
          <w:sz w:val="28"/>
          <w:szCs w:val="28"/>
        </w:rPr>
        <w:tab/>
        <w:t>(prot. Nr.</w:t>
      </w:r>
      <w:r w:rsidR="00BD6652">
        <w:rPr>
          <w:sz w:val="28"/>
          <w:szCs w:val="28"/>
        </w:rPr>
        <w:t> 29  50</w:t>
      </w:r>
      <w:bookmarkStart w:id="0" w:name="_GoBack"/>
      <w:bookmarkEnd w:id="0"/>
      <w:r w:rsidRPr="00466768">
        <w:rPr>
          <w:sz w:val="28"/>
          <w:szCs w:val="28"/>
        </w:rPr>
        <w:t>. §)</w:t>
      </w:r>
    </w:p>
    <w:p w14:paraId="13DABF7D" w14:textId="3CB42C9B" w:rsidR="006457F2" w:rsidRPr="00E9501F" w:rsidRDefault="006457F2" w:rsidP="00EF2676">
      <w:pPr>
        <w:tabs>
          <w:tab w:val="left" w:pos="6804"/>
        </w:tabs>
        <w:rPr>
          <w:sz w:val="28"/>
          <w:szCs w:val="28"/>
        </w:rPr>
      </w:pPr>
    </w:p>
    <w:p w14:paraId="3A627897" w14:textId="1D120E24" w:rsidR="00FB47BE" w:rsidRPr="00FB47BE" w:rsidRDefault="00E7438E" w:rsidP="00FB47BE">
      <w:pPr>
        <w:jc w:val="center"/>
        <w:rPr>
          <w:b/>
          <w:sz w:val="28"/>
          <w:szCs w:val="28"/>
        </w:rPr>
      </w:pPr>
      <w:r>
        <w:rPr>
          <w:b/>
          <w:sz w:val="28"/>
          <w:szCs w:val="28"/>
        </w:rPr>
        <w:t xml:space="preserve">Grozījumi Ministru kabineta </w:t>
      </w:r>
      <w:r w:rsidR="00647A11">
        <w:rPr>
          <w:b/>
          <w:sz w:val="28"/>
          <w:szCs w:val="28"/>
        </w:rPr>
        <w:t>2013.</w:t>
      </w:r>
      <w:r w:rsidR="00C2339D">
        <w:rPr>
          <w:b/>
          <w:sz w:val="28"/>
          <w:szCs w:val="28"/>
        </w:rPr>
        <w:t> </w:t>
      </w:r>
      <w:r w:rsidR="00647A11">
        <w:rPr>
          <w:b/>
          <w:sz w:val="28"/>
          <w:szCs w:val="28"/>
        </w:rPr>
        <w:t>gada 17.</w:t>
      </w:r>
      <w:r w:rsidR="00C2339D">
        <w:rPr>
          <w:b/>
          <w:sz w:val="28"/>
          <w:szCs w:val="28"/>
        </w:rPr>
        <w:t> </w:t>
      </w:r>
      <w:r w:rsidR="00647A11">
        <w:rPr>
          <w:b/>
          <w:sz w:val="28"/>
          <w:szCs w:val="28"/>
        </w:rPr>
        <w:t>decembra</w:t>
      </w:r>
      <w:r w:rsidR="001E7CF0" w:rsidRPr="001E7CF0">
        <w:rPr>
          <w:b/>
          <w:sz w:val="28"/>
          <w:szCs w:val="28"/>
        </w:rPr>
        <w:t xml:space="preserve"> noteikumos Nr.</w:t>
      </w:r>
      <w:r>
        <w:rPr>
          <w:b/>
          <w:sz w:val="28"/>
          <w:szCs w:val="28"/>
        </w:rPr>
        <w:t> </w:t>
      </w:r>
      <w:r w:rsidR="00647A11">
        <w:rPr>
          <w:b/>
          <w:sz w:val="28"/>
          <w:szCs w:val="28"/>
        </w:rPr>
        <w:t xml:space="preserve">1525 </w:t>
      </w:r>
      <w:r w:rsidR="00337758">
        <w:rPr>
          <w:b/>
          <w:sz w:val="28"/>
          <w:szCs w:val="28"/>
        </w:rPr>
        <w:t>"</w:t>
      </w:r>
      <w:r w:rsidR="00647A11">
        <w:rPr>
          <w:b/>
          <w:sz w:val="28"/>
          <w:szCs w:val="28"/>
        </w:rPr>
        <w:t>Noteikumi par Latvijas Republikas Uzņēmumu reģistra maksas pakalpojumiem</w:t>
      </w:r>
      <w:r w:rsidR="00337758">
        <w:rPr>
          <w:b/>
          <w:sz w:val="28"/>
          <w:szCs w:val="28"/>
        </w:rPr>
        <w:t>"</w:t>
      </w:r>
    </w:p>
    <w:p w14:paraId="6EB90521" w14:textId="77777777" w:rsidR="009C5A63" w:rsidRDefault="009C5A63" w:rsidP="00143392">
      <w:pPr>
        <w:jc w:val="right"/>
        <w:rPr>
          <w:sz w:val="28"/>
          <w:szCs w:val="28"/>
        </w:rPr>
      </w:pPr>
    </w:p>
    <w:p w14:paraId="4B06BFBE" w14:textId="0FCBB74F" w:rsidR="00BB487A" w:rsidRPr="00B1583A" w:rsidRDefault="009F3EFB" w:rsidP="00DC34B6">
      <w:pPr>
        <w:jc w:val="right"/>
        <w:rPr>
          <w:sz w:val="28"/>
          <w:szCs w:val="28"/>
        </w:rPr>
      </w:pPr>
      <w:r>
        <w:rPr>
          <w:sz w:val="28"/>
          <w:szCs w:val="28"/>
        </w:rPr>
        <w:t>Izdoti saskaņā ar</w:t>
      </w:r>
      <w:r w:rsidR="003D7480" w:rsidRPr="003D7480">
        <w:rPr>
          <w:sz w:val="28"/>
          <w:szCs w:val="28"/>
        </w:rPr>
        <w:t xml:space="preserve"> </w:t>
      </w:r>
    </w:p>
    <w:p w14:paraId="5B565F12" w14:textId="713ED636" w:rsidR="00DC34B6" w:rsidRDefault="003D7480" w:rsidP="00DC34B6">
      <w:pPr>
        <w:jc w:val="right"/>
        <w:rPr>
          <w:sz w:val="28"/>
          <w:szCs w:val="28"/>
        </w:rPr>
      </w:pPr>
      <w:r>
        <w:rPr>
          <w:sz w:val="28"/>
          <w:szCs w:val="28"/>
        </w:rPr>
        <w:t xml:space="preserve">Likuma </w:t>
      </w:r>
      <w:r w:rsidR="007B5D27">
        <w:rPr>
          <w:sz w:val="28"/>
          <w:szCs w:val="28"/>
        </w:rPr>
        <w:t xml:space="preserve">par budžetu un finanšu vadību </w:t>
      </w:r>
    </w:p>
    <w:p w14:paraId="1ECC9C40" w14:textId="48C3C679" w:rsidR="00DC34B6" w:rsidRDefault="007B5D27" w:rsidP="00DC34B6">
      <w:pPr>
        <w:jc w:val="right"/>
        <w:rPr>
          <w:sz w:val="28"/>
          <w:szCs w:val="28"/>
        </w:rPr>
      </w:pPr>
      <w:r>
        <w:rPr>
          <w:sz w:val="28"/>
          <w:szCs w:val="28"/>
        </w:rPr>
        <w:t>5.</w:t>
      </w:r>
      <w:r w:rsidR="00DC34B6">
        <w:rPr>
          <w:sz w:val="28"/>
          <w:szCs w:val="28"/>
        </w:rPr>
        <w:t> </w:t>
      </w:r>
      <w:r>
        <w:rPr>
          <w:sz w:val="28"/>
          <w:szCs w:val="28"/>
        </w:rPr>
        <w:t xml:space="preserve">panta devīto daļu, </w:t>
      </w:r>
      <w:r w:rsidR="00BB487A" w:rsidRPr="00B1583A">
        <w:rPr>
          <w:sz w:val="28"/>
          <w:szCs w:val="28"/>
        </w:rPr>
        <w:t>likuma</w:t>
      </w:r>
      <w:r w:rsidR="00E7438E">
        <w:rPr>
          <w:sz w:val="28"/>
          <w:szCs w:val="28"/>
        </w:rPr>
        <w:t xml:space="preserve"> </w:t>
      </w:r>
    </w:p>
    <w:p w14:paraId="4E1DF195" w14:textId="756A7392" w:rsidR="00DC34B6" w:rsidRDefault="003D7480" w:rsidP="00DC34B6">
      <w:pPr>
        <w:jc w:val="right"/>
        <w:rPr>
          <w:sz w:val="28"/>
          <w:szCs w:val="28"/>
        </w:rPr>
      </w:pPr>
      <w:r>
        <w:rPr>
          <w:sz w:val="28"/>
          <w:szCs w:val="28"/>
        </w:rPr>
        <w:t xml:space="preserve">"Par </w:t>
      </w:r>
      <w:r w:rsidR="005A3BF4">
        <w:rPr>
          <w:sz w:val="28"/>
          <w:szCs w:val="28"/>
        </w:rPr>
        <w:t>Latvijas Republikas</w:t>
      </w:r>
      <w:r w:rsidR="00DC34B6">
        <w:rPr>
          <w:sz w:val="28"/>
          <w:szCs w:val="28"/>
        </w:rPr>
        <w:t xml:space="preserve"> </w:t>
      </w:r>
      <w:r w:rsidR="005A3BF4">
        <w:rPr>
          <w:sz w:val="28"/>
          <w:szCs w:val="28"/>
        </w:rPr>
        <w:t>Uzņēmumu reģistru</w:t>
      </w:r>
      <w:r w:rsidR="00337758">
        <w:rPr>
          <w:sz w:val="28"/>
          <w:szCs w:val="28"/>
        </w:rPr>
        <w:t>"</w:t>
      </w:r>
    </w:p>
    <w:p w14:paraId="0805C1EA" w14:textId="2B90FEC4" w:rsidR="00DC34B6" w:rsidRDefault="005A3BF4" w:rsidP="00DC34B6">
      <w:pPr>
        <w:jc w:val="right"/>
        <w:rPr>
          <w:sz w:val="28"/>
          <w:szCs w:val="28"/>
        </w:rPr>
      </w:pPr>
      <w:r>
        <w:rPr>
          <w:sz w:val="28"/>
          <w:szCs w:val="28"/>
        </w:rPr>
        <w:t>4.</w:t>
      </w:r>
      <w:r w:rsidR="007B5D27">
        <w:rPr>
          <w:sz w:val="28"/>
          <w:szCs w:val="28"/>
          <w:vertAlign w:val="superscript"/>
        </w:rPr>
        <w:t>7</w:t>
      </w:r>
      <w:r w:rsidR="00B90EDC">
        <w:rPr>
          <w:sz w:val="28"/>
          <w:szCs w:val="28"/>
        </w:rPr>
        <w:t> </w:t>
      </w:r>
      <w:r w:rsidR="00E7438E">
        <w:rPr>
          <w:sz w:val="28"/>
          <w:szCs w:val="28"/>
        </w:rPr>
        <w:t>p</w:t>
      </w:r>
      <w:r w:rsidR="001E7CF0">
        <w:rPr>
          <w:sz w:val="28"/>
          <w:szCs w:val="28"/>
        </w:rPr>
        <w:t>anta</w:t>
      </w:r>
      <w:r w:rsidR="00E7438E">
        <w:rPr>
          <w:sz w:val="28"/>
          <w:szCs w:val="28"/>
        </w:rPr>
        <w:t xml:space="preserve"> </w:t>
      </w:r>
      <w:r w:rsidR="007B5D27">
        <w:rPr>
          <w:sz w:val="28"/>
          <w:szCs w:val="28"/>
        </w:rPr>
        <w:t xml:space="preserve">ceturto daļu </w:t>
      </w:r>
      <w:r>
        <w:rPr>
          <w:sz w:val="28"/>
          <w:szCs w:val="28"/>
        </w:rPr>
        <w:t>un</w:t>
      </w:r>
      <w:r w:rsidR="00DC34B6">
        <w:rPr>
          <w:sz w:val="28"/>
          <w:szCs w:val="28"/>
        </w:rPr>
        <w:t xml:space="preserve"> </w:t>
      </w:r>
    </w:p>
    <w:p w14:paraId="5CF6C67F" w14:textId="7DD73615" w:rsidR="001E7CF0" w:rsidRPr="00E7438E" w:rsidRDefault="003D7480" w:rsidP="00DC34B6">
      <w:pPr>
        <w:jc w:val="right"/>
        <w:rPr>
          <w:sz w:val="28"/>
          <w:szCs w:val="28"/>
        </w:rPr>
      </w:pPr>
      <w:r>
        <w:rPr>
          <w:sz w:val="28"/>
          <w:szCs w:val="28"/>
        </w:rPr>
        <w:t xml:space="preserve">Komerclikuma </w:t>
      </w:r>
      <w:r w:rsidR="007B5D27">
        <w:rPr>
          <w:sz w:val="28"/>
          <w:szCs w:val="28"/>
        </w:rPr>
        <w:t>7.</w:t>
      </w:r>
      <w:r w:rsidR="00DC34B6">
        <w:rPr>
          <w:sz w:val="28"/>
          <w:szCs w:val="28"/>
        </w:rPr>
        <w:t> </w:t>
      </w:r>
      <w:r w:rsidR="007B5D27">
        <w:rPr>
          <w:sz w:val="28"/>
          <w:szCs w:val="28"/>
        </w:rPr>
        <w:t>panta ceturto daļu</w:t>
      </w:r>
    </w:p>
    <w:p w14:paraId="0229D440" w14:textId="77777777" w:rsidR="00143392" w:rsidRDefault="00143392" w:rsidP="00143392">
      <w:pPr>
        <w:pStyle w:val="Title"/>
        <w:ind w:firstLine="709"/>
        <w:jc w:val="both"/>
        <w:outlineLvl w:val="0"/>
        <w:rPr>
          <w:szCs w:val="28"/>
        </w:rPr>
      </w:pPr>
    </w:p>
    <w:p w14:paraId="19C05420" w14:textId="22CD41AE" w:rsidR="003460CE" w:rsidRDefault="00C2339D" w:rsidP="00143392">
      <w:pPr>
        <w:pStyle w:val="Title"/>
        <w:ind w:firstLine="709"/>
        <w:jc w:val="both"/>
        <w:outlineLvl w:val="0"/>
      </w:pPr>
      <w:r>
        <w:t>1. </w:t>
      </w:r>
      <w:r w:rsidR="00E7438E">
        <w:t>Izdarīt Ministru kabineta 201</w:t>
      </w:r>
      <w:r w:rsidR="00647A11">
        <w:t>3</w:t>
      </w:r>
      <w:r w:rsidR="00420148" w:rsidRPr="00420148">
        <w:t>.</w:t>
      </w:r>
      <w:r w:rsidR="00E7438E">
        <w:t> </w:t>
      </w:r>
      <w:r w:rsidR="00420148" w:rsidRPr="00420148">
        <w:t xml:space="preserve">gada </w:t>
      </w:r>
      <w:r w:rsidR="00647A11">
        <w:t>17.</w:t>
      </w:r>
      <w:r>
        <w:t> </w:t>
      </w:r>
      <w:r w:rsidR="00647A11">
        <w:t>decembra</w:t>
      </w:r>
      <w:r w:rsidR="00420148">
        <w:t xml:space="preserve"> </w:t>
      </w:r>
      <w:r w:rsidR="00420148" w:rsidRPr="00420148">
        <w:t>noteikumos Nr.</w:t>
      </w:r>
      <w:r w:rsidR="00E7438E">
        <w:t> </w:t>
      </w:r>
      <w:r w:rsidR="00647A11">
        <w:t>1525</w:t>
      </w:r>
      <w:r w:rsidR="00420148" w:rsidRPr="00420148">
        <w:t xml:space="preserve"> </w:t>
      </w:r>
      <w:r w:rsidR="00337758">
        <w:t>"</w:t>
      </w:r>
      <w:r w:rsidR="00647A11">
        <w:t>Noteikumi par Latvijas Republikas Uzņēmumu reģistra maksas pakalpojumiem</w:t>
      </w:r>
      <w:r w:rsidR="00337758">
        <w:t>"</w:t>
      </w:r>
      <w:r w:rsidR="00E7438E">
        <w:t xml:space="preserve"> (Latvijas Vēstnesis, </w:t>
      </w:r>
      <w:r w:rsidR="00A52A9C">
        <w:t>2013</w:t>
      </w:r>
      <w:r w:rsidR="00E7438E">
        <w:t xml:space="preserve">, </w:t>
      </w:r>
      <w:r w:rsidR="00647A11">
        <w:t>252.</w:t>
      </w:r>
      <w:r>
        <w:t> </w:t>
      </w:r>
      <w:r w:rsidR="00420148" w:rsidRPr="00420148">
        <w:t>nr.</w:t>
      </w:r>
      <w:r w:rsidR="008563A9">
        <w:t>; 2014, 252. nr.</w:t>
      </w:r>
      <w:r w:rsidR="00420148" w:rsidRPr="00420148">
        <w:t>) šādus grozījumus:</w:t>
      </w:r>
    </w:p>
    <w:p w14:paraId="6A858E0B" w14:textId="0BCB9D30" w:rsidR="00FF1F04" w:rsidRDefault="00F24CAF" w:rsidP="007B5D27">
      <w:pPr>
        <w:pStyle w:val="Title"/>
        <w:ind w:firstLine="709"/>
        <w:jc w:val="both"/>
        <w:outlineLvl w:val="0"/>
      </w:pPr>
      <w:r>
        <w:t>1</w:t>
      </w:r>
      <w:r w:rsidR="00C2339D">
        <w:t>.1</w:t>
      </w:r>
      <w:r>
        <w:t>.</w:t>
      </w:r>
      <w:r w:rsidR="00B90EDC">
        <w:t> </w:t>
      </w:r>
      <w:r w:rsidR="00C2339D">
        <w:t>s</w:t>
      </w:r>
      <w:r w:rsidR="00A52A9C">
        <w:t xml:space="preserve">vītrot </w:t>
      </w:r>
      <w:r w:rsidR="00FF1F04">
        <w:t>4.</w:t>
      </w:r>
      <w:r w:rsidR="00B90EDC">
        <w:t> </w:t>
      </w:r>
      <w:r w:rsidR="00FF1F04">
        <w:t>punktu</w:t>
      </w:r>
      <w:r w:rsidR="00C2339D">
        <w:t>;</w:t>
      </w:r>
    </w:p>
    <w:p w14:paraId="45EF108E" w14:textId="1E005C12" w:rsidR="007C1DC7" w:rsidRDefault="00C2339D" w:rsidP="007B5D27">
      <w:pPr>
        <w:pStyle w:val="Title"/>
        <w:ind w:firstLine="709"/>
        <w:jc w:val="both"/>
        <w:outlineLvl w:val="0"/>
      </w:pPr>
      <w:r>
        <w:t>1.</w:t>
      </w:r>
      <w:r w:rsidR="00F24CAF">
        <w:t>2.</w:t>
      </w:r>
      <w:r w:rsidR="00B90EDC">
        <w:t> </w:t>
      </w:r>
      <w:r>
        <w:t>s</w:t>
      </w:r>
      <w:r w:rsidR="00A52A9C">
        <w:t xml:space="preserve">vītrot </w:t>
      </w:r>
      <w:r w:rsidR="007C1DC7">
        <w:t>6.</w:t>
      </w:r>
      <w:r w:rsidR="00B90EDC">
        <w:t> </w:t>
      </w:r>
      <w:r w:rsidR="007C1DC7">
        <w:t>punktu</w:t>
      </w:r>
      <w:r>
        <w:t>;</w:t>
      </w:r>
    </w:p>
    <w:p w14:paraId="5D5D263F" w14:textId="30C6C090" w:rsidR="00E7438E" w:rsidRDefault="00C2339D" w:rsidP="007B5D27">
      <w:pPr>
        <w:pStyle w:val="Title"/>
        <w:ind w:firstLine="709"/>
        <w:jc w:val="both"/>
        <w:outlineLvl w:val="0"/>
      </w:pPr>
      <w:r>
        <w:t>1.</w:t>
      </w:r>
      <w:r w:rsidR="00F24CAF">
        <w:t>3.</w:t>
      </w:r>
      <w:r w:rsidR="00B90EDC">
        <w:t> </w:t>
      </w:r>
      <w:r>
        <w:t>p</w:t>
      </w:r>
      <w:r w:rsidR="0042104C">
        <w:t>apildināt noteikumus ar 6.</w:t>
      </w:r>
      <w:r w:rsidR="0042104C" w:rsidRPr="0042104C">
        <w:rPr>
          <w:vertAlign w:val="superscript"/>
        </w:rPr>
        <w:t>1</w:t>
      </w:r>
      <w:r w:rsidR="00B90EDC" w:rsidRPr="007B5D27">
        <w:t> </w:t>
      </w:r>
      <w:r w:rsidR="0042104C">
        <w:t>punktu šādā redakcijā:</w:t>
      </w:r>
    </w:p>
    <w:p w14:paraId="599115BA" w14:textId="77777777" w:rsidR="0042104C" w:rsidRDefault="0042104C" w:rsidP="007B5D27">
      <w:pPr>
        <w:pStyle w:val="Title"/>
        <w:ind w:left="1069" w:firstLine="709"/>
        <w:jc w:val="both"/>
        <w:outlineLvl w:val="0"/>
      </w:pPr>
    </w:p>
    <w:p w14:paraId="2DFB6E6B" w14:textId="61081A92" w:rsidR="0042104C" w:rsidRDefault="00337758" w:rsidP="007B5D27">
      <w:pPr>
        <w:pStyle w:val="Title"/>
        <w:ind w:firstLine="709"/>
        <w:jc w:val="both"/>
        <w:outlineLvl w:val="0"/>
      </w:pPr>
      <w:r>
        <w:t>"</w:t>
      </w:r>
      <w:r w:rsidR="0042104C">
        <w:t>6.</w:t>
      </w:r>
      <w:r w:rsidR="0042104C" w:rsidRPr="0042104C">
        <w:rPr>
          <w:vertAlign w:val="superscript"/>
        </w:rPr>
        <w:t>1</w:t>
      </w:r>
      <w:r w:rsidR="00B90EDC" w:rsidRPr="007B5D27">
        <w:t> </w:t>
      </w:r>
      <w:r w:rsidR="001A0E40">
        <w:t xml:space="preserve">Ja persona </w:t>
      </w:r>
      <w:r w:rsidR="007E1129">
        <w:t>reģistrācijas pieteikumu iesniedz</w:t>
      </w:r>
      <w:r w:rsidR="0042104C" w:rsidRPr="0042104C">
        <w:t xml:space="preserve"> klātienē, Uzņēmumu reģistrs piemēro </w:t>
      </w:r>
      <w:r w:rsidR="007D48A8">
        <w:t xml:space="preserve">šo noteikumu pielikuma </w:t>
      </w:r>
      <w:r w:rsidR="007C1DC7">
        <w:t>3.</w:t>
      </w:r>
      <w:r w:rsidR="005D23F8">
        <w:t>6</w:t>
      </w:r>
      <w:r w:rsidR="007C1DC7">
        <w:t>.</w:t>
      </w:r>
      <w:r w:rsidR="00B90EDC">
        <w:t> </w:t>
      </w:r>
      <w:r w:rsidR="001F7310">
        <w:t>apakš</w:t>
      </w:r>
      <w:r w:rsidR="007D48A8">
        <w:t xml:space="preserve">punktā </w:t>
      </w:r>
      <w:r w:rsidR="003D7480">
        <w:t>minēto</w:t>
      </w:r>
      <w:r w:rsidR="007D48A8">
        <w:t xml:space="preserve"> </w:t>
      </w:r>
      <w:r w:rsidR="0042104C" w:rsidRPr="0042104C">
        <w:t>maksu par apkalpošanu.</w:t>
      </w:r>
      <w:r>
        <w:t>"</w:t>
      </w:r>
      <w:r w:rsidR="008755A4">
        <w:t>;</w:t>
      </w:r>
    </w:p>
    <w:p w14:paraId="422AE364" w14:textId="77777777" w:rsidR="00E72C03" w:rsidRDefault="00E72C03" w:rsidP="007B5D27">
      <w:pPr>
        <w:pStyle w:val="Title"/>
        <w:ind w:firstLine="709"/>
        <w:jc w:val="both"/>
        <w:outlineLvl w:val="0"/>
      </w:pPr>
    </w:p>
    <w:p w14:paraId="240827F1" w14:textId="60E4655B" w:rsidR="004C0667" w:rsidRPr="00EA54D7" w:rsidRDefault="00C2339D" w:rsidP="004C0667">
      <w:pPr>
        <w:ind w:firstLine="709"/>
        <w:jc w:val="both"/>
        <w:rPr>
          <w:sz w:val="28"/>
          <w:szCs w:val="28"/>
          <w:lang w:eastAsia="en-US"/>
        </w:rPr>
      </w:pPr>
      <w:r w:rsidRPr="000124A4">
        <w:rPr>
          <w:sz w:val="28"/>
          <w:szCs w:val="28"/>
        </w:rPr>
        <w:t>1.</w:t>
      </w:r>
      <w:r w:rsidR="007E1129" w:rsidRPr="000124A4">
        <w:rPr>
          <w:sz w:val="28"/>
          <w:szCs w:val="28"/>
        </w:rPr>
        <w:t>4</w:t>
      </w:r>
      <w:r w:rsidR="00F24CAF" w:rsidRPr="000124A4">
        <w:rPr>
          <w:sz w:val="28"/>
          <w:szCs w:val="28"/>
        </w:rPr>
        <w:t>.</w:t>
      </w:r>
      <w:r w:rsidR="00B90EDC">
        <w:t> </w:t>
      </w:r>
      <w:r w:rsidR="004C0667">
        <w:rPr>
          <w:sz w:val="28"/>
          <w:szCs w:val="28"/>
          <w:lang w:eastAsia="en-US"/>
        </w:rPr>
        <w:t>p</w:t>
      </w:r>
      <w:r w:rsidR="004C0667" w:rsidRPr="00EA54D7">
        <w:rPr>
          <w:sz w:val="28"/>
          <w:szCs w:val="28"/>
          <w:lang w:eastAsia="en-US"/>
        </w:rPr>
        <w:t>apildināt noteikumus ar informatīv</w:t>
      </w:r>
      <w:r w:rsidR="001543F7">
        <w:rPr>
          <w:sz w:val="28"/>
          <w:szCs w:val="28"/>
          <w:lang w:eastAsia="en-US"/>
        </w:rPr>
        <w:t>o</w:t>
      </w:r>
      <w:r w:rsidR="004C0667" w:rsidRPr="00EA54D7">
        <w:rPr>
          <w:sz w:val="28"/>
          <w:szCs w:val="28"/>
          <w:lang w:eastAsia="en-US"/>
        </w:rPr>
        <w:t xml:space="preserve"> atsauci uz Eiropas Savienības direktīv</w:t>
      </w:r>
      <w:r w:rsidR="001543F7">
        <w:rPr>
          <w:sz w:val="28"/>
          <w:szCs w:val="28"/>
          <w:lang w:eastAsia="en-US"/>
        </w:rPr>
        <w:t>u</w:t>
      </w:r>
      <w:r w:rsidR="004C0667" w:rsidRPr="00EA54D7">
        <w:rPr>
          <w:sz w:val="28"/>
          <w:szCs w:val="28"/>
          <w:lang w:eastAsia="en-US"/>
        </w:rPr>
        <w:t xml:space="preserve"> šādā redakcijā:</w:t>
      </w:r>
    </w:p>
    <w:p w14:paraId="67F114D3" w14:textId="77777777" w:rsidR="004C0667" w:rsidRPr="00EA54D7" w:rsidRDefault="004C0667" w:rsidP="004C0667">
      <w:pPr>
        <w:ind w:firstLine="709"/>
        <w:jc w:val="both"/>
        <w:rPr>
          <w:sz w:val="28"/>
          <w:szCs w:val="28"/>
          <w:lang w:eastAsia="en-US"/>
        </w:rPr>
      </w:pPr>
    </w:p>
    <w:p w14:paraId="26B8DF69" w14:textId="26D961AA" w:rsidR="004C0667" w:rsidRPr="000124A4" w:rsidRDefault="00337758" w:rsidP="009E624E">
      <w:pPr>
        <w:jc w:val="center"/>
        <w:rPr>
          <w:b/>
          <w:sz w:val="28"/>
          <w:szCs w:val="28"/>
          <w:lang w:eastAsia="en-US"/>
        </w:rPr>
      </w:pPr>
      <w:r>
        <w:rPr>
          <w:sz w:val="28"/>
          <w:szCs w:val="28"/>
          <w:lang w:eastAsia="en-US"/>
        </w:rPr>
        <w:t>"</w:t>
      </w:r>
      <w:r w:rsidR="004C0667" w:rsidRPr="000124A4">
        <w:rPr>
          <w:b/>
          <w:sz w:val="28"/>
          <w:szCs w:val="28"/>
          <w:lang w:eastAsia="en-US"/>
        </w:rPr>
        <w:t>Informatīva atsauce uz Eiropas Savienības direktīvu</w:t>
      </w:r>
    </w:p>
    <w:p w14:paraId="1D5F832F" w14:textId="77777777" w:rsidR="004C0667" w:rsidRPr="00EA54D7" w:rsidRDefault="004C0667" w:rsidP="004C0667">
      <w:pPr>
        <w:ind w:firstLine="709"/>
        <w:jc w:val="both"/>
        <w:rPr>
          <w:sz w:val="28"/>
          <w:szCs w:val="28"/>
          <w:lang w:eastAsia="en-US"/>
        </w:rPr>
      </w:pPr>
    </w:p>
    <w:p w14:paraId="743852DA" w14:textId="425BA9AE" w:rsidR="004C0667" w:rsidRDefault="004C0667" w:rsidP="004C0667">
      <w:pPr>
        <w:ind w:firstLine="709"/>
        <w:jc w:val="both"/>
        <w:rPr>
          <w:sz w:val="28"/>
          <w:szCs w:val="28"/>
          <w:lang w:eastAsia="en-US"/>
        </w:rPr>
      </w:pPr>
      <w:r w:rsidRPr="00EA54D7">
        <w:rPr>
          <w:sz w:val="28"/>
          <w:szCs w:val="28"/>
          <w:lang w:eastAsia="en-US"/>
        </w:rPr>
        <w:t>Noteikumos iekļautas tiesību normas, kas izriet no Eiropas Parlamenta un Padomes 2012.</w:t>
      </w:r>
      <w:r w:rsidR="001543F7">
        <w:rPr>
          <w:sz w:val="28"/>
          <w:szCs w:val="28"/>
          <w:lang w:eastAsia="en-US"/>
        </w:rPr>
        <w:t> </w:t>
      </w:r>
      <w:r w:rsidRPr="00EA54D7">
        <w:rPr>
          <w:sz w:val="28"/>
          <w:szCs w:val="28"/>
          <w:lang w:eastAsia="en-US"/>
        </w:rPr>
        <w:t>gada 13.</w:t>
      </w:r>
      <w:r w:rsidR="001543F7">
        <w:rPr>
          <w:sz w:val="28"/>
          <w:szCs w:val="28"/>
          <w:lang w:eastAsia="en-US"/>
        </w:rPr>
        <w:t> </w:t>
      </w:r>
      <w:r w:rsidRPr="00EA54D7">
        <w:rPr>
          <w:sz w:val="28"/>
          <w:szCs w:val="28"/>
          <w:lang w:eastAsia="en-US"/>
        </w:rPr>
        <w:t xml:space="preserve">jūnija </w:t>
      </w:r>
      <w:r w:rsidR="001543F7">
        <w:rPr>
          <w:sz w:val="28"/>
          <w:szCs w:val="28"/>
          <w:lang w:eastAsia="en-US"/>
        </w:rPr>
        <w:t>D</w:t>
      </w:r>
      <w:r w:rsidRPr="00EA54D7">
        <w:rPr>
          <w:sz w:val="28"/>
          <w:szCs w:val="28"/>
          <w:lang w:eastAsia="en-US"/>
        </w:rPr>
        <w:t xml:space="preserve">irektīvas 2012/17/ES, ar ko Padomes </w:t>
      </w:r>
      <w:r w:rsidR="009E624E" w:rsidRPr="00EA54D7">
        <w:rPr>
          <w:sz w:val="28"/>
          <w:szCs w:val="28"/>
          <w:lang w:eastAsia="en-US"/>
        </w:rPr>
        <w:t xml:space="preserve">Direktīvu </w:t>
      </w:r>
      <w:r w:rsidRPr="00EA54D7">
        <w:rPr>
          <w:sz w:val="28"/>
          <w:szCs w:val="28"/>
          <w:lang w:eastAsia="en-US"/>
        </w:rPr>
        <w:t xml:space="preserve">89/666/EEK un Eiropas Parlamenta un Padomes </w:t>
      </w:r>
      <w:r w:rsidR="009E624E" w:rsidRPr="00EA54D7">
        <w:rPr>
          <w:sz w:val="28"/>
          <w:szCs w:val="28"/>
          <w:lang w:eastAsia="en-US"/>
        </w:rPr>
        <w:t xml:space="preserve">Direktīvas </w:t>
      </w:r>
      <w:r w:rsidRPr="00EA54D7">
        <w:rPr>
          <w:sz w:val="28"/>
          <w:szCs w:val="28"/>
          <w:lang w:eastAsia="en-US"/>
        </w:rPr>
        <w:t>2005/56/EK un 2009/101/EK groza attiecībā uz centrālo reģistru, komercreģistru un uzņēmumu reģistru savstarpējo savienojamību.</w:t>
      </w:r>
      <w:r w:rsidR="00337758">
        <w:rPr>
          <w:sz w:val="28"/>
          <w:szCs w:val="28"/>
          <w:lang w:eastAsia="en-US"/>
        </w:rPr>
        <w:t>"</w:t>
      </w:r>
      <w:r w:rsidR="001543F7">
        <w:rPr>
          <w:sz w:val="28"/>
          <w:szCs w:val="28"/>
          <w:lang w:eastAsia="en-US"/>
        </w:rPr>
        <w:t>;</w:t>
      </w:r>
    </w:p>
    <w:p w14:paraId="2CDBC3DC" w14:textId="77777777" w:rsidR="004C0667" w:rsidRDefault="004C0667" w:rsidP="007B5D27">
      <w:pPr>
        <w:pStyle w:val="Title"/>
        <w:ind w:firstLine="709"/>
        <w:jc w:val="both"/>
        <w:outlineLvl w:val="0"/>
      </w:pPr>
    </w:p>
    <w:p w14:paraId="315584E1" w14:textId="3FC96A2D" w:rsidR="00F62DF6" w:rsidRDefault="004C0667" w:rsidP="007B5D27">
      <w:pPr>
        <w:pStyle w:val="Title"/>
        <w:ind w:firstLine="709"/>
        <w:jc w:val="both"/>
        <w:outlineLvl w:val="0"/>
      </w:pPr>
      <w:r>
        <w:t>1.5.</w:t>
      </w:r>
      <w:r w:rsidR="001543F7">
        <w:t> </w:t>
      </w:r>
      <w:r w:rsidR="008755A4">
        <w:t>i</w:t>
      </w:r>
      <w:r w:rsidR="00F62DF6">
        <w:t xml:space="preserve">zteikt </w:t>
      </w:r>
      <w:r w:rsidR="00D06AEF">
        <w:t>p</w:t>
      </w:r>
      <w:r w:rsidR="00F62DF6">
        <w:t>ielikumu šādā redakcijā:</w:t>
      </w:r>
    </w:p>
    <w:p w14:paraId="66C0C707" w14:textId="77777777" w:rsidR="00337758" w:rsidRDefault="00337758" w:rsidP="00F62DF6">
      <w:pPr>
        <w:pStyle w:val="Title"/>
        <w:ind w:left="1069"/>
        <w:jc w:val="right"/>
        <w:outlineLvl w:val="0"/>
      </w:pPr>
    </w:p>
    <w:p w14:paraId="3E0CDD5F" w14:textId="679E2374" w:rsidR="00F62DF6" w:rsidRDefault="00337758" w:rsidP="00F62DF6">
      <w:pPr>
        <w:pStyle w:val="Title"/>
        <w:ind w:left="1069"/>
        <w:jc w:val="right"/>
        <w:outlineLvl w:val="0"/>
      </w:pPr>
      <w:r>
        <w:t>"</w:t>
      </w:r>
      <w:r w:rsidR="00F62DF6">
        <w:t xml:space="preserve">Pielikums </w:t>
      </w:r>
    </w:p>
    <w:p w14:paraId="0E955504" w14:textId="77777777" w:rsidR="00F62DF6" w:rsidRDefault="00F62DF6" w:rsidP="00F62DF6">
      <w:pPr>
        <w:pStyle w:val="Title"/>
        <w:ind w:left="1069"/>
        <w:jc w:val="right"/>
        <w:outlineLvl w:val="0"/>
      </w:pPr>
      <w:r>
        <w:t xml:space="preserve">Ministru kabineta </w:t>
      </w:r>
    </w:p>
    <w:p w14:paraId="11EB2338" w14:textId="2B0234D1" w:rsidR="00F62DF6" w:rsidRDefault="00F62DF6" w:rsidP="00F62DF6">
      <w:pPr>
        <w:pStyle w:val="Title"/>
        <w:ind w:left="6109"/>
        <w:jc w:val="right"/>
        <w:outlineLvl w:val="0"/>
      </w:pPr>
      <w:r>
        <w:t>2013.</w:t>
      </w:r>
      <w:r w:rsidR="00B90EDC">
        <w:t> </w:t>
      </w:r>
      <w:r>
        <w:t>gada 17.</w:t>
      </w:r>
      <w:r w:rsidR="00B90EDC">
        <w:t> </w:t>
      </w:r>
      <w:r>
        <w:t>decembra</w:t>
      </w:r>
    </w:p>
    <w:p w14:paraId="04B2C7A1" w14:textId="5D5F4038" w:rsidR="003877FB" w:rsidRDefault="003463A4" w:rsidP="00F62DF6">
      <w:pPr>
        <w:pStyle w:val="Title"/>
        <w:ind w:firstLine="709"/>
        <w:jc w:val="right"/>
        <w:outlineLvl w:val="0"/>
      </w:pPr>
      <w:r>
        <w:t>n</w:t>
      </w:r>
      <w:r w:rsidR="00F62DF6">
        <w:t>oteikumiem Nr.</w:t>
      </w:r>
      <w:r w:rsidR="00B90EDC">
        <w:t> </w:t>
      </w:r>
      <w:r w:rsidR="00F62DF6">
        <w:t>1525</w:t>
      </w:r>
    </w:p>
    <w:p w14:paraId="59A12C60" w14:textId="2A2F8275" w:rsidR="003C07E8" w:rsidRDefault="003C07E8" w:rsidP="007B5D27">
      <w:pPr>
        <w:pStyle w:val="Title"/>
        <w:tabs>
          <w:tab w:val="left" w:pos="1305"/>
        </w:tabs>
        <w:jc w:val="left"/>
        <w:outlineLvl w:val="0"/>
      </w:pPr>
    </w:p>
    <w:p w14:paraId="17304441" w14:textId="77777777" w:rsidR="00F62DF6" w:rsidRPr="007B5D27" w:rsidRDefault="003C07E8" w:rsidP="007B5D27">
      <w:pPr>
        <w:pStyle w:val="Title"/>
        <w:outlineLvl w:val="0"/>
        <w:rPr>
          <w:b/>
        </w:rPr>
      </w:pPr>
      <w:r w:rsidRPr="007B5D27">
        <w:rPr>
          <w:b/>
        </w:rPr>
        <w:t>Latvijas Republikas Uzņēmumu reģistra maksas pakalpojumu cenrādis</w:t>
      </w:r>
    </w:p>
    <w:p w14:paraId="31B7423D" w14:textId="77777777" w:rsidR="005A5E65" w:rsidRDefault="005A5E65" w:rsidP="005A5E65"/>
    <w:tbl>
      <w:tblPr>
        <w:tblStyle w:val="TableGrid"/>
        <w:tblW w:w="5164" w:type="pct"/>
        <w:tblLayout w:type="fixed"/>
        <w:tblLook w:val="04A0" w:firstRow="1" w:lastRow="0" w:firstColumn="1" w:lastColumn="0" w:noHBand="0" w:noVBand="1"/>
      </w:tblPr>
      <w:tblGrid>
        <w:gridCol w:w="765"/>
        <w:gridCol w:w="2312"/>
        <w:gridCol w:w="1425"/>
        <w:gridCol w:w="1562"/>
        <w:gridCol w:w="1178"/>
        <w:gridCol w:w="1090"/>
        <w:gridCol w:w="1260"/>
      </w:tblGrid>
      <w:tr w:rsidR="00CE3EB4" w:rsidRPr="003E3DBA" w14:paraId="1583A01C" w14:textId="6C5F3180" w:rsidTr="00E5129E">
        <w:trPr>
          <w:trHeight w:val="1493"/>
        </w:trPr>
        <w:tc>
          <w:tcPr>
            <w:tcW w:w="399" w:type="pct"/>
            <w:vAlign w:val="center"/>
            <w:hideMark/>
          </w:tcPr>
          <w:p w14:paraId="5E74E2B8" w14:textId="76A30341" w:rsidR="00CE3EB4" w:rsidRPr="00B3595B" w:rsidRDefault="00CE3EB4" w:rsidP="003D7480">
            <w:pPr>
              <w:tabs>
                <w:tab w:val="left" w:pos="4111"/>
              </w:tabs>
              <w:spacing w:before="100" w:beforeAutospacing="1" w:after="100" w:afterAutospacing="1"/>
              <w:jc w:val="center"/>
              <w:rPr>
                <w:rFonts w:cs="Times New Roman"/>
                <w:lang w:eastAsia="lv-LV"/>
              </w:rPr>
            </w:pPr>
            <w:r w:rsidRPr="001543F7">
              <w:rPr>
                <w:rFonts w:cs="Times New Roman"/>
                <w:lang w:eastAsia="lv-LV"/>
              </w:rPr>
              <w:t>Nr.</w:t>
            </w:r>
            <w:r w:rsidRPr="001543F7">
              <w:rPr>
                <w:rFonts w:cs="Times New Roman"/>
                <w:lang w:eastAsia="lv-LV"/>
              </w:rPr>
              <w:br/>
              <w:t>p</w:t>
            </w:r>
            <w:r w:rsidR="00337758">
              <w:rPr>
                <w:rFonts w:cs="Times New Roman"/>
                <w:lang w:eastAsia="lv-LV"/>
              </w:rPr>
              <w:t>. k</w:t>
            </w:r>
            <w:r w:rsidRPr="001543F7">
              <w:rPr>
                <w:rFonts w:cs="Times New Roman"/>
                <w:lang w:eastAsia="lv-LV"/>
              </w:rPr>
              <w:t>.</w:t>
            </w:r>
          </w:p>
        </w:tc>
        <w:tc>
          <w:tcPr>
            <w:tcW w:w="1205" w:type="pct"/>
            <w:vAlign w:val="center"/>
            <w:hideMark/>
          </w:tcPr>
          <w:p w14:paraId="452A8E67" w14:textId="77777777" w:rsidR="00CE3EB4" w:rsidRPr="0052308D" w:rsidRDefault="00CE3EB4" w:rsidP="003D7480">
            <w:pPr>
              <w:tabs>
                <w:tab w:val="left" w:pos="4111"/>
              </w:tabs>
              <w:spacing w:before="100" w:beforeAutospacing="1" w:after="100" w:afterAutospacing="1"/>
              <w:jc w:val="center"/>
              <w:rPr>
                <w:rFonts w:cs="Times New Roman"/>
                <w:lang w:eastAsia="lv-LV"/>
              </w:rPr>
            </w:pPr>
            <w:r w:rsidRPr="0052308D">
              <w:t>Pakalpojuma veids</w:t>
            </w:r>
          </w:p>
        </w:tc>
        <w:tc>
          <w:tcPr>
            <w:tcW w:w="743" w:type="pct"/>
            <w:vAlign w:val="center"/>
            <w:hideMark/>
          </w:tcPr>
          <w:p w14:paraId="0CA5CBEE" w14:textId="3F7F0076" w:rsidR="00CE3EB4" w:rsidRPr="0052308D" w:rsidRDefault="00CE3EB4" w:rsidP="003D7480">
            <w:pPr>
              <w:tabs>
                <w:tab w:val="left" w:pos="4111"/>
              </w:tabs>
              <w:spacing w:before="100" w:beforeAutospacing="1" w:after="100" w:afterAutospacing="1"/>
              <w:jc w:val="center"/>
              <w:rPr>
                <w:rFonts w:cs="Times New Roman"/>
                <w:lang w:eastAsia="lv-LV"/>
              </w:rPr>
            </w:pPr>
            <w:r w:rsidRPr="0052308D">
              <w:t>Mērvienība</w:t>
            </w:r>
          </w:p>
        </w:tc>
        <w:tc>
          <w:tcPr>
            <w:tcW w:w="814" w:type="pct"/>
            <w:vAlign w:val="center"/>
          </w:tcPr>
          <w:p w14:paraId="74535393" w14:textId="194EEEA3" w:rsidR="00CE3EB4" w:rsidRPr="0052308D" w:rsidRDefault="00CE3EB4" w:rsidP="003D7480">
            <w:pPr>
              <w:pStyle w:val="NoSpacing"/>
              <w:tabs>
                <w:tab w:val="left" w:pos="4111"/>
              </w:tabs>
              <w:jc w:val="center"/>
              <w:rPr>
                <w:rFonts w:cs="Times New Roman"/>
                <w:lang w:eastAsia="lv-LV"/>
              </w:rPr>
            </w:pPr>
            <w:r w:rsidRPr="0052308D">
              <w:rPr>
                <w:rFonts w:ascii="Times New Roman" w:hAnsi="Times New Roman" w:cs="Times New Roman"/>
                <w:sz w:val="24"/>
                <w:szCs w:val="24"/>
                <w:lang w:eastAsia="lv-LV"/>
              </w:rPr>
              <w:t>Pakalpojuma</w:t>
            </w:r>
            <w:r w:rsidR="003D7480" w:rsidRPr="0052308D">
              <w:rPr>
                <w:rFonts w:ascii="Times New Roman" w:hAnsi="Times New Roman" w:cs="Times New Roman"/>
                <w:sz w:val="24"/>
                <w:szCs w:val="24"/>
                <w:lang w:eastAsia="lv-LV"/>
              </w:rPr>
              <w:t xml:space="preserve"> </w:t>
            </w:r>
            <w:r w:rsidR="008563A9" w:rsidRPr="0052308D">
              <w:rPr>
                <w:rFonts w:ascii="Times New Roman" w:hAnsi="Times New Roman" w:cs="Times New Roman"/>
                <w:sz w:val="24"/>
                <w:szCs w:val="24"/>
                <w:lang w:eastAsia="lv-LV"/>
              </w:rPr>
              <w:t>s</w:t>
            </w:r>
            <w:r w:rsidRPr="0052308D">
              <w:rPr>
                <w:rFonts w:ascii="Times New Roman" w:hAnsi="Times New Roman" w:cs="Times New Roman"/>
                <w:sz w:val="24"/>
                <w:szCs w:val="24"/>
                <w:lang w:eastAsia="lv-LV"/>
              </w:rPr>
              <w:t>aņemšanas veids/izziņas veids</w:t>
            </w:r>
          </w:p>
        </w:tc>
        <w:tc>
          <w:tcPr>
            <w:tcW w:w="614" w:type="pct"/>
            <w:vAlign w:val="center"/>
            <w:hideMark/>
          </w:tcPr>
          <w:p w14:paraId="3BBA1488" w14:textId="77777777" w:rsidR="00CE3EB4" w:rsidRPr="0052308D" w:rsidRDefault="00CE3EB4" w:rsidP="003D7480">
            <w:pPr>
              <w:tabs>
                <w:tab w:val="left" w:pos="4111"/>
              </w:tabs>
              <w:spacing w:before="100" w:beforeAutospacing="1" w:after="100" w:afterAutospacing="1"/>
              <w:jc w:val="center"/>
              <w:rPr>
                <w:rFonts w:cs="Times New Roman"/>
                <w:lang w:eastAsia="lv-LV"/>
              </w:rPr>
            </w:pPr>
            <w:r w:rsidRPr="0052308D">
              <w:t>Cena</w:t>
            </w:r>
            <w:r w:rsidRPr="0052308D">
              <w:br/>
              <w:t>bez PVN (</w:t>
            </w:r>
            <w:proofErr w:type="spellStart"/>
            <w:r w:rsidRPr="0052308D">
              <w:rPr>
                <w:i/>
                <w:iCs/>
              </w:rPr>
              <w:t>euro</w:t>
            </w:r>
            <w:proofErr w:type="spellEnd"/>
            <w:r w:rsidRPr="0052308D">
              <w:t>)</w:t>
            </w:r>
          </w:p>
        </w:tc>
        <w:tc>
          <w:tcPr>
            <w:tcW w:w="567" w:type="pct"/>
            <w:vAlign w:val="center"/>
          </w:tcPr>
          <w:p w14:paraId="40F1A99B" w14:textId="4EEE7401" w:rsidR="00CE3EB4" w:rsidRPr="0052308D" w:rsidRDefault="00CE3EB4" w:rsidP="003D7480">
            <w:pPr>
              <w:tabs>
                <w:tab w:val="left" w:pos="4111"/>
              </w:tabs>
              <w:spacing w:before="100" w:beforeAutospacing="1" w:after="100" w:afterAutospacing="1"/>
              <w:jc w:val="center"/>
              <w:rPr>
                <w:rFonts w:cs="Times New Roman"/>
              </w:rPr>
            </w:pPr>
            <w:r w:rsidRPr="0052308D">
              <w:t>PVN (</w:t>
            </w:r>
            <w:r w:rsidRPr="0052308D">
              <w:rPr>
                <w:i/>
                <w:iCs/>
              </w:rPr>
              <w:t>euro</w:t>
            </w:r>
            <w:r w:rsidRPr="0052308D">
              <w:t>)</w:t>
            </w:r>
            <w:r w:rsidR="00F2640C" w:rsidRPr="0052308D">
              <w:rPr>
                <w:vertAlign w:val="superscript"/>
              </w:rPr>
              <w:t>1</w:t>
            </w:r>
          </w:p>
        </w:tc>
        <w:tc>
          <w:tcPr>
            <w:tcW w:w="658" w:type="pct"/>
            <w:vAlign w:val="center"/>
          </w:tcPr>
          <w:p w14:paraId="1AFAE0F5" w14:textId="62C7259D" w:rsidR="00CE3EB4" w:rsidRPr="001543F7" w:rsidRDefault="00CE3EB4" w:rsidP="003D7480">
            <w:pPr>
              <w:tabs>
                <w:tab w:val="left" w:pos="4111"/>
              </w:tabs>
              <w:spacing w:before="100" w:beforeAutospacing="1" w:after="100" w:afterAutospacing="1"/>
              <w:jc w:val="center"/>
              <w:rPr>
                <w:rFonts w:cs="Times New Roman"/>
              </w:rPr>
            </w:pPr>
            <w:r w:rsidRPr="000124A4">
              <w:t>Cena ar PVN (</w:t>
            </w:r>
            <w:proofErr w:type="spellStart"/>
            <w:r w:rsidRPr="000124A4">
              <w:rPr>
                <w:i/>
                <w:iCs/>
              </w:rPr>
              <w:t>euro</w:t>
            </w:r>
            <w:proofErr w:type="spellEnd"/>
            <w:r w:rsidRPr="000124A4">
              <w:t>)</w:t>
            </w:r>
          </w:p>
        </w:tc>
      </w:tr>
      <w:tr w:rsidR="00F44045" w:rsidRPr="003E3DBA" w14:paraId="6377A635" w14:textId="2594DF50" w:rsidTr="00E5129E">
        <w:trPr>
          <w:trHeight w:val="375"/>
        </w:trPr>
        <w:tc>
          <w:tcPr>
            <w:tcW w:w="5000" w:type="pct"/>
            <w:gridSpan w:val="7"/>
          </w:tcPr>
          <w:p w14:paraId="5B47BE67" w14:textId="2305E68C" w:rsidR="00F44045" w:rsidRPr="0052308D" w:rsidRDefault="00F44045" w:rsidP="00FF4CBB">
            <w:pPr>
              <w:tabs>
                <w:tab w:val="left" w:pos="4111"/>
              </w:tabs>
              <w:spacing w:before="100" w:beforeAutospacing="1" w:after="100" w:afterAutospacing="1"/>
              <w:jc w:val="center"/>
              <w:rPr>
                <w:b/>
                <w:bCs/>
              </w:rPr>
            </w:pPr>
            <w:r w:rsidRPr="0052308D">
              <w:rPr>
                <w:rFonts w:cs="Times New Roman"/>
                <w:b/>
                <w:bCs/>
                <w:lang w:eastAsia="lv-LV"/>
              </w:rPr>
              <w:t>1.</w:t>
            </w:r>
            <w:r w:rsidR="008563A9" w:rsidRPr="0052308D">
              <w:rPr>
                <w:rFonts w:cs="Times New Roman"/>
                <w:b/>
                <w:bCs/>
                <w:lang w:eastAsia="lv-LV"/>
              </w:rPr>
              <w:t> </w:t>
            </w:r>
            <w:r w:rsidRPr="0052308D">
              <w:rPr>
                <w:rFonts w:cs="Times New Roman"/>
                <w:b/>
                <w:bCs/>
                <w:lang w:eastAsia="lv-LV"/>
              </w:rPr>
              <w:t>Informācijas sagatavošana un izsniegšana</w:t>
            </w:r>
          </w:p>
        </w:tc>
      </w:tr>
      <w:tr w:rsidR="00F44045" w:rsidRPr="005D6CA1" w14:paraId="3A3216E4" w14:textId="6A60540D" w:rsidTr="00E5129E">
        <w:trPr>
          <w:trHeight w:val="375"/>
        </w:trPr>
        <w:tc>
          <w:tcPr>
            <w:tcW w:w="399" w:type="pct"/>
          </w:tcPr>
          <w:p w14:paraId="00303306" w14:textId="2D629F2A" w:rsidR="00F44045" w:rsidRPr="003E3DBA" w:rsidRDefault="00F44045" w:rsidP="00E57848">
            <w:pPr>
              <w:tabs>
                <w:tab w:val="left" w:pos="4111"/>
              </w:tabs>
              <w:rPr>
                <w:rFonts w:cs="Times New Roman"/>
                <w:lang w:eastAsia="lv-LV"/>
              </w:rPr>
            </w:pPr>
            <w:r w:rsidRPr="003E3DBA">
              <w:rPr>
                <w:rFonts w:cs="Times New Roman"/>
                <w:lang w:eastAsia="lv-LV"/>
              </w:rPr>
              <w:t>1.1.</w:t>
            </w:r>
          </w:p>
        </w:tc>
        <w:tc>
          <w:tcPr>
            <w:tcW w:w="4601" w:type="pct"/>
            <w:gridSpan w:val="6"/>
          </w:tcPr>
          <w:p w14:paraId="0C856060" w14:textId="1344B46B" w:rsidR="00F44045" w:rsidRPr="0052308D" w:rsidRDefault="00F44045" w:rsidP="00B644D2">
            <w:pPr>
              <w:tabs>
                <w:tab w:val="left" w:pos="4111"/>
              </w:tabs>
              <w:jc w:val="center"/>
            </w:pPr>
            <w:r w:rsidRPr="0052308D">
              <w:rPr>
                <w:rFonts w:cs="Times New Roman"/>
                <w:lang w:eastAsia="lv-LV"/>
              </w:rPr>
              <w:t>Izziņas no Uzņēmumu reģistra pārziņā esošajiem reģistriem</w:t>
            </w:r>
          </w:p>
        </w:tc>
      </w:tr>
      <w:tr w:rsidR="00CE3EB4" w:rsidRPr="003E3DBA" w14:paraId="6D975B0A" w14:textId="73CEFAB2" w:rsidTr="00E5129E">
        <w:trPr>
          <w:trHeight w:val="473"/>
        </w:trPr>
        <w:tc>
          <w:tcPr>
            <w:tcW w:w="399" w:type="pct"/>
            <w:vMerge w:val="restart"/>
            <w:hideMark/>
          </w:tcPr>
          <w:p w14:paraId="2EA4ED9D" w14:textId="77777777" w:rsidR="00CE3EB4" w:rsidRPr="003E3DBA" w:rsidRDefault="00CE3EB4" w:rsidP="00E57848">
            <w:pPr>
              <w:tabs>
                <w:tab w:val="left" w:pos="4111"/>
              </w:tabs>
              <w:rPr>
                <w:rFonts w:cs="Times New Roman"/>
                <w:lang w:eastAsia="lv-LV"/>
              </w:rPr>
            </w:pPr>
            <w:r w:rsidRPr="003E3DBA">
              <w:rPr>
                <w:rFonts w:cs="Times New Roman"/>
                <w:lang w:eastAsia="lv-LV"/>
              </w:rPr>
              <w:t>1.1.1.</w:t>
            </w:r>
          </w:p>
        </w:tc>
        <w:tc>
          <w:tcPr>
            <w:tcW w:w="1205" w:type="pct"/>
            <w:vMerge w:val="restart"/>
            <w:hideMark/>
          </w:tcPr>
          <w:p w14:paraId="083C7023" w14:textId="7A4203F6" w:rsidR="00CE3EB4" w:rsidRPr="0052308D" w:rsidRDefault="00CE3EB4" w:rsidP="00D206EE">
            <w:pPr>
              <w:tabs>
                <w:tab w:val="left" w:pos="4111"/>
              </w:tabs>
              <w:rPr>
                <w:rFonts w:cs="Times New Roman"/>
                <w:lang w:eastAsia="lv-LV"/>
              </w:rPr>
            </w:pPr>
            <w:r w:rsidRPr="0052308D">
              <w:rPr>
                <w:rFonts w:cs="Times New Roman"/>
                <w:lang w:eastAsia="lv-LV"/>
              </w:rPr>
              <w:t>Standartizēta apjoma un veida izziņa no Uzņēmumu reģistra vestajiem reģistriem</w:t>
            </w:r>
            <w:r w:rsidR="00D206EE" w:rsidRPr="0052308D">
              <w:rPr>
                <w:rFonts w:cs="Times New Roman"/>
                <w:vertAlign w:val="superscript"/>
                <w:lang w:eastAsia="lv-LV"/>
              </w:rPr>
              <w:t>2</w:t>
            </w:r>
            <w:r w:rsidR="00D206EE" w:rsidRPr="0052308D">
              <w:rPr>
                <w:rFonts w:cs="Times New Roman"/>
                <w:lang w:eastAsia="lv-LV"/>
              </w:rPr>
              <w:t xml:space="preserve"> </w:t>
            </w:r>
            <w:r w:rsidRPr="0052308D">
              <w:rPr>
                <w:rFonts w:cs="Times New Roman"/>
                <w:lang w:eastAsia="lv-LV"/>
              </w:rPr>
              <w:t>(divu darbdienu laikā)</w:t>
            </w:r>
          </w:p>
        </w:tc>
        <w:tc>
          <w:tcPr>
            <w:tcW w:w="743" w:type="pct"/>
            <w:vMerge w:val="restart"/>
            <w:hideMark/>
          </w:tcPr>
          <w:p w14:paraId="11A6A8DD" w14:textId="781A3F3A" w:rsidR="00CE3EB4" w:rsidRPr="0052308D" w:rsidRDefault="00CE3EB4" w:rsidP="00E5129E">
            <w:pPr>
              <w:tabs>
                <w:tab w:val="left" w:pos="4111"/>
              </w:tabs>
              <w:spacing w:before="100" w:beforeAutospacing="1" w:after="100" w:afterAutospacing="1"/>
              <w:jc w:val="center"/>
              <w:rPr>
                <w:rFonts w:cs="Times New Roman"/>
                <w:lang w:eastAsia="lv-LV"/>
              </w:rPr>
            </w:pPr>
            <w:r w:rsidRPr="0052308D">
              <w:rPr>
                <w:rFonts w:cs="Times New Roman"/>
                <w:lang w:eastAsia="lv-LV"/>
              </w:rPr>
              <w:t>1 tiesību subjekts/</w:t>
            </w:r>
            <w:r w:rsidR="00E5129E" w:rsidRPr="0052308D">
              <w:rPr>
                <w:rFonts w:cs="Times New Roman"/>
                <w:lang w:eastAsia="lv-LV"/>
              </w:rPr>
              <w:t xml:space="preserve"> </w:t>
            </w:r>
            <w:r w:rsidRPr="0052308D">
              <w:rPr>
                <w:rFonts w:cs="Times New Roman"/>
                <w:lang w:eastAsia="lv-LV"/>
              </w:rPr>
              <w:t>1</w:t>
            </w:r>
            <w:r w:rsidR="00E5129E" w:rsidRPr="0052308D">
              <w:rPr>
                <w:rFonts w:cs="Times New Roman"/>
                <w:lang w:eastAsia="lv-LV"/>
              </w:rPr>
              <w:t> </w:t>
            </w:r>
            <w:r w:rsidRPr="0052308D">
              <w:rPr>
                <w:rFonts w:cs="Times New Roman"/>
                <w:lang w:eastAsia="lv-LV"/>
              </w:rPr>
              <w:t>persona/</w:t>
            </w:r>
            <w:r w:rsidR="00E5129E" w:rsidRPr="0052308D">
              <w:rPr>
                <w:rFonts w:cs="Times New Roman"/>
                <w:lang w:eastAsia="lv-LV"/>
              </w:rPr>
              <w:t xml:space="preserve"> </w:t>
            </w:r>
            <w:r w:rsidRPr="0052308D">
              <w:rPr>
                <w:rFonts w:cs="Times New Roman"/>
                <w:lang w:eastAsia="lv-LV"/>
              </w:rPr>
              <w:t>1</w:t>
            </w:r>
            <w:r w:rsidR="00E5129E" w:rsidRPr="0052308D">
              <w:rPr>
                <w:rFonts w:cs="Times New Roman"/>
                <w:lang w:eastAsia="lv-LV"/>
              </w:rPr>
              <w:t> </w:t>
            </w:r>
            <w:r w:rsidRPr="0052308D">
              <w:rPr>
                <w:rFonts w:cs="Times New Roman"/>
                <w:lang w:eastAsia="lv-LV"/>
              </w:rPr>
              <w:t>līgums</w:t>
            </w:r>
          </w:p>
        </w:tc>
        <w:tc>
          <w:tcPr>
            <w:tcW w:w="814" w:type="pct"/>
          </w:tcPr>
          <w:p w14:paraId="41A8D7F6" w14:textId="77777777" w:rsidR="00CE3EB4" w:rsidRPr="0052308D" w:rsidRDefault="00CE3EB4" w:rsidP="007B5D27">
            <w:pPr>
              <w:tabs>
                <w:tab w:val="left" w:pos="4111"/>
              </w:tabs>
              <w:spacing w:before="100" w:beforeAutospacing="1" w:after="100" w:afterAutospacing="1"/>
              <w:jc w:val="center"/>
              <w:rPr>
                <w:rFonts w:cs="Times New Roman"/>
                <w:lang w:eastAsia="lv-LV"/>
              </w:rPr>
            </w:pPr>
            <w:r w:rsidRPr="0052308D">
              <w:rPr>
                <w:rFonts w:cs="Times New Roman"/>
                <w:lang w:eastAsia="lv-LV"/>
              </w:rPr>
              <w:t>tiešsaistē</w:t>
            </w:r>
          </w:p>
        </w:tc>
        <w:tc>
          <w:tcPr>
            <w:tcW w:w="614" w:type="pct"/>
          </w:tcPr>
          <w:p w14:paraId="0571E29F" w14:textId="0CFAF5EB" w:rsidR="00CE3EB4" w:rsidRPr="0052308D" w:rsidRDefault="00CE3EB4" w:rsidP="00CE3EB4">
            <w:pPr>
              <w:tabs>
                <w:tab w:val="left" w:pos="4111"/>
              </w:tabs>
              <w:spacing w:before="100" w:beforeAutospacing="1" w:after="100" w:afterAutospacing="1"/>
              <w:jc w:val="center"/>
              <w:rPr>
                <w:rFonts w:cs="Times New Roman"/>
                <w:lang w:eastAsia="lv-LV"/>
              </w:rPr>
            </w:pPr>
            <w:r w:rsidRPr="0052308D">
              <w:rPr>
                <w:rFonts w:cs="Times New Roman"/>
                <w:lang w:eastAsia="lv-LV"/>
              </w:rPr>
              <w:t>6,00</w:t>
            </w:r>
          </w:p>
        </w:tc>
        <w:tc>
          <w:tcPr>
            <w:tcW w:w="568" w:type="pct"/>
          </w:tcPr>
          <w:p w14:paraId="6660D137" w14:textId="5C22AB28" w:rsidR="00CE3EB4" w:rsidRPr="0052308D" w:rsidRDefault="00CE3EB4" w:rsidP="00CE3EB4">
            <w:pPr>
              <w:tabs>
                <w:tab w:val="left" w:pos="4111"/>
              </w:tabs>
              <w:spacing w:before="100" w:beforeAutospacing="1" w:after="100" w:afterAutospacing="1"/>
              <w:jc w:val="center"/>
            </w:pPr>
            <w:r w:rsidRPr="0052308D">
              <w:t>0,00</w:t>
            </w:r>
          </w:p>
        </w:tc>
        <w:tc>
          <w:tcPr>
            <w:tcW w:w="657" w:type="pct"/>
          </w:tcPr>
          <w:p w14:paraId="667464DD" w14:textId="29353BAB" w:rsidR="00CE3EB4" w:rsidRPr="003E3DBA" w:rsidRDefault="00CE3EB4" w:rsidP="00CE3EB4">
            <w:pPr>
              <w:tabs>
                <w:tab w:val="left" w:pos="4111"/>
              </w:tabs>
              <w:spacing w:before="100" w:beforeAutospacing="1" w:after="100" w:afterAutospacing="1"/>
              <w:jc w:val="center"/>
            </w:pPr>
            <w:r w:rsidRPr="001543F7">
              <w:t>6,00</w:t>
            </w:r>
          </w:p>
        </w:tc>
      </w:tr>
      <w:tr w:rsidR="00CE3EB4" w:rsidRPr="003E3DBA" w14:paraId="503FF501" w14:textId="1A4E6933" w:rsidTr="00E5129E">
        <w:trPr>
          <w:trHeight w:val="1010"/>
        </w:trPr>
        <w:tc>
          <w:tcPr>
            <w:tcW w:w="399" w:type="pct"/>
            <w:vMerge/>
          </w:tcPr>
          <w:p w14:paraId="628C7CC7" w14:textId="77777777" w:rsidR="00CE3EB4" w:rsidRPr="003E3DBA" w:rsidRDefault="00CE3EB4" w:rsidP="00E57848">
            <w:pPr>
              <w:tabs>
                <w:tab w:val="left" w:pos="4111"/>
              </w:tabs>
              <w:rPr>
                <w:rFonts w:cs="Times New Roman"/>
                <w:lang w:eastAsia="lv-LV"/>
              </w:rPr>
            </w:pPr>
          </w:p>
        </w:tc>
        <w:tc>
          <w:tcPr>
            <w:tcW w:w="1205" w:type="pct"/>
            <w:vMerge/>
          </w:tcPr>
          <w:p w14:paraId="429BB8BB" w14:textId="77777777" w:rsidR="00CE3EB4" w:rsidRPr="003E3DBA" w:rsidRDefault="00CE3EB4" w:rsidP="00E57848">
            <w:pPr>
              <w:tabs>
                <w:tab w:val="left" w:pos="4111"/>
              </w:tabs>
              <w:rPr>
                <w:rFonts w:cs="Times New Roman"/>
                <w:lang w:eastAsia="lv-LV"/>
              </w:rPr>
            </w:pPr>
          </w:p>
        </w:tc>
        <w:tc>
          <w:tcPr>
            <w:tcW w:w="743" w:type="pct"/>
            <w:vMerge/>
          </w:tcPr>
          <w:p w14:paraId="6B0AC0FD" w14:textId="77777777" w:rsidR="00CE3EB4" w:rsidRPr="003E3DBA" w:rsidRDefault="00CE3EB4" w:rsidP="00B644D2">
            <w:pPr>
              <w:tabs>
                <w:tab w:val="left" w:pos="4111"/>
              </w:tabs>
              <w:spacing w:before="100" w:beforeAutospacing="1" w:after="100" w:afterAutospacing="1"/>
              <w:jc w:val="center"/>
              <w:rPr>
                <w:rFonts w:cs="Times New Roman"/>
                <w:lang w:eastAsia="lv-LV"/>
              </w:rPr>
            </w:pPr>
          </w:p>
        </w:tc>
        <w:tc>
          <w:tcPr>
            <w:tcW w:w="814" w:type="pct"/>
          </w:tcPr>
          <w:p w14:paraId="169A88B3" w14:textId="77777777" w:rsidR="00CE3EB4" w:rsidRDefault="00CE3EB4" w:rsidP="007B5D27">
            <w:pPr>
              <w:tabs>
                <w:tab w:val="left" w:pos="4111"/>
              </w:tabs>
              <w:spacing w:before="100" w:beforeAutospacing="1" w:after="100" w:afterAutospacing="1"/>
              <w:jc w:val="center"/>
              <w:rPr>
                <w:rFonts w:cs="Times New Roman"/>
                <w:lang w:eastAsia="lv-LV"/>
              </w:rPr>
            </w:pPr>
            <w:r>
              <w:rPr>
                <w:rFonts w:cs="Times New Roman"/>
                <w:lang w:eastAsia="lv-LV"/>
              </w:rPr>
              <w:t>neizmantojot tiešsaisti</w:t>
            </w:r>
          </w:p>
        </w:tc>
        <w:tc>
          <w:tcPr>
            <w:tcW w:w="614" w:type="pct"/>
          </w:tcPr>
          <w:p w14:paraId="417AE5F6" w14:textId="12B8F1D8" w:rsidR="00CE3EB4" w:rsidRDefault="00CE3EB4" w:rsidP="00CE3EB4">
            <w:pPr>
              <w:tabs>
                <w:tab w:val="left" w:pos="4111"/>
              </w:tabs>
              <w:spacing w:before="100" w:beforeAutospacing="1" w:after="100" w:afterAutospacing="1"/>
              <w:jc w:val="center"/>
              <w:rPr>
                <w:rFonts w:cs="Times New Roman"/>
                <w:lang w:eastAsia="lv-LV"/>
              </w:rPr>
            </w:pPr>
            <w:r>
              <w:rPr>
                <w:rFonts w:cs="Times New Roman"/>
                <w:lang w:eastAsia="lv-LV"/>
              </w:rPr>
              <w:t>9,00</w:t>
            </w:r>
          </w:p>
        </w:tc>
        <w:tc>
          <w:tcPr>
            <w:tcW w:w="568" w:type="pct"/>
          </w:tcPr>
          <w:p w14:paraId="6381850E" w14:textId="7A3ED254" w:rsidR="00CE3EB4" w:rsidRDefault="00CE3EB4" w:rsidP="00CE3EB4">
            <w:pPr>
              <w:tabs>
                <w:tab w:val="left" w:pos="4111"/>
              </w:tabs>
              <w:spacing w:before="100" w:beforeAutospacing="1" w:after="100" w:afterAutospacing="1"/>
              <w:jc w:val="center"/>
            </w:pPr>
            <w:r>
              <w:t>0,00</w:t>
            </w:r>
          </w:p>
        </w:tc>
        <w:tc>
          <w:tcPr>
            <w:tcW w:w="657" w:type="pct"/>
          </w:tcPr>
          <w:p w14:paraId="4D26871E" w14:textId="5717DE18" w:rsidR="00CE3EB4" w:rsidRDefault="00CE3EB4" w:rsidP="00CE3EB4">
            <w:pPr>
              <w:tabs>
                <w:tab w:val="left" w:pos="4111"/>
              </w:tabs>
              <w:spacing w:before="100" w:beforeAutospacing="1" w:after="100" w:afterAutospacing="1"/>
              <w:jc w:val="center"/>
            </w:pPr>
            <w:r>
              <w:t>9,00</w:t>
            </w:r>
          </w:p>
        </w:tc>
      </w:tr>
      <w:tr w:rsidR="00CE3EB4" w:rsidRPr="00D06AEF" w14:paraId="481218D4" w14:textId="5A1A6F93" w:rsidTr="00E5129E">
        <w:trPr>
          <w:trHeight w:val="375"/>
        </w:trPr>
        <w:tc>
          <w:tcPr>
            <w:tcW w:w="399" w:type="pct"/>
            <w:hideMark/>
          </w:tcPr>
          <w:p w14:paraId="40A704F3" w14:textId="1AF7CB1D" w:rsidR="00CE3EB4" w:rsidRPr="00D06AEF" w:rsidRDefault="00CE3EB4" w:rsidP="00E57848">
            <w:pPr>
              <w:tabs>
                <w:tab w:val="left" w:pos="4111"/>
              </w:tabs>
              <w:rPr>
                <w:rFonts w:cs="Times New Roman"/>
                <w:lang w:eastAsia="lv-LV"/>
              </w:rPr>
            </w:pPr>
            <w:r w:rsidRPr="00D06AEF">
              <w:rPr>
                <w:rFonts w:cs="Times New Roman"/>
                <w:lang w:eastAsia="lv-LV"/>
              </w:rPr>
              <w:t>1.1.2</w:t>
            </w:r>
            <w:r w:rsidR="009E624E">
              <w:rPr>
                <w:rFonts w:cs="Times New Roman"/>
                <w:lang w:eastAsia="lv-LV"/>
              </w:rPr>
              <w:t>.</w:t>
            </w:r>
          </w:p>
        </w:tc>
        <w:tc>
          <w:tcPr>
            <w:tcW w:w="1205" w:type="pct"/>
            <w:hideMark/>
          </w:tcPr>
          <w:p w14:paraId="6275B318" w14:textId="77777777" w:rsidR="00CE3EB4" w:rsidRPr="00D06AEF" w:rsidRDefault="00CE3EB4" w:rsidP="00E57848">
            <w:pPr>
              <w:tabs>
                <w:tab w:val="left" w:pos="4111"/>
              </w:tabs>
              <w:rPr>
                <w:rFonts w:cs="Times New Roman"/>
                <w:lang w:eastAsia="lv-LV"/>
              </w:rPr>
            </w:pPr>
            <w:r w:rsidRPr="00D06AEF">
              <w:rPr>
                <w:rFonts w:cs="Times New Roman"/>
                <w:lang w:eastAsia="lv-LV"/>
              </w:rPr>
              <w:t>Izziņa par to, ka informācija Uzņēmumu reģistra reģistros nav ierakstīta, grozīta, reģistrēta vai noteikti dokumenti Uzņēmumu reģistrā nav iesniegti (divu darbdienu laikā)</w:t>
            </w:r>
          </w:p>
        </w:tc>
        <w:tc>
          <w:tcPr>
            <w:tcW w:w="743" w:type="pct"/>
            <w:hideMark/>
          </w:tcPr>
          <w:p w14:paraId="5864913C" w14:textId="77777777" w:rsidR="00CE3EB4" w:rsidRPr="00D06AEF" w:rsidRDefault="00CE3EB4" w:rsidP="00B644D2">
            <w:pPr>
              <w:tabs>
                <w:tab w:val="left" w:pos="4111"/>
              </w:tabs>
              <w:jc w:val="center"/>
              <w:rPr>
                <w:rFonts w:cs="Times New Roman"/>
                <w:lang w:eastAsia="lv-LV"/>
              </w:rPr>
            </w:pPr>
            <w:r w:rsidRPr="00D06AEF">
              <w:rPr>
                <w:rFonts w:cs="Times New Roman"/>
                <w:lang w:eastAsia="lv-LV"/>
              </w:rPr>
              <w:t>1 izziņa</w:t>
            </w:r>
          </w:p>
        </w:tc>
        <w:tc>
          <w:tcPr>
            <w:tcW w:w="814" w:type="pct"/>
          </w:tcPr>
          <w:p w14:paraId="25248BC2" w14:textId="77777777" w:rsidR="00CE3EB4" w:rsidRPr="00D06AEF" w:rsidRDefault="00CE3EB4" w:rsidP="00E57848">
            <w:pPr>
              <w:tabs>
                <w:tab w:val="left" w:pos="4111"/>
              </w:tabs>
              <w:rPr>
                <w:rFonts w:cs="Times New Roman"/>
                <w:lang w:eastAsia="lv-LV"/>
              </w:rPr>
            </w:pPr>
          </w:p>
        </w:tc>
        <w:tc>
          <w:tcPr>
            <w:tcW w:w="614" w:type="pct"/>
            <w:hideMark/>
          </w:tcPr>
          <w:p w14:paraId="0612469B" w14:textId="49B0290B" w:rsidR="00CE3EB4" w:rsidRPr="00D06AEF" w:rsidRDefault="00CE3EB4" w:rsidP="00765405">
            <w:pPr>
              <w:tabs>
                <w:tab w:val="left" w:pos="4111"/>
              </w:tabs>
              <w:jc w:val="center"/>
              <w:rPr>
                <w:rFonts w:cs="Times New Roman"/>
                <w:lang w:eastAsia="lv-LV"/>
              </w:rPr>
            </w:pPr>
            <w:r w:rsidRPr="00D06AEF">
              <w:rPr>
                <w:rFonts w:cs="Times New Roman"/>
                <w:lang w:eastAsia="lv-LV"/>
              </w:rPr>
              <w:t>9,00</w:t>
            </w:r>
          </w:p>
        </w:tc>
        <w:tc>
          <w:tcPr>
            <w:tcW w:w="568" w:type="pct"/>
          </w:tcPr>
          <w:p w14:paraId="26943CEC" w14:textId="06235B2C" w:rsidR="00CE3EB4" w:rsidRPr="00D06AEF" w:rsidRDefault="00CE3EB4" w:rsidP="00765405">
            <w:pPr>
              <w:tabs>
                <w:tab w:val="left" w:pos="4111"/>
              </w:tabs>
              <w:jc w:val="center"/>
              <w:rPr>
                <w:rFonts w:cs="Times New Roman"/>
              </w:rPr>
            </w:pPr>
            <w:r w:rsidRPr="00D06AEF">
              <w:rPr>
                <w:rFonts w:cs="Times New Roman"/>
              </w:rPr>
              <w:t>0,00</w:t>
            </w:r>
          </w:p>
        </w:tc>
        <w:tc>
          <w:tcPr>
            <w:tcW w:w="657" w:type="pct"/>
          </w:tcPr>
          <w:p w14:paraId="433746E6" w14:textId="156D681A" w:rsidR="00CE3EB4" w:rsidRPr="00D06AEF" w:rsidRDefault="00CE3EB4" w:rsidP="00765405">
            <w:pPr>
              <w:tabs>
                <w:tab w:val="left" w:pos="4111"/>
              </w:tabs>
              <w:jc w:val="center"/>
              <w:rPr>
                <w:rFonts w:cs="Times New Roman"/>
              </w:rPr>
            </w:pPr>
            <w:r w:rsidRPr="00D06AEF">
              <w:rPr>
                <w:rFonts w:cs="Times New Roman"/>
              </w:rPr>
              <w:t>9,00</w:t>
            </w:r>
          </w:p>
        </w:tc>
      </w:tr>
      <w:tr w:rsidR="00CE3EB4" w:rsidRPr="00D06AEF" w14:paraId="33D3B510" w14:textId="3AA7BFFE" w:rsidTr="00E5129E">
        <w:trPr>
          <w:trHeight w:val="572"/>
        </w:trPr>
        <w:tc>
          <w:tcPr>
            <w:tcW w:w="399" w:type="pct"/>
            <w:vMerge w:val="restart"/>
            <w:hideMark/>
          </w:tcPr>
          <w:p w14:paraId="794F4804" w14:textId="77777777" w:rsidR="00CE3EB4" w:rsidRPr="00D06AEF" w:rsidRDefault="00CE3EB4" w:rsidP="00E57848">
            <w:pPr>
              <w:tabs>
                <w:tab w:val="left" w:pos="4111"/>
              </w:tabs>
              <w:rPr>
                <w:rFonts w:cs="Times New Roman"/>
                <w:lang w:eastAsia="lv-LV"/>
              </w:rPr>
            </w:pPr>
            <w:r w:rsidRPr="00D06AEF">
              <w:rPr>
                <w:rFonts w:cs="Times New Roman"/>
                <w:lang w:eastAsia="lv-LV"/>
              </w:rPr>
              <w:t>1.1.3.</w:t>
            </w:r>
          </w:p>
        </w:tc>
        <w:tc>
          <w:tcPr>
            <w:tcW w:w="1205" w:type="pct"/>
            <w:vMerge w:val="restart"/>
            <w:hideMark/>
          </w:tcPr>
          <w:p w14:paraId="718ABAD6" w14:textId="5CA69F5C" w:rsidR="00CE3EB4" w:rsidRPr="00D06AEF" w:rsidRDefault="00CE3EB4" w:rsidP="00693EE5">
            <w:pPr>
              <w:tabs>
                <w:tab w:val="left" w:pos="4111"/>
              </w:tabs>
              <w:rPr>
                <w:rFonts w:cs="Times New Roman"/>
                <w:lang w:eastAsia="lv-LV"/>
              </w:rPr>
            </w:pPr>
            <w:r w:rsidRPr="00D06AEF">
              <w:rPr>
                <w:rFonts w:cs="Times New Roman"/>
                <w:lang w:eastAsia="lv-LV"/>
              </w:rPr>
              <w:t>1.1.1.</w:t>
            </w:r>
            <w:r w:rsidR="00081E32">
              <w:rPr>
                <w:rFonts w:cs="Times New Roman"/>
                <w:lang w:eastAsia="lv-LV"/>
              </w:rPr>
              <w:t> </w:t>
            </w:r>
            <w:r w:rsidRPr="00D06AEF">
              <w:rPr>
                <w:rFonts w:cs="Times New Roman"/>
                <w:lang w:eastAsia="lv-LV"/>
              </w:rPr>
              <w:t>apakšpunktā minētās izziņas angļu, vācu vai krievu valodā (piecu darbdienu laikā)</w:t>
            </w:r>
          </w:p>
        </w:tc>
        <w:tc>
          <w:tcPr>
            <w:tcW w:w="743" w:type="pct"/>
            <w:vMerge w:val="restart"/>
            <w:hideMark/>
          </w:tcPr>
          <w:p w14:paraId="722E8778" w14:textId="77777777" w:rsidR="00CE3EB4" w:rsidRPr="00D06AEF" w:rsidRDefault="00CE3EB4" w:rsidP="00B644D2">
            <w:pPr>
              <w:tabs>
                <w:tab w:val="left" w:pos="4111"/>
              </w:tabs>
              <w:jc w:val="center"/>
              <w:rPr>
                <w:rFonts w:cs="Times New Roman"/>
                <w:lang w:eastAsia="lv-LV"/>
              </w:rPr>
            </w:pPr>
            <w:r w:rsidRPr="00D06AEF">
              <w:rPr>
                <w:rFonts w:cs="Times New Roman"/>
                <w:lang w:eastAsia="lv-LV"/>
              </w:rPr>
              <w:t>1 izziņa</w:t>
            </w:r>
          </w:p>
        </w:tc>
        <w:tc>
          <w:tcPr>
            <w:tcW w:w="814" w:type="pct"/>
          </w:tcPr>
          <w:p w14:paraId="7E0FFDCD" w14:textId="77777777" w:rsidR="00CE3EB4" w:rsidRPr="00D06AEF" w:rsidRDefault="00CE3EB4" w:rsidP="007B5D27">
            <w:pPr>
              <w:tabs>
                <w:tab w:val="left" w:pos="4111"/>
              </w:tabs>
              <w:jc w:val="center"/>
              <w:rPr>
                <w:rFonts w:cs="Times New Roman"/>
                <w:lang w:eastAsia="lv-LV"/>
              </w:rPr>
            </w:pPr>
            <w:r w:rsidRPr="00D06AEF">
              <w:rPr>
                <w:rFonts w:cs="Times New Roman"/>
                <w:lang w:eastAsia="lv-LV"/>
              </w:rPr>
              <w:t>aktuālā informācija</w:t>
            </w:r>
          </w:p>
        </w:tc>
        <w:tc>
          <w:tcPr>
            <w:tcW w:w="614" w:type="pct"/>
            <w:hideMark/>
          </w:tcPr>
          <w:p w14:paraId="4688A160" w14:textId="6E19C030" w:rsidR="00CE3EB4" w:rsidRPr="00D06AEF" w:rsidRDefault="00CE3EB4" w:rsidP="00765405">
            <w:pPr>
              <w:tabs>
                <w:tab w:val="left" w:pos="4111"/>
              </w:tabs>
              <w:jc w:val="center"/>
              <w:rPr>
                <w:rFonts w:cs="Times New Roman"/>
                <w:lang w:eastAsia="lv-LV"/>
              </w:rPr>
            </w:pPr>
            <w:r w:rsidRPr="00D06AEF">
              <w:rPr>
                <w:rFonts w:cs="Times New Roman"/>
                <w:lang w:eastAsia="lv-LV"/>
              </w:rPr>
              <w:t>30,00</w:t>
            </w:r>
          </w:p>
        </w:tc>
        <w:tc>
          <w:tcPr>
            <w:tcW w:w="568" w:type="pct"/>
          </w:tcPr>
          <w:p w14:paraId="1E24A241" w14:textId="6CEEED37" w:rsidR="00CE3EB4" w:rsidRPr="00D06AEF" w:rsidRDefault="00CE3EB4" w:rsidP="00765405">
            <w:pPr>
              <w:tabs>
                <w:tab w:val="left" w:pos="4111"/>
              </w:tabs>
              <w:jc w:val="center"/>
              <w:rPr>
                <w:rFonts w:cs="Times New Roman"/>
              </w:rPr>
            </w:pPr>
            <w:r w:rsidRPr="00D06AEF">
              <w:rPr>
                <w:rFonts w:cs="Times New Roman"/>
              </w:rPr>
              <w:t>0,00</w:t>
            </w:r>
          </w:p>
        </w:tc>
        <w:tc>
          <w:tcPr>
            <w:tcW w:w="657" w:type="pct"/>
          </w:tcPr>
          <w:p w14:paraId="507D5654" w14:textId="250F59E2" w:rsidR="00CE3EB4" w:rsidRPr="00D06AEF" w:rsidRDefault="00CE3EB4" w:rsidP="00765405">
            <w:pPr>
              <w:tabs>
                <w:tab w:val="left" w:pos="4111"/>
              </w:tabs>
              <w:jc w:val="center"/>
              <w:rPr>
                <w:rFonts w:cs="Times New Roman"/>
              </w:rPr>
            </w:pPr>
            <w:r w:rsidRPr="00D06AEF">
              <w:rPr>
                <w:rFonts w:cs="Times New Roman"/>
              </w:rPr>
              <w:t>30,00</w:t>
            </w:r>
          </w:p>
        </w:tc>
      </w:tr>
      <w:tr w:rsidR="00CE3EB4" w:rsidRPr="00D06AEF" w14:paraId="5AF2AB7C" w14:textId="7365B34C" w:rsidTr="00E5129E">
        <w:trPr>
          <w:trHeight w:val="790"/>
        </w:trPr>
        <w:tc>
          <w:tcPr>
            <w:tcW w:w="399" w:type="pct"/>
            <w:vMerge/>
          </w:tcPr>
          <w:p w14:paraId="5BD5F1AA" w14:textId="77777777" w:rsidR="00CE3EB4" w:rsidRPr="00D06AEF" w:rsidRDefault="00CE3EB4" w:rsidP="00E57848">
            <w:pPr>
              <w:tabs>
                <w:tab w:val="left" w:pos="4111"/>
              </w:tabs>
              <w:rPr>
                <w:rFonts w:cs="Times New Roman"/>
                <w:lang w:eastAsia="lv-LV"/>
              </w:rPr>
            </w:pPr>
          </w:p>
        </w:tc>
        <w:tc>
          <w:tcPr>
            <w:tcW w:w="1205" w:type="pct"/>
            <w:vMerge/>
          </w:tcPr>
          <w:p w14:paraId="39A4F235" w14:textId="77777777" w:rsidR="00CE3EB4" w:rsidRPr="00D06AEF" w:rsidRDefault="00CE3EB4" w:rsidP="00E57848">
            <w:pPr>
              <w:tabs>
                <w:tab w:val="left" w:pos="4111"/>
              </w:tabs>
              <w:rPr>
                <w:rFonts w:cs="Times New Roman"/>
                <w:lang w:eastAsia="lv-LV"/>
              </w:rPr>
            </w:pPr>
          </w:p>
        </w:tc>
        <w:tc>
          <w:tcPr>
            <w:tcW w:w="743" w:type="pct"/>
            <w:vMerge/>
          </w:tcPr>
          <w:p w14:paraId="07ECA0DE" w14:textId="77777777" w:rsidR="00CE3EB4" w:rsidRPr="00D06AEF" w:rsidRDefault="00CE3EB4" w:rsidP="00B644D2">
            <w:pPr>
              <w:tabs>
                <w:tab w:val="left" w:pos="4111"/>
              </w:tabs>
              <w:jc w:val="center"/>
              <w:rPr>
                <w:rFonts w:cs="Times New Roman"/>
                <w:lang w:eastAsia="lv-LV"/>
              </w:rPr>
            </w:pPr>
          </w:p>
        </w:tc>
        <w:tc>
          <w:tcPr>
            <w:tcW w:w="814" w:type="pct"/>
          </w:tcPr>
          <w:p w14:paraId="1BE40E50" w14:textId="4AEFE744" w:rsidR="00CE3EB4" w:rsidRPr="00D06AEF" w:rsidRDefault="00CE3EB4" w:rsidP="007B5D27">
            <w:pPr>
              <w:tabs>
                <w:tab w:val="left" w:pos="4111"/>
              </w:tabs>
              <w:jc w:val="center"/>
              <w:rPr>
                <w:rFonts w:cs="Times New Roman"/>
                <w:lang w:eastAsia="lv-LV"/>
              </w:rPr>
            </w:pPr>
            <w:r w:rsidRPr="00D06AEF">
              <w:rPr>
                <w:rFonts w:cs="Times New Roman"/>
                <w:lang w:eastAsia="lv-LV"/>
              </w:rPr>
              <w:t>aktuālā un vēsturiskā informācija</w:t>
            </w:r>
          </w:p>
        </w:tc>
        <w:tc>
          <w:tcPr>
            <w:tcW w:w="614" w:type="pct"/>
          </w:tcPr>
          <w:p w14:paraId="1705C63E" w14:textId="58F7F32A" w:rsidR="00CE3EB4" w:rsidRPr="00D06AEF" w:rsidRDefault="00CE3EB4" w:rsidP="00CE3EB4">
            <w:pPr>
              <w:tabs>
                <w:tab w:val="left" w:pos="4111"/>
              </w:tabs>
              <w:jc w:val="center"/>
              <w:rPr>
                <w:rFonts w:cs="Times New Roman"/>
                <w:lang w:eastAsia="lv-LV"/>
              </w:rPr>
            </w:pPr>
            <w:r w:rsidRPr="00D06AEF">
              <w:rPr>
                <w:rFonts w:cs="Times New Roman"/>
                <w:lang w:eastAsia="lv-LV"/>
              </w:rPr>
              <w:t>51,00</w:t>
            </w:r>
          </w:p>
        </w:tc>
        <w:tc>
          <w:tcPr>
            <w:tcW w:w="568" w:type="pct"/>
          </w:tcPr>
          <w:p w14:paraId="5F3196CC" w14:textId="1B517794" w:rsidR="00CE3EB4" w:rsidRPr="00D06AEF" w:rsidRDefault="00CE3EB4" w:rsidP="009E624E">
            <w:pPr>
              <w:tabs>
                <w:tab w:val="left" w:pos="4111"/>
              </w:tabs>
              <w:jc w:val="center"/>
              <w:rPr>
                <w:rFonts w:cs="Times New Roman"/>
              </w:rPr>
            </w:pPr>
            <w:r w:rsidRPr="00D06AEF">
              <w:rPr>
                <w:rFonts w:cs="Times New Roman"/>
              </w:rPr>
              <w:t>0</w:t>
            </w:r>
            <w:r w:rsidR="009E624E">
              <w:rPr>
                <w:rFonts w:cs="Times New Roman"/>
              </w:rPr>
              <w:t>,</w:t>
            </w:r>
            <w:r w:rsidRPr="00D06AEF">
              <w:rPr>
                <w:rFonts w:cs="Times New Roman"/>
              </w:rPr>
              <w:t>00</w:t>
            </w:r>
          </w:p>
        </w:tc>
        <w:tc>
          <w:tcPr>
            <w:tcW w:w="657" w:type="pct"/>
          </w:tcPr>
          <w:p w14:paraId="1F9C6232" w14:textId="005558B6" w:rsidR="00CE3EB4" w:rsidRPr="00D06AEF" w:rsidRDefault="00CE3EB4" w:rsidP="00CE3EB4">
            <w:pPr>
              <w:tabs>
                <w:tab w:val="left" w:pos="4111"/>
              </w:tabs>
              <w:jc w:val="center"/>
              <w:rPr>
                <w:rFonts w:cs="Times New Roman"/>
              </w:rPr>
            </w:pPr>
            <w:r w:rsidRPr="00D06AEF">
              <w:rPr>
                <w:rFonts w:cs="Times New Roman"/>
              </w:rPr>
              <w:t>51,00</w:t>
            </w:r>
          </w:p>
        </w:tc>
      </w:tr>
      <w:tr w:rsidR="00CE3EB4" w:rsidRPr="00D06AEF" w14:paraId="7921DE19" w14:textId="4D6FEE1B" w:rsidTr="00E5129E">
        <w:trPr>
          <w:trHeight w:val="375"/>
        </w:trPr>
        <w:tc>
          <w:tcPr>
            <w:tcW w:w="399" w:type="pct"/>
            <w:hideMark/>
          </w:tcPr>
          <w:p w14:paraId="2AA98DE3" w14:textId="77777777" w:rsidR="00CE3EB4" w:rsidRPr="00D06AEF" w:rsidRDefault="00CE3EB4" w:rsidP="00E57848">
            <w:pPr>
              <w:tabs>
                <w:tab w:val="left" w:pos="4111"/>
              </w:tabs>
              <w:rPr>
                <w:rFonts w:cs="Times New Roman"/>
                <w:lang w:eastAsia="lv-LV"/>
              </w:rPr>
            </w:pPr>
            <w:r w:rsidRPr="00D06AEF">
              <w:rPr>
                <w:rFonts w:cs="Times New Roman"/>
                <w:lang w:eastAsia="lv-LV"/>
              </w:rPr>
              <w:t>1.1.4.</w:t>
            </w:r>
          </w:p>
        </w:tc>
        <w:tc>
          <w:tcPr>
            <w:tcW w:w="1205" w:type="pct"/>
            <w:hideMark/>
          </w:tcPr>
          <w:p w14:paraId="45B50F23" w14:textId="0882BF76" w:rsidR="00CE3EB4" w:rsidRPr="00D06AEF" w:rsidRDefault="00CE3EB4" w:rsidP="009E624E">
            <w:pPr>
              <w:tabs>
                <w:tab w:val="left" w:pos="4111"/>
              </w:tabs>
              <w:rPr>
                <w:rFonts w:cs="Times New Roman"/>
                <w:lang w:eastAsia="lv-LV"/>
              </w:rPr>
            </w:pPr>
            <w:r w:rsidRPr="00D06AEF">
              <w:rPr>
                <w:rFonts w:cs="Times New Roman"/>
                <w:lang w:eastAsia="lv-LV"/>
              </w:rPr>
              <w:t>Cita veida izziņa par informāciju no reģistrācijas lietas (kas nav iekļauta 1.1.1</w:t>
            </w:r>
            <w:r w:rsidR="00337758">
              <w:rPr>
                <w:rFonts w:cs="Times New Roman"/>
                <w:lang w:eastAsia="lv-LV"/>
              </w:rPr>
              <w:t>. a</w:t>
            </w:r>
            <w:r w:rsidRPr="00D06AEF">
              <w:rPr>
                <w:rFonts w:cs="Times New Roman"/>
                <w:lang w:eastAsia="lv-LV"/>
              </w:rPr>
              <w:t>pakšpunktā minētajās izziņās) (tr</w:t>
            </w:r>
            <w:r w:rsidR="009E624E">
              <w:rPr>
                <w:rFonts w:cs="Times New Roman"/>
                <w:lang w:eastAsia="lv-LV"/>
              </w:rPr>
              <w:t>iju</w:t>
            </w:r>
            <w:r w:rsidRPr="00D06AEF">
              <w:rPr>
                <w:rFonts w:cs="Times New Roman"/>
                <w:lang w:eastAsia="lv-LV"/>
              </w:rPr>
              <w:t xml:space="preserve"> darbdienu laikā)</w:t>
            </w:r>
          </w:p>
        </w:tc>
        <w:tc>
          <w:tcPr>
            <w:tcW w:w="743" w:type="pct"/>
            <w:hideMark/>
          </w:tcPr>
          <w:p w14:paraId="4E128B1B" w14:textId="77777777" w:rsidR="00CE3EB4" w:rsidRPr="00D06AEF" w:rsidRDefault="00CE3EB4" w:rsidP="00B644D2">
            <w:pPr>
              <w:tabs>
                <w:tab w:val="left" w:pos="4111"/>
              </w:tabs>
              <w:jc w:val="center"/>
              <w:rPr>
                <w:rFonts w:cs="Times New Roman"/>
                <w:lang w:eastAsia="lv-LV"/>
              </w:rPr>
            </w:pPr>
            <w:r w:rsidRPr="00D06AEF">
              <w:rPr>
                <w:rFonts w:cs="Times New Roman"/>
                <w:lang w:eastAsia="lv-LV"/>
              </w:rPr>
              <w:t>1 izziņa</w:t>
            </w:r>
          </w:p>
        </w:tc>
        <w:tc>
          <w:tcPr>
            <w:tcW w:w="814" w:type="pct"/>
          </w:tcPr>
          <w:p w14:paraId="386F5909" w14:textId="77777777" w:rsidR="00CE3EB4" w:rsidRPr="00D06AEF" w:rsidRDefault="00CE3EB4" w:rsidP="00E57848">
            <w:pPr>
              <w:tabs>
                <w:tab w:val="left" w:pos="4111"/>
              </w:tabs>
              <w:rPr>
                <w:rFonts w:cs="Times New Roman"/>
                <w:lang w:eastAsia="lv-LV"/>
              </w:rPr>
            </w:pPr>
          </w:p>
        </w:tc>
        <w:tc>
          <w:tcPr>
            <w:tcW w:w="614" w:type="pct"/>
            <w:hideMark/>
          </w:tcPr>
          <w:p w14:paraId="22B77A06" w14:textId="6538FE8E" w:rsidR="00CE3EB4" w:rsidRPr="00D06AEF" w:rsidRDefault="00CE3EB4" w:rsidP="00CE3EB4">
            <w:pPr>
              <w:tabs>
                <w:tab w:val="left" w:pos="4111"/>
              </w:tabs>
              <w:jc w:val="center"/>
              <w:rPr>
                <w:rFonts w:cs="Times New Roman"/>
                <w:lang w:eastAsia="lv-LV"/>
              </w:rPr>
            </w:pPr>
            <w:r w:rsidRPr="00D06AEF">
              <w:rPr>
                <w:rFonts w:cs="Times New Roman"/>
                <w:lang w:eastAsia="lv-LV"/>
              </w:rPr>
              <w:t>13,60</w:t>
            </w:r>
          </w:p>
        </w:tc>
        <w:tc>
          <w:tcPr>
            <w:tcW w:w="568" w:type="pct"/>
          </w:tcPr>
          <w:p w14:paraId="30F5D066" w14:textId="568A6F85" w:rsidR="00CE3EB4" w:rsidRPr="00D06AEF" w:rsidRDefault="00CE3EB4" w:rsidP="00CE3EB4">
            <w:pPr>
              <w:tabs>
                <w:tab w:val="left" w:pos="4111"/>
              </w:tabs>
              <w:jc w:val="center"/>
              <w:rPr>
                <w:rFonts w:cs="Times New Roman"/>
              </w:rPr>
            </w:pPr>
            <w:r w:rsidRPr="00D06AEF">
              <w:rPr>
                <w:rFonts w:cs="Times New Roman"/>
              </w:rPr>
              <w:t>0,00</w:t>
            </w:r>
          </w:p>
        </w:tc>
        <w:tc>
          <w:tcPr>
            <w:tcW w:w="657" w:type="pct"/>
          </w:tcPr>
          <w:p w14:paraId="5A0E68C2" w14:textId="17E512B1" w:rsidR="00CE3EB4" w:rsidRPr="00D06AEF" w:rsidRDefault="00CE3EB4" w:rsidP="00CE3EB4">
            <w:pPr>
              <w:tabs>
                <w:tab w:val="left" w:pos="4111"/>
              </w:tabs>
              <w:jc w:val="center"/>
              <w:rPr>
                <w:rFonts w:cs="Times New Roman"/>
              </w:rPr>
            </w:pPr>
            <w:r w:rsidRPr="00D06AEF">
              <w:rPr>
                <w:rFonts w:cs="Times New Roman"/>
              </w:rPr>
              <w:t>13,60</w:t>
            </w:r>
          </w:p>
        </w:tc>
      </w:tr>
      <w:tr w:rsidR="00CE3EB4" w:rsidRPr="00D06AEF" w14:paraId="330B1993" w14:textId="75D5CA57" w:rsidTr="00E5129E">
        <w:trPr>
          <w:trHeight w:val="375"/>
        </w:trPr>
        <w:tc>
          <w:tcPr>
            <w:tcW w:w="399" w:type="pct"/>
            <w:hideMark/>
          </w:tcPr>
          <w:p w14:paraId="3D2045DB" w14:textId="58384F52" w:rsidR="00CE3EB4" w:rsidRPr="00D06AEF" w:rsidRDefault="00CE3EB4" w:rsidP="00E57848">
            <w:pPr>
              <w:tabs>
                <w:tab w:val="left" w:pos="4111"/>
              </w:tabs>
              <w:rPr>
                <w:rFonts w:cs="Times New Roman"/>
                <w:lang w:eastAsia="lv-LV"/>
              </w:rPr>
            </w:pPr>
            <w:r w:rsidRPr="00D06AEF">
              <w:rPr>
                <w:rFonts w:cs="Times New Roman"/>
                <w:lang w:eastAsia="lv-LV"/>
              </w:rPr>
              <w:t>1.1.5.</w:t>
            </w:r>
          </w:p>
        </w:tc>
        <w:tc>
          <w:tcPr>
            <w:tcW w:w="1205" w:type="pct"/>
            <w:hideMark/>
          </w:tcPr>
          <w:p w14:paraId="1A24AEEA" w14:textId="56494B2D" w:rsidR="00CE3EB4" w:rsidRPr="00D06AEF" w:rsidRDefault="00CE3EB4" w:rsidP="00E5129E">
            <w:pPr>
              <w:tabs>
                <w:tab w:val="left" w:pos="4111"/>
              </w:tabs>
              <w:rPr>
                <w:rFonts w:cs="Times New Roman"/>
                <w:lang w:eastAsia="lv-LV"/>
              </w:rPr>
            </w:pPr>
            <w:r w:rsidRPr="00D06AEF">
              <w:rPr>
                <w:rFonts w:cs="Times New Roman"/>
                <w:lang w:eastAsia="lv-LV"/>
              </w:rPr>
              <w:t>Izziņa par reliģiskās organizācijas darbības nepārtrauktību (15</w:t>
            </w:r>
            <w:r w:rsidR="00E5129E">
              <w:rPr>
                <w:rFonts w:cs="Times New Roman"/>
                <w:lang w:eastAsia="lv-LV"/>
              </w:rPr>
              <w:t> </w:t>
            </w:r>
            <w:r w:rsidRPr="00D06AEF">
              <w:rPr>
                <w:rFonts w:cs="Times New Roman"/>
                <w:lang w:eastAsia="lv-LV"/>
              </w:rPr>
              <w:t>dienu laikā)</w:t>
            </w:r>
          </w:p>
        </w:tc>
        <w:tc>
          <w:tcPr>
            <w:tcW w:w="743" w:type="pct"/>
            <w:hideMark/>
          </w:tcPr>
          <w:p w14:paraId="0C56FE02" w14:textId="77777777" w:rsidR="00CE3EB4" w:rsidRPr="00D06AEF" w:rsidRDefault="00CE3EB4" w:rsidP="00B644D2">
            <w:pPr>
              <w:tabs>
                <w:tab w:val="left" w:pos="4111"/>
              </w:tabs>
              <w:jc w:val="center"/>
              <w:rPr>
                <w:rFonts w:cs="Times New Roman"/>
                <w:lang w:eastAsia="lv-LV"/>
              </w:rPr>
            </w:pPr>
            <w:r w:rsidRPr="00D06AEF">
              <w:rPr>
                <w:rFonts w:cs="Times New Roman"/>
                <w:lang w:eastAsia="lv-LV"/>
              </w:rPr>
              <w:t>1 izziņa</w:t>
            </w:r>
          </w:p>
        </w:tc>
        <w:tc>
          <w:tcPr>
            <w:tcW w:w="814" w:type="pct"/>
          </w:tcPr>
          <w:p w14:paraId="005B52A5" w14:textId="77777777" w:rsidR="00CE3EB4" w:rsidRPr="00D06AEF" w:rsidRDefault="00CE3EB4" w:rsidP="00E57848">
            <w:pPr>
              <w:tabs>
                <w:tab w:val="left" w:pos="4111"/>
              </w:tabs>
              <w:rPr>
                <w:rFonts w:cs="Times New Roman"/>
                <w:lang w:eastAsia="lv-LV"/>
              </w:rPr>
            </w:pPr>
          </w:p>
        </w:tc>
        <w:tc>
          <w:tcPr>
            <w:tcW w:w="614" w:type="pct"/>
            <w:hideMark/>
          </w:tcPr>
          <w:p w14:paraId="4A7E3518" w14:textId="4A0ACDD1" w:rsidR="00CE3EB4" w:rsidRPr="00D06AEF" w:rsidRDefault="00CE3EB4" w:rsidP="00CE3EB4">
            <w:pPr>
              <w:tabs>
                <w:tab w:val="left" w:pos="4111"/>
              </w:tabs>
              <w:jc w:val="center"/>
              <w:rPr>
                <w:rFonts w:cs="Times New Roman"/>
                <w:lang w:eastAsia="lv-LV"/>
              </w:rPr>
            </w:pPr>
            <w:r w:rsidRPr="00D06AEF">
              <w:rPr>
                <w:rFonts w:cs="Times New Roman"/>
                <w:lang w:eastAsia="lv-LV"/>
              </w:rPr>
              <w:t>11,25</w:t>
            </w:r>
          </w:p>
        </w:tc>
        <w:tc>
          <w:tcPr>
            <w:tcW w:w="568" w:type="pct"/>
          </w:tcPr>
          <w:p w14:paraId="38A2BF4D" w14:textId="1B86A9A3" w:rsidR="00CE3EB4" w:rsidRPr="00D06AEF" w:rsidRDefault="00CE3EB4" w:rsidP="00CE3EB4">
            <w:pPr>
              <w:tabs>
                <w:tab w:val="left" w:pos="4111"/>
              </w:tabs>
              <w:jc w:val="center"/>
              <w:rPr>
                <w:rFonts w:cs="Times New Roman"/>
              </w:rPr>
            </w:pPr>
            <w:r w:rsidRPr="00D06AEF">
              <w:rPr>
                <w:rFonts w:cs="Times New Roman"/>
              </w:rPr>
              <w:t>0,00</w:t>
            </w:r>
          </w:p>
        </w:tc>
        <w:tc>
          <w:tcPr>
            <w:tcW w:w="657" w:type="pct"/>
          </w:tcPr>
          <w:p w14:paraId="25C07314" w14:textId="18269C79" w:rsidR="00CE3EB4" w:rsidRPr="00D06AEF" w:rsidRDefault="00CE3EB4" w:rsidP="00CE3EB4">
            <w:pPr>
              <w:tabs>
                <w:tab w:val="left" w:pos="4111"/>
              </w:tabs>
              <w:jc w:val="center"/>
              <w:rPr>
                <w:rFonts w:cs="Times New Roman"/>
              </w:rPr>
            </w:pPr>
            <w:r w:rsidRPr="00D06AEF">
              <w:rPr>
                <w:rFonts w:cs="Times New Roman"/>
              </w:rPr>
              <w:t>11,25</w:t>
            </w:r>
          </w:p>
        </w:tc>
      </w:tr>
      <w:tr w:rsidR="00CE3EB4" w:rsidRPr="00D06AEF" w14:paraId="0EC9D943" w14:textId="630B8953" w:rsidTr="00E5129E">
        <w:trPr>
          <w:trHeight w:val="375"/>
        </w:trPr>
        <w:tc>
          <w:tcPr>
            <w:tcW w:w="399" w:type="pct"/>
            <w:hideMark/>
          </w:tcPr>
          <w:p w14:paraId="4BE0F09F" w14:textId="75F070EF" w:rsidR="00CE3EB4" w:rsidRPr="00D06AEF" w:rsidRDefault="00CE3EB4" w:rsidP="00E57848">
            <w:pPr>
              <w:tabs>
                <w:tab w:val="left" w:pos="4111"/>
              </w:tabs>
              <w:rPr>
                <w:rFonts w:cs="Times New Roman"/>
                <w:lang w:eastAsia="lv-LV"/>
              </w:rPr>
            </w:pPr>
            <w:r w:rsidRPr="00D06AEF">
              <w:rPr>
                <w:rFonts w:cs="Times New Roman"/>
                <w:lang w:eastAsia="lv-LV"/>
              </w:rPr>
              <w:lastRenderedPageBreak/>
              <w:t>1.1.6.</w:t>
            </w:r>
          </w:p>
        </w:tc>
        <w:tc>
          <w:tcPr>
            <w:tcW w:w="1205" w:type="pct"/>
            <w:hideMark/>
          </w:tcPr>
          <w:p w14:paraId="0F7BE3E6" w14:textId="77777777" w:rsidR="00CE3EB4" w:rsidRPr="00D06AEF" w:rsidRDefault="00CE3EB4" w:rsidP="00E57848">
            <w:pPr>
              <w:tabs>
                <w:tab w:val="left" w:pos="4111"/>
              </w:tabs>
              <w:rPr>
                <w:rFonts w:cs="Times New Roman"/>
                <w:lang w:eastAsia="lv-LV"/>
              </w:rPr>
            </w:pPr>
            <w:r w:rsidRPr="00D06AEF">
              <w:rPr>
                <w:rFonts w:cs="Times New Roman"/>
                <w:lang w:eastAsia="lv-LV"/>
              </w:rPr>
              <w:t>Izziņa par lietvedībā iesniegtajiem dokumentiem attiecībā uz Uzņēmumu reģistrā reģistrētu subjektu vai juridisko faktu (15 dienu laikā)</w:t>
            </w:r>
          </w:p>
        </w:tc>
        <w:tc>
          <w:tcPr>
            <w:tcW w:w="743" w:type="pct"/>
            <w:hideMark/>
          </w:tcPr>
          <w:p w14:paraId="1EE2A3C2" w14:textId="4CED5280" w:rsidR="00CE3EB4" w:rsidRPr="00D06AEF" w:rsidRDefault="00CE3EB4" w:rsidP="00E5129E">
            <w:pPr>
              <w:tabs>
                <w:tab w:val="left" w:pos="4111"/>
              </w:tabs>
              <w:jc w:val="center"/>
              <w:rPr>
                <w:rFonts w:cs="Times New Roman"/>
                <w:lang w:eastAsia="lv-LV"/>
              </w:rPr>
            </w:pPr>
            <w:r w:rsidRPr="00D06AEF">
              <w:rPr>
                <w:rFonts w:cs="Times New Roman"/>
                <w:lang w:eastAsia="lv-LV"/>
              </w:rPr>
              <w:t>1 tiesību subjekts/</w:t>
            </w:r>
            <w:r w:rsidR="00E5129E">
              <w:rPr>
                <w:rFonts w:cs="Times New Roman"/>
                <w:lang w:eastAsia="lv-LV"/>
              </w:rPr>
              <w:t xml:space="preserve"> </w:t>
            </w:r>
            <w:r w:rsidRPr="00D06AEF">
              <w:rPr>
                <w:rFonts w:cs="Times New Roman"/>
                <w:lang w:eastAsia="lv-LV"/>
              </w:rPr>
              <w:t>1</w:t>
            </w:r>
            <w:r w:rsidR="00E5129E">
              <w:rPr>
                <w:rFonts w:cs="Times New Roman"/>
                <w:lang w:eastAsia="lv-LV"/>
              </w:rPr>
              <w:t> </w:t>
            </w:r>
            <w:r w:rsidRPr="00D06AEF">
              <w:rPr>
                <w:rFonts w:cs="Times New Roman"/>
                <w:lang w:eastAsia="lv-LV"/>
              </w:rPr>
              <w:t>juridiskais fakts</w:t>
            </w:r>
          </w:p>
        </w:tc>
        <w:tc>
          <w:tcPr>
            <w:tcW w:w="814" w:type="pct"/>
          </w:tcPr>
          <w:p w14:paraId="77B0FB9A" w14:textId="77777777" w:rsidR="00CE3EB4" w:rsidRPr="00D06AEF" w:rsidRDefault="00CE3EB4" w:rsidP="00E57848">
            <w:pPr>
              <w:tabs>
                <w:tab w:val="left" w:pos="4111"/>
              </w:tabs>
              <w:rPr>
                <w:rFonts w:cs="Times New Roman"/>
                <w:lang w:eastAsia="lv-LV"/>
              </w:rPr>
            </w:pPr>
          </w:p>
        </w:tc>
        <w:tc>
          <w:tcPr>
            <w:tcW w:w="614" w:type="pct"/>
            <w:hideMark/>
          </w:tcPr>
          <w:p w14:paraId="5BB130A4" w14:textId="1C4D81A9" w:rsidR="00CE3EB4" w:rsidRPr="00D06AEF" w:rsidRDefault="00CE3EB4" w:rsidP="00CE3EB4">
            <w:pPr>
              <w:tabs>
                <w:tab w:val="left" w:pos="4111"/>
              </w:tabs>
              <w:jc w:val="center"/>
              <w:rPr>
                <w:rFonts w:cs="Times New Roman"/>
                <w:lang w:eastAsia="lv-LV"/>
              </w:rPr>
            </w:pPr>
            <w:r w:rsidRPr="00D06AEF">
              <w:rPr>
                <w:rFonts w:cs="Times New Roman"/>
                <w:lang w:eastAsia="lv-LV"/>
              </w:rPr>
              <w:t>11,25</w:t>
            </w:r>
          </w:p>
        </w:tc>
        <w:tc>
          <w:tcPr>
            <w:tcW w:w="568" w:type="pct"/>
          </w:tcPr>
          <w:p w14:paraId="30D872FF" w14:textId="6473F09B" w:rsidR="00CE3EB4" w:rsidRPr="00D06AEF" w:rsidRDefault="00CE3EB4" w:rsidP="00CE3EB4">
            <w:pPr>
              <w:tabs>
                <w:tab w:val="left" w:pos="4111"/>
              </w:tabs>
              <w:jc w:val="center"/>
              <w:rPr>
                <w:rFonts w:cs="Times New Roman"/>
              </w:rPr>
            </w:pPr>
            <w:r w:rsidRPr="00D06AEF">
              <w:rPr>
                <w:rFonts w:cs="Times New Roman"/>
              </w:rPr>
              <w:t>0,00</w:t>
            </w:r>
          </w:p>
        </w:tc>
        <w:tc>
          <w:tcPr>
            <w:tcW w:w="657" w:type="pct"/>
          </w:tcPr>
          <w:p w14:paraId="4CA024CC" w14:textId="4EE25DB3" w:rsidR="00CE3EB4" w:rsidRPr="00D06AEF" w:rsidRDefault="00CE3EB4" w:rsidP="00CE3EB4">
            <w:pPr>
              <w:tabs>
                <w:tab w:val="left" w:pos="4111"/>
              </w:tabs>
              <w:jc w:val="center"/>
              <w:rPr>
                <w:rFonts w:cs="Times New Roman"/>
              </w:rPr>
            </w:pPr>
            <w:r w:rsidRPr="00D06AEF">
              <w:rPr>
                <w:rFonts w:cs="Times New Roman"/>
              </w:rPr>
              <w:t>11,25</w:t>
            </w:r>
          </w:p>
        </w:tc>
      </w:tr>
      <w:tr w:rsidR="00F44045" w:rsidRPr="00D06AEF" w14:paraId="106A10E2" w14:textId="36B07250" w:rsidTr="00E5129E">
        <w:trPr>
          <w:trHeight w:val="375"/>
        </w:trPr>
        <w:tc>
          <w:tcPr>
            <w:tcW w:w="399" w:type="pct"/>
          </w:tcPr>
          <w:p w14:paraId="70A09E94" w14:textId="4E5F2527" w:rsidR="00F44045" w:rsidRPr="00D06AEF" w:rsidRDefault="00F44045" w:rsidP="00E57848">
            <w:pPr>
              <w:tabs>
                <w:tab w:val="left" w:pos="4111"/>
              </w:tabs>
              <w:rPr>
                <w:rFonts w:cs="Times New Roman"/>
                <w:lang w:eastAsia="lv-LV"/>
              </w:rPr>
            </w:pPr>
            <w:r w:rsidRPr="00D06AEF">
              <w:rPr>
                <w:rFonts w:cs="Times New Roman"/>
                <w:lang w:eastAsia="lv-LV"/>
              </w:rPr>
              <w:t>1.2.</w:t>
            </w:r>
          </w:p>
        </w:tc>
        <w:tc>
          <w:tcPr>
            <w:tcW w:w="4601" w:type="pct"/>
            <w:gridSpan w:val="6"/>
          </w:tcPr>
          <w:p w14:paraId="2A1E367D" w14:textId="1DD5FEE5" w:rsidR="00F44045" w:rsidRPr="00D06AEF" w:rsidRDefault="00F44045" w:rsidP="00B644D2">
            <w:pPr>
              <w:tabs>
                <w:tab w:val="left" w:pos="4111"/>
              </w:tabs>
              <w:jc w:val="center"/>
              <w:rPr>
                <w:rFonts w:cs="Times New Roman"/>
              </w:rPr>
            </w:pPr>
            <w:r w:rsidRPr="00D06AEF">
              <w:rPr>
                <w:rFonts w:cs="Times New Roman"/>
                <w:lang w:eastAsia="lv-LV"/>
              </w:rPr>
              <w:t>Dokumentu kopijas</w:t>
            </w:r>
          </w:p>
        </w:tc>
      </w:tr>
      <w:tr w:rsidR="00CE3EB4" w:rsidRPr="00D06AEF" w14:paraId="0C5B351B" w14:textId="641D2190" w:rsidTr="00E5129E">
        <w:trPr>
          <w:trHeight w:val="529"/>
        </w:trPr>
        <w:tc>
          <w:tcPr>
            <w:tcW w:w="399" w:type="pct"/>
            <w:vMerge w:val="restart"/>
            <w:hideMark/>
          </w:tcPr>
          <w:p w14:paraId="50167163" w14:textId="77777777" w:rsidR="00CE3EB4" w:rsidRPr="00D06AEF" w:rsidRDefault="00CE3EB4" w:rsidP="00E57848">
            <w:pPr>
              <w:tabs>
                <w:tab w:val="left" w:pos="4111"/>
              </w:tabs>
              <w:rPr>
                <w:rFonts w:cs="Times New Roman"/>
                <w:lang w:eastAsia="lv-LV"/>
              </w:rPr>
            </w:pPr>
            <w:r w:rsidRPr="00D06AEF">
              <w:rPr>
                <w:rFonts w:cs="Times New Roman"/>
                <w:lang w:eastAsia="lv-LV"/>
              </w:rPr>
              <w:t>1.2.1.</w:t>
            </w:r>
          </w:p>
        </w:tc>
        <w:tc>
          <w:tcPr>
            <w:tcW w:w="1205" w:type="pct"/>
            <w:vMerge w:val="restart"/>
            <w:hideMark/>
          </w:tcPr>
          <w:p w14:paraId="0808C127" w14:textId="37958214" w:rsidR="00CE3EB4" w:rsidRPr="00D06AEF" w:rsidRDefault="00CE3EB4" w:rsidP="00F570A1">
            <w:pPr>
              <w:tabs>
                <w:tab w:val="left" w:pos="4111"/>
              </w:tabs>
              <w:rPr>
                <w:rFonts w:cs="Times New Roman"/>
                <w:lang w:eastAsia="lv-LV"/>
              </w:rPr>
            </w:pPr>
            <w:r w:rsidRPr="00D06AEF">
              <w:rPr>
                <w:rFonts w:cs="Times New Roman"/>
                <w:lang w:eastAsia="lv-LV"/>
              </w:rPr>
              <w:t xml:space="preserve">Dokumenta kopija no reģistrācijas lietas </w:t>
            </w:r>
          </w:p>
        </w:tc>
        <w:tc>
          <w:tcPr>
            <w:tcW w:w="743" w:type="pct"/>
            <w:vMerge w:val="restart"/>
            <w:hideMark/>
          </w:tcPr>
          <w:p w14:paraId="52E6B502" w14:textId="69C07BF6" w:rsidR="00CE3EB4" w:rsidRPr="00D06AEF" w:rsidRDefault="00CE3EB4" w:rsidP="00E5129E">
            <w:pPr>
              <w:tabs>
                <w:tab w:val="left" w:pos="4111"/>
              </w:tabs>
              <w:jc w:val="center"/>
              <w:rPr>
                <w:rFonts w:cs="Times New Roman"/>
                <w:lang w:eastAsia="lv-LV"/>
              </w:rPr>
            </w:pPr>
            <w:r w:rsidRPr="00D06AEF">
              <w:rPr>
                <w:rFonts w:cs="Times New Roman"/>
                <w:lang w:eastAsia="lv-LV"/>
              </w:rPr>
              <w:t>1</w:t>
            </w:r>
            <w:r w:rsidR="00E5129E">
              <w:rPr>
                <w:rFonts w:cs="Times New Roman"/>
                <w:lang w:eastAsia="lv-LV"/>
              </w:rPr>
              <w:t> </w:t>
            </w:r>
            <w:r w:rsidRPr="00D06AEF">
              <w:rPr>
                <w:rFonts w:cs="Times New Roman"/>
                <w:lang w:eastAsia="lv-LV"/>
              </w:rPr>
              <w:t>doku</w:t>
            </w:r>
            <w:r w:rsidR="00973D64">
              <w:rPr>
                <w:rFonts w:cs="Times New Roman"/>
                <w:lang w:eastAsia="lv-LV"/>
              </w:rPr>
              <w:softHyphen/>
            </w:r>
            <w:r w:rsidRPr="00D06AEF">
              <w:rPr>
                <w:rFonts w:cs="Times New Roman"/>
                <w:lang w:eastAsia="lv-LV"/>
              </w:rPr>
              <w:t>ments</w:t>
            </w:r>
          </w:p>
        </w:tc>
        <w:tc>
          <w:tcPr>
            <w:tcW w:w="814" w:type="pct"/>
          </w:tcPr>
          <w:p w14:paraId="5D9A3B10" w14:textId="42A20EA9" w:rsidR="00CE3EB4" w:rsidRDefault="00504FC0" w:rsidP="00E57848">
            <w:pPr>
              <w:tabs>
                <w:tab w:val="left" w:pos="4111"/>
              </w:tabs>
              <w:rPr>
                <w:rFonts w:cs="Times New Roman"/>
                <w:lang w:eastAsia="lv-LV"/>
              </w:rPr>
            </w:pPr>
            <w:r>
              <w:rPr>
                <w:rFonts w:cs="Times New Roman"/>
                <w:lang w:eastAsia="lv-LV"/>
              </w:rPr>
              <w:t>t</w:t>
            </w:r>
            <w:r w:rsidR="00CE3EB4" w:rsidRPr="00D06AEF">
              <w:rPr>
                <w:rFonts w:cs="Times New Roman"/>
                <w:lang w:eastAsia="lv-LV"/>
              </w:rPr>
              <w:t>iešsaistē</w:t>
            </w:r>
          </w:p>
          <w:p w14:paraId="77BADE45" w14:textId="45607F3F" w:rsidR="00F570A1" w:rsidRPr="00D06AEF" w:rsidRDefault="00F570A1" w:rsidP="00F570A1">
            <w:pPr>
              <w:tabs>
                <w:tab w:val="left" w:pos="4111"/>
              </w:tabs>
              <w:rPr>
                <w:rFonts w:cs="Times New Roman"/>
                <w:lang w:eastAsia="lv-LV"/>
              </w:rPr>
            </w:pPr>
            <w:r w:rsidRPr="00F570A1">
              <w:rPr>
                <w:rFonts w:cs="Times New Roman"/>
                <w:lang w:eastAsia="lv-LV"/>
              </w:rPr>
              <w:t>(</w:t>
            </w:r>
            <w:r>
              <w:rPr>
                <w:rFonts w:cs="Times New Roman"/>
                <w:lang w:eastAsia="lv-LV"/>
              </w:rPr>
              <w:t xml:space="preserve">divu </w:t>
            </w:r>
            <w:r w:rsidRPr="00F570A1">
              <w:rPr>
                <w:rFonts w:cs="Times New Roman"/>
                <w:lang w:eastAsia="lv-LV"/>
              </w:rPr>
              <w:t>darbdienu laikā)</w:t>
            </w:r>
          </w:p>
        </w:tc>
        <w:tc>
          <w:tcPr>
            <w:tcW w:w="614" w:type="pct"/>
            <w:hideMark/>
          </w:tcPr>
          <w:p w14:paraId="56EE0762" w14:textId="5D316B60" w:rsidR="00CE3EB4" w:rsidRPr="00D06AEF" w:rsidRDefault="00CE3EB4" w:rsidP="00CE3EB4">
            <w:pPr>
              <w:tabs>
                <w:tab w:val="left" w:pos="4111"/>
              </w:tabs>
              <w:jc w:val="center"/>
              <w:rPr>
                <w:rFonts w:cs="Times New Roman"/>
                <w:lang w:eastAsia="lv-LV"/>
              </w:rPr>
            </w:pPr>
            <w:r w:rsidRPr="00D06AEF">
              <w:rPr>
                <w:rFonts w:cs="Times New Roman"/>
                <w:lang w:eastAsia="lv-LV"/>
              </w:rPr>
              <w:t>6,00</w:t>
            </w:r>
          </w:p>
        </w:tc>
        <w:tc>
          <w:tcPr>
            <w:tcW w:w="568" w:type="pct"/>
          </w:tcPr>
          <w:p w14:paraId="09BA152F" w14:textId="4BF1296D" w:rsidR="00CE3EB4" w:rsidRPr="00D06AEF" w:rsidRDefault="00CE3EB4" w:rsidP="00CE3EB4">
            <w:pPr>
              <w:tabs>
                <w:tab w:val="left" w:pos="4111"/>
              </w:tabs>
              <w:jc w:val="center"/>
              <w:rPr>
                <w:rFonts w:cs="Times New Roman"/>
              </w:rPr>
            </w:pPr>
            <w:r w:rsidRPr="00D06AEF">
              <w:rPr>
                <w:rFonts w:cs="Times New Roman"/>
              </w:rPr>
              <w:t>0,00</w:t>
            </w:r>
          </w:p>
        </w:tc>
        <w:tc>
          <w:tcPr>
            <w:tcW w:w="657" w:type="pct"/>
          </w:tcPr>
          <w:p w14:paraId="4C9D8E71" w14:textId="7DCF157B" w:rsidR="00CE3EB4" w:rsidRPr="00D06AEF" w:rsidRDefault="00CE3EB4" w:rsidP="00CE3EB4">
            <w:pPr>
              <w:tabs>
                <w:tab w:val="left" w:pos="4111"/>
              </w:tabs>
              <w:jc w:val="center"/>
              <w:rPr>
                <w:rFonts w:cs="Times New Roman"/>
              </w:rPr>
            </w:pPr>
            <w:r w:rsidRPr="00D06AEF">
              <w:rPr>
                <w:rFonts w:cs="Times New Roman"/>
              </w:rPr>
              <w:t>6,00</w:t>
            </w:r>
          </w:p>
        </w:tc>
      </w:tr>
      <w:tr w:rsidR="00CE3EB4" w:rsidRPr="00D06AEF" w14:paraId="3073C00A" w14:textId="536E6BED" w:rsidTr="00E5129E">
        <w:trPr>
          <w:trHeight w:val="690"/>
        </w:trPr>
        <w:tc>
          <w:tcPr>
            <w:tcW w:w="399" w:type="pct"/>
            <w:vMerge/>
          </w:tcPr>
          <w:p w14:paraId="68C0EA96" w14:textId="77777777" w:rsidR="00CE3EB4" w:rsidRPr="00D06AEF" w:rsidRDefault="00CE3EB4" w:rsidP="00E57848">
            <w:pPr>
              <w:tabs>
                <w:tab w:val="left" w:pos="4111"/>
              </w:tabs>
              <w:rPr>
                <w:rFonts w:cs="Times New Roman"/>
              </w:rPr>
            </w:pPr>
          </w:p>
        </w:tc>
        <w:tc>
          <w:tcPr>
            <w:tcW w:w="1205" w:type="pct"/>
            <w:vMerge/>
          </w:tcPr>
          <w:p w14:paraId="4BF45DE6" w14:textId="77777777" w:rsidR="00CE3EB4" w:rsidRPr="00D06AEF" w:rsidRDefault="00CE3EB4" w:rsidP="00597B1C">
            <w:pPr>
              <w:tabs>
                <w:tab w:val="left" w:pos="4111"/>
              </w:tabs>
              <w:rPr>
                <w:rFonts w:cs="Times New Roman"/>
              </w:rPr>
            </w:pPr>
          </w:p>
        </w:tc>
        <w:tc>
          <w:tcPr>
            <w:tcW w:w="743" w:type="pct"/>
            <w:vMerge/>
          </w:tcPr>
          <w:p w14:paraId="78C31F7C" w14:textId="77777777" w:rsidR="00CE3EB4" w:rsidRPr="00D06AEF" w:rsidRDefault="00CE3EB4" w:rsidP="00B644D2">
            <w:pPr>
              <w:tabs>
                <w:tab w:val="left" w:pos="4111"/>
              </w:tabs>
              <w:jc w:val="center"/>
              <w:rPr>
                <w:rFonts w:cs="Times New Roman"/>
              </w:rPr>
            </w:pPr>
          </w:p>
        </w:tc>
        <w:tc>
          <w:tcPr>
            <w:tcW w:w="814" w:type="pct"/>
          </w:tcPr>
          <w:p w14:paraId="78A76F28" w14:textId="77777777" w:rsidR="00CE3EB4" w:rsidRDefault="00CE3EB4" w:rsidP="00E57848">
            <w:pPr>
              <w:tabs>
                <w:tab w:val="left" w:pos="4111"/>
              </w:tabs>
              <w:rPr>
                <w:rFonts w:cs="Times New Roman"/>
              </w:rPr>
            </w:pPr>
            <w:r w:rsidRPr="00D06AEF">
              <w:rPr>
                <w:rFonts w:cs="Times New Roman"/>
              </w:rPr>
              <w:t>neizmantojot tiešsaisti</w:t>
            </w:r>
          </w:p>
          <w:p w14:paraId="709BDD91" w14:textId="7B478966" w:rsidR="00F570A1" w:rsidRPr="00D06AEF" w:rsidRDefault="00F570A1" w:rsidP="009E624E">
            <w:pPr>
              <w:tabs>
                <w:tab w:val="left" w:pos="4111"/>
              </w:tabs>
              <w:rPr>
                <w:rFonts w:cs="Times New Roman"/>
              </w:rPr>
            </w:pPr>
            <w:r w:rsidRPr="00F570A1">
              <w:rPr>
                <w:rFonts w:cs="Times New Roman"/>
              </w:rPr>
              <w:t>(tr</w:t>
            </w:r>
            <w:r w:rsidR="009E624E">
              <w:rPr>
                <w:rFonts w:cs="Times New Roman"/>
              </w:rPr>
              <w:t>iju</w:t>
            </w:r>
            <w:r w:rsidRPr="00F570A1">
              <w:rPr>
                <w:rFonts w:cs="Times New Roman"/>
              </w:rPr>
              <w:t xml:space="preserve"> darbdienu laikā)</w:t>
            </w:r>
          </w:p>
        </w:tc>
        <w:tc>
          <w:tcPr>
            <w:tcW w:w="614" w:type="pct"/>
          </w:tcPr>
          <w:p w14:paraId="268FF7BE" w14:textId="0C781C8D" w:rsidR="00CE3EB4" w:rsidRPr="00D06AEF" w:rsidRDefault="00CE3EB4" w:rsidP="00CE3EB4">
            <w:pPr>
              <w:tabs>
                <w:tab w:val="left" w:pos="4111"/>
              </w:tabs>
              <w:jc w:val="center"/>
              <w:rPr>
                <w:rFonts w:cs="Times New Roman"/>
              </w:rPr>
            </w:pPr>
            <w:r w:rsidRPr="00D06AEF">
              <w:rPr>
                <w:rFonts w:cs="Times New Roman"/>
              </w:rPr>
              <w:t>9,00</w:t>
            </w:r>
          </w:p>
        </w:tc>
        <w:tc>
          <w:tcPr>
            <w:tcW w:w="568" w:type="pct"/>
          </w:tcPr>
          <w:p w14:paraId="10932516" w14:textId="76EC1347" w:rsidR="00CE3EB4" w:rsidRPr="00D06AEF" w:rsidRDefault="00CE3EB4" w:rsidP="00CE3EB4">
            <w:pPr>
              <w:tabs>
                <w:tab w:val="left" w:pos="4111"/>
              </w:tabs>
              <w:jc w:val="center"/>
              <w:rPr>
                <w:rFonts w:cs="Times New Roman"/>
              </w:rPr>
            </w:pPr>
            <w:r w:rsidRPr="00D06AEF">
              <w:rPr>
                <w:rFonts w:cs="Times New Roman"/>
              </w:rPr>
              <w:t>0,00</w:t>
            </w:r>
          </w:p>
        </w:tc>
        <w:tc>
          <w:tcPr>
            <w:tcW w:w="657" w:type="pct"/>
          </w:tcPr>
          <w:p w14:paraId="4E2F4BFF" w14:textId="59AC84A0" w:rsidR="00CE3EB4" w:rsidRPr="00D06AEF" w:rsidRDefault="00CE3EB4" w:rsidP="00CE3EB4">
            <w:pPr>
              <w:tabs>
                <w:tab w:val="left" w:pos="4111"/>
              </w:tabs>
              <w:jc w:val="center"/>
              <w:rPr>
                <w:rFonts w:cs="Times New Roman"/>
              </w:rPr>
            </w:pPr>
            <w:r w:rsidRPr="00D06AEF">
              <w:rPr>
                <w:rFonts w:cs="Times New Roman"/>
              </w:rPr>
              <w:t>9,00</w:t>
            </w:r>
          </w:p>
        </w:tc>
      </w:tr>
      <w:tr w:rsidR="00CE3EB4" w:rsidRPr="00D06AEF" w14:paraId="2712365D" w14:textId="07835ADE" w:rsidTr="00E5129E">
        <w:trPr>
          <w:trHeight w:val="375"/>
        </w:trPr>
        <w:tc>
          <w:tcPr>
            <w:tcW w:w="399" w:type="pct"/>
            <w:hideMark/>
          </w:tcPr>
          <w:p w14:paraId="66B6BC68" w14:textId="65D33183" w:rsidR="00CE3EB4" w:rsidRPr="00D06AEF" w:rsidRDefault="00CE3EB4" w:rsidP="00B0367B">
            <w:pPr>
              <w:tabs>
                <w:tab w:val="left" w:pos="4111"/>
              </w:tabs>
              <w:rPr>
                <w:rFonts w:cs="Times New Roman"/>
                <w:lang w:eastAsia="lv-LV"/>
              </w:rPr>
            </w:pPr>
            <w:r w:rsidRPr="00D06AEF">
              <w:rPr>
                <w:rFonts w:cs="Times New Roman"/>
                <w:lang w:eastAsia="lv-LV"/>
              </w:rPr>
              <w:t>1.2.2.</w:t>
            </w:r>
          </w:p>
        </w:tc>
        <w:tc>
          <w:tcPr>
            <w:tcW w:w="1205" w:type="pct"/>
            <w:hideMark/>
          </w:tcPr>
          <w:p w14:paraId="0B66BC73" w14:textId="77777777" w:rsidR="00CE3EB4" w:rsidRPr="00D06AEF" w:rsidRDefault="00CE3EB4" w:rsidP="00E57848">
            <w:pPr>
              <w:tabs>
                <w:tab w:val="left" w:pos="4111"/>
              </w:tabs>
              <w:rPr>
                <w:rFonts w:cs="Times New Roman"/>
                <w:lang w:eastAsia="lv-LV"/>
              </w:rPr>
            </w:pPr>
            <w:r w:rsidRPr="00D06AEF">
              <w:rPr>
                <w:rFonts w:cs="Times New Roman"/>
                <w:lang w:eastAsia="lv-LV"/>
              </w:rPr>
              <w:t>Dokumenta kopija no Uzņēmumu reģistra lietvedības lietas (piecu darbdienu laikā)</w:t>
            </w:r>
          </w:p>
        </w:tc>
        <w:tc>
          <w:tcPr>
            <w:tcW w:w="743" w:type="pct"/>
            <w:hideMark/>
          </w:tcPr>
          <w:p w14:paraId="7F583302" w14:textId="186082C2" w:rsidR="00CE3EB4" w:rsidRPr="00D06AEF" w:rsidRDefault="00CE3EB4" w:rsidP="00E5129E">
            <w:pPr>
              <w:tabs>
                <w:tab w:val="left" w:pos="4111"/>
              </w:tabs>
              <w:jc w:val="center"/>
              <w:rPr>
                <w:rFonts w:cs="Times New Roman"/>
                <w:lang w:eastAsia="lv-LV"/>
              </w:rPr>
            </w:pPr>
            <w:r w:rsidRPr="00D06AEF">
              <w:rPr>
                <w:rFonts w:cs="Times New Roman"/>
                <w:lang w:eastAsia="lv-LV"/>
              </w:rPr>
              <w:t>1</w:t>
            </w:r>
            <w:r w:rsidR="00E5129E">
              <w:rPr>
                <w:rFonts w:cs="Times New Roman"/>
                <w:lang w:eastAsia="lv-LV"/>
              </w:rPr>
              <w:t> </w:t>
            </w:r>
            <w:r w:rsidRPr="00D06AEF">
              <w:rPr>
                <w:rFonts w:cs="Times New Roman"/>
                <w:lang w:eastAsia="lv-LV"/>
              </w:rPr>
              <w:t>doku</w:t>
            </w:r>
            <w:r w:rsidR="00973D64">
              <w:rPr>
                <w:rFonts w:cs="Times New Roman"/>
                <w:lang w:eastAsia="lv-LV"/>
              </w:rPr>
              <w:softHyphen/>
            </w:r>
            <w:r w:rsidRPr="00D06AEF">
              <w:rPr>
                <w:rFonts w:cs="Times New Roman"/>
                <w:lang w:eastAsia="lv-LV"/>
              </w:rPr>
              <w:t>ments</w:t>
            </w:r>
          </w:p>
        </w:tc>
        <w:tc>
          <w:tcPr>
            <w:tcW w:w="814" w:type="pct"/>
          </w:tcPr>
          <w:p w14:paraId="75A9CC82" w14:textId="77777777" w:rsidR="00CE3EB4" w:rsidRPr="00D06AEF" w:rsidRDefault="00CE3EB4" w:rsidP="00E57848">
            <w:pPr>
              <w:tabs>
                <w:tab w:val="left" w:pos="4111"/>
              </w:tabs>
              <w:rPr>
                <w:rFonts w:cs="Times New Roman"/>
                <w:lang w:eastAsia="lv-LV"/>
              </w:rPr>
            </w:pPr>
          </w:p>
        </w:tc>
        <w:tc>
          <w:tcPr>
            <w:tcW w:w="614" w:type="pct"/>
            <w:hideMark/>
          </w:tcPr>
          <w:p w14:paraId="0E178FF0" w14:textId="4A68D573" w:rsidR="00CE3EB4" w:rsidRPr="00D06AEF" w:rsidRDefault="00CE3EB4" w:rsidP="00CE3EB4">
            <w:pPr>
              <w:tabs>
                <w:tab w:val="left" w:pos="4111"/>
              </w:tabs>
              <w:jc w:val="center"/>
              <w:rPr>
                <w:rFonts w:cs="Times New Roman"/>
                <w:lang w:eastAsia="lv-LV"/>
              </w:rPr>
            </w:pPr>
            <w:r w:rsidRPr="00D06AEF">
              <w:rPr>
                <w:rFonts w:cs="Times New Roman"/>
                <w:lang w:eastAsia="lv-LV"/>
              </w:rPr>
              <w:t>4,50</w:t>
            </w:r>
          </w:p>
        </w:tc>
        <w:tc>
          <w:tcPr>
            <w:tcW w:w="568" w:type="pct"/>
          </w:tcPr>
          <w:p w14:paraId="10C3FBB8" w14:textId="32D18920" w:rsidR="00CE3EB4" w:rsidRPr="00D06AEF" w:rsidRDefault="00CE3EB4" w:rsidP="00CE3EB4">
            <w:pPr>
              <w:tabs>
                <w:tab w:val="left" w:pos="4111"/>
              </w:tabs>
              <w:jc w:val="center"/>
              <w:rPr>
                <w:rFonts w:cs="Times New Roman"/>
              </w:rPr>
            </w:pPr>
            <w:r w:rsidRPr="00D06AEF">
              <w:rPr>
                <w:rFonts w:cs="Times New Roman"/>
              </w:rPr>
              <w:t>0,00</w:t>
            </w:r>
          </w:p>
        </w:tc>
        <w:tc>
          <w:tcPr>
            <w:tcW w:w="657" w:type="pct"/>
          </w:tcPr>
          <w:p w14:paraId="5541B955" w14:textId="2B865D21" w:rsidR="00CE3EB4" w:rsidRPr="00D06AEF" w:rsidRDefault="00CE3EB4" w:rsidP="00CE3EB4">
            <w:pPr>
              <w:tabs>
                <w:tab w:val="left" w:pos="4111"/>
              </w:tabs>
              <w:jc w:val="center"/>
              <w:rPr>
                <w:rFonts w:cs="Times New Roman"/>
              </w:rPr>
            </w:pPr>
            <w:r w:rsidRPr="00D06AEF">
              <w:rPr>
                <w:rFonts w:cs="Times New Roman"/>
              </w:rPr>
              <w:t>4,50</w:t>
            </w:r>
          </w:p>
        </w:tc>
      </w:tr>
      <w:tr w:rsidR="00F44045" w:rsidRPr="00D06AEF" w14:paraId="7022A182" w14:textId="556FE50B" w:rsidTr="00E5129E">
        <w:trPr>
          <w:trHeight w:val="375"/>
        </w:trPr>
        <w:tc>
          <w:tcPr>
            <w:tcW w:w="399" w:type="pct"/>
          </w:tcPr>
          <w:p w14:paraId="6A97C1C5" w14:textId="5D3855E9" w:rsidR="00F44045" w:rsidRPr="00D06AEF" w:rsidRDefault="00F44045" w:rsidP="00B0367B">
            <w:pPr>
              <w:tabs>
                <w:tab w:val="left" w:pos="4111"/>
              </w:tabs>
              <w:rPr>
                <w:rFonts w:cs="Times New Roman"/>
              </w:rPr>
            </w:pPr>
            <w:r w:rsidRPr="00D06AEF">
              <w:rPr>
                <w:rFonts w:cs="Times New Roman"/>
              </w:rPr>
              <w:t>1.3.</w:t>
            </w:r>
          </w:p>
        </w:tc>
        <w:tc>
          <w:tcPr>
            <w:tcW w:w="4601" w:type="pct"/>
            <w:gridSpan w:val="6"/>
          </w:tcPr>
          <w:p w14:paraId="40B2B7CE" w14:textId="00287533" w:rsidR="00F44045" w:rsidRPr="00D06AEF" w:rsidRDefault="00F44045" w:rsidP="00B644D2">
            <w:pPr>
              <w:tabs>
                <w:tab w:val="left" w:pos="4111"/>
              </w:tabs>
              <w:jc w:val="center"/>
              <w:rPr>
                <w:rFonts w:cs="Times New Roman"/>
              </w:rPr>
            </w:pPr>
            <w:r w:rsidRPr="00D06AEF">
              <w:rPr>
                <w:rFonts w:cs="Times New Roman"/>
              </w:rPr>
              <w:t>Gada pārskatu izsniegšana</w:t>
            </w:r>
          </w:p>
        </w:tc>
      </w:tr>
      <w:tr w:rsidR="00CE3EB4" w:rsidRPr="00D06AEF" w14:paraId="76D47ED1" w14:textId="23422764" w:rsidTr="00E5129E">
        <w:trPr>
          <w:trHeight w:val="375"/>
        </w:trPr>
        <w:tc>
          <w:tcPr>
            <w:tcW w:w="399" w:type="pct"/>
          </w:tcPr>
          <w:p w14:paraId="3CF24E79" w14:textId="079D2AC0" w:rsidR="00CE3EB4" w:rsidRPr="00D06AEF" w:rsidRDefault="00CE3EB4" w:rsidP="00B0367B">
            <w:pPr>
              <w:tabs>
                <w:tab w:val="left" w:pos="4111"/>
              </w:tabs>
              <w:rPr>
                <w:rFonts w:cs="Times New Roman"/>
              </w:rPr>
            </w:pPr>
            <w:r w:rsidRPr="00D06AEF">
              <w:rPr>
                <w:rFonts w:cs="Times New Roman"/>
              </w:rPr>
              <w:t>1.3.1.</w:t>
            </w:r>
          </w:p>
        </w:tc>
        <w:tc>
          <w:tcPr>
            <w:tcW w:w="1205" w:type="pct"/>
          </w:tcPr>
          <w:p w14:paraId="36B946DB" w14:textId="144CE6AA" w:rsidR="00CE3EB4" w:rsidRPr="00D06AEF" w:rsidRDefault="00CE3EB4" w:rsidP="00E97157">
            <w:pPr>
              <w:tabs>
                <w:tab w:val="left" w:pos="4111"/>
              </w:tabs>
              <w:rPr>
                <w:rFonts w:cs="Times New Roman"/>
              </w:rPr>
            </w:pPr>
            <w:r w:rsidRPr="00D06AEF">
              <w:rPr>
                <w:rFonts w:cs="Times New Roman"/>
              </w:rPr>
              <w:t>Gada pārskata informācija (</w:t>
            </w:r>
            <w:r w:rsidR="00E97157">
              <w:rPr>
                <w:rFonts w:cs="Times New Roman"/>
              </w:rPr>
              <w:t>divu</w:t>
            </w:r>
            <w:r w:rsidRPr="00D06AEF">
              <w:rPr>
                <w:rFonts w:cs="Times New Roman"/>
              </w:rPr>
              <w:t xml:space="preserve"> darbdienu laikā)</w:t>
            </w:r>
          </w:p>
        </w:tc>
        <w:tc>
          <w:tcPr>
            <w:tcW w:w="743" w:type="pct"/>
          </w:tcPr>
          <w:p w14:paraId="7CE023A9" w14:textId="4B76C0BC" w:rsidR="00CE3EB4" w:rsidRPr="00D06AEF" w:rsidRDefault="00CE3EB4" w:rsidP="00B644D2">
            <w:pPr>
              <w:tabs>
                <w:tab w:val="left" w:pos="4111"/>
              </w:tabs>
              <w:jc w:val="center"/>
              <w:rPr>
                <w:rFonts w:cs="Times New Roman"/>
              </w:rPr>
            </w:pPr>
            <w:r w:rsidRPr="00D06AEF">
              <w:rPr>
                <w:rFonts w:cs="Times New Roman"/>
              </w:rPr>
              <w:t>1 gada pārskats</w:t>
            </w:r>
          </w:p>
        </w:tc>
        <w:tc>
          <w:tcPr>
            <w:tcW w:w="814" w:type="pct"/>
          </w:tcPr>
          <w:p w14:paraId="3DC4FE02" w14:textId="0EE6508D" w:rsidR="00CE3EB4" w:rsidRPr="00D06AEF" w:rsidRDefault="00504FC0" w:rsidP="009E624E">
            <w:pPr>
              <w:tabs>
                <w:tab w:val="left" w:pos="4111"/>
              </w:tabs>
              <w:rPr>
                <w:rFonts w:cs="Times New Roman"/>
              </w:rPr>
            </w:pPr>
            <w:r>
              <w:rPr>
                <w:rFonts w:cs="Times New Roman"/>
              </w:rPr>
              <w:t>e</w:t>
            </w:r>
            <w:r w:rsidR="00CE3EB4" w:rsidRPr="00D06AEF">
              <w:rPr>
                <w:rFonts w:cs="Times New Roman"/>
              </w:rPr>
              <w:t>lektroniskā formā</w:t>
            </w:r>
          </w:p>
        </w:tc>
        <w:tc>
          <w:tcPr>
            <w:tcW w:w="614" w:type="pct"/>
          </w:tcPr>
          <w:p w14:paraId="4951770E" w14:textId="5CAF7FEC" w:rsidR="00CE3EB4" w:rsidRPr="00D06AEF" w:rsidRDefault="00CE3EB4" w:rsidP="00965878">
            <w:pPr>
              <w:tabs>
                <w:tab w:val="left" w:pos="4111"/>
              </w:tabs>
              <w:jc w:val="center"/>
              <w:rPr>
                <w:rFonts w:cs="Times New Roman"/>
              </w:rPr>
            </w:pPr>
            <w:r w:rsidRPr="00D06AEF">
              <w:rPr>
                <w:rFonts w:cs="Times New Roman"/>
              </w:rPr>
              <w:t>2,55</w:t>
            </w:r>
          </w:p>
        </w:tc>
        <w:tc>
          <w:tcPr>
            <w:tcW w:w="568" w:type="pct"/>
          </w:tcPr>
          <w:p w14:paraId="1729F762" w14:textId="53CB5EC5" w:rsidR="00CE3EB4" w:rsidRPr="00D06AEF" w:rsidRDefault="00CE3EB4" w:rsidP="00965878">
            <w:pPr>
              <w:tabs>
                <w:tab w:val="left" w:pos="4111"/>
              </w:tabs>
              <w:jc w:val="center"/>
              <w:rPr>
                <w:rFonts w:cs="Times New Roman"/>
              </w:rPr>
            </w:pPr>
            <w:r w:rsidRPr="00D06AEF">
              <w:rPr>
                <w:rFonts w:cs="Times New Roman"/>
              </w:rPr>
              <w:t>0,00</w:t>
            </w:r>
          </w:p>
        </w:tc>
        <w:tc>
          <w:tcPr>
            <w:tcW w:w="657" w:type="pct"/>
          </w:tcPr>
          <w:p w14:paraId="3BEDDABB" w14:textId="3BFF83D5" w:rsidR="00CE3EB4" w:rsidRPr="00D06AEF" w:rsidRDefault="00CE3EB4" w:rsidP="00965878">
            <w:pPr>
              <w:tabs>
                <w:tab w:val="left" w:pos="4111"/>
              </w:tabs>
              <w:jc w:val="center"/>
              <w:rPr>
                <w:rFonts w:cs="Times New Roman"/>
              </w:rPr>
            </w:pPr>
            <w:r w:rsidRPr="00D06AEF">
              <w:rPr>
                <w:rFonts w:cs="Times New Roman"/>
              </w:rPr>
              <w:t>2,55</w:t>
            </w:r>
          </w:p>
        </w:tc>
      </w:tr>
      <w:tr w:rsidR="00F44045" w:rsidRPr="00D06AEF" w14:paraId="7BFBDAFA" w14:textId="2EED02A3" w:rsidTr="00E5129E">
        <w:trPr>
          <w:trHeight w:val="375"/>
        </w:trPr>
        <w:tc>
          <w:tcPr>
            <w:tcW w:w="399" w:type="pct"/>
          </w:tcPr>
          <w:p w14:paraId="29EF5CAC" w14:textId="56211D8C" w:rsidR="00F44045" w:rsidRPr="00D06AEF" w:rsidRDefault="00F44045" w:rsidP="00966AD8">
            <w:pPr>
              <w:tabs>
                <w:tab w:val="left" w:pos="4111"/>
              </w:tabs>
              <w:rPr>
                <w:rFonts w:cs="Times New Roman"/>
                <w:lang w:eastAsia="lv-LV"/>
              </w:rPr>
            </w:pPr>
            <w:r w:rsidRPr="00D06AEF">
              <w:rPr>
                <w:rFonts w:cs="Times New Roman"/>
                <w:lang w:eastAsia="lv-LV"/>
              </w:rPr>
              <w:t>1.4.</w:t>
            </w:r>
          </w:p>
        </w:tc>
        <w:tc>
          <w:tcPr>
            <w:tcW w:w="4601" w:type="pct"/>
            <w:gridSpan w:val="6"/>
            <w:tcBorders>
              <w:bottom w:val="nil"/>
            </w:tcBorders>
          </w:tcPr>
          <w:p w14:paraId="558B04B9" w14:textId="40C5D977" w:rsidR="00F44045" w:rsidRPr="00D06AEF" w:rsidRDefault="00F44045" w:rsidP="00965878">
            <w:pPr>
              <w:tabs>
                <w:tab w:val="left" w:pos="4111"/>
              </w:tabs>
              <w:jc w:val="center"/>
              <w:rPr>
                <w:rFonts w:cs="Times New Roman"/>
              </w:rPr>
            </w:pPr>
            <w:r w:rsidRPr="00D06AEF">
              <w:rPr>
                <w:rFonts w:cs="Times New Roman"/>
                <w:lang w:eastAsia="lv-LV"/>
              </w:rPr>
              <w:t>Reģistrācijas lietas izsniegšana apskatei</w:t>
            </w:r>
          </w:p>
        </w:tc>
      </w:tr>
      <w:tr w:rsidR="00CE3EB4" w:rsidRPr="00D06AEF" w14:paraId="1375F3D2" w14:textId="5141216C" w:rsidTr="00E5129E">
        <w:trPr>
          <w:trHeight w:val="375"/>
        </w:trPr>
        <w:tc>
          <w:tcPr>
            <w:tcW w:w="399" w:type="pct"/>
            <w:hideMark/>
          </w:tcPr>
          <w:p w14:paraId="080C9AA4" w14:textId="3232A39D" w:rsidR="00CE3EB4" w:rsidRPr="00D06AEF" w:rsidRDefault="00CE3EB4" w:rsidP="00966AD8">
            <w:pPr>
              <w:tabs>
                <w:tab w:val="left" w:pos="4111"/>
              </w:tabs>
              <w:rPr>
                <w:rFonts w:cs="Times New Roman"/>
                <w:lang w:eastAsia="lv-LV"/>
              </w:rPr>
            </w:pPr>
            <w:r w:rsidRPr="00D06AEF">
              <w:rPr>
                <w:rFonts w:cs="Times New Roman"/>
                <w:lang w:eastAsia="lv-LV"/>
              </w:rPr>
              <w:t>1.4.1.</w:t>
            </w:r>
          </w:p>
        </w:tc>
        <w:tc>
          <w:tcPr>
            <w:tcW w:w="1205" w:type="pct"/>
            <w:hideMark/>
          </w:tcPr>
          <w:p w14:paraId="669535C1" w14:textId="33213165" w:rsidR="00CE3EB4" w:rsidRPr="00D06AEF" w:rsidRDefault="00CE3EB4" w:rsidP="00A45F41">
            <w:pPr>
              <w:tabs>
                <w:tab w:val="left" w:pos="4111"/>
              </w:tabs>
              <w:rPr>
                <w:rFonts w:cs="Times New Roman"/>
                <w:lang w:eastAsia="lv-LV"/>
              </w:rPr>
            </w:pPr>
            <w:r w:rsidRPr="00D06AEF">
              <w:rPr>
                <w:rFonts w:cs="Times New Roman"/>
                <w:lang w:eastAsia="lv-LV"/>
              </w:rPr>
              <w:t xml:space="preserve">Reģistrācijas lietas izsniegšana apskatei bez </w:t>
            </w:r>
            <w:proofErr w:type="spellStart"/>
            <w:r w:rsidRPr="00D06AEF">
              <w:rPr>
                <w:rFonts w:cs="Times New Roman"/>
                <w:lang w:eastAsia="lv-LV"/>
              </w:rPr>
              <w:t>anonimizēšanas</w:t>
            </w:r>
            <w:proofErr w:type="spellEnd"/>
            <w:r w:rsidRPr="00D06AEF">
              <w:rPr>
                <w:rFonts w:cs="Times New Roman"/>
                <w:lang w:eastAsia="lv-LV"/>
              </w:rPr>
              <w:t xml:space="preserve"> reģistrācijas lietas tiesību subjektam (</w:t>
            </w:r>
            <w:r w:rsidR="00A45F41">
              <w:rPr>
                <w:rFonts w:cs="Times New Roman"/>
                <w:lang w:eastAsia="lv-LV"/>
              </w:rPr>
              <w:t>piecu</w:t>
            </w:r>
            <w:r w:rsidR="00A45F41" w:rsidRPr="00D06AEF">
              <w:rPr>
                <w:rFonts w:cs="Times New Roman"/>
                <w:lang w:eastAsia="lv-LV"/>
              </w:rPr>
              <w:t xml:space="preserve"> </w:t>
            </w:r>
            <w:r w:rsidRPr="00D06AEF">
              <w:rPr>
                <w:rFonts w:cs="Times New Roman"/>
                <w:lang w:eastAsia="lv-LV"/>
              </w:rPr>
              <w:t>darbdienu laikā)</w:t>
            </w:r>
          </w:p>
        </w:tc>
        <w:tc>
          <w:tcPr>
            <w:tcW w:w="743" w:type="pct"/>
            <w:hideMark/>
          </w:tcPr>
          <w:p w14:paraId="053C2574" w14:textId="4984FFA7" w:rsidR="00CE3EB4" w:rsidRPr="00D06AEF" w:rsidRDefault="00CE3EB4" w:rsidP="00E5129E">
            <w:pPr>
              <w:tabs>
                <w:tab w:val="left" w:pos="4111"/>
              </w:tabs>
              <w:jc w:val="center"/>
              <w:rPr>
                <w:rFonts w:cs="Times New Roman"/>
                <w:lang w:eastAsia="lv-LV"/>
              </w:rPr>
            </w:pPr>
            <w:r w:rsidRPr="00D06AEF">
              <w:rPr>
                <w:rFonts w:cs="Times New Roman"/>
                <w:lang w:eastAsia="lv-LV"/>
              </w:rPr>
              <w:t>1</w:t>
            </w:r>
            <w:r w:rsidR="00E5129E">
              <w:rPr>
                <w:rFonts w:cs="Times New Roman"/>
                <w:lang w:eastAsia="lv-LV"/>
              </w:rPr>
              <w:t> </w:t>
            </w:r>
            <w:r w:rsidRPr="00D06AEF">
              <w:rPr>
                <w:rFonts w:cs="Times New Roman"/>
                <w:lang w:eastAsia="lv-LV"/>
              </w:rPr>
              <w:t>reģistrā</w:t>
            </w:r>
            <w:r w:rsidR="00973D64">
              <w:rPr>
                <w:rFonts w:cs="Times New Roman"/>
                <w:lang w:eastAsia="lv-LV"/>
              </w:rPr>
              <w:softHyphen/>
            </w:r>
            <w:r w:rsidRPr="00D06AEF">
              <w:rPr>
                <w:rFonts w:cs="Times New Roman"/>
                <w:lang w:eastAsia="lv-LV"/>
              </w:rPr>
              <w:t>cijas lieta</w:t>
            </w:r>
          </w:p>
        </w:tc>
        <w:tc>
          <w:tcPr>
            <w:tcW w:w="814" w:type="pct"/>
          </w:tcPr>
          <w:p w14:paraId="6F757BAD" w14:textId="77777777" w:rsidR="00CE3EB4" w:rsidRPr="00D06AEF" w:rsidRDefault="00CE3EB4" w:rsidP="00E57848">
            <w:pPr>
              <w:tabs>
                <w:tab w:val="left" w:pos="4111"/>
              </w:tabs>
              <w:rPr>
                <w:rFonts w:cs="Times New Roman"/>
                <w:lang w:eastAsia="lv-LV"/>
              </w:rPr>
            </w:pPr>
          </w:p>
        </w:tc>
        <w:tc>
          <w:tcPr>
            <w:tcW w:w="614" w:type="pct"/>
            <w:hideMark/>
          </w:tcPr>
          <w:p w14:paraId="09167FF5" w14:textId="54715B2B" w:rsidR="00CE3EB4" w:rsidRPr="00D06AEF" w:rsidRDefault="00CE3EB4" w:rsidP="00965878">
            <w:pPr>
              <w:tabs>
                <w:tab w:val="left" w:pos="4111"/>
              </w:tabs>
              <w:jc w:val="center"/>
              <w:rPr>
                <w:rFonts w:cs="Times New Roman"/>
                <w:lang w:eastAsia="lv-LV"/>
              </w:rPr>
            </w:pPr>
            <w:r w:rsidRPr="00D06AEF">
              <w:rPr>
                <w:rFonts w:cs="Times New Roman"/>
                <w:lang w:eastAsia="lv-LV"/>
              </w:rPr>
              <w:t>30,15</w:t>
            </w:r>
          </w:p>
        </w:tc>
        <w:tc>
          <w:tcPr>
            <w:tcW w:w="568" w:type="pct"/>
            <w:tcBorders>
              <w:top w:val="single" w:sz="4" w:space="0" w:color="auto"/>
            </w:tcBorders>
          </w:tcPr>
          <w:p w14:paraId="65AB6EE5" w14:textId="1BC363D4" w:rsidR="00CE3EB4" w:rsidRPr="00D06AEF" w:rsidRDefault="00CE3EB4" w:rsidP="00965878">
            <w:pPr>
              <w:tabs>
                <w:tab w:val="left" w:pos="4111"/>
              </w:tabs>
              <w:jc w:val="center"/>
              <w:rPr>
                <w:rFonts w:cs="Times New Roman"/>
              </w:rPr>
            </w:pPr>
            <w:r w:rsidRPr="00D06AEF">
              <w:rPr>
                <w:rFonts w:cs="Times New Roman"/>
              </w:rPr>
              <w:t>0,00</w:t>
            </w:r>
          </w:p>
        </w:tc>
        <w:tc>
          <w:tcPr>
            <w:tcW w:w="657" w:type="pct"/>
            <w:tcBorders>
              <w:top w:val="single" w:sz="4" w:space="0" w:color="auto"/>
            </w:tcBorders>
          </w:tcPr>
          <w:p w14:paraId="4AABFB82" w14:textId="31D98260" w:rsidR="00CE3EB4" w:rsidRPr="00D06AEF" w:rsidRDefault="00CE3EB4" w:rsidP="00965878">
            <w:pPr>
              <w:tabs>
                <w:tab w:val="left" w:pos="4111"/>
              </w:tabs>
              <w:jc w:val="center"/>
              <w:rPr>
                <w:rFonts w:cs="Times New Roman"/>
              </w:rPr>
            </w:pPr>
            <w:r w:rsidRPr="00D06AEF">
              <w:rPr>
                <w:rFonts w:cs="Times New Roman"/>
              </w:rPr>
              <w:t>30,15</w:t>
            </w:r>
          </w:p>
        </w:tc>
      </w:tr>
      <w:tr w:rsidR="00CE3EB4" w:rsidRPr="00D06AEF" w14:paraId="3A0DAA41" w14:textId="42DC8ACF" w:rsidTr="00973D64">
        <w:trPr>
          <w:trHeight w:val="375"/>
        </w:trPr>
        <w:tc>
          <w:tcPr>
            <w:tcW w:w="399" w:type="pct"/>
            <w:tcBorders>
              <w:bottom w:val="single" w:sz="4" w:space="0" w:color="auto"/>
            </w:tcBorders>
          </w:tcPr>
          <w:p w14:paraId="2F1774F0" w14:textId="447F57E9" w:rsidR="00CE3EB4" w:rsidRPr="00D06AEF" w:rsidRDefault="00CE3EB4" w:rsidP="00966AD8">
            <w:pPr>
              <w:tabs>
                <w:tab w:val="left" w:pos="4111"/>
              </w:tabs>
              <w:rPr>
                <w:rFonts w:cs="Times New Roman"/>
                <w:lang w:eastAsia="lv-LV"/>
              </w:rPr>
            </w:pPr>
            <w:r w:rsidRPr="00D06AEF">
              <w:rPr>
                <w:rFonts w:cs="Times New Roman"/>
                <w:lang w:eastAsia="lv-LV"/>
              </w:rPr>
              <w:t>1.4.2.</w:t>
            </w:r>
          </w:p>
        </w:tc>
        <w:tc>
          <w:tcPr>
            <w:tcW w:w="1205" w:type="pct"/>
            <w:tcBorders>
              <w:bottom w:val="single" w:sz="4" w:space="0" w:color="auto"/>
            </w:tcBorders>
          </w:tcPr>
          <w:p w14:paraId="31EDF720" w14:textId="09E93F34" w:rsidR="00CE3EB4" w:rsidRPr="00D06AEF" w:rsidRDefault="00CE3EB4" w:rsidP="00A45F41">
            <w:pPr>
              <w:tabs>
                <w:tab w:val="left" w:pos="4111"/>
              </w:tabs>
              <w:rPr>
                <w:rFonts w:cs="Times New Roman"/>
                <w:lang w:eastAsia="lv-LV"/>
              </w:rPr>
            </w:pPr>
            <w:r w:rsidRPr="00D06AEF">
              <w:rPr>
                <w:rFonts w:cs="Times New Roman"/>
                <w:lang w:eastAsia="lv-LV"/>
              </w:rPr>
              <w:t>Reģistrācijas lietas izsnie</w:t>
            </w:r>
            <w:r w:rsidR="009E624E">
              <w:rPr>
                <w:rFonts w:cs="Times New Roman"/>
                <w:lang w:eastAsia="lv-LV"/>
              </w:rPr>
              <w:t xml:space="preserve">gšana apskatei ar </w:t>
            </w:r>
            <w:proofErr w:type="spellStart"/>
            <w:r w:rsidR="009E624E">
              <w:rPr>
                <w:rFonts w:cs="Times New Roman"/>
                <w:lang w:eastAsia="lv-LV"/>
              </w:rPr>
              <w:t>anonimizēšanu</w:t>
            </w:r>
            <w:proofErr w:type="spellEnd"/>
            <w:r w:rsidRPr="00D06AEF">
              <w:rPr>
                <w:rFonts w:cs="Times New Roman"/>
                <w:lang w:eastAsia="lv-LV"/>
              </w:rPr>
              <w:t xml:space="preserve"> personām, kuras nav tiesīgas saņemt ierobežotas pieejamības informāciju (</w:t>
            </w:r>
            <w:r w:rsidR="00A45F41">
              <w:rPr>
                <w:rFonts w:cs="Times New Roman"/>
                <w:lang w:eastAsia="lv-LV"/>
              </w:rPr>
              <w:t>piecu</w:t>
            </w:r>
            <w:r w:rsidR="00A45F41" w:rsidRPr="00D06AEF">
              <w:rPr>
                <w:rFonts w:cs="Times New Roman"/>
                <w:lang w:eastAsia="lv-LV"/>
              </w:rPr>
              <w:t xml:space="preserve"> </w:t>
            </w:r>
            <w:r w:rsidRPr="00D06AEF">
              <w:rPr>
                <w:rFonts w:cs="Times New Roman"/>
                <w:lang w:eastAsia="lv-LV"/>
              </w:rPr>
              <w:t>darbdienu laikā)</w:t>
            </w:r>
          </w:p>
        </w:tc>
        <w:tc>
          <w:tcPr>
            <w:tcW w:w="743" w:type="pct"/>
            <w:tcBorders>
              <w:bottom w:val="single" w:sz="4" w:space="0" w:color="auto"/>
            </w:tcBorders>
          </w:tcPr>
          <w:p w14:paraId="112E5B99" w14:textId="06A79A8F" w:rsidR="00CE3EB4" w:rsidRPr="00D06AEF" w:rsidRDefault="00CE3EB4" w:rsidP="00973D64">
            <w:pPr>
              <w:tabs>
                <w:tab w:val="left" w:pos="4111"/>
              </w:tabs>
              <w:jc w:val="center"/>
              <w:rPr>
                <w:rFonts w:cs="Times New Roman"/>
                <w:lang w:eastAsia="lv-LV"/>
              </w:rPr>
            </w:pPr>
            <w:r w:rsidRPr="00D06AEF">
              <w:rPr>
                <w:rFonts w:cs="Times New Roman"/>
                <w:lang w:eastAsia="lv-LV"/>
              </w:rPr>
              <w:t>1</w:t>
            </w:r>
            <w:r w:rsidR="00973D64">
              <w:rPr>
                <w:rFonts w:cs="Times New Roman"/>
                <w:lang w:eastAsia="lv-LV"/>
              </w:rPr>
              <w:t> </w:t>
            </w:r>
            <w:r w:rsidRPr="00D06AEF">
              <w:rPr>
                <w:rFonts w:cs="Times New Roman"/>
                <w:lang w:eastAsia="lv-LV"/>
              </w:rPr>
              <w:t>reģistrā</w:t>
            </w:r>
            <w:r w:rsidR="00973D64">
              <w:rPr>
                <w:rFonts w:cs="Times New Roman"/>
                <w:lang w:eastAsia="lv-LV"/>
              </w:rPr>
              <w:softHyphen/>
            </w:r>
            <w:r w:rsidRPr="00D06AEF">
              <w:rPr>
                <w:rFonts w:cs="Times New Roman"/>
                <w:lang w:eastAsia="lv-LV"/>
              </w:rPr>
              <w:t>cijas lieta</w:t>
            </w:r>
          </w:p>
        </w:tc>
        <w:tc>
          <w:tcPr>
            <w:tcW w:w="814" w:type="pct"/>
            <w:tcBorders>
              <w:bottom w:val="single" w:sz="4" w:space="0" w:color="auto"/>
            </w:tcBorders>
          </w:tcPr>
          <w:p w14:paraId="3A7CAF4F" w14:textId="77777777" w:rsidR="00CE3EB4" w:rsidRPr="00D06AEF" w:rsidRDefault="00CE3EB4" w:rsidP="00E57848">
            <w:pPr>
              <w:tabs>
                <w:tab w:val="left" w:pos="4111"/>
              </w:tabs>
              <w:rPr>
                <w:rFonts w:cs="Times New Roman"/>
                <w:lang w:eastAsia="lv-LV"/>
              </w:rPr>
            </w:pPr>
          </w:p>
        </w:tc>
        <w:tc>
          <w:tcPr>
            <w:tcW w:w="614" w:type="pct"/>
            <w:tcBorders>
              <w:bottom w:val="single" w:sz="4" w:space="0" w:color="auto"/>
            </w:tcBorders>
          </w:tcPr>
          <w:p w14:paraId="5C5E426A" w14:textId="006B65DC" w:rsidR="00CE3EB4" w:rsidRPr="00D06AEF" w:rsidRDefault="00CE3EB4" w:rsidP="00965878">
            <w:pPr>
              <w:tabs>
                <w:tab w:val="left" w:pos="4111"/>
              </w:tabs>
              <w:jc w:val="center"/>
              <w:rPr>
                <w:rFonts w:cs="Times New Roman"/>
                <w:lang w:eastAsia="lv-LV"/>
              </w:rPr>
            </w:pPr>
            <w:r w:rsidRPr="00D06AEF">
              <w:rPr>
                <w:rFonts w:cs="Times New Roman"/>
                <w:lang w:eastAsia="lv-LV"/>
              </w:rPr>
              <w:t>55,30</w:t>
            </w:r>
          </w:p>
        </w:tc>
        <w:tc>
          <w:tcPr>
            <w:tcW w:w="568" w:type="pct"/>
            <w:tcBorders>
              <w:bottom w:val="single" w:sz="4" w:space="0" w:color="auto"/>
            </w:tcBorders>
          </w:tcPr>
          <w:p w14:paraId="72F74F57" w14:textId="332F5940" w:rsidR="00CE3EB4" w:rsidRPr="00D06AEF" w:rsidRDefault="00CE3EB4" w:rsidP="00965878">
            <w:pPr>
              <w:tabs>
                <w:tab w:val="left" w:pos="4111"/>
              </w:tabs>
              <w:jc w:val="center"/>
              <w:rPr>
                <w:rFonts w:cs="Times New Roman"/>
              </w:rPr>
            </w:pPr>
            <w:r w:rsidRPr="00D06AEF">
              <w:rPr>
                <w:rFonts w:cs="Times New Roman"/>
              </w:rPr>
              <w:t>0,00</w:t>
            </w:r>
          </w:p>
        </w:tc>
        <w:tc>
          <w:tcPr>
            <w:tcW w:w="657" w:type="pct"/>
            <w:tcBorders>
              <w:bottom w:val="single" w:sz="4" w:space="0" w:color="auto"/>
            </w:tcBorders>
          </w:tcPr>
          <w:p w14:paraId="21C60636" w14:textId="2AA41BDA" w:rsidR="00CE3EB4" w:rsidRPr="00D06AEF" w:rsidRDefault="00C44E46" w:rsidP="00C44E46">
            <w:pPr>
              <w:tabs>
                <w:tab w:val="left" w:pos="4111"/>
              </w:tabs>
              <w:jc w:val="center"/>
              <w:rPr>
                <w:rFonts w:cs="Times New Roman"/>
              </w:rPr>
            </w:pPr>
            <w:r w:rsidRPr="00D06AEF">
              <w:rPr>
                <w:rFonts w:cs="Times New Roman"/>
              </w:rPr>
              <w:t>55</w:t>
            </w:r>
            <w:r w:rsidR="00CE3EB4" w:rsidRPr="00D06AEF">
              <w:rPr>
                <w:rFonts w:cs="Times New Roman"/>
              </w:rPr>
              <w:t>,</w:t>
            </w:r>
            <w:r w:rsidRPr="00D06AEF">
              <w:rPr>
                <w:rFonts w:cs="Times New Roman"/>
              </w:rPr>
              <w:t>30</w:t>
            </w:r>
          </w:p>
        </w:tc>
      </w:tr>
      <w:tr w:rsidR="00F44045" w:rsidRPr="00D06AEF" w14:paraId="20627E68" w14:textId="44E90562" w:rsidTr="005C0E61">
        <w:trPr>
          <w:trHeight w:val="375"/>
        </w:trPr>
        <w:tc>
          <w:tcPr>
            <w:tcW w:w="399" w:type="pct"/>
            <w:tcBorders>
              <w:bottom w:val="single" w:sz="4" w:space="0" w:color="auto"/>
            </w:tcBorders>
          </w:tcPr>
          <w:p w14:paraId="394959D4" w14:textId="497F8A6C" w:rsidR="00F44045" w:rsidRPr="00D06AEF" w:rsidRDefault="00F44045" w:rsidP="00966AD8">
            <w:pPr>
              <w:tabs>
                <w:tab w:val="left" w:pos="4111"/>
              </w:tabs>
              <w:rPr>
                <w:rFonts w:cs="Times New Roman"/>
                <w:lang w:eastAsia="lv-LV"/>
              </w:rPr>
            </w:pPr>
            <w:r w:rsidRPr="00D06AEF">
              <w:rPr>
                <w:rFonts w:cs="Times New Roman"/>
                <w:lang w:eastAsia="lv-LV"/>
              </w:rPr>
              <w:t>1.5.</w:t>
            </w:r>
          </w:p>
        </w:tc>
        <w:tc>
          <w:tcPr>
            <w:tcW w:w="4601" w:type="pct"/>
            <w:gridSpan w:val="6"/>
            <w:tcBorders>
              <w:bottom w:val="single" w:sz="4" w:space="0" w:color="auto"/>
            </w:tcBorders>
          </w:tcPr>
          <w:p w14:paraId="3A804A2F" w14:textId="143AD677" w:rsidR="00F44045" w:rsidRPr="00D06AEF" w:rsidRDefault="00F44045" w:rsidP="00B644D2">
            <w:pPr>
              <w:tabs>
                <w:tab w:val="left" w:pos="4111"/>
              </w:tabs>
              <w:jc w:val="center"/>
              <w:rPr>
                <w:rFonts w:cs="Times New Roman"/>
              </w:rPr>
            </w:pPr>
            <w:r w:rsidRPr="00D06AEF">
              <w:rPr>
                <w:rFonts w:cs="Times New Roman"/>
                <w:lang w:eastAsia="lv-LV"/>
              </w:rPr>
              <w:t>Datu atlase</w:t>
            </w:r>
          </w:p>
        </w:tc>
      </w:tr>
    </w:tbl>
    <w:tbl>
      <w:tblPr>
        <w:tblStyle w:val="Reatabula1"/>
        <w:tblW w:w="5165" w:type="pct"/>
        <w:tblLayout w:type="fixed"/>
        <w:tblLook w:val="04A0" w:firstRow="1" w:lastRow="0" w:firstColumn="1" w:lastColumn="0" w:noHBand="0" w:noVBand="1"/>
      </w:tblPr>
      <w:tblGrid>
        <w:gridCol w:w="765"/>
        <w:gridCol w:w="2312"/>
        <w:gridCol w:w="1426"/>
        <w:gridCol w:w="1558"/>
        <w:gridCol w:w="1178"/>
        <w:gridCol w:w="1092"/>
        <w:gridCol w:w="1262"/>
      </w:tblGrid>
      <w:tr w:rsidR="005C0E61" w14:paraId="712C8CD9" w14:textId="77777777" w:rsidTr="005C0E61">
        <w:trPr>
          <w:trHeight w:val="375"/>
        </w:trPr>
        <w:tc>
          <w:tcPr>
            <w:tcW w:w="399" w:type="pct"/>
            <w:tcBorders>
              <w:top w:val="single" w:sz="4" w:space="0" w:color="auto"/>
            </w:tcBorders>
          </w:tcPr>
          <w:p w14:paraId="173E80BF" w14:textId="7CDE1A1D" w:rsidR="005C0E61" w:rsidRDefault="005C0E61" w:rsidP="00AF3F73">
            <w:pPr>
              <w:tabs>
                <w:tab w:val="left" w:pos="4111"/>
              </w:tabs>
            </w:pPr>
            <w:r>
              <w:rPr>
                <w:rFonts w:cs="Times New Roman"/>
                <w:lang w:eastAsia="lv-LV"/>
              </w:rPr>
              <w:t>1.5.1.</w:t>
            </w:r>
          </w:p>
        </w:tc>
        <w:tc>
          <w:tcPr>
            <w:tcW w:w="1205" w:type="pct"/>
            <w:tcBorders>
              <w:top w:val="single" w:sz="4" w:space="0" w:color="auto"/>
            </w:tcBorders>
          </w:tcPr>
          <w:p w14:paraId="53DDE2AC" w14:textId="4BECFE85" w:rsidR="005C0E61" w:rsidRPr="00286461" w:rsidRDefault="005C0E61" w:rsidP="0052308D">
            <w:pPr>
              <w:tabs>
                <w:tab w:val="left" w:pos="4111"/>
              </w:tabs>
            </w:pPr>
            <w:r w:rsidRPr="00286461">
              <w:rPr>
                <w:rFonts w:cs="Times New Roman"/>
                <w:lang w:eastAsia="lv-LV"/>
              </w:rPr>
              <w:t xml:space="preserve">Uzņēmumu reģistra rīcībā esošo tiesību subjektu un juridisko faktu reģistrācijas </w:t>
            </w:r>
            <w:r w:rsidRPr="00286461">
              <w:rPr>
                <w:rFonts w:cs="Times New Roman"/>
                <w:lang w:eastAsia="lv-LV"/>
              </w:rPr>
              <w:lastRenderedPageBreak/>
              <w:t>procesā radīto datu atlase, izmantojot īpašas atlases metodes un kritērijus (t</w:t>
            </w:r>
            <w:r>
              <w:rPr>
                <w:rFonts w:cs="Times New Roman"/>
                <w:lang w:eastAsia="lv-LV"/>
              </w:rPr>
              <w:t>. s</w:t>
            </w:r>
            <w:r w:rsidRPr="00286461">
              <w:rPr>
                <w:rFonts w:cs="Times New Roman"/>
                <w:lang w:eastAsia="lv-LV"/>
              </w:rPr>
              <w:t>k</w:t>
            </w:r>
            <w:r>
              <w:rPr>
                <w:rFonts w:cs="Times New Roman"/>
                <w:lang w:eastAsia="lv-LV"/>
              </w:rPr>
              <w:t xml:space="preserve">. datu noformēšana un </w:t>
            </w:r>
            <w:r w:rsidRPr="0052308D">
              <w:rPr>
                <w:rFonts w:cs="Times New Roman"/>
                <w:lang w:eastAsia="lv-LV"/>
              </w:rPr>
              <w:t>apstrāde)</w:t>
            </w:r>
            <w:r w:rsidR="0052308D" w:rsidRPr="0052308D">
              <w:rPr>
                <w:rFonts w:cs="Times New Roman"/>
                <w:vertAlign w:val="superscript"/>
                <w:lang w:eastAsia="lv-LV"/>
              </w:rPr>
              <w:t>3</w:t>
            </w:r>
          </w:p>
        </w:tc>
        <w:tc>
          <w:tcPr>
            <w:tcW w:w="743" w:type="pct"/>
            <w:tcBorders>
              <w:top w:val="single" w:sz="4" w:space="0" w:color="auto"/>
            </w:tcBorders>
          </w:tcPr>
          <w:p w14:paraId="6BAA96F5" w14:textId="77777777" w:rsidR="005C0E61" w:rsidRDefault="005C0E61" w:rsidP="00A45181">
            <w:pPr>
              <w:tabs>
                <w:tab w:val="left" w:pos="4111"/>
              </w:tabs>
              <w:jc w:val="center"/>
              <w:rPr>
                <w:rFonts w:cs="Times New Roman"/>
                <w:lang w:eastAsia="lv-LV"/>
              </w:rPr>
            </w:pPr>
            <w:r>
              <w:rPr>
                <w:rFonts w:cs="Times New Roman"/>
                <w:lang w:eastAsia="lv-LV"/>
              </w:rPr>
              <w:lastRenderedPageBreak/>
              <w:t>3 stundas</w:t>
            </w:r>
          </w:p>
          <w:p w14:paraId="024DBEAC" w14:textId="77777777" w:rsidR="005C0E61" w:rsidRDefault="005C0E61" w:rsidP="00AF3F73">
            <w:pPr>
              <w:tabs>
                <w:tab w:val="left" w:pos="4111"/>
              </w:tabs>
              <w:jc w:val="center"/>
            </w:pPr>
          </w:p>
        </w:tc>
        <w:tc>
          <w:tcPr>
            <w:tcW w:w="812" w:type="pct"/>
            <w:tcBorders>
              <w:top w:val="single" w:sz="4" w:space="0" w:color="auto"/>
            </w:tcBorders>
          </w:tcPr>
          <w:p w14:paraId="7B988C52" w14:textId="77777777" w:rsidR="005C0E61" w:rsidRDefault="005C0E61" w:rsidP="00AF3F73">
            <w:pPr>
              <w:tabs>
                <w:tab w:val="left" w:pos="4111"/>
              </w:tabs>
            </w:pPr>
          </w:p>
        </w:tc>
        <w:tc>
          <w:tcPr>
            <w:tcW w:w="614" w:type="pct"/>
            <w:tcBorders>
              <w:top w:val="single" w:sz="4" w:space="0" w:color="auto"/>
            </w:tcBorders>
          </w:tcPr>
          <w:p w14:paraId="264C1CB4" w14:textId="0A6E3236" w:rsidR="005C0E61" w:rsidRDefault="005C0E61" w:rsidP="00AF3F73">
            <w:pPr>
              <w:tabs>
                <w:tab w:val="left" w:pos="4111"/>
              </w:tabs>
              <w:jc w:val="center"/>
            </w:pPr>
            <w:r>
              <w:rPr>
                <w:rFonts w:cs="Times New Roman"/>
                <w:lang w:eastAsia="lv-LV"/>
              </w:rPr>
              <w:t>50,70</w:t>
            </w:r>
          </w:p>
        </w:tc>
        <w:tc>
          <w:tcPr>
            <w:tcW w:w="569" w:type="pct"/>
            <w:tcBorders>
              <w:top w:val="single" w:sz="4" w:space="0" w:color="auto"/>
            </w:tcBorders>
          </w:tcPr>
          <w:p w14:paraId="50F5F9FC" w14:textId="4089092D" w:rsidR="005C0E61" w:rsidRDefault="005C0E61" w:rsidP="00AF3F73">
            <w:pPr>
              <w:tabs>
                <w:tab w:val="left" w:pos="4111"/>
              </w:tabs>
              <w:jc w:val="center"/>
            </w:pPr>
            <w:r>
              <w:t>0,00</w:t>
            </w:r>
          </w:p>
        </w:tc>
        <w:tc>
          <w:tcPr>
            <w:tcW w:w="658" w:type="pct"/>
            <w:tcBorders>
              <w:top w:val="single" w:sz="4" w:space="0" w:color="auto"/>
            </w:tcBorders>
          </w:tcPr>
          <w:p w14:paraId="07841529" w14:textId="6431C8BB" w:rsidR="005C0E61" w:rsidRDefault="005C0E61" w:rsidP="00AF3F73">
            <w:pPr>
              <w:tabs>
                <w:tab w:val="left" w:pos="4111"/>
              </w:tabs>
              <w:jc w:val="center"/>
            </w:pPr>
            <w:r>
              <w:t>50,70</w:t>
            </w:r>
          </w:p>
        </w:tc>
      </w:tr>
      <w:tr w:rsidR="005C0E61" w14:paraId="14C20FCE" w14:textId="77777777" w:rsidTr="005C0E61">
        <w:trPr>
          <w:trHeight w:val="375"/>
        </w:trPr>
        <w:tc>
          <w:tcPr>
            <w:tcW w:w="399" w:type="pct"/>
            <w:tcBorders>
              <w:top w:val="single" w:sz="4" w:space="0" w:color="auto"/>
            </w:tcBorders>
          </w:tcPr>
          <w:p w14:paraId="05A8CF18" w14:textId="77777777" w:rsidR="005C0E61" w:rsidRDefault="005C0E61" w:rsidP="00AF3F73">
            <w:pPr>
              <w:tabs>
                <w:tab w:val="left" w:pos="4111"/>
              </w:tabs>
              <w:rPr>
                <w:rFonts w:cs="Times New Roman"/>
                <w:lang w:eastAsia="lv-LV"/>
              </w:rPr>
            </w:pPr>
            <w:r>
              <w:rPr>
                <w:rFonts w:cs="Times New Roman"/>
                <w:lang w:eastAsia="lv-LV"/>
              </w:rPr>
              <w:lastRenderedPageBreak/>
              <w:t>1.5.2.</w:t>
            </w:r>
          </w:p>
        </w:tc>
        <w:tc>
          <w:tcPr>
            <w:tcW w:w="1205" w:type="pct"/>
            <w:tcBorders>
              <w:top w:val="single" w:sz="4" w:space="0" w:color="auto"/>
            </w:tcBorders>
          </w:tcPr>
          <w:p w14:paraId="381D7D19" w14:textId="6E3D493B" w:rsidR="005C0E61" w:rsidRPr="00286461" w:rsidRDefault="005C0E61" w:rsidP="00AF3F73">
            <w:pPr>
              <w:tabs>
                <w:tab w:val="left" w:pos="4111"/>
              </w:tabs>
              <w:rPr>
                <w:rFonts w:cs="Times New Roman"/>
                <w:lang w:eastAsia="lv-LV"/>
              </w:rPr>
            </w:pPr>
            <w:r w:rsidRPr="00286461">
              <w:rPr>
                <w:rFonts w:cs="Times New Roman"/>
                <w:lang w:eastAsia="lv-LV"/>
              </w:rPr>
              <w:t xml:space="preserve">Par katru nākamo stundu papildus </w:t>
            </w:r>
            <w:r>
              <w:rPr>
                <w:rFonts w:cs="Times New Roman"/>
                <w:lang w:eastAsia="lv-LV"/>
              </w:rPr>
              <w:t>1.5.1 apakš</w:t>
            </w:r>
            <w:r w:rsidRPr="00286461">
              <w:rPr>
                <w:rFonts w:cs="Times New Roman"/>
                <w:lang w:eastAsia="lv-LV"/>
              </w:rPr>
              <w:t>punktā minētajai maksai</w:t>
            </w:r>
          </w:p>
        </w:tc>
        <w:tc>
          <w:tcPr>
            <w:tcW w:w="743" w:type="pct"/>
            <w:tcBorders>
              <w:top w:val="single" w:sz="4" w:space="0" w:color="auto"/>
            </w:tcBorders>
          </w:tcPr>
          <w:p w14:paraId="5E54F675" w14:textId="77777777" w:rsidR="005C0E61" w:rsidRDefault="005C0E61" w:rsidP="00AF3F73">
            <w:pPr>
              <w:tabs>
                <w:tab w:val="left" w:pos="4111"/>
              </w:tabs>
              <w:jc w:val="center"/>
              <w:rPr>
                <w:rFonts w:cs="Times New Roman"/>
                <w:lang w:eastAsia="lv-LV"/>
              </w:rPr>
            </w:pPr>
            <w:r>
              <w:rPr>
                <w:rFonts w:cs="Times New Roman"/>
                <w:lang w:eastAsia="lv-LV"/>
              </w:rPr>
              <w:t>1 stunda</w:t>
            </w:r>
          </w:p>
        </w:tc>
        <w:tc>
          <w:tcPr>
            <w:tcW w:w="812" w:type="pct"/>
            <w:tcBorders>
              <w:top w:val="single" w:sz="4" w:space="0" w:color="auto"/>
            </w:tcBorders>
          </w:tcPr>
          <w:p w14:paraId="7C7FC031" w14:textId="77777777" w:rsidR="005C0E61" w:rsidRDefault="005C0E61" w:rsidP="00AF3F73">
            <w:pPr>
              <w:tabs>
                <w:tab w:val="left" w:pos="4111"/>
              </w:tabs>
              <w:rPr>
                <w:rFonts w:cs="Times New Roman"/>
                <w:lang w:eastAsia="lv-LV"/>
              </w:rPr>
            </w:pPr>
          </w:p>
        </w:tc>
        <w:tc>
          <w:tcPr>
            <w:tcW w:w="614" w:type="pct"/>
            <w:tcBorders>
              <w:top w:val="single" w:sz="4" w:space="0" w:color="auto"/>
            </w:tcBorders>
          </w:tcPr>
          <w:p w14:paraId="4BFD01E6" w14:textId="77777777" w:rsidR="005C0E61" w:rsidRDefault="005C0E61" w:rsidP="00AF3F73">
            <w:pPr>
              <w:tabs>
                <w:tab w:val="left" w:pos="4111"/>
              </w:tabs>
              <w:jc w:val="center"/>
              <w:rPr>
                <w:rFonts w:cs="Times New Roman"/>
                <w:lang w:eastAsia="lv-LV"/>
              </w:rPr>
            </w:pPr>
            <w:r>
              <w:rPr>
                <w:rFonts w:cs="Times New Roman"/>
                <w:lang w:eastAsia="lv-LV"/>
              </w:rPr>
              <w:t>17,00</w:t>
            </w:r>
          </w:p>
        </w:tc>
        <w:tc>
          <w:tcPr>
            <w:tcW w:w="569" w:type="pct"/>
            <w:tcBorders>
              <w:top w:val="single" w:sz="4" w:space="0" w:color="auto"/>
            </w:tcBorders>
          </w:tcPr>
          <w:p w14:paraId="443EB630" w14:textId="77777777" w:rsidR="005C0E61" w:rsidRDefault="005C0E61" w:rsidP="00AF3F73">
            <w:pPr>
              <w:tabs>
                <w:tab w:val="left" w:pos="4111"/>
              </w:tabs>
              <w:jc w:val="center"/>
            </w:pPr>
            <w:r>
              <w:t>0,00</w:t>
            </w:r>
          </w:p>
        </w:tc>
        <w:tc>
          <w:tcPr>
            <w:tcW w:w="658" w:type="pct"/>
            <w:tcBorders>
              <w:top w:val="single" w:sz="4" w:space="0" w:color="auto"/>
            </w:tcBorders>
          </w:tcPr>
          <w:p w14:paraId="34E01CEA" w14:textId="77777777" w:rsidR="005C0E61" w:rsidRDefault="005C0E61" w:rsidP="00AF3F73">
            <w:pPr>
              <w:tabs>
                <w:tab w:val="left" w:pos="4111"/>
              </w:tabs>
              <w:jc w:val="center"/>
            </w:pPr>
            <w:r>
              <w:t>17,00</w:t>
            </w:r>
          </w:p>
        </w:tc>
      </w:tr>
    </w:tbl>
    <w:tbl>
      <w:tblPr>
        <w:tblStyle w:val="TableGrid"/>
        <w:tblW w:w="5160" w:type="pct"/>
        <w:tblLayout w:type="fixed"/>
        <w:tblLook w:val="04A0" w:firstRow="1" w:lastRow="0" w:firstColumn="1" w:lastColumn="0" w:noHBand="0" w:noVBand="1"/>
      </w:tblPr>
      <w:tblGrid>
        <w:gridCol w:w="757"/>
        <w:gridCol w:w="2308"/>
        <w:gridCol w:w="1430"/>
        <w:gridCol w:w="1560"/>
        <w:gridCol w:w="1179"/>
        <w:gridCol w:w="1093"/>
        <w:gridCol w:w="1257"/>
      </w:tblGrid>
      <w:tr w:rsidR="00F44045" w:rsidRPr="00D06AEF" w14:paraId="2BAD953F" w14:textId="13B9F4EC" w:rsidTr="009E624E">
        <w:trPr>
          <w:trHeight w:val="375"/>
        </w:trPr>
        <w:tc>
          <w:tcPr>
            <w:tcW w:w="395" w:type="pct"/>
            <w:hideMark/>
          </w:tcPr>
          <w:p w14:paraId="474802BB" w14:textId="49F52F5D" w:rsidR="00F44045" w:rsidRPr="00D06AEF" w:rsidRDefault="00F44045" w:rsidP="00751283">
            <w:pPr>
              <w:tabs>
                <w:tab w:val="left" w:pos="4111"/>
              </w:tabs>
              <w:rPr>
                <w:rFonts w:cs="Times New Roman"/>
                <w:lang w:eastAsia="lv-LV"/>
              </w:rPr>
            </w:pPr>
            <w:r w:rsidRPr="00D06AEF">
              <w:rPr>
                <w:rFonts w:cs="Times New Roman"/>
                <w:lang w:eastAsia="lv-LV"/>
              </w:rPr>
              <w:t>1.6.</w:t>
            </w:r>
          </w:p>
        </w:tc>
        <w:tc>
          <w:tcPr>
            <w:tcW w:w="4605" w:type="pct"/>
            <w:gridSpan w:val="6"/>
          </w:tcPr>
          <w:p w14:paraId="5FF5CBC3" w14:textId="68A48216" w:rsidR="00F44045" w:rsidRPr="00D06AEF" w:rsidRDefault="00F44045" w:rsidP="00965878">
            <w:pPr>
              <w:tabs>
                <w:tab w:val="left" w:pos="4111"/>
              </w:tabs>
              <w:jc w:val="center"/>
              <w:rPr>
                <w:rFonts w:cs="Times New Roman"/>
              </w:rPr>
            </w:pPr>
            <w:r w:rsidRPr="00D06AEF">
              <w:rPr>
                <w:rFonts w:cs="Times New Roman"/>
                <w:lang w:eastAsia="lv-LV"/>
              </w:rPr>
              <w:t>Regulāra informācijas izsniegšana, tajā skaitā regulāra atjauninātas informācijas izsniegšana</w:t>
            </w:r>
          </w:p>
        </w:tc>
      </w:tr>
      <w:tr w:rsidR="00CE3EB4" w:rsidRPr="00D06AEF" w14:paraId="50484A46" w14:textId="7396E35C" w:rsidTr="009E624E">
        <w:trPr>
          <w:trHeight w:val="375"/>
        </w:trPr>
        <w:tc>
          <w:tcPr>
            <w:tcW w:w="395" w:type="pct"/>
            <w:hideMark/>
          </w:tcPr>
          <w:p w14:paraId="3D435C84" w14:textId="1540C869" w:rsidR="00CE3EB4" w:rsidRPr="00D06AEF" w:rsidRDefault="00CE3EB4" w:rsidP="00751283">
            <w:pPr>
              <w:tabs>
                <w:tab w:val="left" w:pos="4111"/>
              </w:tabs>
              <w:rPr>
                <w:rFonts w:cs="Times New Roman"/>
                <w:lang w:eastAsia="lv-LV"/>
              </w:rPr>
            </w:pPr>
            <w:r w:rsidRPr="00D06AEF">
              <w:rPr>
                <w:rFonts w:cs="Times New Roman"/>
                <w:lang w:eastAsia="lv-LV"/>
              </w:rPr>
              <w:t>1.</w:t>
            </w:r>
            <w:r w:rsidR="00965878" w:rsidRPr="00D06AEF">
              <w:rPr>
                <w:rFonts w:cs="Times New Roman"/>
                <w:lang w:eastAsia="lv-LV"/>
              </w:rPr>
              <w:t>6</w:t>
            </w:r>
            <w:r w:rsidRPr="00D06AEF">
              <w:rPr>
                <w:rFonts w:cs="Times New Roman"/>
                <w:lang w:eastAsia="lv-LV"/>
              </w:rPr>
              <w:t>.1.</w:t>
            </w:r>
          </w:p>
        </w:tc>
        <w:tc>
          <w:tcPr>
            <w:tcW w:w="1204" w:type="pct"/>
            <w:hideMark/>
          </w:tcPr>
          <w:p w14:paraId="5C410A7E" w14:textId="77777777" w:rsidR="00CE3EB4" w:rsidRPr="00D06AEF" w:rsidRDefault="00CE3EB4" w:rsidP="00E57848">
            <w:pPr>
              <w:tabs>
                <w:tab w:val="left" w:pos="4111"/>
              </w:tabs>
              <w:rPr>
                <w:rFonts w:cs="Times New Roman"/>
                <w:lang w:eastAsia="lv-LV"/>
              </w:rPr>
            </w:pPr>
            <w:r w:rsidRPr="00D06AEF">
              <w:rPr>
                <w:rFonts w:cs="Times New Roman"/>
                <w:lang w:eastAsia="lv-LV"/>
              </w:rPr>
              <w:t>Regulāra informācijas izsniegšana, tajā skaitā regulāra atjauninātas informācijas izsniegšana</w:t>
            </w:r>
          </w:p>
        </w:tc>
        <w:tc>
          <w:tcPr>
            <w:tcW w:w="746" w:type="pct"/>
            <w:hideMark/>
          </w:tcPr>
          <w:p w14:paraId="463C7C1C" w14:textId="77777777" w:rsidR="00CE3EB4" w:rsidRPr="00D06AEF" w:rsidRDefault="00CE3EB4" w:rsidP="00B644D2">
            <w:pPr>
              <w:tabs>
                <w:tab w:val="left" w:pos="4111"/>
              </w:tabs>
              <w:jc w:val="center"/>
              <w:rPr>
                <w:rFonts w:cs="Times New Roman"/>
                <w:lang w:eastAsia="lv-LV"/>
              </w:rPr>
            </w:pPr>
            <w:r w:rsidRPr="00D06AEF">
              <w:rPr>
                <w:rFonts w:cs="Times New Roman"/>
                <w:lang w:eastAsia="lv-LV"/>
              </w:rPr>
              <w:t>1 gads</w:t>
            </w:r>
          </w:p>
        </w:tc>
        <w:tc>
          <w:tcPr>
            <w:tcW w:w="814" w:type="pct"/>
          </w:tcPr>
          <w:p w14:paraId="19720D13" w14:textId="77777777" w:rsidR="00CE3EB4" w:rsidRPr="00D06AEF" w:rsidRDefault="00CE3EB4" w:rsidP="00E57848">
            <w:pPr>
              <w:tabs>
                <w:tab w:val="left" w:pos="4111"/>
              </w:tabs>
              <w:rPr>
                <w:rFonts w:cs="Times New Roman"/>
                <w:lang w:eastAsia="lv-LV"/>
              </w:rPr>
            </w:pPr>
          </w:p>
        </w:tc>
        <w:tc>
          <w:tcPr>
            <w:tcW w:w="615" w:type="pct"/>
            <w:hideMark/>
          </w:tcPr>
          <w:p w14:paraId="476C4FA5" w14:textId="552F82FF" w:rsidR="00CE3EB4" w:rsidRPr="00D06AEF" w:rsidRDefault="00CE3EB4" w:rsidP="00E57848">
            <w:pPr>
              <w:tabs>
                <w:tab w:val="left" w:pos="4111"/>
              </w:tabs>
              <w:rPr>
                <w:rFonts w:cs="Times New Roman"/>
                <w:lang w:eastAsia="lv-LV"/>
              </w:rPr>
            </w:pPr>
            <w:r w:rsidRPr="00D06AEF">
              <w:rPr>
                <w:rFonts w:cs="Times New Roman"/>
                <w:lang w:eastAsia="lv-LV"/>
              </w:rPr>
              <w:t>88</w:t>
            </w:r>
            <w:r w:rsidR="00966F07">
              <w:rPr>
                <w:rFonts w:cs="Times New Roman"/>
                <w:lang w:eastAsia="lv-LV"/>
              </w:rPr>
              <w:t> </w:t>
            </w:r>
            <w:r w:rsidRPr="00D06AEF">
              <w:rPr>
                <w:rFonts w:cs="Times New Roman"/>
                <w:lang w:eastAsia="lv-LV"/>
              </w:rPr>
              <w:t>689,02</w:t>
            </w:r>
          </w:p>
        </w:tc>
        <w:tc>
          <w:tcPr>
            <w:tcW w:w="570" w:type="pct"/>
          </w:tcPr>
          <w:p w14:paraId="7432BDB7" w14:textId="56509564" w:rsidR="00CE3EB4" w:rsidRPr="00D06AEF" w:rsidRDefault="00965878" w:rsidP="00E57848">
            <w:pPr>
              <w:tabs>
                <w:tab w:val="left" w:pos="4111"/>
              </w:tabs>
              <w:rPr>
                <w:rFonts w:cs="Times New Roman"/>
              </w:rPr>
            </w:pPr>
            <w:r w:rsidRPr="00D06AEF">
              <w:rPr>
                <w:rFonts w:cs="Times New Roman"/>
              </w:rPr>
              <w:t>0,00</w:t>
            </w:r>
          </w:p>
        </w:tc>
        <w:tc>
          <w:tcPr>
            <w:tcW w:w="656" w:type="pct"/>
          </w:tcPr>
          <w:p w14:paraId="7E9D335C" w14:textId="1AC155DE" w:rsidR="00CE3EB4" w:rsidRPr="00D06AEF" w:rsidRDefault="00965878" w:rsidP="00E57848">
            <w:pPr>
              <w:tabs>
                <w:tab w:val="left" w:pos="4111"/>
              </w:tabs>
              <w:rPr>
                <w:rFonts w:cs="Times New Roman"/>
              </w:rPr>
            </w:pPr>
            <w:r w:rsidRPr="00D06AEF">
              <w:rPr>
                <w:rFonts w:cs="Times New Roman"/>
              </w:rPr>
              <w:t>88</w:t>
            </w:r>
            <w:r w:rsidR="00966F07">
              <w:rPr>
                <w:rFonts w:cs="Times New Roman"/>
              </w:rPr>
              <w:t> </w:t>
            </w:r>
            <w:r w:rsidRPr="00D06AEF">
              <w:rPr>
                <w:rFonts w:cs="Times New Roman"/>
              </w:rPr>
              <w:t>689,02</w:t>
            </w:r>
          </w:p>
        </w:tc>
      </w:tr>
      <w:tr w:rsidR="00CE3EB4" w:rsidRPr="00D06AEF" w14:paraId="53868FAF" w14:textId="6FC842D6" w:rsidTr="009E624E">
        <w:trPr>
          <w:trHeight w:val="375"/>
        </w:trPr>
        <w:tc>
          <w:tcPr>
            <w:tcW w:w="395" w:type="pct"/>
            <w:hideMark/>
          </w:tcPr>
          <w:p w14:paraId="00563B72" w14:textId="69A5D2DA" w:rsidR="00CE3EB4" w:rsidRPr="00D06AEF" w:rsidRDefault="00CE3EB4" w:rsidP="00965878">
            <w:pPr>
              <w:tabs>
                <w:tab w:val="left" w:pos="4111"/>
              </w:tabs>
              <w:rPr>
                <w:rFonts w:cs="Times New Roman"/>
                <w:lang w:eastAsia="lv-LV"/>
              </w:rPr>
            </w:pPr>
            <w:r w:rsidRPr="00D06AEF">
              <w:rPr>
                <w:rFonts w:cs="Times New Roman"/>
                <w:lang w:eastAsia="lv-LV"/>
              </w:rPr>
              <w:t>1.</w:t>
            </w:r>
            <w:r w:rsidR="00965878" w:rsidRPr="00D06AEF">
              <w:rPr>
                <w:rFonts w:cs="Times New Roman"/>
                <w:lang w:eastAsia="lv-LV"/>
              </w:rPr>
              <w:t>6</w:t>
            </w:r>
            <w:r w:rsidRPr="00D06AEF">
              <w:rPr>
                <w:rFonts w:cs="Times New Roman"/>
                <w:lang w:eastAsia="lv-LV"/>
              </w:rPr>
              <w:t>.2.</w:t>
            </w:r>
          </w:p>
        </w:tc>
        <w:tc>
          <w:tcPr>
            <w:tcW w:w="1204" w:type="pct"/>
            <w:hideMark/>
          </w:tcPr>
          <w:p w14:paraId="073339FE" w14:textId="77777777" w:rsidR="00CE3EB4" w:rsidRPr="00D06AEF" w:rsidRDefault="00CE3EB4" w:rsidP="00E57848">
            <w:pPr>
              <w:tabs>
                <w:tab w:val="left" w:pos="4111"/>
              </w:tabs>
              <w:rPr>
                <w:rFonts w:cs="Times New Roman"/>
                <w:lang w:eastAsia="lv-LV"/>
              </w:rPr>
            </w:pPr>
            <w:r w:rsidRPr="00D06AEF">
              <w:rPr>
                <w:rFonts w:cs="Times New Roman"/>
                <w:lang w:eastAsia="lv-LV"/>
              </w:rPr>
              <w:t>Vēsturiskās informācijas izsniegšana</w:t>
            </w:r>
          </w:p>
        </w:tc>
        <w:tc>
          <w:tcPr>
            <w:tcW w:w="746" w:type="pct"/>
            <w:hideMark/>
          </w:tcPr>
          <w:p w14:paraId="534473E1" w14:textId="66E1136C" w:rsidR="00CE3EB4" w:rsidRPr="00D06AEF" w:rsidRDefault="00CE3EB4" w:rsidP="00B644D2">
            <w:pPr>
              <w:tabs>
                <w:tab w:val="left" w:pos="4111"/>
              </w:tabs>
              <w:jc w:val="center"/>
              <w:rPr>
                <w:rFonts w:cs="Times New Roman"/>
                <w:lang w:eastAsia="lv-LV"/>
              </w:rPr>
            </w:pPr>
            <w:r w:rsidRPr="00D06AEF">
              <w:rPr>
                <w:rFonts w:cs="Times New Roman"/>
                <w:lang w:eastAsia="lv-LV"/>
              </w:rPr>
              <w:t>1 pieprasī</w:t>
            </w:r>
            <w:r w:rsidR="00973D64">
              <w:rPr>
                <w:rFonts w:cs="Times New Roman"/>
                <w:lang w:eastAsia="lv-LV"/>
              </w:rPr>
              <w:softHyphen/>
            </w:r>
            <w:r w:rsidRPr="00D06AEF">
              <w:rPr>
                <w:rFonts w:cs="Times New Roman"/>
                <w:lang w:eastAsia="lv-LV"/>
              </w:rPr>
              <w:t>jums</w:t>
            </w:r>
          </w:p>
        </w:tc>
        <w:tc>
          <w:tcPr>
            <w:tcW w:w="814" w:type="pct"/>
          </w:tcPr>
          <w:p w14:paraId="041E6635" w14:textId="77777777" w:rsidR="00CE3EB4" w:rsidRPr="00D06AEF" w:rsidRDefault="00CE3EB4" w:rsidP="00E57848">
            <w:pPr>
              <w:tabs>
                <w:tab w:val="left" w:pos="4111"/>
              </w:tabs>
              <w:rPr>
                <w:rFonts w:cs="Times New Roman"/>
                <w:lang w:eastAsia="lv-LV"/>
              </w:rPr>
            </w:pPr>
          </w:p>
        </w:tc>
        <w:tc>
          <w:tcPr>
            <w:tcW w:w="615" w:type="pct"/>
            <w:hideMark/>
          </w:tcPr>
          <w:p w14:paraId="1D43C3E4" w14:textId="53D66CA4" w:rsidR="00CE3EB4" w:rsidRPr="00D06AEF" w:rsidRDefault="00CE3EB4" w:rsidP="009E624E">
            <w:pPr>
              <w:tabs>
                <w:tab w:val="left" w:pos="4111"/>
              </w:tabs>
              <w:ind w:left="-102" w:right="-69"/>
              <w:jc w:val="center"/>
              <w:rPr>
                <w:rFonts w:cs="Times New Roman"/>
                <w:lang w:eastAsia="lv-LV"/>
              </w:rPr>
            </w:pPr>
            <w:r w:rsidRPr="00D06AEF">
              <w:rPr>
                <w:rFonts w:cs="Times New Roman"/>
                <w:lang w:eastAsia="lv-LV"/>
              </w:rPr>
              <w:t>113</w:t>
            </w:r>
            <w:r w:rsidR="00504FC0">
              <w:rPr>
                <w:rFonts w:cs="Times New Roman"/>
                <w:lang w:eastAsia="lv-LV"/>
              </w:rPr>
              <w:t> </w:t>
            </w:r>
            <w:r w:rsidRPr="00D06AEF">
              <w:rPr>
                <w:rFonts w:cs="Times New Roman"/>
                <w:lang w:eastAsia="lv-LV"/>
              </w:rPr>
              <w:t>061,39</w:t>
            </w:r>
          </w:p>
        </w:tc>
        <w:tc>
          <w:tcPr>
            <w:tcW w:w="570" w:type="pct"/>
          </w:tcPr>
          <w:p w14:paraId="2BCDBCE0" w14:textId="6C7FFB36" w:rsidR="00CE3EB4" w:rsidRPr="00D06AEF" w:rsidRDefault="00965878" w:rsidP="00E57848">
            <w:pPr>
              <w:tabs>
                <w:tab w:val="left" w:pos="4111"/>
              </w:tabs>
              <w:rPr>
                <w:rFonts w:cs="Times New Roman"/>
              </w:rPr>
            </w:pPr>
            <w:r w:rsidRPr="00D06AEF">
              <w:rPr>
                <w:rFonts w:cs="Times New Roman"/>
              </w:rPr>
              <w:t>0,00</w:t>
            </w:r>
          </w:p>
        </w:tc>
        <w:tc>
          <w:tcPr>
            <w:tcW w:w="656" w:type="pct"/>
          </w:tcPr>
          <w:p w14:paraId="70B8F3AA" w14:textId="745F4EE7" w:rsidR="00CE3EB4" w:rsidRPr="00D06AEF" w:rsidRDefault="00965878" w:rsidP="009E624E">
            <w:pPr>
              <w:tabs>
                <w:tab w:val="left" w:pos="4111"/>
              </w:tabs>
              <w:ind w:left="-106" w:right="-130"/>
              <w:jc w:val="center"/>
              <w:rPr>
                <w:rFonts w:cs="Times New Roman"/>
              </w:rPr>
            </w:pPr>
            <w:r w:rsidRPr="00D06AEF">
              <w:rPr>
                <w:rFonts w:cs="Times New Roman"/>
              </w:rPr>
              <w:t>113</w:t>
            </w:r>
            <w:r w:rsidR="00504FC0">
              <w:rPr>
                <w:rFonts w:cs="Times New Roman"/>
              </w:rPr>
              <w:t> </w:t>
            </w:r>
            <w:r w:rsidRPr="00D06AEF">
              <w:rPr>
                <w:rFonts w:cs="Times New Roman"/>
              </w:rPr>
              <w:t>061,39</w:t>
            </w:r>
          </w:p>
        </w:tc>
      </w:tr>
      <w:tr w:rsidR="00F44045" w:rsidRPr="00D06AEF" w14:paraId="65E07992" w14:textId="0268BE91" w:rsidTr="003D7480">
        <w:trPr>
          <w:trHeight w:val="375"/>
        </w:trPr>
        <w:tc>
          <w:tcPr>
            <w:tcW w:w="5000" w:type="pct"/>
            <w:gridSpan w:val="7"/>
          </w:tcPr>
          <w:p w14:paraId="07637342" w14:textId="250EA193" w:rsidR="00F44045" w:rsidRPr="00D06AEF" w:rsidRDefault="00F44045" w:rsidP="00FF4CBB">
            <w:pPr>
              <w:tabs>
                <w:tab w:val="left" w:pos="4111"/>
              </w:tabs>
              <w:spacing w:before="100" w:beforeAutospacing="1" w:after="100" w:afterAutospacing="1"/>
              <w:jc w:val="center"/>
              <w:rPr>
                <w:rFonts w:cs="Times New Roman"/>
                <w:b/>
                <w:bCs/>
              </w:rPr>
            </w:pPr>
            <w:r w:rsidRPr="00D06AEF">
              <w:rPr>
                <w:rFonts w:cs="Times New Roman"/>
                <w:b/>
                <w:bCs/>
                <w:lang w:eastAsia="lv-LV"/>
              </w:rPr>
              <w:t>2.</w:t>
            </w:r>
            <w:r w:rsidR="00A45F41">
              <w:rPr>
                <w:rFonts w:cs="Times New Roman"/>
                <w:b/>
                <w:bCs/>
                <w:lang w:eastAsia="lv-LV"/>
              </w:rPr>
              <w:t> </w:t>
            </w:r>
            <w:r w:rsidRPr="00D06AEF">
              <w:rPr>
                <w:rFonts w:cs="Times New Roman"/>
                <w:b/>
                <w:bCs/>
                <w:lang w:eastAsia="lv-LV"/>
              </w:rPr>
              <w:t>Parakstu apliecināšana</w:t>
            </w:r>
          </w:p>
        </w:tc>
      </w:tr>
      <w:tr w:rsidR="00CE3EB4" w:rsidRPr="00D06AEF" w14:paraId="131AB987" w14:textId="0D494F66" w:rsidTr="009E624E">
        <w:trPr>
          <w:trHeight w:val="375"/>
        </w:trPr>
        <w:tc>
          <w:tcPr>
            <w:tcW w:w="395" w:type="pct"/>
            <w:hideMark/>
          </w:tcPr>
          <w:p w14:paraId="6FA4B9C4" w14:textId="77777777" w:rsidR="00CE3EB4" w:rsidRPr="00D06AEF" w:rsidRDefault="00CE3EB4" w:rsidP="00E57848">
            <w:pPr>
              <w:tabs>
                <w:tab w:val="left" w:pos="4111"/>
              </w:tabs>
              <w:rPr>
                <w:rFonts w:cs="Times New Roman"/>
                <w:lang w:eastAsia="lv-LV"/>
              </w:rPr>
            </w:pPr>
            <w:r w:rsidRPr="00D06AEF">
              <w:rPr>
                <w:rFonts w:cs="Times New Roman"/>
                <w:lang w:eastAsia="lv-LV"/>
              </w:rPr>
              <w:t>2.1.</w:t>
            </w:r>
          </w:p>
        </w:tc>
        <w:tc>
          <w:tcPr>
            <w:tcW w:w="1204" w:type="pct"/>
            <w:hideMark/>
          </w:tcPr>
          <w:p w14:paraId="1D778B57" w14:textId="77777777" w:rsidR="00CE3EB4" w:rsidRPr="00D06AEF" w:rsidRDefault="00CE3EB4" w:rsidP="00E57848">
            <w:pPr>
              <w:tabs>
                <w:tab w:val="left" w:pos="4111"/>
              </w:tabs>
              <w:rPr>
                <w:rFonts w:cs="Times New Roman"/>
                <w:lang w:eastAsia="lv-LV"/>
              </w:rPr>
            </w:pPr>
            <w:r w:rsidRPr="00D06AEF">
              <w:rPr>
                <w:rFonts w:cs="Times New Roman"/>
                <w:lang w:eastAsia="lv-LV"/>
              </w:rPr>
              <w:t>Paraksta apliecināšana</w:t>
            </w:r>
          </w:p>
        </w:tc>
        <w:tc>
          <w:tcPr>
            <w:tcW w:w="746" w:type="pct"/>
            <w:hideMark/>
          </w:tcPr>
          <w:p w14:paraId="0E295B41" w14:textId="77777777" w:rsidR="00CE3EB4" w:rsidRPr="00D06AEF" w:rsidRDefault="00CE3EB4" w:rsidP="00B644D2">
            <w:pPr>
              <w:tabs>
                <w:tab w:val="left" w:pos="4111"/>
              </w:tabs>
              <w:spacing w:before="100" w:beforeAutospacing="1" w:after="100" w:afterAutospacing="1"/>
              <w:jc w:val="center"/>
              <w:rPr>
                <w:rFonts w:cs="Times New Roman"/>
                <w:lang w:eastAsia="lv-LV"/>
              </w:rPr>
            </w:pPr>
            <w:r w:rsidRPr="00D06AEF">
              <w:rPr>
                <w:rFonts w:cs="Times New Roman"/>
                <w:lang w:eastAsia="lv-LV"/>
              </w:rPr>
              <w:t>1 paraksts</w:t>
            </w:r>
          </w:p>
        </w:tc>
        <w:tc>
          <w:tcPr>
            <w:tcW w:w="814" w:type="pct"/>
          </w:tcPr>
          <w:p w14:paraId="639E8D80" w14:textId="77777777" w:rsidR="00CE3EB4" w:rsidRPr="00D06AEF" w:rsidRDefault="00CE3EB4" w:rsidP="00E57848">
            <w:pPr>
              <w:tabs>
                <w:tab w:val="left" w:pos="4111"/>
              </w:tabs>
              <w:spacing w:before="100" w:beforeAutospacing="1" w:after="100" w:afterAutospacing="1"/>
              <w:jc w:val="right"/>
              <w:rPr>
                <w:rFonts w:cs="Times New Roman"/>
                <w:lang w:eastAsia="lv-LV"/>
              </w:rPr>
            </w:pPr>
          </w:p>
        </w:tc>
        <w:tc>
          <w:tcPr>
            <w:tcW w:w="615" w:type="pct"/>
            <w:hideMark/>
          </w:tcPr>
          <w:p w14:paraId="54A74CE1" w14:textId="04D53750" w:rsidR="00CE3EB4" w:rsidRPr="00D06AEF" w:rsidRDefault="00965878" w:rsidP="00965878">
            <w:pPr>
              <w:tabs>
                <w:tab w:val="left" w:pos="4111"/>
              </w:tabs>
              <w:spacing w:before="100" w:beforeAutospacing="1" w:after="100" w:afterAutospacing="1"/>
              <w:jc w:val="center"/>
              <w:rPr>
                <w:rFonts w:cs="Times New Roman"/>
                <w:lang w:eastAsia="lv-LV"/>
              </w:rPr>
            </w:pPr>
            <w:r w:rsidRPr="00D06AEF">
              <w:rPr>
                <w:rFonts w:cs="Times New Roman"/>
                <w:lang w:eastAsia="lv-LV"/>
              </w:rPr>
              <w:t>9,00</w:t>
            </w:r>
          </w:p>
        </w:tc>
        <w:tc>
          <w:tcPr>
            <w:tcW w:w="570" w:type="pct"/>
          </w:tcPr>
          <w:p w14:paraId="168EEF5D" w14:textId="02B7B2BC" w:rsidR="00CE3EB4" w:rsidRPr="00D06AEF" w:rsidRDefault="00965878" w:rsidP="00965878">
            <w:pPr>
              <w:tabs>
                <w:tab w:val="left" w:pos="4111"/>
              </w:tabs>
              <w:spacing w:before="100" w:beforeAutospacing="1" w:after="100" w:afterAutospacing="1"/>
              <w:jc w:val="center"/>
              <w:rPr>
                <w:rFonts w:cs="Times New Roman"/>
              </w:rPr>
            </w:pPr>
            <w:r w:rsidRPr="00D06AEF">
              <w:rPr>
                <w:rFonts w:cs="Times New Roman"/>
              </w:rPr>
              <w:t>0,00</w:t>
            </w:r>
          </w:p>
        </w:tc>
        <w:tc>
          <w:tcPr>
            <w:tcW w:w="656" w:type="pct"/>
          </w:tcPr>
          <w:p w14:paraId="5077AACD" w14:textId="5C509263" w:rsidR="00CE3EB4" w:rsidRPr="00D06AEF" w:rsidRDefault="00965878" w:rsidP="00965878">
            <w:pPr>
              <w:tabs>
                <w:tab w:val="left" w:pos="4111"/>
              </w:tabs>
              <w:spacing w:before="100" w:beforeAutospacing="1" w:after="100" w:afterAutospacing="1"/>
              <w:jc w:val="center"/>
              <w:rPr>
                <w:rFonts w:cs="Times New Roman"/>
              </w:rPr>
            </w:pPr>
            <w:r w:rsidRPr="00D06AEF">
              <w:rPr>
                <w:rFonts w:cs="Times New Roman"/>
              </w:rPr>
              <w:t>9,00</w:t>
            </w:r>
          </w:p>
        </w:tc>
      </w:tr>
      <w:tr w:rsidR="00F44045" w:rsidRPr="00D06AEF" w14:paraId="1DD59624" w14:textId="19E0523F" w:rsidTr="003D7480">
        <w:trPr>
          <w:trHeight w:val="375"/>
        </w:trPr>
        <w:tc>
          <w:tcPr>
            <w:tcW w:w="5000" w:type="pct"/>
            <w:gridSpan w:val="7"/>
          </w:tcPr>
          <w:p w14:paraId="4DBFEA51" w14:textId="3D59382E" w:rsidR="00F44045" w:rsidRPr="00D06AEF" w:rsidRDefault="00F44045" w:rsidP="00FF4CBB">
            <w:pPr>
              <w:tabs>
                <w:tab w:val="left" w:pos="4111"/>
              </w:tabs>
              <w:spacing w:before="100" w:beforeAutospacing="1" w:after="100" w:afterAutospacing="1"/>
              <w:jc w:val="center"/>
              <w:rPr>
                <w:rFonts w:cs="Times New Roman"/>
                <w:b/>
                <w:bCs/>
              </w:rPr>
            </w:pPr>
            <w:r w:rsidRPr="00D06AEF">
              <w:rPr>
                <w:rFonts w:cs="Times New Roman"/>
                <w:b/>
                <w:bCs/>
                <w:lang w:eastAsia="lv-LV"/>
              </w:rPr>
              <w:t>3.</w:t>
            </w:r>
            <w:r w:rsidR="00A45F41">
              <w:rPr>
                <w:rFonts w:cs="Times New Roman"/>
                <w:b/>
                <w:bCs/>
                <w:lang w:eastAsia="lv-LV"/>
              </w:rPr>
              <w:t> </w:t>
            </w:r>
            <w:r w:rsidRPr="00D06AEF">
              <w:rPr>
                <w:rFonts w:cs="Times New Roman"/>
                <w:b/>
                <w:bCs/>
                <w:lang w:eastAsia="lv-LV"/>
              </w:rPr>
              <w:t>Citi pakalpojumi</w:t>
            </w:r>
          </w:p>
        </w:tc>
      </w:tr>
      <w:tr w:rsidR="00CE3EB4" w:rsidRPr="00D06AEF" w14:paraId="74D0F4C9" w14:textId="568CFE71" w:rsidTr="009E624E">
        <w:trPr>
          <w:trHeight w:val="375"/>
        </w:trPr>
        <w:tc>
          <w:tcPr>
            <w:tcW w:w="395" w:type="pct"/>
            <w:hideMark/>
          </w:tcPr>
          <w:p w14:paraId="25EDB188" w14:textId="77777777" w:rsidR="00CE3EB4" w:rsidRPr="00D06AEF" w:rsidRDefault="00CE3EB4" w:rsidP="00E57848">
            <w:pPr>
              <w:tabs>
                <w:tab w:val="left" w:pos="4111"/>
              </w:tabs>
              <w:rPr>
                <w:rFonts w:cs="Times New Roman"/>
                <w:lang w:eastAsia="lv-LV"/>
              </w:rPr>
            </w:pPr>
            <w:r w:rsidRPr="00D06AEF">
              <w:rPr>
                <w:rFonts w:cs="Times New Roman"/>
                <w:lang w:eastAsia="lv-LV"/>
              </w:rPr>
              <w:t>3.1.</w:t>
            </w:r>
          </w:p>
        </w:tc>
        <w:tc>
          <w:tcPr>
            <w:tcW w:w="1204" w:type="pct"/>
            <w:hideMark/>
          </w:tcPr>
          <w:p w14:paraId="2AC07FB4" w14:textId="22CD03E5" w:rsidR="00CE3EB4" w:rsidRPr="0052308D" w:rsidRDefault="00CE3EB4" w:rsidP="003C07E8">
            <w:pPr>
              <w:tabs>
                <w:tab w:val="left" w:pos="4111"/>
              </w:tabs>
              <w:rPr>
                <w:rFonts w:cs="Times New Roman"/>
                <w:vertAlign w:val="superscript"/>
                <w:lang w:eastAsia="lv-LV"/>
              </w:rPr>
            </w:pPr>
            <w:r w:rsidRPr="0052308D">
              <w:rPr>
                <w:rFonts w:cs="Times New Roman"/>
                <w:lang w:eastAsia="lv-LV"/>
              </w:rPr>
              <w:t>Reģistrācijas apliecības (dublikāta) izsniegšana (triju darbdienu laikā)</w:t>
            </w:r>
            <w:r w:rsidRPr="0052308D">
              <w:rPr>
                <w:rFonts w:cs="Times New Roman"/>
                <w:vertAlign w:val="superscript"/>
                <w:lang w:eastAsia="lv-LV"/>
              </w:rPr>
              <w:t>2</w:t>
            </w:r>
          </w:p>
        </w:tc>
        <w:tc>
          <w:tcPr>
            <w:tcW w:w="746" w:type="pct"/>
            <w:hideMark/>
          </w:tcPr>
          <w:p w14:paraId="35EFF94D" w14:textId="77777777" w:rsidR="00CE3EB4" w:rsidRPr="00D06AEF" w:rsidRDefault="00CE3EB4" w:rsidP="00B644D2">
            <w:pPr>
              <w:tabs>
                <w:tab w:val="left" w:pos="4111"/>
              </w:tabs>
              <w:spacing w:before="100" w:beforeAutospacing="1" w:after="100" w:afterAutospacing="1"/>
              <w:jc w:val="center"/>
              <w:rPr>
                <w:rFonts w:cs="Times New Roman"/>
                <w:lang w:eastAsia="lv-LV"/>
              </w:rPr>
            </w:pPr>
            <w:r w:rsidRPr="00D06AEF">
              <w:rPr>
                <w:rFonts w:cs="Times New Roman"/>
                <w:lang w:eastAsia="lv-LV"/>
              </w:rPr>
              <w:t>1 apliecība</w:t>
            </w:r>
          </w:p>
        </w:tc>
        <w:tc>
          <w:tcPr>
            <w:tcW w:w="814" w:type="pct"/>
          </w:tcPr>
          <w:p w14:paraId="523BE1CD" w14:textId="77777777" w:rsidR="00CE3EB4" w:rsidRPr="00D06AEF" w:rsidRDefault="00CE3EB4" w:rsidP="00E57848">
            <w:pPr>
              <w:tabs>
                <w:tab w:val="left" w:pos="4111"/>
              </w:tabs>
              <w:spacing w:before="100" w:beforeAutospacing="1" w:after="100" w:afterAutospacing="1"/>
              <w:jc w:val="right"/>
              <w:rPr>
                <w:rFonts w:cs="Times New Roman"/>
                <w:lang w:eastAsia="lv-LV"/>
              </w:rPr>
            </w:pPr>
          </w:p>
        </w:tc>
        <w:tc>
          <w:tcPr>
            <w:tcW w:w="615" w:type="pct"/>
            <w:hideMark/>
          </w:tcPr>
          <w:p w14:paraId="5E5265B7" w14:textId="1A0CD3BC" w:rsidR="00CE3EB4" w:rsidRPr="00D06AEF" w:rsidRDefault="00965878" w:rsidP="00965878">
            <w:pPr>
              <w:tabs>
                <w:tab w:val="left" w:pos="4111"/>
              </w:tabs>
              <w:spacing w:before="100" w:beforeAutospacing="1" w:after="100" w:afterAutospacing="1"/>
              <w:jc w:val="center"/>
              <w:rPr>
                <w:rFonts w:cs="Times New Roman"/>
                <w:lang w:eastAsia="lv-LV"/>
              </w:rPr>
            </w:pPr>
            <w:r w:rsidRPr="00D06AEF">
              <w:rPr>
                <w:rFonts w:cs="Times New Roman"/>
                <w:lang w:eastAsia="lv-LV"/>
              </w:rPr>
              <w:t>12,20</w:t>
            </w:r>
          </w:p>
        </w:tc>
        <w:tc>
          <w:tcPr>
            <w:tcW w:w="570" w:type="pct"/>
          </w:tcPr>
          <w:p w14:paraId="4BD57C12" w14:textId="79238FC3" w:rsidR="00CE3EB4" w:rsidRPr="00D06AEF" w:rsidRDefault="00965878" w:rsidP="00965878">
            <w:pPr>
              <w:tabs>
                <w:tab w:val="left" w:pos="4111"/>
              </w:tabs>
              <w:spacing w:before="100" w:beforeAutospacing="1" w:after="100" w:afterAutospacing="1"/>
              <w:jc w:val="center"/>
              <w:rPr>
                <w:rFonts w:cs="Times New Roman"/>
              </w:rPr>
            </w:pPr>
            <w:r w:rsidRPr="00D06AEF">
              <w:rPr>
                <w:rFonts w:cs="Times New Roman"/>
              </w:rPr>
              <w:t>0,00</w:t>
            </w:r>
          </w:p>
        </w:tc>
        <w:tc>
          <w:tcPr>
            <w:tcW w:w="656" w:type="pct"/>
          </w:tcPr>
          <w:p w14:paraId="7A0A06CB" w14:textId="1996EA50" w:rsidR="00CE3EB4" w:rsidRPr="00D06AEF" w:rsidRDefault="00965878" w:rsidP="00965878">
            <w:pPr>
              <w:tabs>
                <w:tab w:val="left" w:pos="4111"/>
              </w:tabs>
              <w:spacing w:before="100" w:beforeAutospacing="1" w:after="100" w:afterAutospacing="1"/>
              <w:jc w:val="center"/>
              <w:rPr>
                <w:rFonts w:cs="Times New Roman"/>
              </w:rPr>
            </w:pPr>
            <w:r w:rsidRPr="00D06AEF">
              <w:rPr>
                <w:rFonts w:cs="Times New Roman"/>
              </w:rPr>
              <w:t>12,20</w:t>
            </w:r>
          </w:p>
        </w:tc>
      </w:tr>
      <w:tr w:rsidR="00CE3EB4" w:rsidRPr="00D06AEF" w14:paraId="7C760E0C" w14:textId="6DB3A077" w:rsidTr="009E624E">
        <w:trPr>
          <w:trHeight w:val="375"/>
        </w:trPr>
        <w:tc>
          <w:tcPr>
            <w:tcW w:w="395" w:type="pct"/>
            <w:hideMark/>
          </w:tcPr>
          <w:p w14:paraId="0F4BCA58" w14:textId="77777777" w:rsidR="00CE3EB4" w:rsidRPr="00D06AEF" w:rsidRDefault="00CE3EB4" w:rsidP="00E57848">
            <w:pPr>
              <w:tabs>
                <w:tab w:val="left" w:pos="4111"/>
              </w:tabs>
              <w:rPr>
                <w:rFonts w:cs="Times New Roman"/>
                <w:lang w:eastAsia="lv-LV"/>
              </w:rPr>
            </w:pPr>
            <w:r w:rsidRPr="00D06AEF">
              <w:rPr>
                <w:rFonts w:cs="Times New Roman"/>
                <w:lang w:eastAsia="lv-LV"/>
              </w:rPr>
              <w:t>3.2.</w:t>
            </w:r>
          </w:p>
        </w:tc>
        <w:tc>
          <w:tcPr>
            <w:tcW w:w="1204" w:type="pct"/>
            <w:hideMark/>
          </w:tcPr>
          <w:p w14:paraId="699E473E" w14:textId="6D640240" w:rsidR="00CE3EB4" w:rsidRPr="0052308D" w:rsidRDefault="00CE3EB4" w:rsidP="0052308D">
            <w:pPr>
              <w:tabs>
                <w:tab w:val="left" w:pos="4111"/>
              </w:tabs>
              <w:rPr>
                <w:rFonts w:cs="Times New Roman"/>
                <w:lang w:eastAsia="lv-LV"/>
              </w:rPr>
            </w:pPr>
            <w:r w:rsidRPr="0052308D">
              <w:rPr>
                <w:rFonts w:cs="Times New Roman"/>
                <w:lang w:eastAsia="lv-LV"/>
              </w:rPr>
              <w:t>Ieraksta izdarīšana, kā arī iesniedzamo dokumentu reģistrēšana (pievienošana lietai) noteiktā dienā un stundā (tik darbdienu laikā, par cik samaksāta valsts nodeva)</w:t>
            </w:r>
            <w:r w:rsidR="0052308D" w:rsidRPr="0052308D">
              <w:rPr>
                <w:rFonts w:cs="Times New Roman"/>
                <w:vertAlign w:val="superscript"/>
                <w:lang w:eastAsia="lv-LV"/>
              </w:rPr>
              <w:t>4</w:t>
            </w:r>
          </w:p>
        </w:tc>
        <w:tc>
          <w:tcPr>
            <w:tcW w:w="746" w:type="pct"/>
            <w:hideMark/>
          </w:tcPr>
          <w:p w14:paraId="781FF4FB" w14:textId="63B30E45" w:rsidR="00CE3EB4" w:rsidRPr="00D06AEF" w:rsidRDefault="00CE3EB4" w:rsidP="00B644D2">
            <w:pPr>
              <w:tabs>
                <w:tab w:val="left" w:pos="4111"/>
              </w:tabs>
              <w:spacing w:before="100" w:beforeAutospacing="1" w:after="100" w:afterAutospacing="1"/>
              <w:jc w:val="center"/>
              <w:rPr>
                <w:rFonts w:cs="Times New Roman"/>
                <w:lang w:eastAsia="lv-LV"/>
              </w:rPr>
            </w:pPr>
            <w:r w:rsidRPr="00D06AEF">
              <w:rPr>
                <w:rFonts w:cs="Times New Roman"/>
                <w:lang w:eastAsia="lv-LV"/>
              </w:rPr>
              <w:t>1 pietei</w:t>
            </w:r>
            <w:r w:rsidR="00973D64">
              <w:rPr>
                <w:rFonts w:cs="Times New Roman"/>
                <w:lang w:eastAsia="lv-LV"/>
              </w:rPr>
              <w:softHyphen/>
            </w:r>
            <w:r w:rsidRPr="00D06AEF">
              <w:rPr>
                <w:rFonts w:cs="Times New Roman"/>
                <w:lang w:eastAsia="lv-LV"/>
              </w:rPr>
              <w:t>kums</w:t>
            </w:r>
          </w:p>
        </w:tc>
        <w:tc>
          <w:tcPr>
            <w:tcW w:w="814" w:type="pct"/>
          </w:tcPr>
          <w:p w14:paraId="7D062AC1" w14:textId="77777777" w:rsidR="00CE3EB4" w:rsidRPr="00D06AEF" w:rsidRDefault="00CE3EB4" w:rsidP="00E57848">
            <w:pPr>
              <w:tabs>
                <w:tab w:val="left" w:pos="4111"/>
              </w:tabs>
              <w:spacing w:before="100" w:beforeAutospacing="1" w:after="100" w:afterAutospacing="1"/>
              <w:jc w:val="right"/>
              <w:rPr>
                <w:rFonts w:cs="Times New Roman"/>
                <w:lang w:eastAsia="lv-LV"/>
              </w:rPr>
            </w:pPr>
          </w:p>
        </w:tc>
        <w:tc>
          <w:tcPr>
            <w:tcW w:w="615" w:type="pct"/>
            <w:hideMark/>
          </w:tcPr>
          <w:p w14:paraId="70A32BC4" w14:textId="4DA7AEDE" w:rsidR="00CE3EB4" w:rsidRPr="00D06AEF" w:rsidRDefault="00965878" w:rsidP="00965878">
            <w:pPr>
              <w:tabs>
                <w:tab w:val="left" w:pos="4111"/>
              </w:tabs>
              <w:spacing w:before="100" w:beforeAutospacing="1" w:after="100" w:afterAutospacing="1"/>
              <w:jc w:val="center"/>
              <w:rPr>
                <w:rFonts w:cs="Times New Roman"/>
                <w:lang w:eastAsia="lv-LV"/>
              </w:rPr>
            </w:pPr>
            <w:r w:rsidRPr="00D06AEF">
              <w:rPr>
                <w:rFonts w:cs="Times New Roman"/>
                <w:lang w:eastAsia="lv-LV"/>
              </w:rPr>
              <w:t>150,00</w:t>
            </w:r>
          </w:p>
        </w:tc>
        <w:tc>
          <w:tcPr>
            <w:tcW w:w="570" w:type="pct"/>
          </w:tcPr>
          <w:p w14:paraId="69B392E8" w14:textId="34EC5025" w:rsidR="00CE3EB4" w:rsidRPr="00D06AEF" w:rsidRDefault="00965878" w:rsidP="00965878">
            <w:pPr>
              <w:tabs>
                <w:tab w:val="left" w:pos="4111"/>
              </w:tabs>
              <w:spacing w:before="100" w:beforeAutospacing="1" w:after="100" w:afterAutospacing="1"/>
              <w:jc w:val="center"/>
              <w:rPr>
                <w:rFonts w:cs="Times New Roman"/>
              </w:rPr>
            </w:pPr>
            <w:r w:rsidRPr="00D06AEF">
              <w:rPr>
                <w:rFonts w:cs="Times New Roman"/>
              </w:rPr>
              <w:t>0,00</w:t>
            </w:r>
          </w:p>
        </w:tc>
        <w:tc>
          <w:tcPr>
            <w:tcW w:w="656" w:type="pct"/>
          </w:tcPr>
          <w:p w14:paraId="1F1FE5DA" w14:textId="68CB5895" w:rsidR="00CE3EB4" w:rsidRPr="00D06AEF" w:rsidRDefault="00965878" w:rsidP="00965878">
            <w:pPr>
              <w:tabs>
                <w:tab w:val="left" w:pos="4111"/>
              </w:tabs>
              <w:spacing w:before="100" w:beforeAutospacing="1" w:after="100" w:afterAutospacing="1"/>
              <w:jc w:val="center"/>
              <w:rPr>
                <w:rFonts w:cs="Times New Roman"/>
              </w:rPr>
            </w:pPr>
            <w:r w:rsidRPr="00D06AEF">
              <w:rPr>
                <w:rFonts w:cs="Times New Roman"/>
              </w:rPr>
              <w:t>150,00</w:t>
            </w:r>
          </w:p>
        </w:tc>
      </w:tr>
      <w:tr w:rsidR="009E624E" w:rsidRPr="00D06AEF" w14:paraId="7711C7DA" w14:textId="77777777" w:rsidTr="009E624E">
        <w:trPr>
          <w:trHeight w:val="375"/>
        </w:trPr>
        <w:tc>
          <w:tcPr>
            <w:tcW w:w="395" w:type="pct"/>
          </w:tcPr>
          <w:p w14:paraId="3AC6E22B" w14:textId="121829AB" w:rsidR="009E624E" w:rsidRPr="00D06AEF" w:rsidRDefault="009E624E" w:rsidP="00E57848">
            <w:pPr>
              <w:tabs>
                <w:tab w:val="left" w:pos="4111"/>
              </w:tabs>
            </w:pPr>
            <w:r w:rsidRPr="00D06AEF">
              <w:rPr>
                <w:rFonts w:cs="Times New Roman"/>
              </w:rPr>
              <w:t>3.3.</w:t>
            </w:r>
          </w:p>
        </w:tc>
        <w:tc>
          <w:tcPr>
            <w:tcW w:w="4605" w:type="pct"/>
            <w:gridSpan w:val="6"/>
          </w:tcPr>
          <w:p w14:paraId="00B33C02" w14:textId="34559CC9" w:rsidR="009E624E" w:rsidRPr="00D06AEF" w:rsidRDefault="009E624E" w:rsidP="00965878">
            <w:pPr>
              <w:tabs>
                <w:tab w:val="left" w:pos="4111"/>
              </w:tabs>
              <w:spacing w:before="100" w:beforeAutospacing="1" w:after="100" w:afterAutospacing="1"/>
              <w:jc w:val="center"/>
            </w:pPr>
            <w:r w:rsidRPr="00D06AEF">
              <w:rPr>
                <w:rFonts w:cs="Times New Roman"/>
              </w:rPr>
              <w:t>Kapitālsabiedrību un kooperatīvo sabiedrību dalībnieku, akcionāru vai biedru sapulču izsludināšana un atklāšana (maksā nav iekļauti ar sapulces norisi saistītie izdevumi)</w:t>
            </w:r>
          </w:p>
        </w:tc>
      </w:tr>
      <w:tr w:rsidR="00CE3EB4" w:rsidRPr="00D06AEF" w14:paraId="4949DD24" w14:textId="284DFE7C" w:rsidTr="009E624E">
        <w:trPr>
          <w:trHeight w:val="375"/>
        </w:trPr>
        <w:tc>
          <w:tcPr>
            <w:tcW w:w="395" w:type="pct"/>
            <w:hideMark/>
          </w:tcPr>
          <w:p w14:paraId="4DCA6EC4" w14:textId="77777777" w:rsidR="00CE3EB4" w:rsidRPr="00D06AEF" w:rsidRDefault="00CE3EB4" w:rsidP="00E57848">
            <w:pPr>
              <w:tabs>
                <w:tab w:val="left" w:pos="4111"/>
              </w:tabs>
              <w:rPr>
                <w:rFonts w:cs="Times New Roman"/>
                <w:lang w:eastAsia="lv-LV"/>
              </w:rPr>
            </w:pPr>
            <w:r w:rsidRPr="00D06AEF">
              <w:rPr>
                <w:rFonts w:cs="Times New Roman"/>
                <w:lang w:eastAsia="lv-LV"/>
              </w:rPr>
              <w:t>3.3.1.</w:t>
            </w:r>
          </w:p>
        </w:tc>
        <w:tc>
          <w:tcPr>
            <w:tcW w:w="1204" w:type="pct"/>
            <w:hideMark/>
          </w:tcPr>
          <w:p w14:paraId="6A083542" w14:textId="0894593A" w:rsidR="00CE3EB4" w:rsidRPr="00D06AEF" w:rsidRDefault="00D3527F" w:rsidP="00E57848">
            <w:pPr>
              <w:tabs>
                <w:tab w:val="left" w:pos="4111"/>
              </w:tabs>
              <w:rPr>
                <w:rFonts w:cs="Times New Roman"/>
                <w:lang w:eastAsia="lv-LV"/>
              </w:rPr>
            </w:pPr>
            <w:r>
              <w:rPr>
                <w:rFonts w:cs="Times New Roman"/>
                <w:lang w:eastAsia="lv-LV"/>
              </w:rPr>
              <w:t>S</w:t>
            </w:r>
            <w:r w:rsidR="00CE3EB4" w:rsidRPr="00D06AEF">
              <w:rPr>
                <w:rFonts w:cs="Times New Roman"/>
                <w:lang w:eastAsia="lv-LV"/>
              </w:rPr>
              <w:t>abiedrības ar ierobežotu atbildību dalībnieku sapulce (līdz pieciem dalībniekiem)</w:t>
            </w:r>
          </w:p>
        </w:tc>
        <w:tc>
          <w:tcPr>
            <w:tcW w:w="746" w:type="pct"/>
            <w:hideMark/>
          </w:tcPr>
          <w:p w14:paraId="57F01FEF" w14:textId="77777777" w:rsidR="00CE3EB4" w:rsidRPr="00D06AEF" w:rsidRDefault="00CE3EB4" w:rsidP="00B644D2">
            <w:pPr>
              <w:tabs>
                <w:tab w:val="left" w:pos="4111"/>
              </w:tabs>
              <w:jc w:val="center"/>
              <w:rPr>
                <w:rFonts w:cs="Times New Roman"/>
                <w:lang w:eastAsia="lv-LV"/>
              </w:rPr>
            </w:pPr>
            <w:r w:rsidRPr="00D06AEF">
              <w:rPr>
                <w:rFonts w:cs="Times New Roman"/>
                <w:lang w:eastAsia="lv-LV"/>
              </w:rPr>
              <w:t>1 sapulce (arī atkārtotā, ja pirmā nav lemttiesīga)</w:t>
            </w:r>
          </w:p>
        </w:tc>
        <w:tc>
          <w:tcPr>
            <w:tcW w:w="814" w:type="pct"/>
          </w:tcPr>
          <w:p w14:paraId="3205F070" w14:textId="77777777" w:rsidR="00CE3EB4" w:rsidRPr="00D06AEF" w:rsidRDefault="00CE3EB4" w:rsidP="00E57848">
            <w:pPr>
              <w:tabs>
                <w:tab w:val="left" w:pos="4111"/>
              </w:tabs>
              <w:rPr>
                <w:rFonts w:cs="Times New Roman"/>
                <w:lang w:eastAsia="lv-LV"/>
              </w:rPr>
            </w:pPr>
          </w:p>
        </w:tc>
        <w:tc>
          <w:tcPr>
            <w:tcW w:w="615" w:type="pct"/>
            <w:hideMark/>
          </w:tcPr>
          <w:p w14:paraId="28E5BFA5" w14:textId="5C122E5C" w:rsidR="00CE3EB4" w:rsidRPr="00D06AEF" w:rsidRDefault="00965878" w:rsidP="00965878">
            <w:pPr>
              <w:tabs>
                <w:tab w:val="left" w:pos="4111"/>
              </w:tabs>
              <w:jc w:val="center"/>
              <w:rPr>
                <w:rFonts w:cs="Times New Roman"/>
                <w:lang w:eastAsia="lv-LV"/>
              </w:rPr>
            </w:pPr>
            <w:r w:rsidRPr="00D06AEF">
              <w:rPr>
                <w:rFonts w:cs="Times New Roman"/>
                <w:lang w:eastAsia="lv-LV"/>
              </w:rPr>
              <w:t>191,00</w:t>
            </w:r>
          </w:p>
        </w:tc>
        <w:tc>
          <w:tcPr>
            <w:tcW w:w="570" w:type="pct"/>
          </w:tcPr>
          <w:p w14:paraId="295F42CF" w14:textId="40895E48" w:rsidR="00CE3EB4" w:rsidRPr="00D06AEF" w:rsidRDefault="00965878" w:rsidP="00965878">
            <w:pPr>
              <w:tabs>
                <w:tab w:val="left" w:pos="4111"/>
              </w:tabs>
              <w:jc w:val="center"/>
              <w:rPr>
                <w:rFonts w:cs="Times New Roman"/>
              </w:rPr>
            </w:pPr>
            <w:r w:rsidRPr="00D06AEF">
              <w:rPr>
                <w:rFonts w:cs="Times New Roman"/>
              </w:rPr>
              <w:t>0,00</w:t>
            </w:r>
          </w:p>
        </w:tc>
        <w:tc>
          <w:tcPr>
            <w:tcW w:w="656" w:type="pct"/>
          </w:tcPr>
          <w:p w14:paraId="5328AAC5" w14:textId="70F2C858" w:rsidR="00CE3EB4" w:rsidRPr="00D06AEF" w:rsidRDefault="00965878" w:rsidP="00965878">
            <w:pPr>
              <w:tabs>
                <w:tab w:val="left" w:pos="4111"/>
              </w:tabs>
              <w:jc w:val="center"/>
              <w:rPr>
                <w:rFonts w:cs="Times New Roman"/>
              </w:rPr>
            </w:pPr>
            <w:r w:rsidRPr="00D06AEF">
              <w:rPr>
                <w:rFonts w:cs="Times New Roman"/>
              </w:rPr>
              <w:t>191,00</w:t>
            </w:r>
          </w:p>
        </w:tc>
      </w:tr>
      <w:tr w:rsidR="00CE3EB4" w:rsidRPr="00D06AEF" w14:paraId="5BECC9E9" w14:textId="5A2C2B98" w:rsidTr="009E624E">
        <w:trPr>
          <w:trHeight w:val="375"/>
        </w:trPr>
        <w:tc>
          <w:tcPr>
            <w:tcW w:w="395" w:type="pct"/>
            <w:hideMark/>
          </w:tcPr>
          <w:p w14:paraId="31B57EED" w14:textId="77777777" w:rsidR="00CE3EB4" w:rsidRPr="00D06AEF" w:rsidRDefault="00CE3EB4" w:rsidP="00E57848">
            <w:pPr>
              <w:tabs>
                <w:tab w:val="left" w:pos="4111"/>
              </w:tabs>
              <w:rPr>
                <w:rFonts w:cs="Times New Roman"/>
                <w:lang w:eastAsia="lv-LV"/>
              </w:rPr>
            </w:pPr>
            <w:r w:rsidRPr="00D06AEF">
              <w:rPr>
                <w:rFonts w:cs="Times New Roman"/>
                <w:lang w:eastAsia="lv-LV"/>
              </w:rPr>
              <w:t>3.3.2.</w:t>
            </w:r>
          </w:p>
        </w:tc>
        <w:tc>
          <w:tcPr>
            <w:tcW w:w="1204" w:type="pct"/>
            <w:hideMark/>
          </w:tcPr>
          <w:p w14:paraId="1AD32391" w14:textId="3E2FA8D6" w:rsidR="00CE3EB4" w:rsidRPr="00D06AEF" w:rsidRDefault="00D3527F" w:rsidP="00E57848">
            <w:pPr>
              <w:tabs>
                <w:tab w:val="left" w:pos="4111"/>
              </w:tabs>
              <w:rPr>
                <w:rFonts w:cs="Times New Roman"/>
                <w:lang w:eastAsia="lv-LV"/>
              </w:rPr>
            </w:pPr>
            <w:r>
              <w:rPr>
                <w:rFonts w:cs="Times New Roman"/>
                <w:lang w:eastAsia="lv-LV"/>
              </w:rPr>
              <w:t>S</w:t>
            </w:r>
            <w:r w:rsidR="00CE3EB4" w:rsidRPr="00D06AEF">
              <w:rPr>
                <w:rFonts w:cs="Times New Roman"/>
                <w:lang w:eastAsia="lv-LV"/>
              </w:rPr>
              <w:t xml:space="preserve">abiedrības ar ierobežotu atbildību </w:t>
            </w:r>
            <w:r w:rsidR="00CE3EB4" w:rsidRPr="00D06AEF">
              <w:rPr>
                <w:rFonts w:cs="Times New Roman"/>
                <w:lang w:eastAsia="lv-LV"/>
              </w:rPr>
              <w:lastRenderedPageBreak/>
              <w:t>dalībnieku sapulce (vairāk par pieciem dalībniekiem)</w:t>
            </w:r>
          </w:p>
        </w:tc>
        <w:tc>
          <w:tcPr>
            <w:tcW w:w="746" w:type="pct"/>
            <w:hideMark/>
          </w:tcPr>
          <w:p w14:paraId="31082082" w14:textId="77777777" w:rsidR="00CE3EB4" w:rsidRPr="00D06AEF" w:rsidRDefault="00CE3EB4" w:rsidP="00B644D2">
            <w:pPr>
              <w:tabs>
                <w:tab w:val="left" w:pos="4111"/>
              </w:tabs>
              <w:jc w:val="center"/>
              <w:rPr>
                <w:rFonts w:cs="Times New Roman"/>
                <w:lang w:eastAsia="lv-LV"/>
              </w:rPr>
            </w:pPr>
            <w:r w:rsidRPr="00D06AEF">
              <w:rPr>
                <w:rFonts w:cs="Times New Roman"/>
                <w:lang w:eastAsia="lv-LV"/>
              </w:rPr>
              <w:lastRenderedPageBreak/>
              <w:t xml:space="preserve">1 sapulce (arī </w:t>
            </w:r>
            <w:r w:rsidRPr="00D06AEF">
              <w:rPr>
                <w:rFonts w:cs="Times New Roman"/>
                <w:lang w:eastAsia="lv-LV"/>
              </w:rPr>
              <w:lastRenderedPageBreak/>
              <w:t>atkārtotā, ja pirmā nav lemttiesīga)</w:t>
            </w:r>
          </w:p>
        </w:tc>
        <w:tc>
          <w:tcPr>
            <w:tcW w:w="814" w:type="pct"/>
          </w:tcPr>
          <w:p w14:paraId="1FD3E2DC" w14:textId="77777777" w:rsidR="00CE3EB4" w:rsidRPr="00D06AEF" w:rsidRDefault="00CE3EB4" w:rsidP="00E57848">
            <w:pPr>
              <w:tabs>
                <w:tab w:val="left" w:pos="4111"/>
              </w:tabs>
              <w:rPr>
                <w:rFonts w:cs="Times New Roman"/>
                <w:lang w:eastAsia="lv-LV"/>
              </w:rPr>
            </w:pPr>
          </w:p>
        </w:tc>
        <w:tc>
          <w:tcPr>
            <w:tcW w:w="615" w:type="pct"/>
            <w:hideMark/>
          </w:tcPr>
          <w:p w14:paraId="1EB2DE47" w14:textId="2CFCD028" w:rsidR="00CE3EB4" w:rsidRPr="00D06AEF" w:rsidRDefault="00965878" w:rsidP="00965878">
            <w:pPr>
              <w:tabs>
                <w:tab w:val="left" w:pos="4111"/>
              </w:tabs>
              <w:jc w:val="center"/>
              <w:rPr>
                <w:rFonts w:cs="Times New Roman"/>
                <w:lang w:eastAsia="lv-LV"/>
              </w:rPr>
            </w:pPr>
            <w:r w:rsidRPr="00D06AEF">
              <w:rPr>
                <w:rFonts w:cs="Times New Roman"/>
                <w:lang w:eastAsia="lv-LV"/>
              </w:rPr>
              <w:t>250,00</w:t>
            </w:r>
          </w:p>
        </w:tc>
        <w:tc>
          <w:tcPr>
            <w:tcW w:w="570" w:type="pct"/>
          </w:tcPr>
          <w:p w14:paraId="05EB9C5E" w14:textId="79CA4F7E" w:rsidR="00CE3EB4" w:rsidRPr="00D06AEF" w:rsidRDefault="00965878" w:rsidP="00965878">
            <w:pPr>
              <w:tabs>
                <w:tab w:val="left" w:pos="4111"/>
              </w:tabs>
              <w:jc w:val="center"/>
              <w:rPr>
                <w:rFonts w:cs="Times New Roman"/>
              </w:rPr>
            </w:pPr>
            <w:r w:rsidRPr="00D06AEF">
              <w:rPr>
                <w:rFonts w:cs="Times New Roman"/>
              </w:rPr>
              <w:t>0,00</w:t>
            </w:r>
          </w:p>
        </w:tc>
        <w:tc>
          <w:tcPr>
            <w:tcW w:w="656" w:type="pct"/>
          </w:tcPr>
          <w:p w14:paraId="6B9152DD" w14:textId="6158811E" w:rsidR="00CE3EB4" w:rsidRPr="00D06AEF" w:rsidRDefault="00965878" w:rsidP="00965878">
            <w:pPr>
              <w:tabs>
                <w:tab w:val="left" w:pos="4111"/>
              </w:tabs>
              <w:jc w:val="center"/>
              <w:rPr>
                <w:rFonts w:cs="Times New Roman"/>
              </w:rPr>
            </w:pPr>
            <w:r w:rsidRPr="00D06AEF">
              <w:rPr>
                <w:rFonts w:cs="Times New Roman"/>
              </w:rPr>
              <w:t>250,00</w:t>
            </w:r>
          </w:p>
        </w:tc>
      </w:tr>
      <w:tr w:rsidR="00CE3EB4" w:rsidRPr="00D06AEF" w14:paraId="25443B71" w14:textId="4124D0A9" w:rsidTr="009E624E">
        <w:trPr>
          <w:trHeight w:val="375"/>
        </w:trPr>
        <w:tc>
          <w:tcPr>
            <w:tcW w:w="395" w:type="pct"/>
          </w:tcPr>
          <w:p w14:paraId="260ACF7B" w14:textId="77777777" w:rsidR="00CE3EB4" w:rsidRPr="00D06AEF" w:rsidRDefault="00CE3EB4" w:rsidP="00E57848">
            <w:pPr>
              <w:tabs>
                <w:tab w:val="left" w:pos="4111"/>
              </w:tabs>
              <w:rPr>
                <w:rFonts w:cs="Times New Roman"/>
                <w:lang w:eastAsia="lv-LV"/>
              </w:rPr>
            </w:pPr>
            <w:r w:rsidRPr="00D06AEF">
              <w:rPr>
                <w:rFonts w:cs="Times New Roman"/>
                <w:lang w:eastAsia="lv-LV"/>
              </w:rPr>
              <w:lastRenderedPageBreak/>
              <w:t>3.3.3.</w:t>
            </w:r>
          </w:p>
        </w:tc>
        <w:tc>
          <w:tcPr>
            <w:tcW w:w="1204" w:type="pct"/>
          </w:tcPr>
          <w:p w14:paraId="07C66160" w14:textId="456CFE5F" w:rsidR="00CE3EB4" w:rsidRPr="00D06AEF" w:rsidRDefault="00D3527F" w:rsidP="00E57848">
            <w:pPr>
              <w:tabs>
                <w:tab w:val="left" w:pos="4111"/>
              </w:tabs>
              <w:rPr>
                <w:rFonts w:cs="Times New Roman"/>
                <w:lang w:eastAsia="lv-LV"/>
              </w:rPr>
            </w:pPr>
            <w:r>
              <w:rPr>
                <w:rFonts w:cs="Times New Roman"/>
                <w:lang w:eastAsia="lv-LV"/>
              </w:rPr>
              <w:t>A</w:t>
            </w:r>
            <w:r w:rsidR="00CE3EB4" w:rsidRPr="00D06AEF">
              <w:rPr>
                <w:rFonts w:cs="Times New Roman"/>
                <w:lang w:eastAsia="lv-LV"/>
              </w:rPr>
              <w:t>kciju sabiedrības akcionāru sapulce;</w:t>
            </w:r>
          </w:p>
          <w:p w14:paraId="6092627C" w14:textId="77777777" w:rsidR="00CE3EB4" w:rsidRPr="00D06AEF" w:rsidRDefault="00CE3EB4" w:rsidP="00E57848">
            <w:pPr>
              <w:tabs>
                <w:tab w:val="left" w:pos="4111"/>
              </w:tabs>
              <w:rPr>
                <w:rFonts w:cs="Times New Roman"/>
                <w:lang w:eastAsia="lv-LV"/>
              </w:rPr>
            </w:pPr>
            <w:r w:rsidRPr="00D06AEF">
              <w:rPr>
                <w:rFonts w:cs="Times New Roman"/>
                <w:lang w:eastAsia="lv-LV"/>
              </w:rPr>
              <w:t>kooperatīvās sabiedrības biedru kopsapulce (pilnvaroto sapulce)</w:t>
            </w:r>
          </w:p>
        </w:tc>
        <w:tc>
          <w:tcPr>
            <w:tcW w:w="746" w:type="pct"/>
          </w:tcPr>
          <w:p w14:paraId="6AD91B3E" w14:textId="77777777" w:rsidR="00CE3EB4" w:rsidRPr="00D06AEF" w:rsidRDefault="00CE3EB4" w:rsidP="00B644D2">
            <w:pPr>
              <w:tabs>
                <w:tab w:val="left" w:pos="4111"/>
              </w:tabs>
              <w:jc w:val="center"/>
              <w:rPr>
                <w:rFonts w:cs="Times New Roman"/>
                <w:lang w:eastAsia="lv-LV"/>
              </w:rPr>
            </w:pPr>
            <w:r w:rsidRPr="00D06AEF">
              <w:rPr>
                <w:rFonts w:cs="Times New Roman"/>
                <w:lang w:eastAsia="lv-LV"/>
              </w:rPr>
              <w:t>1 sapulce (arī atkārtotā, ja pirmā nav lemttiesīga)</w:t>
            </w:r>
          </w:p>
        </w:tc>
        <w:tc>
          <w:tcPr>
            <w:tcW w:w="814" w:type="pct"/>
          </w:tcPr>
          <w:p w14:paraId="25F6FE74" w14:textId="77777777" w:rsidR="00CE3EB4" w:rsidRPr="00D06AEF" w:rsidRDefault="00CE3EB4" w:rsidP="00E57848">
            <w:pPr>
              <w:tabs>
                <w:tab w:val="left" w:pos="4111"/>
              </w:tabs>
              <w:rPr>
                <w:rFonts w:cs="Times New Roman"/>
                <w:lang w:eastAsia="lv-LV"/>
              </w:rPr>
            </w:pPr>
          </w:p>
        </w:tc>
        <w:tc>
          <w:tcPr>
            <w:tcW w:w="615" w:type="pct"/>
          </w:tcPr>
          <w:p w14:paraId="0F8C7565" w14:textId="1B5E4EEA" w:rsidR="00CE3EB4" w:rsidRPr="00D06AEF" w:rsidRDefault="00965878" w:rsidP="00965878">
            <w:pPr>
              <w:tabs>
                <w:tab w:val="left" w:pos="4111"/>
              </w:tabs>
              <w:jc w:val="center"/>
              <w:rPr>
                <w:rFonts w:cs="Times New Roman"/>
                <w:lang w:eastAsia="lv-LV"/>
              </w:rPr>
            </w:pPr>
            <w:r w:rsidRPr="00D06AEF">
              <w:rPr>
                <w:rFonts w:cs="Times New Roman"/>
                <w:lang w:eastAsia="lv-LV"/>
              </w:rPr>
              <w:t>250,00</w:t>
            </w:r>
          </w:p>
        </w:tc>
        <w:tc>
          <w:tcPr>
            <w:tcW w:w="570" w:type="pct"/>
          </w:tcPr>
          <w:p w14:paraId="693E5409" w14:textId="0C0639E2" w:rsidR="00CE3EB4" w:rsidRPr="00D06AEF" w:rsidRDefault="00965878" w:rsidP="00965878">
            <w:pPr>
              <w:tabs>
                <w:tab w:val="left" w:pos="4111"/>
              </w:tabs>
              <w:jc w:val="center"/>
              <w:rPr>
                <w:rFonts w:cs="Times New Roman"/>
              </w:rPr>
            </w:pPr>
            <w:r w:rsidRPr="00D06AEF">
              <w:rPr>
                <w:rFonts w:cs="Times New Roman"/>
              </w:rPr>
              <w:t>0,00</w:t>
            </w:r>
          </w:p>
        </w:tc>
        <w:tc>
          <w:tcPr>
            <w:tcW w:w="656" w:type="pct"/>
          </w:tcPr>
          <w:p w14:paraId="3C65BE48" w14:textId="65E74287" w:rsidR="00CE3EB4" w:rsidRPr="00D06AEF" w:rsidRDefault="00965878" w:rsidP="00965878">
            <w:pPr>
              <w:tabs>
                <w:tab w:val="left" w:pos="4111"/>
              </w:tabs>
              <w:jc w:val="center"/>
              <w:rPr>
                <w:rFonts w:cs="Times New Roman"/>
              </w:rPr>
            </w:pPr>
            <w:r w:rsidRPr="00D06AEF">
              <w:rPr>
                <w:rFonts w:cs="Times New Roman"/>
              </w:rPr>
              <w:t>250,00</w:t>
            </w:r>
          </w:p>
        </w:tc>
      </w:tr>
      <w:tr w:rsidR="00CE3EB4" w:rsidRPr="00D06AEF" w14:paraId="46F38330" w14:textId="76A1309C" w:rsidTr="009E624E">
        <w:trPr>
          <w:trHeight w:val="375"/>
        </w:trPr>
        <w:tc>
          <w:tcPr>
            <w:tcW w:w="395" w:type="pct"/>
            <w:hideMark/>
          </w:tcPr>
          <w:p w14:paraId="78BBBB5A" w14:textId="412E1B13" w:rsidR="00CE3EB4" w:rsidRPr="00D06AEF" w:rsidRDefault="00CE3EB4" w:rsidP="00E2082A">
            <w:pPr>
              <w:tabs>
                <w:tab w:val="left" w:pos="4111"/>
              </w:tabs>
              <w:rPr>
                <w:rFonts w:cs="Times New Roman"/>
                <w:lang w:eastAsia="lv-LV"/>
              </w:rPr>
            </w:pPr>
            <w:r w:rsidRPr="00D06AEF">
              <w:rPr>
                <w:rFonts w:cs="Times New Roman"/>
                <w:lang w:eastAsia="lv-LV"/>
              </w:rPr>
              <w:t>3.</w:t>
            </w:r>
            <w:r w:rsidR="00E2082A">
              <w:rPr>
                <w:rFonts w:cs="Times New Roman"/>
                <w:lang w:eastAsia="lv-LV"/>
              </w:rPr>
              <w:t>4</w:t>
            </w:r>
            <w:r w:rsidRPr="00D06AEF">
              <w:rPr>
                <w:rFonts w:cs="Times New Roman"/>
                <w:lang w:eastAsia="lv-LV"/>
              </w:rPr>
              <w:t>.</w:t>
            </w:r>
          </w:p>
        </w:tc>
        <w:tc>
          <w:tcPr>
            <w:tcW w:w="1204" w:type="pct"/>
            <w:hideMark/>
          </w:tcPr>
          <w:p w14:paraId="550F53EB" w14:textId="77777777" w:rsidR="00CE3EB4" w:rsidRPr="00D06AEF" w:rsidRDefault="00CE3EB4" w:rsidP="00E57848">
            <w:pPr>
              <w:tabs>
                <w:tab w:val="left" w:pos="4111"/>
              </w:tabs>
              <w:rPr>
                <w:rFonts w:cs="Times New Roman"/>
                <w:lang w:eastAsia="lv-LV"/>
              </w:rPr>
            </w:pPr>
            <w:r w:rsidRPr="00D06AEF">
              <w:rPr>
                <w:rFonts w:cs="Times New Roman"/>
                <w:lang w:eastAsia="lv-LV"/>
              </w:rPr>
              <w:t>Uzņēmumu reģistrā pieteikto izmaiņu ziņotājs</w:t>
            </w:r>
          </w:p>
        </w:tc>
        <w:tc>
          <w:tcPr>
            <w:tcW w:w="746" w:type="pct"/>
            <w:hideMark/>
          </w:tcPr>
          <w:p w14:paraId="481351B0" w14:textId="77777777" w:rsidR="00CE3EB4" w:rsidRPr="00D06AEF" w:rsidRDefault="00CE3EB4" w:rsidP="00B644D2">
            <w:pPr>
              <w:tabs>
                <w:tab w:val="left" w:pos="4111"/>
              </w:tabs>
              <w:jc w:val="center"/>
              <w:rPr>
                <w:rFonts w:cs="Times New Roman"/>
                <w:lang w:eastAsia="lv-LV"/>
              </w:rPr>
            </w:pPr>
            <w:r w:rsidRPr="00D06AEF">
              <w:rPr>
                <w:rFonts w:cs="Times New Roman"/>
                <w:lang w:eastAsia="lv-LV"/>
              </w:rPr>
              <w:t>abonements uz gadu par 1 subjektu</w:t>
            </w:r>
          </w:p>
        </w:tc>
        <w:tc>
          <w:tcPr>
            <w:tcW w:w="814" w:type="pct"/>
          </w:tcPr>
          <w:p w14:paraId="28319552" w14:textId="77777777" w:rsidR="00CE3EB4" w:rsidRPr="00D06AEF" w:rsidRDefault="00CE3EB4" w:rsidP="00E57848">
            <w:pPr>
              <w:tabs>
                <w:tab w:val="left" w:pos="4111"/>
              </w:tabs>
              <w:rPr>
                <w:rFonts w:cs="Times New Roman"/>
                <w:lang w:eastAsia="lv-LV"/>
              </w:rPr>
            </w:pPr>
          </w:p>
        </w:tc>
        <w:tc>
          <w:tcPr>
            <w:tcW w:w="615" w:type="pct"/>
          </w:tcPr>
          <w:p w14:paraId="113A301A" w14:textId="761FEB78" w:rsidR="00CE3EB4" w:rsidRPr="00D06AEF" w:rsidRDefault="00965878" w:rsidP="00965878">
            <w:pPr>
              <w:tabs>
                <w:tab w:val="left" w:pos="4111"/>
              </w:tabs>
              <w:jc w:val="center"/>
              <w:rPr>
                <w:rFonts w:cs="Times New Roman"/>
                <w:lang w:eastAsia="lv-LV"/>
              </w:rPr>
            </w:pPr>
            <w:r w:rsidRPr="00D06AEF">
              <w:rPr>
                <w:rFonts w:cs="Times New Roman"/>
                <w:lang w:eastAsia="lv-LV"/>
              </w:rPr>
              <w:t>3,48</w:t>
            </w:r>
          </w:p>
        </w:tc>
        <w:tc>
          <w:tcPr>
            <w:tcW w:w="570" w:type="pct"/>
          </w:tcPr>
          <w:p w14:paraId="045DB75F" w14:textId="4199491D" w:rsidR="00CE3EB4" w:rsidRPr="00D06AEF" w:rsidRDefault="00965878" w:rsidP="00965878">
            <w:pPr>
              <w:tabs>
                <w:tab w:val="left" w:pos="4111"/>
              </w:tabs>
              <w:jc w:val="center"/>
              <w:rPr>
                <w:rFonts w:cs="Times New Roman"/>
              </w:rPr>
            </w:pPr>
            <w:r w:rsidRPr="00D06AEF">
              <w:rPr>
                <w:rFonts w:cs="Times New Roman"/>
              </w:rPr>
              <w:t>0,00</w:t>
            </w:r>
          </w:p>
        </w:tc>
        <w:tc>
          <w:tcPr>
            <w:tcW w:w="656" w:type="pct"/>
          </w:tcPr>
          <w:p w14:paraId="20D2B7DA" w14:textId="3096B461" w:rsidR="00CE3EB4" w:rsidRPr="00D06AEF" w:rsidRDefault="00965878" w:rsidP="00965878">
            <w:pPr>
              <w:tabs>
                <w:tab w:val="left" w:pos="4111"/>
              </w:tabs>
              <w:jc w:val="center"/>
              <w:rPr>
                <w:rFonts w:cs="Times New Roman"/>
              </w:rPr>
            </w:pPr>
            <w:r w:rsidRPr="00D06AEF">
              <w:rPr>
                <w:rFonts w:cs="Times New Roman"/>
              </w:rPr>
              <w:t>3,48</w:t>
            </w:r>
          </w:p>
        </w:tc>
      </w:tr>
      <w:tr w:rsidR="00F44045" w:rsidRPr="00D06AEF" w14:paraId="1E854CA8" w14:textId="4EE3DE51" w:rsidTr="009E624E">
        <w:trPr>
          <w:trHeight w:val="375"/>
        </w:trPr>
        <w:tc>
          <w:tcPr>
            <w:tcW w:w="395" w:type="pct"/>
          </w:tcPr>
          <w:p w14:paraId="06FCA86D" w14:textId="213300E0" w:rsidR="00F44045" w:rsidRPr="00D06AEF" w:rsidRDefault="00F44045" w:rsidP="005D23F8">
            <w:pPr>
              <w:tabs>
                <w:tab w:val="left" w:pos="4111"/>
              </w:tabs>
              <w:rPr>
                <w:rFonts w:cs="Times New Roman"/>
                <w:lang w:eastAsia="lv-LV"/>
              </w:rPr>
            </w:pPr>
            <w:r w:rsidRPr="00D06AEF">
              <w:rPr>
                <w:rFonts w:cs="Times New Roman"/>
                <w:lang w:eastAsia="lv-LV"/>
              </w:rPr>
              <w:t>3.</w:t>
            </w:r>
            <w:r w:rsidR="005D23F8">
              <w:rPr>
                <w:rFonts w:cs="Times New Roman"/>
                <w:lang w:eastAsia="lv-LV"/>
              </w:rPr>
              <w:t>5</w:t>
            </w:r>
            <w:r w:rsidRPr="00D06AEF">
              <w:rPr>
                <w:rFonts w:cs="Times New Roman"/>
                <w:lang w:eastAsia="lv-LV"/>
              </w:rPr>
              <w:t>.</w:t>
            </w:r>
          </w:p>
        </w:tc>
        <w:tc>
          <w:tcPr>
            <w:tcW w:w="4605" w:type="pct"/>
            <w:gridSpan w:val="6"/>
            <w:hideMark/>
          </w:tcPr>
          <w:p w14:paraId="16D4A524" w14:textId="2BC2EFCF" w:rsidR="00F44045" w:rsidRPr="00D06AEF" w:rsidRDefault="00F44045" w:rsidP="00B644D2">
            <w:pPr>
              <w:tabs>
                <w:tab w:val="left" w:pos="4111"/>
              </w:tabs>
              <w:jc w:val="center"/>
              <w:rPr>
                <w:rFonts w:cs="Times New Roman"/>
              </w:rPr>
            </w:pPr>
            <w:r w:rsidRPr="00D06AEF">
              <w:rPr>
                <w:rFonts w:cs="Times New Roman"/>
                <w:lang w:eastAsia="lv-LV"/>
              </w:rPr>
              <w:t>Pieteikuma iesniegšana komercķīlas līguma pušu vārdā, ko veic Uzņēmumu reģistra amatpersona</w:t>
            </w:r>
          </w:p>
        </w:tc>
      </w:tr>
      <w:tr w:rsidR="00CE3EB4" w:rsidRPr="00D06AEF" w14:paraId="68926E42" w14:textId="76D01624" w:rsidTr="009E624E">
        <w:trPr>
          <w:trHeight w:val="375"/>
        </w:trPr>
        <w:tc>
          <w:tcPr>
            <w:tcW w:w="395" w:type="pct"/>
            <w:hideMark/>
          </w:tcPr>
          <w:p w14:paraId="7ADA8F9C" w14:textId="13529786" w:rsidR="00CE3EB4" w:rsidRPr="00D06AEF" w:rsidRDefault="00CE3EB4" w:rsidP="005D23F8">
            <w:pPr>
              <w:tabs>
                <w:tab w:val="left" w:pos="4111"/>
              </w:tabs>
              <w:rPr>
                <w:rFonts w:cs="Times New Roman"/>
                <w:lang w:eastAsia="lv-LV"/>
              </w:rPr>
            </w:pPr>
            <w:r w:rsidRPr="00D06AEF">
              <w:rPr>
                <w:rFonts w:cs="Times New Roman"/>
                <w:lang w:eastAsia="lv-LV"/>
              </w:rPr>
              <w:t>3.</w:t>
            </w:r>
            <w:r w:rsidR="005D23F8">
              <w:rPr>
                <w:rFonts w:cs="Times New Roman"/>
                <w:lang w:eastAsia="lv-LV"/>
              </w:rPr>
              <w:t>5</w:t>
            </w:r>
            <w:r w:rsidRPr="00D06AEF">
              <w:rPr>
                <w:rFonts w:cs="Times New Roman"/>
                <w:lang w:eastAsia="lv-LV"/>
              </w:rPr>
              <w:t>.1.</w:t>
            </w:r>
          </w:p>
        </w:tc>
        <w:tc>
          <w:tcPr>
            <w:tcW w:w="1204" w:type="pct"/>
            <w:hideMark/>
          </w:tcPr>
          <w:p w14:paraId="2DC457EC" w14:textId="01675A2F" w:rsidR="00CE3EB4" w:rsidRPr="00D06AEF" w:rsidRDefault="00D3527F" w:rsidP="00E57848">
            <w:pPr>
              <w:tabs>
                <w:tab w:val="left" w:pos="4111"/>
              </w:tabs>
              <w:rPr>
                <w:rFonts w:cs="Times New Roman"/>
                <w:lang w:eastAsia="lv-LV"/>
              </w:rPr>
            </w:pPr>
            <w:r>
              <w:rPr>
                <w:rFonts w:cs="Times New Roman"/>
                <w:lang w:eastAsia="lv-LV"/>
              </w:rPr>
              <w:t>P</w:t>
            </w:r>
            <w:r w:rsidR="00CE3EB4" w:rsidRPr="00D06AEF">
              <w:rPr>
                <w:rFonts w:cs="Times New Roman"/>
                <w:lang w:eastAsia="lv-LV"/>
              </w:rPr>
              <w:t>ieteikuma iesniegšana jaunas komercķīlas, pārjaunojuma, grozījumu, komercķīlas ņēmēja maiņas (ja notiek uzņēmuma reorganizācija vai pāreja) reģistrācijai</w:t>
            </w:r>
          </w:p>
        </w:tc>
        <w:tc>
          <w:tcPr>
            <w:tcW w:w="746" w:type="pct"/>
            <w:hideMark/>
          </w:tcPr>
          <w:p w14:paraId="606DC323" w14:textId="67374674" w:rsidR="00CE3EB4" w:rsidRPr="00D06AEF" w:rsidRDefault="00CE3EB4" w:rsidP="00B644D2">
            <w:pPr>
              <w:tabs>
                <w:tab w:val="left" w:pos="4111"/>
              </w:tabs>
              <w:jc w:val="center"/>
              <w:rPr>
                <w:rFonts w:cs="Times New Roman"/>
                <w:lang w:eastAsia="lv-LV"/>
              </w:rPr>
            </w:pPr>
            <w:r w:rsidRPr="00D06AEF">
              <w:rPr>
                <w:rFonts w:cs="Times New Roman"/>
                <w:lang w:eastAsia="lv-LV"/>
              </w:rPr>
              <w:t>1 pietei</w:t>
            </w:r>
            <w:r w:rsidR="00973D64">
              <w:rPr>
                <w:rFonts w:cs="Times New Roman"/>
                <w:lang w:eastAsia="lv-LV"/>
              </w:rPr>
              <w:softHyphen/>
            </w:r>
            <w:r w:rsidRPr="00D06AEF">
              <w:rPr>
                <w:rFonts w:cs="Times New Roman"/>
                <w:lang w:eastAsia="lv-LV"/>
              </w:rPr>
              <w:t>kums</w:t>
            </w:r>
          </w:p>
        </w:tc>
        <w:tc>
          <w:tcPr>
            <w:tcW w:w="814" w:type="pct"/>
          </w:tcPr>
          <w:p w14:paraId="6DE3FDB6" w14:textId="77777777" w:rsidR="00CE3EB4" w:rsidRPr="00D06AEF" w:rsidRDefault="00CE3EB4" w:rsidP="00E57848">
            <w:pPr>
              <w:tabs>
                <w:tab w:val="left" w:pos="4111"/>
              </w:tabs>
              <w:rPr>
                <w:rFonts w:cs="Times New Roman"/>
                <w:lang w:eastAsia="lv-LV"/>
              </w:rPr>
            </w:pPr>
          </w:p>
        </w:tc>
        <w:tc>
          <w:tcPr>
            <w:tcW w:w="615" w:type="pct"/>
          </w:tcPr>
          <w:p w14:paraId="5E8933D0" w14:textId="2092B4B9" w:rsidR="00CE3EB4" w:rsidRPr="00D06AEF" w:rsidRDefault="00965878" w:rsidP="00765405">
            <w:pPr>
              <w:tabs>
                <w:tab w:val="left" w:pos="4111"/>
              </w:tabs>
              <w:jc w:val="center"/>
              <w:rPr>
                <w:rFonts w:cs="Times New Roman"/>
                <w:lang w:eastAsia="lv-LV"/>
              </w:rPr>
            </w:pPr>
            <w:r w:rsidRPr="00D06AEF">
              <w:rPr>
                <w:rFonts w:cs="Times New Roman"/>
                <w:lang w:eastAsia="lv-LV"/>
              </w:rPr>
              <w:t>12,10</w:t>
            </w:r>
          </w:p>
        </w:tc>
        <w:tc>
          <w:tcPr>
            <w:tcW w:w="570" w:type="pct"/>
          </w:tcPr>
          <w:p w14:paraId="2E6C092E" w14:textId="372BDBA0" w:rsidR="00CE3EB4" w:rsidRPr="00D06AEF" w:rsidRDefault="00965878" w:rsidP="00765405">
            <w:pPr>
              <w:tabs>
                <w:tab w:val="left" w:pos="4111"/>
              </w:tabs>
              <w:jc w:val="center"/>
              <w:rPr>
                <w:rFonts w:cs="Times New Roman"/>
              </w:rPr>
            </w:pPr>
            <w:r w:rsidRPr="00D06AEF">
              <w:rPr>
                <w:rFonts w:cs="Times New Roman"/>
              </w:rPr>
              <w:t>0,00</w:t>
            </w:r>
          </w:p>
        </w:tc>
        <w:tc>
          <w:tcPr>
            <w:tcW w:w="656" w:type="pct"/>
          </w:tcPr>
          <w:p w14:paraId="27EE4888" w14:textId="2895485E" w:rsidR="00CE3EB4" w:rsidRPr="00D06AEF" w:rsidRDefault="00965878" w:rsidP="00765405">
            <w:pPr>
              <w:tabs>
                <w:tab w:val="left" w:pos="4111"/>
              </w:tabs>
              <w:jc w:val="center"/>
              <w:rPr>
                <w:rFonts w:cs="Times New Roman"/>
              </w:rPr>
            </w:pPr>
            <w:r w:rsidRPr="00D06AEF">
              <w:rPr>
                <w:rFonts w:cs="Times New Roman"/>
              </w:rPr>
              <w:t>12,10</w:t>
            </w:r>
          </w:p>
        </w:tc>
      </w:tr>
      <w:tr w:rsidR="00CE3EB4" w:rsidRPr="00D06AEF" w14:paraId="464E5872" w14:textId="7B616125" w:rsidTr="009E624E">
        <w:trPr>
          <w:trHeight w:val="375"/>
        </w:trPr>
        <w:tc>
          <w:tcPr>
            <w:tcW w:w="395" w:type="pct"/>
            <w:hideMark/>
          </w:tcPr>
          <w:p w14:paraId="549CB8FC" w14:textId="219D4B9A" w:rsidR="00CE3EB4" w:rsidRPr="00D06AEF" w:rsidRDefault="00CE3EB4" w:rsidP="005D23F8">
            <w:pPr>
              <w:tabs>
                <w:tab w:val="left" w:pos="4111"/>
              </w:tabs>
              <w:rPr>
                <w:rFonts w:cs="Times New Roman"/>
                <w:lang w:eastAsia="lv-LV"/>
              </w:rPr>
            </w:pPr>
            <w:r w:rsidRPr="00D06AEF">
              <w:rPr>
                <w:rFonts w:cs="Times New Roman"/>
                <w:lang w:eastAsia="lv-LV"/>
              </w:rPr>
              <w:t>3.</w:t>
            </w:r>
            <w:r w:rsidR="005D23F8">
              <w:rPr>
                <w:rFonts w:cs="Times New Roman"/>
                <w:lang w:eastAsia="lv-LV"/>
              </w:rPr>
              <w:t>5</w:t>
            </w:r>
            <w:r w:rsidRPr="00D06AEF">
              <w:rPr>
                <w:rFonts w:cs="Times New Roman"/>
                <w:lang w:eastAsia="lv-LV"/>
              </w:rPr>
              <w:t>.2.</w:t>
            </w:r>
          </w:p>
        </w:tc>
        <w:tc>
          <w:tcPr>
            <w:tcW w:w="1204" w:type="pct"/>
            <w:hideMark/>
          </w:tcPr>
          <w:p w14:paraId="1B7181AD" w14:textId="74FB5E1D" w:rsidR="00CE3EB4" w:rsidRPr="00D06AEF" w:rsidRDefault="00D3527F" w:rsidP="00E57848">
            <w:pPr>
              <w:tabs>
                <w:tab w:val="left" w:pos="4111"/>
              </w:tabs>
              <w:rPr>
                <w:rFonts w:cs="Times New Roman"/>
                <w:lang w:eastAsia="lv-LV"/>
              </w:rPr>
            </w:pPr>
            <w:r>
              <w:rPr>
                <w:rFonts w:cs="Times New Roman"/>
                <w:lang w:eastAsia="lv-LV"/>
              </w:rPr>
              <w:t>P</w:t>
            </w:r>
            <w:r w:rsidR="00CE3EB4" w:rsidRPr="00D06AEF">
              <w:rPr>
                <w:rFonts w:cs="Times New Roman"/>
                <w:lang w:eastAsia="lv-LV"/>
              </w:rPr>
              <w:t>ieteikuma iesniegšana komercķīlas dzēšanas (tai skaitā uz tiesas nolēmuma pamata), cesijas, pārvaldnieka, paziņojuma par komercķīlas tiesības izlietošanu reģistrācijai</w:t>
            </w:r>
          </w:p>
        </w:tc>
        <w:tc>
          <w:tcPr>
            <w:tcW w:w="746" w:type="pct"/>
            <w:hideMark/>
          </w:tcPr>
          <w:p w14:paraId="6C88936D" w14:textId="4E96C4BA" w:rsidR="00CE3EB4" w:rsidRPr="00D06AEF" w:rsidRDefault="00CE3EB4" w:rsidP="00B644D2">
            <w:pPr>
              <w:tabs>
                <w:tab w:val="left" w:pos="4111"/>
              </w:tabs>
              <w:jc w:val="center"/>
              <w:rPr>
                <w:rFonts w:cs="Times New Roman"/>
                <w:lang w:eastAsia="lv-LV"/>
              </w:rPr>
            </w:pPr>
            <w:r w:rsidRPr="00D06AEF">
              <w:rPr>
                <w:rFonts w:cs="Times New Roman"/>
                <w:lang w:eastAsia="lv-LV"/>
              </w:rPr>
              <w:t>1 pietei</w:t>
            </w:r>
            <w:r w:rsidR="00973D64">
              <w:rPr>
                <w:rFonts w:cs="Times New Roman"/>
                <w:lang w:eastAsia="lv-LV"/>
              </w:rPr>
              <w:softHyphen/>
            </w:r>
            <w:r w:rsidRPr="00D06AEF">
              <w:rPr>
                <w:rFonts w:cs="Times New Roman"/>
                <w:lang w:eastAsia="lv-LV"/>
              </w:rPr>
              <w:t>kums</w:t>
            </w:r>
          </w:p>
        </w:tc>
        <w:tc>
          <w:tcPr>
            <w:tcW w:w="814" w:type="pct"/>
          </w:tcPr>
          <w:p w14:paraId="4E8CA4AC" w14:textId="77777777" w:rsidR="00CE3EB4" w:rsidRPr="00D06AEF" w:rsidRDefault="00CE3EB4" w:rsidP="00E57848">
            <w:pPr>
              <w:tabs>
                <w:tab w:val="left" w:pos="4111"/>
              </w:tabs>
              <w:rPr>
                <w:rFonts w:cs="Times New Roman"/>
                <w:lang w:eastAsia="lv-LV"/>
              </w:rPr>
            </w:pPr>
          </w:p>
        </w:tc>
        <w:tc>
          <w:tcPr>
            <w:tcW w:w="615" w:type="pct"/>
          </w:tcPr>
          <w:p w14:paraId="04963FDE" w14:textId="3002E737" w:rsidR="00CE3EB4" w:rsidRPr="00D06AEF" w:rsidRDefault="00965878" w:rsidP="00765405">
            <w:pPr>
              <w:tabs>
                <w:tab w:val="left" w:pos="4111"/>
              </w:tabs>
              <w:jc w:val="center"/>
              <w:rPr>
                <w:rFonts w:cs="Times New Roman"/>
                <w:lang w:eastAsia="lv-LV"/>
              </w:rPr>
            </w:pPr>
            <w:r w:rsidRPr="00D06AEF">
              <w:rPr>
                <w:rFonts w:cs="Times New Roman"/>
                <w:lang w:eastAsia="lv-LV"/>
              </w:rPr>
              <w:t>10,10</w:t>
            </w:r>
          </w:p>
        </w:tc>
        <w:tc>
          <w:tcPr>
            <w:tcW w:w="570" w:type="pct"/>
          </w:tcPr>
          <w:p w14:paraId="4936E9B5" w14:textId="3AD3C49F" w:rsidR="00CE3EB4" w:rsidRPr="00D06AEF" w:rsidRDefault="00965878" w:rsidP="00765405">
            <w:pPr>
              <w:tabs>
                <w:tab w:val="left" w:pos="4111"/>
              </w:tabs>
              <w:jc w:val="center"/>
              <w:rPr>
                <w:rFonts w:cs="Times New Roman"/>
              </w:rPr>
            </w:pPr>
            <w:r w:rsidRPr="00D06AEF">
              <w:rPr>
                <w:rFonts w:cs="Times New Roman"/>
              </w:rPr>
              <w:t>0,00</w:t>
            </w:r>
          </w:p>
        </w:tc>
        <w:tc>
          <w:tcPr>
            <w:tcW w:w="656" w:type="pct"/>
          </w:tcPr>
          <w:p w14:paraId="61D8BD2E" w14:textId="4384FECA" w:rsidR="00CE3EB4" w:rsidRPr="00D06AEF" w:rsidRDefault="00965878" w:rsidP="00765405">
            <w:pPr>
              <w:tabs>
                <w:tab w:val="left" w:pos="4111"/>
              </w:tabs>
              <w:jc w:val="center"/>
              <w:rPr>
                <w:rFonts w:cs="Times New Roman"/>
              </w:rPr>
            </w:pPr>
            <w:r w:rsidRPr="00D06AEF">
              <w:rPr>
                <w:rFonts w:cs="Times New Roman"/>
              </w:rPr>
              <w:t>10,10</w:t>
            </w:r>
          </w:p>
        </w:tc>
      </w:tr>
      <w:tr w:rsidR="00F44045" w:rsidRPr="00D06AEF" w14:paraId="069C2C24" w14:textId="52DE678D" w:rsidTr="009E624E">
        <w:trPr>
          <w:trHeight w:val="375"/>
        </w:trPr>
        <w:tc>
          <w:tcPr>
            <w:tcW w:w="395" w:type="pct"/>
          </w:tcPr>
          <w:p w14:paraId="46A3FA49" w14:textId="140E7E38" w:rsidR="00F44045" w:rsidRPr="00D06AEF" w:rsidRDefault="00F44045" w:rsidP="005D23F8">
            <w:pPr>
              <w:tabs>
                <w:tab w:val="left" w:pos="4111"/>
              </w:tabs>
              <w:rPr>
                <w:rFonts w:cs="Times New Roman"/>
                <w:lang w:eastAsia="lv-LV"/>
              </w:rPr>
            </w:pPr>
            <w:r w:rsidRPr="00D06AEF">
              <w:rPr>
                <w:rFonts w:cs="Times New Roman"/>
                <w:lang w:eastAsia="lv-LV"/>
              </w:rPr>
              <w:t>3.</w:t>
            </w:r>
            <w:r w:rsidR="005D23F8">
              <w:rPr>
                <w:rFonts w:cs="Times New Roman"/>
                <w:lang w:eastAsia="lv-LV"/>
              </w:rPr>
              <w:t>6</w:t>
            </w:r>
            <w:r w:rsidRPr="00D06AEF">
              <w:rPr>
                <w:rFonts w:cs="Times New Roman"/>
                <w:lang w:eastAsia="lv-LV"/>
              </w:rPr>
              <w:t>.</w:t>
            </w:r>
          </w:p>
        </w:tc>
        <w:tc>
          <w:tcPr>
            <w:tcW w:w="4605" w:type="pct"/>
            <w:gridSpan w:val="6"/>
          </w:tcPr>
          <w:p w14:paraId="39375DE5" w14:textId="7F84DEBB" w:rsidR="00F44045" w:rsidRPr="00D06AEF" w:rsidRDefault="00F44045" w:rsidP="00B644D2">
            <w:pPr>
              <w:tabs>
                <w:tab w:val="left" w:pos="4111"/>
              </w:tabs>
              <w:jc w:val="center"/>
              <w:rPr>
                <w:rFonts w:cs="Times New Roman"/>
              </w:rPr>
            </w:pPr>
            <w:r w:rsidRPr="00D06AEF">
              <w:rPr>
                <w:rFonts w:cs="Times New Roman"/>
                <w:lang w:eastAsia="lv-LV"/>
              </w:rPr>
              <w:t>Klientu apkalpošana klātienē</w:t>
            </w:r>
          </w:p>
        </w:tc>
      </w:tr>
      <w:tr w:rsidR="00CE3EB4" w:rsidRPr="00D06AEF" w14:paraId="14EA270F" w14:textId="1C19F395" w:rsidTr="009E624E">
        <w:trPr>
          <w:trHeight w:val="375"/>
        </w:trPr>
        <w:tc>
          <w:tcPr>
            <w:tcW w:w="395" w:type="pct"/>
          </w:tcPr>
          <w:p w14:paraId="30561B60" w14:textId="7BBAB60A" w:rsidR="00CE3EB4" w:rsidRPr="00D06AEF" w:rsidRDefault="00CE3EB4" w:rsidP="005D23F8">
            <w:pPr>
              <w:tabs>
                <w:tab w:val="left" w:pos="4111"/>
              </w:tabs>
              <w:rPr>
                <w:rFonts w:cs="Times New Roman"/>
                <w:lang w:eastAsia="lv-LV"/>
              </w:rPr>
            </w:pPr>
            <w:r w:rsidRPr="00D06AEF">
              <w:rPr>
                <w:rFonts w:cs="Times New Roman"/>
                <w:lang w:eastAsia="lv-LV"/>
              </w:rPr>
              <w:t>3.</w:t>
            </w:r>
            <w:r w:rsidR="005D23F8">
              <w:rPr>
                <w:rFonts w:cs="Times New Roman"/>
                <w:lang w:eastAsia="lv-LV"/>
              </w:rPr>
              <w:t>6</w:t>
            </w:r>
            <w:r w:rsidRPr="00D06AEF">
              <w:rPr>
                <w:rFonts w:cs="Times New Roman"/>
                <w:lang w:eastAsia="lv-LV"/>
              </w:rPr>
              <w:t>.1</w:t>
            </w:r>
            <w:r w:rsidR="00D434E8">
              <w:rPr>
                <w:rFonts w:cs="Times New Roman"/>
                <w:lang w:eastAsia="lv-LV"/>
              </w:rPr>
              <w:t>.</w:t>
            </w:r>
          </w:p>
        </w:tc>
        <w:tc>
          <w:tcPr>
            <w:tcW w:w="1204" w:type="pct"/>
          </w:tcPr>
          <w:p w14:paraId="7264F17D" w14:textId="77777777" w:rsidR="00CE3EB4" w:rsidRPr="00D06AEF" w:rsidRDefault="00CE3EB4" w:rsidP="00E57848">
            <w:pPr>
              <w:tabs>
                <w:tab w:val="left" w:pos="4111"/>
              </w:tabs>
              <w:rPr>
                <w:rFonts w:cs="Times New Roman"/>
                <w:lang w:eastAsia="lv-LV"/>
              </w:rPr>
            </w:pPr>
            <w:r w:rsidRPr="00D06AEF">
              <w:rPr>
                <w:rFonts w:cs="Times New Roman"/>
                <w:lang w:eastAsia="lv-LV"/>
              </w:rPr>
              <w:t>Klientu apkalpošana klātienē reģistrācijas dokumentu iesniegšanai</w:t>
            </w:r>
          </w:p>
        </w:tc>
        <w:tc>
          <w:tcPr>
            <w:tcW w:w="746" w:type="pct"/>
          </w:tcPr>
          <w:p w14:paraId="25912A6B" w14:textId="4714FCEA" w:rsidR="00CE3EB4" w:rsidRPr="00D06AEF" w:rsidRDefault="00CE3EB4" w:rsidP="00B644D2">
            <w:pPr>
              <w:tabs>
                <w:tab w:val="left" w:pos="4111"/>
              </w:tabs>
              <w:jc w:val="center"/>
              <w:rPr>
                <w:rFonts w:cs="Times New Roman"/>
                <w:lang w:eastAsia="lv-LV"/>
              </w:rPr>
            </w:pPr>
            <w:r w:rsidRPr="00D06AEF">
              <w:rPr>
                <w:rFonts w:cs="Times New Roman"/>
                <w:lang w:eastAsia="lv-LV"/>
              </w:rPr>
              <w:t>1 pietei</w:t>
            </w:r>
            <w:r w:rsidR="00973D64">
              <w:rPr>
                <w:rFonts w:cs="Times New Roman"/>
                <w:lang w:eastAsia="lv-LV"/>
              </w:rPr>
              <w:softHyphen/>
            </w:r>
            <w:r w:rsidRPr="00D06AEF">
              <w:rPr>
                <w:rFonts w:cs="Times New Roman"/>
                <w:lang w:eastAsia="lv-LV"/>
              </w:rPr>
              <w:t>kums viena administra</w:t>
            </w:r>
            <w:r w:rsidR="00973D64">
              <w:rPr>
                <w:rFonts w:cs="Times New Roman"/>
                <w:lang w:eastAsia="lv-LV"/>
              </w:rPr>
              <w:softHyphen/>
            </w:r>
            <w:r w:rsidRPr="00D06AEF">
              <w:rPr>
                <w:rFonts w:cs="Times New Roman"/>
                <w:lang w:eastAsia="lv-LV"/>
              </w:rPr>
              <w:t>tīvā procesa ietvaros</w:t>
            </w:r>
          </w:p>
        </w:tc>
        <w:tc>
          <w:tcPr>
            <w:tcW w:w="814" w:type="pct"/>
          </w:tcPr>
          <w:p w14:paraId="4D1514D3" w14:textId="77777777" w:rsidR="00CE3EB4" w:rsidRPr="00D06AEF" w:rsidRDefault="00CE3EB4" w:rsidP="00E57848">
            <w:pPr>
              <w:tabs>
                <w:tab w:val="left" w:pos="4111"/>
              </w:tabs>
              <w:rPr>
                <w:rFonts w:cs="Times New Roman"/>
                <w:lang w:eastAsia="lv-LV"/>
              </w:rPr>
            </w:pPr>
          </w:p>
        </w:tc>
        <w:tc>
          <w:tcPr>
            <w:tcW w:w="615" w:type="pct"/>
          </w:tcPr>
          <w:p w14:paraId="3CCCC735" w14:textId="602F5988" w:rsidR="00CE3EB4" w:rsidRPr="00D06AEF" w:rsidRDefault="00965878" w:rsidP="00965878">
            <w:pPr>
              <w:tabs>
                <w:tab w:val="left" w:pos="4111"/>
              </w:tabs>
              <w:jc w:val="center"/>
              <w:rPr>
                <w:rFonts w:cs="Times New Roman"/>
                <w:lang w:eastAsia="lv-LV"/>
              </w:rPr>
            </w:pPr>
            <w:r w:rsidRPr="00D06AEF">
              <w:rPr>
                <w:rFonts w:cs="Times New Roman"/>
                <w:lang w:eastAsia="lv-LV"/>
              </w:rPr>
              <w:t>4,00</w:t>
            </w:r>
          </w:p>
        </w:tc>
        <w:tc>
          <w:tcPr>
            <w:tcW w:w="570" w:type="pct"/>
          </w:tcPr>
          <w:p w14:paraId="1216C8D4" w14:textId="138AA18F" w:rsidR="00CE3EB4" w:rsidRPr="00D06AEF" w:rsidRDefault="00965878" w:rsidP="00965878">
            <w:pPr>
              <w:tabs>
                <w:tab w:val="left" w:pos="4111"/>
              </w:tabs>
              <w:jc w:val="center"/>
              <w:rPr>
                <w:rFonts w:cs="Times New Roman"/>
              </w:rPr>
            </w:pPr>
            <w:r w:rsidRPr="00D06AEF">
              <w:rPr>
                <w:rFonts w:cs="Times New Roman"/>
              </w:rPr>
              <w:t>0,00</w:t>
            </w:r>
          </w:p>
        </w:tc>
        <w:tc>
          <w:tcPr>
            <w:tcW w:w="656" w:type="pct"/>
          </w:tcPr>
          <w:p w14:paraId="2AA2695B" w14:textId="486494AF" w:rsidR="00CE3EB4" w:rsidRPr="00D06AEF" w:rsidRDefault="00965878" w:rsidP="00965878">
            <w:pPr>
              <w:tabs>
                <w:tab w:val="left" w:pos="4111"/>
              </w:tabs>
              <w:jc w:val="center"/>
              <w:rPr>
                <w:rFonts w:cs="Times New Roman"/>
              </w:rPr>
            </w:pPr>
            <w:r w:rsidRPr="00D06AEF">
              <w:rPr>
                <w:rFonts w:cs="Times New Roman"/>
              </w:rPr>
              <w:t>4,00</w:t>
            </w:r>
          </w:p>
        </w:tc>
      </w:tr>
      <w:tr w:rsidR="00F44045" w:rsidRPr="00D06AEF" w14:paraId="794B90AD" w14:textId="33B093D0" w:rsidTr="009E624E">
        <w:trPr>
          <w:trHeight w:val="375"/>
        </w:trPr>
        <w:tc>
          <w:tcPr>
            <w:tcW w:w="395" w:type="pct"/>
          </w:tcPr>
          <w:p w14:paraId="75E93167" w14:textId="3AB3970B" w:rsidR="00F44045" w:rsidRPr="00D06AEF" w:rsidRDefault="00F44045" w:rsidP="005D23F8">
            <w:pPr>
              <w:tabs>
                <w:tab w:val="left" w:pos="4111"/>
              </w:tabs>
              <w:rPr>
                <w:rFonts w:cs="Times New Roman"/>
                <w:lang w:eastAsia="lv-LV"/>
              </w:rPr>
            </w:pPr>
            <w:r w:rsidRPr="00D06AEF">
              <w:rPr>
                <w:rFonts w:cs="Times New Roman"/>
                <w:lang w:eastAsia="lv-LV"/>
              </w:rPr>
              <w:t>3.</w:t>
            </w:r>
            <w:r w:rsidR="005D23F8">
              <w:rPr>
                <w:rFonts w:cs="Times New Roman"/>
                <w:lang w:eastAsia="lv-LV"/>
              </w:rPr>
              <w:t>7</w:t>
            </w:r>
            <w:r w:rsidRPr="00D06AEF">
              <w:rPr>
                <w:rFonts w:cs="Times New Roman"/>
                <w:lang w:eastAsia="lv-LV"/>
              </w:rPr>
              <w:t>.</w:t>
            </w:r>
          </w:p>
        </w:tc>
        <w:tc>
          <w:tcPr>
            <w:tcW w:w="4605" w:type="pct"/>
            <w:gridSpan w:val="6"/>
          </w:tcPr>
          <w:p w14:paraId="18235E8B" w14:textId="7EB4DAD2" w:rsidR="00F44045" w:rsidRPr="00D06AEF" w:rsidRDefault="00F44045" w:rsidP="0052308D">
            <w:pPr>
              <w:tabs>
                <w:tab w:val="left" w:pos="4111"/>
              </w:tabs>
              <w:jc w:val="center"/>
              <w:rPr>
                <w:rFonts w:cs="Times New Roman"/>
              </w:rPr>
            </w:pPr>
            <w:r w:rsidRPr="00D06AEF">
              <w:rPr>
                <w:rFonts w:cs="Times New Roman"/>
                <w:lang w:eastAsia="lv-LV"/>
              </w:rPr>
              <w:t>Dokumentu pirmspārbaude</w:t>
            </w:r>
            <w:r w:rsidR="0052308D">
              <w:rPr>
                <w:rFonts w:cs="Times New Roman"/>
                <w:vertAlign w:val="superscript"/>
                <w:lang w:eastAsia="lv-LV"/>
              </w:rPr>
              <w:t>5</w:t>
            </w:r>
          </w:p>
        </w:tc>
      </w:tr>
      <w:tr w:rsidR="00CE3EB4" w:rsidRPr="00D06AEF" w14:paraId="276A398C" w14:textId="1FEEB504" w:rsidTr="009E624E">
        <w:trPr>
          <w:trHeight w:val="375"/>
        </w:trPr>
        <w:tc>
          <w:tcPr>
            <w:tcW w:w="395" w:type="pct"/>
          </w:tcPr>
          <w:p w14:paraId="62FA2DB0" w14:textId="6CF59358" w:rsidR="00CE3EB4" w:rsidRPr="0052308D" w:rsidRDefault="00CE3EB4" w:rsidP="005D23F8">
            <w:pPr>
              <w:tabs>
                <w:tab w:val="left" w:pos="4111"/>
              </w:tabs>
              <w:rPr>
                <w:rFonts w:cs="Times New Roman"/>
                <w:lang w:eastAsia="lv-LV"/>
              </w:rPr>
            </w:pPr>
            <w:r w:rsidRPr="0052308D">
              <w:rPr>
                <w:rFonts w:cs="Times New Roman"/>
                <w:lang w:eastAsia="lv-LV"/>
              </w:rPr>
              <w:t>3.</w:t>
            </w:r>
            <w:r w:rsidR="005D23F8" w:rsidRPr="0052308D">
              <w:rPr>
                <w:rFonts w:cs="Times New Roman"/>
                <w:lang w:eastAsia="lv-LV"/>
              </w:rPr>
              <w:t>7</w:t>
            </w:r>
            <w:r w:rsidRPr="0052308D">
              <w:rPr>
                <w:rFonts w:cs="Times New Roman"/>
                <w:lang w:eastAsia="lv-LV"/>
              </w:rPr>
              <w:t>.1.</w:t>
            </w:r>
          </w:p>
        </w:tc>
        <w:tc>
          <w:tcPr>
            <w:tcW w:w="1204" w:type="pct"/>
          </w:tcPr>
          <w:p w14:paraId="32B7A80F" w14:textId="3CBA8211" w:rsidR="00CE3EB4" w:rsidRPr="0052308D" w:rsidRDefault="00CE3EB4" w:rsidP="0052308D">
            <w:pPr>
              <w:tabs>
                <w:tab w:val="left" w:pos="4111"/>
              </w:tabs>
              <w:rPr>
                <w:rFonts w:cs="Times New Roman"/>
                <w:lang w:eastAsia="lv-LV"/>
              </w:rPr>
            </w:pPr>
            <w:r w:rsidRPr="0052308D">
              <w:rPr>
                <w:rFonts w:cs="Times New Roman"/>
                <w:lang w:eastAsia="lv-LV"/>
              </w:rPr>
              <w:t>Pieteikuma un tam pievienoto dokumentu projektu sākotnējā caurlūkošana</w:t>
            </w:r>
            <w:r w:rsidR="007E1129" w:rsidRPr="0052308D">
              <w:rPr>
                <w:rFonts w:cs="Times New Roman"/>
                <w:vertAlign w:val="superscript"/>
                <w:lang w:eastAsia="lv-LV"/>
              </w:rPr>
              <w:t>6</w:t>
            </w:r>
            <w:r w:rsidRPr="0052308D">
              <w:rPr>
                <w:rFonts w:cs="Times New Roman"/>
                <w:lang w:eastAsia="lv-LV"/>
              </w:rPr>
              <w:t xml:space="preserve"> pirms iesniegšanas reģistrācijai (vienas darbdienas laikā</w:t>
            </w:r>
            <w:r w:rsidR="0052308D" w:rsidRPr="0052308D">
              <w:rPr>
                <w:rFonts w:cs="Times New Roman"/>
                <w:vertAlign w:val="superscript"/>
                <w:lang w:eastAsia="lv-LV"/>
              </w:rPr>
              <w:t>7</w:t>
            </w:r>
            <w:r w:rsidRPr="0052308D">
              <w:rPr>
                <w:rFonts w:cs="Times New Roman"/>
                <w:lang w:eastAsia="lv-LV"/>
              </w:rPr>
              <w:t xml:space="preserve">) </w:t>
            </w:r>
          </w:p>
        </w:tc>
        <w:tc>
          <w:tcPr>
            <w:tcW w:w="746" w:type="pct"/>
          </w:tcPr>
          <w:p w14:paraId="4AB7093C" w14:textId="0B377DE5" w:rsidR="00CE3EB4" w:rsidRPr="00D06AEF" w:rsidRDefault="00216047" w:rsidP="00216047">
            <w:pPr>
              <w:tabs>
                <w:tab w:val="left" w:pos="4111"/>
              </w:tabs>
              <w:jc w:val="center"/>
              <w:rPr>
                <w:rFonts w:cs="Times New Roman"/>
                <w:lang w:eastAsia="lv-LV"/>
              </w:rPr>
            </w:pPr>
            <w:r>
              <w:rPr>
                <w:rFonts w:cs="Times New Roman"/>
                <w:lang w:eastAsia="lv-LV"/>
              </w:rPr>
              <w:t>1</w:t>
            </w:r>
            <w:r w:rsidRPr="00D06AEF">
              <w:rPr>
                <w:rFonts w:cs="Times New Roman"/>
                <w:lang w:eastAsia="lv-LV"/>
              </w:rPr>
              <w:t xml:space="preserve"> </w:t>
            </w:r>
            <w:r w:rsidR="00CE3EB4" w:rsidRPr="00D06AEF">
              <w:rPr>
                <w:rFonts w:cs="Times New Roman"/>
                <w:lang w:eastAsia="lv-LV"/>
              </w:rPr>
              <w:t>pietei</w:t>
            </w:r>
            <w:r w:rsidR="00973D64">
              <w:rPr>
                <w:rFonts w:cs="Times New Roman"/>
                <w:lang w:eastAsia="lv-LV"/>
              </w:rPr>
              <w:softHyphen/>
            </w:r>
            <w:r w:rsidR="00CE3EB4" w:rsidRPr="00D06AEF">
              <w:rPr>
                <w:rFonts w:cs="Times New Roman"/>
                <w:lang w:eastAsia="lv-LV"/>
              </w:rPr>
              <w:t xml:space="preserve">kums un pavadošo dokumentu projekti par </w:t>
            </w:r>
            <w:r>
              <w:rPr>
                <w:rFonts w:cs="Times New Roman"/>
                <w:lang w:eastAsia="lv-LV"/>
              </w:rPr>
              <w:t>1</w:t>
            </w:r>
            <w:r w:rsidRPr="00D06AEF">
              <w:rPr>
                <w:rFonts w:cs="Times New Roman"/>
                <w:lang w:eastAsia="lv-LV"/>
              </w:rPr>
              <w:t xml:space="preserve"> </w:t>
            </w:r>
            <w:r w:rsidR="00CE3EB4" w:rsidRPr="00D06AEF">
              <w:rPr>
                <w:rFonts w:cs="Times New Roman"/>
                <w:lang w:eastAsia="lv-LV"/>
              </w:rPr>
              <w:t>subjektu vai juridisko faktu</w:t>
            </w:r>
          </w:p>
        </w:tc>
        <w:tc>
          <w:tcPr>
            <w:tcW w:w="814" w:type="pct"/>
          </w:tcPr>
          <w:p w14:paraId="6AEA2F11" w14:textId="6A639AF4" w:rsidR="00CE3EB4" w:rsidRPr="00D06AEF" w:rsidRDefault="009E624E" w:rsidP="00973D64">
            <w:pPr>
              <w:tabs>
                <w:tab w:val="left" w:pos="4111"/>
              </w:tabs>
              <w:rPr>
                <w:rFonts w:cs="Times New Roman"/>
                <w:lang w:eastAsia="lv-LV"/>
              </w:rPr>
            </w:pPr>
            <w:r>
              <w:rPr>
                <w:rFonts w:cs="Times New Roman"/>
                <w:lang w:eastAsia="lv-LV"/>
              </w:rPr>
              <w:t>e</w:t>
            </w:r>
            <w:r w:rsidR="00CE3EB4" w:rsidRPr="00D06AEF">
              <w:rPr>
                <w:rFonts w:cs="Times New Roman"/>
                <w:lang w:eastAsia="lv-LV"/>
              </w:rPr>
              <w:t>lektroniskā formā</w:t>
            </w:r>
          </w:p>
        </w:tc>
        <w:tc>
          <w:tcPr>
            <w:tcW w:w="615" w:type="pct"/>
          </w:tcPr>
          <w:p w14:paraId="351C8B13" w14:textId="55A8DE15" w:rsidR="00CE3EB4" w:rsidRPr="00D06AEF" w:rsidRDefault="00965878" w:rsidP="00965878">
            <w:pPr>
              <w:tabs>
                <w:tab w:val="left" w:pos="4111"/>
              </w:tabs>
              <w:jc w:val="center"/>
              <w:rPr>
                <w:rFonts w:cs="Times New Roman"/>
                <w:lang w:eastAsia="lv-LV"/>
              </w:rPr>
            </w:pPr>
            <w:r w:rsidRPr="00D06AEF">
              <w:rPr>
                <w:rFonts w:cs="Times New Roman"/>
                <w:lang w:eastAsia="lv-LV"/>
              </w:rPr>
              <w:t>25,00</w:t>
            </w:r>
          </w:p>
        </w:tc>
        <w:tc>
          <w:tcPr>
            <w:tcW w:w="570" w:type="pct"/>
          </w:tcPr>
          <w:p w14:paraId="27C02335" w14:textId="4A5CA3AB" w:rsidR="00CE3EB4" w:rsidRPr="00D06AEF" w:rsidRDefault="00965878" w:rsidP="00965878">
            <w:pPr>
              <w:tabs>
                <w:tab w:val="left" w:pos="4111"/>
              </w:tabs>
              <w:jc w:val="center"/>
              <w:rPr>
                <w:rFonts w:cs="Times New Roman"/>
              </w:rPr>
            </w:pPr>
            <w:r w:rsidRPr="00D06AEF">
              <w:rPr>
                <w:rFonts w:cs="Times New Roman"/>
              </w:rPr>
              <w:t>0,00</w:t>
            </w:r>
          </w:p>
        </w:tc>
        <w:tc>
          <w:tcPr>
            <w:tcW w:w="656" w:type="pct"/>
          </w:tcPr>
          <w:p w14:paraId="23A32EF9" w14:textId="5EFFC15E" w:rsidR="00CE3EB4" w:rsidRPr="00D06AEF" w:rsidRDefault="00965878" w:rsidP="00965878">
            <w:pPr>
              <w:tabs>
                <w:tab w:val="left" w:pos="4111"/>
              </w:tabs>
              <w:jc w:val="center"/>
              <w:rPr>
                <w:rFonts w:cs="Times New Roman"/>
              </w:rPr>
            </w:pPr>
            <w:r w:rsidRPr="00D06AEF">
              <w:rPr>
                <w:rFonts w:cs="Times New Roman"/>
              </w:rPr>
              <w:t>25,00</w:t>
            </w:r>
          </w:p>
        </w:tc>
      </w:tr>
    </w:tbl>
    <w:p w14:paraId="0B4726C3" w14:textId="77777777" w:rsidR="005C0E61" w:rsidRDefault="005C0E61"/>
    <w:tbl>
      <w:tblPr>
        <w:tblStyle w:val="TableGrid"/>
        <w:tblW w:w="5160" w:type="pct"/>
        <w:tblLayout w:type="fixed"/>
        <w:tblLook w:val="04A0" w:firstRow="1" w:lastRow="0" w:firstColumn="1" w:lastColumn="0" w:noHBand="0" w:noVBand="1"/>
      </w:tblPr>
      <w:tblGrid>
        <w:gridCol w:w="760"/>
        <w:gridCol w:w="2308"/>
        <w:gridCol w:w="1430"/>
        <w:gridCol w:w="1560"/>
        <w:gridCol w:w="1179"/>
        <w:gridCol w:w="1093"/>
        <w:gridCol w:w="1254"/>
      </w:tblGrid>
      <w:tr w:rsidR="00CE3EB4" w:rsidRPr="00D06AEF" w14:paraId="2EAD7A98" w14:textId="464DDC1A" w:rsidTr="005C0E61">
        <w:trPr>
          <w:trHeight w:val="375"/>
        </w:trPr>
        <w:tc>
          <w:tcPr>
            <w:tcW w:w="396" w:type="pct"/>
          </w:tcPr>
          <w:p w14:paraId="312E76E5" w14:textId="59DB3519" w:rsidR="00CE3EB4" w:rsidRPr="00D06AEF" w:rsidRDefault="00CE3EB4" w:rsidP="005D23F8">
            <w:pPr>
              <w:tabs>
                <w:tab w:val="left" w:pos="4111"/>
              </w:tabs>
              <w:rPr>
                <w:rFonts w:cs="Times New Roman"/>
                <w:lang w:eastAsia="lv-LV"/>
              </w:rPr>
            </w:pPr>
            <w:r w:rsidRPr="00D06AEF">
              <w:rPr>
                <w:rFonts w:cs="Times New Roman"/>
                <w:lang w:eastAsia="lv-LV"/>
              </w:rPr>
              <w:lastRenderedPageBreak/>
              <w:t>3.</w:t>
            </w:r>
            <w:r w:rsidR="005D23F8">
              <w:rPr>
                <w:rFonts w:cs="Times New Roman"/>
                <w:lang w:eastAsia="lv-LV"/>
              </w:rPr>
              <w:t>7</w:t>
            </w:r>
            <w:r w:rsidRPr="00D06AEF">
              <w:rPr>
                <w:rFonts w:cs="Times New Roman"/>
                <w:lang w:eastAsia="lv-LV"/>
              </w:rPr>
              <w:t>.2.</w:t>
            </w:r>
          </w:p>
        </w:tc>
        <w:tc>
          <w:tcPr>
            <w:tcW w:w="1204" w:type="pct"/>
          </w:tcPr>
          <w:p w14:paraId="5E93EA29" w14:textId="77777777" w:rsidR="00CE3EB4" w:rsidRPr="00D06AEF" w:rsidRDefault="00CE3EB4" w:rsidP="00E57848">
            <w:pPr>
              <w:tabs>
                <w:tab w:val="left" w:pos="4111"/>
              </w:tabs>
              <w:rPr>
                <w:rFonts w:cs="Times New Roman"/>
                <w:lang w:eastAsia="lv-LV"/>
              </w:rPr>
            </w:pPr>
            <w:r w:rsidRPr="00D06AEF">
              <w:rPr>
                <w:rFonts w:cs="Times New Roman"/>
                <w:lang w:eastAsia="lv-LV"/>
              </w:rPr>
              <w:t>Pieteikuma un tam pievienoto dokumentu projektu sākotnējā caurlūkošana pirms iesniegšanas reģistrācijai (piecu darbdienu laikā)</w:t>
            </w:r>
          </w:p>
        </w:tc>
        <w:tc>
          <w:tcPr>
            <w:tcW w:w="746" w:type="pct"/>
          </w:tcPr>
          <w:p w14:paraId="6B8AFEDC" w14:textId="6AE56858" w:rsidR="00CE3EB4" w:rsidRPr="00D06AEF" w:rsidRDefault="00B3595B" w:rsidP="00B3595B">
            <w:pPr>
              <w:tabs>
                <w:tab w:val="left" w:pos="4111"/>
              </w:tabs>
              <w:jc w:val="center"/>
              <w:rPr>
                <w:rFonts w:cs="Times New Roman"/>
                <w:lang w:eastAsia="lv-LV"/>
              </w:rPr>
            </w:pPr>
            <w:r>
              <w:rPr>
                <w:rFonts w:cs="Times New Roman"/>
                <w:lang w:eastAsia="lv-LV"/>
              </w:rPr>
              <w:t>1</w:t>
            </w:r>
            <w:r w:rsidRPr="00D06AEF">
              <w:rPr>
                <w:rFonts w:cs="Times New Roman"/>
                <w:lang w:eastAsia="lv-LV"/>
              </w:rPr>
              <w:t xml:space="preserve"> </w:t>
            </w:r>
            <w:r w:rsidR="00CE3EB4" w:rsidRPr="00D06AEF">
              <w:rPr>
                <w:rFonts w:cs="Times New Roman"/>
                <w:lang w:eastAsia="lv-LV"/>
              </w:rPr>
              <w:t>pietei</w:t>
            </w:r>
            <w:r w:rsidR="00973D64">
              <w:rPr>
                <w:rFonts w:cs="Times New Roman"/>
                <w:lang w:eastAsia="lv-LV"/>
              </w:rPr>
              <w:softHyphen/>
            </w:r>
            <w:r w:rsidR="00CE3EB4" w:rsidRPr="00D06AEF">
              <w:rPr>
                <w:rFonts w:cs="Times New Roman"/>
                <w:lang w:eastAsia="lv-LV"/>
              </w:rPr>
              <w:t xml:space="preserve">kums un pavadošo dokumentu projekti par </w:t>
            </w:r>
            <w:r>
              <w:rPr>
                <w:rFonts w:cs="Times New Roman"/>
                <w:lang w:eastAsia="lv-LV"/>
              </w:rPr>
              <w:t>1</w:t>
            </w:r>
            <w:r w:rsidRPr="00D06AEF">
              <w:rPr>
                <w:rFonts w:cs="Times New Roman"/>
                <w:lang w:eastAsia="lv-LV"/>
              </w:rPr>
              <w:t xml:space="preserve"> </w:t>
            </w:r>
            <w:r w:rsidR="00CE3EB4" w:rsidRPr="00D06AEF">
              <w:rPr>
                <w:rFonts w:cs="Times New Roman"/>
                <w:lang w:eastAsia="lv-LV"/>
              </w:rPr>
              <w:t>subjektu vai juridisko faktu</w:t>
            </w:r>
          </w:p>
        </w:tc>
        <w:tc>
          <w:tcPr>
            <w:tcW w:w="814" w:type="pct"/>
          </w:tcPr>
          <w:p w14:paraId="4E602134" w14:textId="4A5299BB" w:rsidR="00CE3EB4" w:rsidRPr="00D06AEF" w:rsidRDefault="009E624E" w:rsidP="00973D64">
            <w:pPr>
              <w:tabs>
                <w:tab w:val="left" w:pos="4111"/>
              </w:tabs>
              <w:rPr>
                <w:rFonts w:cs="Times New Roman"/>
                <w:lang w:eastAsia="lv-LV"/>
              </w:rPr>
            </w:pPr>
            <w:r>
              <w:rPr>
                <w:rFonts w:cs="Times New Roman"/>
                <w:lang w:eastAsia="lv-LV"/>
              </w:rPr>
              <w:t>e</w:t>
            </w:r>
            <w:r w:rsidR="00CE3EB4" w:rsidRPr="00D06AEF">
              <w:rPr>
                <w:rFonts w:cs="Times New Roman"/>
                <w:lang w:eastAsia="lv-LV"/>
              </w:rPr>
              <w:t>lektroniskā formā</w:t>
            </w:r>
          </w:p>
        </w:tc>
        <w:tc>
          <w:tcPr>
            <w:tcW w:w="615" w:type="pct"/>
          </w:tcPr>
          <w:p w14:paraId="58E6954A" w14:textId="28767CD0" w:rsidR="00CE3EB4" w:rsidRPr="00D06AEF" w:rsidRDefault="00965878" w:rsidP="00965878">
            <w:pPr>
              <w:tabs>
                <w:tab w:val="left" w:pos="4111"/>
              </w:tabs>
              <w:jc w:val="center"/>
              <w:rPr>
                <w:rFonts w:cs="Times New Roman"/>
                <w:lang w:eastAsia="lv-LV"/>
              </w:rPr>
            </w:pPr>
            <w:r w:rsidRPr="00D06AEF">
              <w:rPr>
                <w:rFonts w:cs="Times New Roman"/>
                <w:lang w:eastAsia="lv-LV"/>
              </w:rPr>
              <w:t>15,00</w:t>
            </w:r>
          </w:p>
        </w:tc>
        <w:tc>
          <w:tcPr>
            <w:tcW w:w="570" w:type="pct"/>
          </w:tcPr>
          <w:p w14:paraId="3098B0C0" w14:textId="5E02B213" w:rsidR="00CE3EB4" w:rsidRPr="00D06AEF" w:rsidRDefault="00965878" w:rsidP="00965878">
            <w:pPr>
              <w:tabs>
                <w:tab w:val="left" w:pos="4111"/>
              </w:tabs>
              <w:jc w:val="center"/>
              <w:rPr>
                <w:rFonts w:cs="Times New Roman"/>
              </w:rPr>
            </w:pPr>
            <w:r w:rsidRPr="00D06AEF">
              <w:rPr>
                <w:rFonts w:cs="Times New Roman"/>
              </w:rPr>
              <w:t>0,00</w:t>
            </w:r>
          </w:p>
        </w:tc>
        <w:tc>
          <w:tcPr>
            <w:tcW w:w="654" w:type="pct"/>
          </w:tcPr>
          <w:p w14:paraId="34019C86" w14:textId="14AA22B8" w:rsidR="00CE3EB4" w:rsidRPr="00D06AEF" w:rsidRDefault="00965878" w:rsidP="00965878">
            <w:pPr>
              <w:tabs>
                <w:tab w:val="left" w:pos="4111"/>
              </w:tabs>
              <w:jc w:val="center"/>
              <w:rPr>
                <w:rFonts w:cs="Times New Roman"/>
              </w:rPr>
            </w:pPr>
            <w:r w:rsidRPr="00D06AEF">
              <w:rPr>
                <w:rFonts w:cs="Times New Roman"/>
              </w:rPr>
              <w:t>15,00</w:t>
            </w:r>
          </w:p>
        </w:tc>
      </w:tr>
    </w:tbl>
    <w:p w14:paraId="0CA03F79" w14:textId="77777777" w:rsidR="00337758" w:rsidRDefault="00337758" w:rsidP="007B5D27">
      <w:pPr>
        <w:tabs>
          <w:tab w:val="left" w:pos="4111"/>
        </w:tabs>
        <w:ind w:firstLine="709"/>
        <w:rPr>
          <w:sz w:val="28"/>
          <w:szCs w:val="28"/>
        </w:rPr>
      </w:pPr>
    </w:p>
    <w:p w14:paraId="7F6FA0A7" w14:textId="6B84F7EE" w:rsidR="005A5E65" w:rsidRPr="00973D64" w:rsidRDefault="005A5E65" w:rsidP="007B5D27">
      <w:pPr>
        <w:tabs>
          <w:tab w:val="left" w:pos="4111"/>
        </w:tabs>
        <w:ind w:firstLine="709"/>
      </w:pPr>
      <w:r w:rsidRPr="00973D64">
        <w:t>Piezīme</w:t>
      </w:r>
      <w:r w:rsidR="00136C66" w:rsidRPr="00973D64">
        <w:t>s.</w:t>
      </w:r>
    </w:p>
    <w:p w14:paraId="787329DD" w14:textId="01FCD156" w:rsidR="005A5E65" w:rsidRPr="00973D64" w:rsidRDefault="003C07E8" w:rsidP="007B5D27">
      <w:pPr>
        <w:tabs>
          <w:tab w:val="left" w:pos="4111"/>
        </w:tabs>
        <w:ind w:firstLine="709"/>
        <w:jc w:val="both"/>
      </w:pPr>
      <w:r w:rsidRPr="00973D64">
        <w:rPr>
          <w:vertAlign w:val="superscript"/>
        </w:rPr>
        <w:t>1</w:t>
      </w:r>
      <w:r w:rsidR="00136C66" w:rsidRPr="00973D64">
        <w:t> </w:t>
      </w:r>
      <w:r w:rsidR="005A5E65" w:rsidRPr="00973D64">
        <w:t xml:space="preserve">Pievienotās vērtības nodokli nepiemēro saskaņā ar </w:t>
      </w:r>
      <w:r w:rsidR="008755A4" w:rsidRPr="00973D64">
        <w:t>Pievienotās vērtības nodokļa likuma</w:t>
      </w:r>
      <w:r w:rsidR="005A5E65" w:rsidRPr="00973D64">
        <w:t xml:space="preserve"> </w:t>
      </w:r>
      <w:r w:rsidR="008755A4" w:rsidRPr="00973D64">
        <w:t>3.</w:t>
      </w:r>
      <w:r w:rsidR="003463A4" w:rsidRPr="00973D64">
        <w:t> </w:t>
      </w:r>
      <w:r w:rsidR="008755A4" w:rsidRPr="00973D64">
        <w:t>panta</w:t>
      </w:r>
      <w:r w:rsidR="005A5E65" w:rsidRPr="00973D64">
        <w:t xml:space="preserve"> astoto daļu.</w:t>
      </w:r>
    </w:p>
    <w:p w14:paraId="4F31EA30" w14:textId="77777777" w:rsidR="005C0E61" w:rsidRDefault="005C0E61" w:rsidP="00C2339D">
      <w:pPr>
        <w:tabs>
          <w:tab w:val="left" w:pos="4111"/>
        </w:tabs>
        <w:ind w:firstLine="709"/>
        <w:jc w:val="both"/>
        <w:rPr>
          <w:vertAlign w:val="superscript"/>
        </w:rPr>
      </w:pPr>
    </w:p>
    <w:p w14:paraId="751A0595" w14:textId="2F01B877" w:rsidR="005A5E65" w:rsidRPr="00973D64" w:rsidRDefault="003C07E8" w:rsidP="00C2339D">
      <w:pPr>
        <w:tabs>
          <w:tab w:val="left" w:pos="4111"/>
        </w:tabs>
        <w:ind w:firstLine="709"/>
        <w:jc w:val="both"/>
      </w:pPr>
      <w:r w:rsidRPr="00973D64">
        <w:rPr>
          <w:vertAlign w:val="superscript"/>
        </w:rPr>
        <w:t>2</w:t>
      </w:r>
      <w:r w:rsidR="00136C66" w:rsidRPr="00973D64">
        <w:t> </w:t>
      </w:r>
      <w:r w:rsidR="00934536" w:rsidRPr="00973D64">
        <w:t>Izziņa</w:t>
      </w:r>
      <w:r w:rsidR="00A71C88" w:rsidRPr="00973D64">
        <w:t xml:space="preserve"> vai reģistrācijas apliecība</w:t>
      </w:r>
      <w:r w:rsidR="00934536" w:rsidRPr="00973D64">
        <w:t xml:space="preserve"> par k</w:t>
      </w:r>
      <w:r w:rsidR="005A5E65" w:rsidRPr="00973D64">
        <w:t>omersant</w:t>
      </w:r>
      <w:r w:rsidR="00934536" w:rsidRPr="00973D64">
        <w:t>u</w:t>
      </w:r>
      <w:r w:rsidR="005A5E65" w:rsidRPr="00973D64">
        <w:t>, tā filiāl</w:t>
      </w:r>
      <w:r w:rsidR="00934536" w:rsidRPr="00973D64">
        <w:t>i</w:t>
      </w:r>
      <w:r w:rsidR="005A5E65" w:rsidRPr="00973D64">
        <w:t>, ārvalsts komersanta filiāl</w:t>
      </w:r>
      <w:r w:rsidR="00934536" w:rsidRPr="00973D64">
        <w:t>i</w:t>
      </w:r>
      <w:r w:rsidR="005A5E65" w:rsidRPr="00973D64">
        <w:t>, Eiropas komercsabiedrīb</w:t>
      </w:r>
      <w:r w:rsidR="00934536" w:rsidRPr="00973D64">
        <w:t>u</w:t>
      </w:r>
      <w:r w:rsidR="005A5E65" w:rsidRPr="00973D64">
        <w:t>, tās filiāl</w:t>
      </w:r>
      <w:r w:rsidR="00934536" w:rsidRPr="00973D64">
        <w:t>i</w:t>
      </w:r>
      <w:r w:rsidR="005A5E65" w:rsidRPr="00973D64">
        <w:t>, individuāl</w:t>
      </w:r>
      <w:r w:rsidR="00934536" w:rsidRPr="00973D64">
        <w:t>o</w:t>
      </w:r>
      <w:r w:rsidR="005A5E65" w:rsidRPr="00973D64">
        <w:t xml:space="preserve"> uzņēmum</w:t>
      </w:r>
      <w:r w:rsidR="00934536" w:rsidRPr="00973D64">
        <w:t>u</w:t>
      </w:r>
      <w:r w:rsidR="005A5E65" w:rsidRPr="00973D64">
        <w:t>, tā filiāl</w:t>
      </w:r>
      <w:r w:rsidR="00934536" w:rsidRPr="00973D64">
        <w:t>i</w:t>
      </w:r>
      <w:r w:rsidR="005A5E65" w:rsidRPr="00973D64">
        <w:t>, zemnieka (zvejnieka) saimniecīb</w:t>
      </w:r>
      <w:r w:rsidR="00934536" w:rsidRPr="00973D64">
        <w:t>u</w:t>
      </w:r>
      <w:r w:rsidR="005A5E65" w:rsidRPr="00973D64">
        <w:t>, tā</w:t>
      </w:r>
      <w:r w:rsidR="00934536" w:rsidRPr="00973D64">
        <w:t>s</w:t>
      </w:r>
      <w:r w:rsidR="005A5E65" w:rsidRPr="00973D64">
        <w:t xml:space="preserve"> filiāl</w:t>
      </w:r>
      <w:r w:rsidR="00934536" w:rsidRPr="00973D64">
        <w:t>i</w:t>
      </w:r>
      <w:r w:rsidR="005A5E65" w:rsidRPr="00973D64">
        <w:t>, kooperatīv</w:t>
      </w:r>
      <w:r w:rsidR="00934536" w:rsidRPr="00973D64">
        <w:t>o</w:t>
      </w:r>
      <w:r w:rsidR="005A5E65" w:rsidRPr="00973D64">
        <w:t xml:space="preserve"> sabiedrīb</w:t>
      </w:r>
      <w:r w:rsidR="00934536" w:rsidRPr="00973D64">
        <w:t>u</w:t>
      </w:r>
      <w:r w:rsidR="005A5E65" w:rsidRPr="00973D64">
        <w:t>, tās filiāl</w:t>
      </w:r>
      <w:r w:rsidR="00934536" w:rsidRPr="00973D64">
        <w:t>i</w:t>
      </w:r>
      <w:r w:rsidR="005A5E65" w:rsidRPr="00973D64">
        <w:t>, Eiropas kooperatīv</w:t>
      </w:r>
      <w:r w:rsidR="00934536" w:rsidRPr="00973D64">
        <w:t>o</w:t>
      </w:r>
      <w:r w:rsidR="005A5E65" w:rsidRPr="00973D64">
        <w:t xml:space="preserve"> sabiedrīb</w:t>
      </w:r>
      <w:r w:rsidR="00934536" w:rsidRPr="00973D64">
        <w:t>u</w:t>
      </w:r>
      <w:r w:rsidR="005A5E65" w:rsidRPr="00973D64">
        <w:t>, tās filiāl</w:t>
      </w:r>
      <w:r w:rsidR="00934536" w:rsidRPr="00973D64">
        <w:t>i</w:t>
      </w:r>
      <w:r w:rsidR="005A5E65" w:rsidRPr="00973D64">
        <w:t>, biedrīb</w:t>
      </w:r>
      <w:r w:rsidR="00934536" w:rsidRPr="00973D64">
        <w:t>u</w:t>
      </w:r>
      <w:r w:rsidR="005A5E65" w:rsidRPr="00973D64">
        <w:t>, nodibinājum</w:t>
      </w:r>
      <w:r w:rsidR="00934536" w:rsidRPr="00973D64">
        <w:t>u</w:t>
      </w:r>
      <w:r w:rsidR="005A5E65" w:rsidRPr="00973D64">
        <w:t>, politisk</w:t>
      </w:r>
      <w:r w:rsidR="00934536" w:rsidRPr="00973D64">
        <w:t>o</w:t>
      </w:r>
      <w:r w:rsidR="005A5E65" w:rsidRPr="00973D64">
        <w:t xml:space="preserve"> partij</w:t>
      </w:r>
      <w:r w:rsidR="00934536" w:rsidRPr="00973D64">
        <w:t>u</w:t>
      </w:r>
      <w:r w:rsidR="005A5E65" w:rsidRPr="00973D64">
        <w:t>, politisko partiju apvienīb</w:t>
      </w:r>
      <w:r w:rsidR="00934536" w:rsidRPr="00973D64">
        <w:t>u</w:t>
      </w:r>
      <w:r w:rsidR="005A5E65" w:rsidRPr="00973D64">
        <w:t>, arodbiedrīb</w:t>
      </w:r>
      <w:r w:rsidR="00934536" w:rsidRPr="00973D64">
        <w:t>u</w:t>
      </w:r>
      <w:r w:rsidR="005A5E65" w:rsidRPr="00973D64">
        <w:t>, reliģisk</w:t>
      </w:r>
      <w:r w:rsidR="00934536" w:rsidRPr="00973D64">
        <w:t>o</w:t>
      </w:r>
      <w:r w:rsidR="005A5E65" w:rsidRPr="00973D64">
        <w:t xml:space="preserve"> organizācij</w:t>
      </w:r>
      <w:r w:rsidR="00934536" w:rsidRPr="00973D64">
        <w:t>u</w:t>
      </w:r>
      <w:r w:rsidR="005A5E65" w:rsidRPr="00973D64">
        <w:t xml:space="preserve"> (t</w:t>
      </w:r>
      <w:r w:rsidR="00337758" w:rsidRPr="00973D64">
        <w:t>. s</w:t>
      </w:r>
      <w:r w:rsidR="005A5E65" w:rsidRPr="00973D64">
        <w:t>k. pagaidu), reliģiskās organizācijas iestād</w:t>
      </w:r>
      <w:r w:rsidR="00934536" w:rsidRPr="00973D64">
        <w:t>i</w:t>
      </w:r>
      <w:r w:rsidR="005A5E65" w:rsidRPr="00973D64">
        <w:t>, masu informācijas līdzek</w:t>
      </w:r>
      <w:r w:rsidR="00934536" w:rsidRPr="00973D64">
        <w:t>li</w:t>
      </w:r>
      <w:r w:rsidR="005A5E65" w:rsidRPr="00973D64">
        <w:t>, pārstāvniecīb</w:t>
      </w:r>
      <w:r w:rsidR="00934536" w:rsidRPr="00973D64">
        <w:t>u</w:t>
      </w:r>
      <w:r w:rsidR="005A5E65" w:rsidRPr="00973D64">
        <w:t>, šķīrējties</w:t>
      </w:r>
      <w:r w:rsidR="00934536" w:rsidRPr="00973D64">
        <w:t>u</w:t>
      </w:r>
      <w:r w:rsidR="005A5E65" w:rsidRPr="00973D64">
        <w:t>, Eiropas ekonomisko interešu grup</w:t>
      </w:r>
      <w:r w:rsidR="00934536" w:rsidRPr="00973D64">
        <w:t>u</w:t>
      </w:r>
      <w:r w:rsidR="005A5E65" w:rsidRPr="00973D64">
        <w:t>.</w:t>
      </w:r>
    </w:p>
    <w:p w14:paraId="48F20A0E" w14:textId="77777777" w:rsidR="005C0E61" w:rsidRDefault="005C0E61">
      <w:pPr>
        <w:tabs>
          <w:tab w:val="left" w:pos="4111"/>
        </w:tabs>
        <w:ind w:firstLine="709"/>
        <w:jc w:val="both"/>
        <w:rPr>
          <w:vertAlign w:val="superscript"/>
        </w:rPr>
      </w:pPr>
    </w:p>
    <w:p w14:paraId="2F9AAA09" w14:textId="77777777" w:rsidR="0052308D" w:rsidRPr="00973D64" w:rsidRDefault="0052308D" w:rsidP="0052308D">
      <w:pPr>
        <w:ind w:firstLine="709"/>
        <w:jc w:val="both"/>
        <w:rPr>
          <w:lang w:eastAsia="en-US"/>
        </w:rPr>
      </w:pPr>
      <w:r>
        <w:rPr>
          <w:vertAlign w:val="superscript"/>
          <w:lang w:eastAsia="en-US"/>
        </w:rPr>
        <w:t>3</w:t>
      </w:r>
      <w:r w:rsidRPr="00973D64">
        <w:rPr>
          <w:lang w:eastAsia="en-US"/>
        </w:rPr>
        <w:t> Maksa tiek piemērota par pilnām stundām. Minimālais informācijas sagatavošanas laiks ir trīs stundas.</w:t>
      </w:r>
    </w:p>
    <w:p w14:paraId="0174F288" w14:textId="77777777" w:rsidR="0052308D" w:rsidRDefault="0052308D" w:rsidP="0052308D">
      <w:pPr>
        <w:tabs>
          <w:tab w:val="left" w:pos="4111"/>
        </w:tabs>
        <w:ind w:firstLine="709"/>
        <w:jc w:val="both"/>
        <w:rPr>
          <w:vertAlign w:val="superscript"/>
        </w:rPr>
      </w:pPr>
    </w:p>
    <w:p w14:paraId="4D40A7C9" w14:textId="77777777" w:rsidR="0052308D" w:rsidRPr="00973D64" w:rsidRDefault="0052308D" w:rsidP="0052308D">
      <w:pPr>
        <w:tabs>
          <w:tab w:val="left" w:pos="4111"/>
        </w:tabs>
        <w:ind w:firstLine="709"/>
        <w:jc w:val="both"/>
      </w:pPr>
      <w:r>
        <w:rPr>
          <w:vertAlign w:val="superscript"/>
        </w:rPr>
        <w:t>4</w:t>
      </w:r>
      <w:r w:rsidRPr="00973D64">
        <w:t xml:space="preserve"> Pakalpojums pieejams </w:t>
      </w:r>
      <w:proofErr w:type="gramStart"/>
      <w:r w:rsidRPr="00973D64">
        <w:t>uzņēmumu reģistra</w:t>
      </w:r>
      <w:proofErr w:type="gramEnd"/>
      <w:r w:rsidRPr="00973D64">
        <w:t xml:space="preserve"> žurnāla, komercreģistra, biedrību un nodibinājumu reģistra, politisko partiju reģistra, arodbiedrību reģistra, reliģisko organizāciju un to iestāžu reģistra, masu informācijas līdzekļu reģistra, Eiropas ekonomisko interešu grupu reģistra, publiskās un privātās partnerības līgumu reģistra, pārstāvniecību reģistra un šķīrējtiesu reģistra subjektiem.</w:t>
      </w:r>
    </w:p>
    <w:p w14:paraId="7E88FD9B" w14:textId="77777777" w:rsidR="0052308D" w:rsidRDefault="0052308D">
      <w:pPr>
        <w:tabs>
          <w:tab w:val="left" w:pos="4111"/>
        </w:tabs>
        <w:ind w:firstLine="709"/>
        <w:jc w:val="both"/>
        <w:rPr>
          <w:vertAlign w:val="superscript"/>
        </w:rPr>
      </w:pPr>
    </w:p>
    <w:p w14:paraId="16CE07E8" w14:textId="0E3D826B" w:rsidR="005A5E65" w:rsidRPr="00973D64" w:rsidRDefault="0052308D">
      <w:pPr>
        <w:tabs>
          <w:tab w:val="left" w:pos="4111"/>
        </w:tabs>
        <w:ind w:firstLine="709"/>
        <w:jc w:val="both"/>
      </w:pPr>
      <w:r>
        <w:rPr>
          <w:vertAlign w:val="superscript"/>
        </w:rPr>
        <w:t>5</w:t>
      </w:r>
      <w:r w:rsidR="00136C66" w:rsidRPr="00973D64">
        <w:t> </w:t>
      </w:r>
      <w:r w:rsidR="005A5E65" w:rsidRPr="00973D64">
        <w:t>Pakalpojums nav attiecināms uz komercķīlu reģistru un laulāto mantisko attiecību reģistru</w:t>
      </w:r>
      <w:r w:rsidR="002A530F" w:rsidRPr="00973D64">
        <w:t>.</w:t>
      </w:r>
    </w:p>
    <w:p w14:paraId="08789408" w14:textId="77777777" w:rsidR="005C0E61" w:rsidRDefault="005C0E61">
      <w:pPr>
        <w:tabs>
          <w:tab w:val="left" w:pos="4111"/>
        </w:tabs>
        <w:ind w:firstLine="709"/>
        <w:jc w:val="both"/>
        <w:rPr>
          <w:vertAlign w:val="superscript"/>
        </w:rPr>
      </w:pPr>
    </w:p>
    <w:p w14:paraId="47BD8050" w14:textId="77777777" w:rsidR="0052308D" w:rsidRPr="00973D64" w:rsidRDefault="0052308D" w:rsidP="0052308D">
      <w:pPr>
        <w:ind w:firstLine="709"/>
        <w:jc w:val="both"/>
        <w:rPr>
          <w:lang w:eastAsia="en-US"/>
        </w:rPr>
      </w:pPr>
      <w:r w:rsidRPr="00973D64">
        <w:rPr>
          <w:vertAlign w:val="superscript"/>
          <w:lang w:eastAsia="en-US"/>
        </w:rPr>
        <w:t>6</w:t>
      </w:r>
      <w:r w:rsidRPr="00973D64">
        <w:rPr>
          <w:lang w:eastAsia="en-US"/>
        </w:rPr>
        <w:t xml:space="preserve"> Veicot dokumentu </w:t>
      </w:r>
      <w:proofErr w:type="spellStart"/>
      <w:r w:rsidRPr="00973D64">
        <w:rPr>
          <w:lang w:eastAsia="en-US"/>
        </w:rPr>
        <w:t>pirmspārbaudi</w:t>
      </w:r>
      <w:proofErr w:type="spellEnd"/>
      <w:r w:rsidRPr="00973D64">
        <w:rPr>
          <w:lang w:eastAsia="en-US"/>
        </w:rPr>
        <w:t>, Uzņēmumu reģistra valsts notārs pārbauda, vai:</w:t>
      </w:r>
    </w:p>
    <w:p w14:paraId="4BF05B2C" w14:textId="77777777" w:rsidR="0052308D" w:rsidRPr="00973D64" w:rsidRDefault="0052308D" w:rsidP="0052308D">
      <w:pPr>
        <w:ind w:firstLine="709"/>
        <w:jc w:val="both"/>
        <w:rPr>
          <w:lang w:eastAsia="en-US"/>
        </w:rPr>
      </w:pPr>
      <w:r w:rsidRPr="00973D64">
        <w:rPr>
          <w:lang w:eastAsia="en-US"/>
        </w:rPr>
        <w:t>1) iesniegti visi normatīvajos aktos paredzētie dokumenti, kurus reģistrē (pievieno lietai) vai uz kuru pamata izdara ierakstu Uzņēmumu reģistra vestajā reģistrā;</w:t>
      </w:r>
    </w:p>
    <w:p w14:paraId="5EE68637" w14:textId="77777777" w:rsidR="0052308D" w:rsidRPr="00973D64" w:rsidRDefault="0052308D" w:rsidP="0052308D">
      <w:pPr>
        <w:ind w:firstLine="709"/>
        <w:jc w:val="both"/>
        <w:rPr>
          <w:lang w:eastAsia="en-US"/>
        </w:rPr>
      </w:pPr>
      <w:r w:rsidRPr="00973D64">
        <w:rPr>
          <w:lang w:eastAsia="en-US"/>
        </w:rPr>
        <w:t>2) dokumentam, kuru reģistrē (pievieno lietai) vai uz kura pamata izdara ierakstu Uzņēmumu reģistra vestajā reģistrā, ir juridisks spēks;</w:t>
      </w:r>
    </w:p>
    <w:p w14:paraId="4CB7E703" w14:textId="77777777" w:rsidR="0052308D" w:rsidRPr="00973D64" w:rsidRDefault="0052308D" w:rsidP="0052308D">
      <w:pPr>
        <w:ind w:firstLine="709"/>
        <w:jc w:val="both"/>
        <w:rPr>
          <w:lang w:eastAsia="en-US"/>
        </w:rPr>
      </w:pPr>
      <w:r w:rsidRPr="00973D64">
        <w:rPr>
          <w:lang w:eastAsia="en-US"/>
        </w:rPr>
        <w:t>3) tā dokumenta forma, kuru reģistrē (pievieno lietai) vai uz kura pamata izdara ierakstu Uzņēmumu reģistra vestajā reģistrā, atbilst normatīvajos aktos vai statūtos noteiktajam, ja normatīvais akts paredz iespēju noteikt statūtos konkrētu dokumenta formu;</w:t>
      </w:r>
    </w:p>
    <w:p w14:paraId="462641AB" w14:textId="77777777" w:rsidR="0052308D" w:rsidRPr="00973D64" w:rsidRDefault="0052308D" w:rsidP="0052308D">
      <w:pPr>
        <w:ind w:firstLine="709"/>
        <w:jc w:val="both"/>
        <w:rPr>
          <w:lang w:eastAsia="en-US"/>
        </w:rPr>
      </w:pPr>
      <w:r w:rsidRPr="00973D64">
        <w:rPr>
          <w:lang w:eastAsia="en-US"/>
        </w:rPr>
        <w:t>4) dokumentā, kuru reģistrē (pievieno lietai) vai uz kura pamata izdara ierakstu Uzņēmumu reģistra vestajā reģistrā, ietverto ziņu un noteikumu apjoms un saturs atbilst normatīvajiem aktiem un citiem reģistrācijas lietā esošajiem dokumentiem;</w:t>
      </w:r>
    </w:p>
    <w:p w14:paraId="44B22652" w14:textId="77777777" w:rsidR="0052308D" w:rsidRPr="00973D64" w:rsidRDefault="0052308D" w:rsidP="0052308D">
      <w:pPr>
        <w:ind w:firstLine="709"/>
        <w:jc w:val="both"/>
        <w:rPr>
          <w:lang w:eastAsia="en-US"/>
        </w:rPr>
      </w:pPr>
      <w:r w:rsidRPr="00973D64">
        <w:rPr>
          <w:lang w:eastAsia="en-US"/>
        </w:rPr>
        <w:t>5) Uzņēmumu reģistra vestajā reģistrā nav reģistrēts nodrošinājuma līdzeklis.</w:t>
      </w:r>
    </w:p>
    <w:p w14:paraId="687617F9" w14:textId="77777777" w:rsidR="0052308D" w:rsidRDefault="0052308D">
      <w:pPr>
        <w:tabs>
          <w:tab w:val="left" w:pos="4111"/>
        </w:tabs>
        <w:ind w:firstLine="709"/>
        <w:jc w:val="both"/>
        <w:rPr>
          <w:vertAlign w:val="superscript"/>
        </w:rPr>
      </w:pPr>
    </w:p>
    <w:p w14:paraId="4342D22D" w14:textId="53A5E3CD" w:rsidR="007C1DC7" w:rsidRPr="00973D64" w:rsidRDefault="0052308D">
      <w:pPr>
        <w:tabs>
          <w:tab w:val="left" w:pos="4111"/>
        </w:tabs>
        <w:ind w:firstLine="709"/>
        <w:jc w:val="both"/>
      </w:pPr>
      <w:r>
        <w:rPr>
          <w:vertAlign w:val="superscript"/>
        </w:rPr>
        <w:t>7</w:t>
      </w:r>
      <w:r w:rsidR="00136C66" w:rsidRPr="00973D64">
        <w:t> </w:t>
      </w:r>
      <w:r w:rsidR="007C1DC7" w:rsidRPr="00973D64">
        <w:t xml:space="preserve">Vienas darbdienas laikā pakalpojums pieejams </w:t>
      </w:r>
      <w:proofErr w:type="gramStart"/>
      <w:r w:rsidR="007C1DC7" w:rsidRPr="00973D64">
        <w:t>uzņēmumu reģistra</w:t>
      </w:r>
      <w:proofErr w:type="gramEnd"/>
      <w:r w:rsidR="007C1DC7" w:rsidRPr="00973D64">
        <w:t xml:space="preserve"> žurnāla, komercreģistra, reliģisko organizāciju un to iestāžu reģistra, masu informācijas līdzekļu reģistra, Eiropas ekonomisko interešu grupu reģistra, publiskās un privātās partnerības līgumu reģistra, pārstāvniecību reģistra un šķīrējtiesu reģistra subjektiem.</w:t>
      </w:r>
      <w:r w:rsidRPr="00973D64">
        <w:rPr>
          <w:lang w:eastAsia="en-US"/>
        </w:rPr>
        <w:t>"</w:t>
      </w:r>
    </w:p>
    <w:p w14:paraId="799B34A9" w14:textId="77777777" w:rsidR="00A71C88" w:rsidRPr="00D06AEF" w:rsidRDefault="00A71C88">
      <w:pPr>
        <w:ind w:firstLine="709"/>
        <w:rPr>
          <w:sz w:val="28"/>
          <w:szCs w:val="28"/>
          <w:lang w:eastAsia="en-US"/>
        </w:rPr>
      </w:pPr>
    </w:p>
    <w:p w14:paraId="309E97CA" w14:textId="77777777" w:rsidR="005C0E61" w:rsidRDefault="005C0E61">
      <w:pPr>
        <w:rPr>
          <w:sz w:val="28"/>
          <w:szCs w:val="28"/>
          <w:lang w:eastAsia="en-US"/>
        </w:rPr>
      </w:pPr>
      <w:r>
        <w:rPr>
          <w:sz w:val="28"/>
          <w:szCs w:val="28"/>
          <w:lang w:eastAsia="en-US"/>
        </w:rPr>
        <w:br w:type="page"/>
      </w:r>
    </w:p>
    <w:p w14:paraId="53346705" w14:textId="44D4BE8A" w:rsidR="00C2339D" w:rsidRDefault="00C2339D" w:rsidP="00C2339D">
      <w:pPr>
        <w:ind w:firstLine="709"/>
        <w:jc w:val="both"/>
        <w:rPr>
          <w:sz w:val="28"/>
          <w:szCs w:val="28"/>
          <w:lang w:eastAsia="en-US"/>
        </w:rPr>
      </w:pPr>
      <w:r w:rsidRPr="003463A4">
        <w:rPr>
          <w:sz w:val="28"/>
          <w:szCs w:val="28"/>
          <w:lang w:eastAsia="en-US"/>
        </w:rPr>
        <w:lastRenderedPageBreak/>
        <w:t>2</w:t>
      </w:r>
      <w:r w:rsidR="00F24CAF" w:rsidRPr="003463A4">
        <w:rPr>
          <w:sz w:val="28"/>
          <w:szCs w:val="28"/>
          <w:lang w:eastAsia="en-US"/>
        </w:rPr>
        <w:t>.</w:t>
      </w:r>
      <w:r w:rsidR="003463A4">
        <w:rPr>
          <w:sz w:val="28"/>
          <w:szCs w:val="28"/>
          <w:lang w:eastAsia="en-US"/>
        </w:rPr>
        <w:t> </w:t>
      </w:r>
      <w:r w:rsidR="00D74943" w:rsidRPr="003463A4">
        <w:rPr>
          <w:sz w:val="28"/>
          <w:szCs w:val="28"/>
          <w:lang w:eastAsia="en-US"/>
        </w:rPr>
        <w:t xml:space="preserve">Šo noteikumu pielikuma </w:t>
      </w:r>
      <w:r w:rsidR="007C1DC7" w:rsidRPr="003463A4">
        <w:rPr>
          <w:sz w:val="28"/>
          <w:szCs w:val="28"/>
          <w:lang w:eastAsia="en-US"/>
        </w:rPr>
        <w:t>3.</w:t>
      </w:r>
      <w:r w:rsidR="005D23F8">
        <w:rPr>
          <w:sz w:val="28"/>
          <w:szCs w:val="28"/>
          <w:lang w:eastAsia="en-US"/>
        </w:rPr>
        <w:t>7</w:t>
      </w:r>
      <w:r w:rsidR="007C1DC7" w:rsidRPr="003463A4">
        <w:rPr>
          <w:sz w:val="28"/>
          <w:szCs w:val="28"/>
          <w:lang w:eastAsia="en-US"/>
        </w:rPr>
        <w:t>.</w:t>
      </w:r>
      <w:r w:rsidR="003463A4">
        <w:rPr>
          <w:sz w:val="28"/>
          <w:szCs w:val="28"/>
          <w:lang w:eastAsia="en-US"/>
        </w:rPr>
        <w:t> </w:t>
      </w:r>
      <w:r w:rsidR="00E57848" w:rsidRPr="003463A4">
        <w:rPr>
          <w:sz w:val="28"/>
          <w:szCs w:val="28"/>
          <w:lang w:eastAsia="en-US"/>
        </w:rPr>
        <w:t>apakš</w:t>
      </w:r>
      <w:r w:rsidR="00D74943" w:rsidRPr="003463A4">
        <w:rPr>
          <w:sz w:val="28"/>
          <w:szCs w:val="28"/>
          <w:lang w:eastAsia="en-US"/>
        </w:rPr>
        <w:t>punkt</w:t>
      </w:r>
      <w:r w:rsidR="00E57848" w:rsidRPr="003463A4">
        <w:rPr>
          <w:sz w:val="28"/>
          <w:szCs w:val="28"/>
          <w:lang w:eastAsia="en-US"/>
        </w:rPr>
        <w:t>ā minētā pakalpojuma sniegšanu Uzņēmumu reģistrs uzsāk</w:t>
      </w:r>
      <w:r w:rsidR="007C1DC7" w:rsidRPr="003463A4">
        <w:rPr>
          <w:sz w:val="28"/>
          <w:szCs w:val="28"/>
          <w:lang w:eastAsia="en-US"/>
        </w:rPr>
        <w:t xml:space="preserve"> </w:t>
      </w:r>
      <w:r w:rsidR="00D74943" w:rsidRPr="008563A9">
        <w:rPr>
          <w:sz w:val="28"/>
          <w:szCs w:val="28"/>
          <w:lang w:eastAsia="en-US"/>
        </w:rPr>
        <w:t>tr</w:t>
      </w:r>
      <w:r w:rsidR="00973D64">
        <w:rPr>
          <w:sz w:val="28"/>
          <w:szCs w:val="28"/>
          <w:lang w:eastAsia="en-US"/>
        </w:rPr>
        <w:t>iju</w:t>
      </w:r>
      <w:r w:rsidR="00D74943" w:rsidRPr="008563A9">
        <w:rPr>
          <w:sz w:val="28"/>
          <w:szCs w:val="28"/>
          <w:lang w:eastAsia="en-US"/>
        </w:rPr>
        <w:t xml:space="preserve"> mēnešu</w:t>
      </w:r>
      <w:r w:rsidR="00E57848" w:rsidRPr="008563A9">
        <w:rPr>
          <w:sz w:val="28"/>
          <w:szCs w:val="28"/>
          <w:lang w:eastAsia="en-US"/>
        </w:rPr>
        <w:t xml:space="preserve"> laikā</w:t>
      </w:r>
      <w:r w:rsidR="00D74943" w:rsidRPr="008563A9">
        <w:rPr>
          <w:sz w:val="28"/>
          <w:szCs w:val="28"/>
          <w:lang w:eastAsia="en-US"/>
        </w:rPr>
        <w:t xml:space="preserve"> pēc šo noteikumu spēkā stāšanās </w:t>
      </w:r>
      <w:r w:rsidR="00973D64">
        <w:rPr>
          <w:sz w:val="28"/>
          <w:szCs w:val="28"/>
          <w:lang w:eastAsia="en-US"/>
        </w:rPr>
        <w:t>dienas</w:t>
      </w:r>
      <w:r w:rsidR="00D74943" w:rsidRPr="008563A9">
        <w:rPr>
          <w:sz w:val="28"/>
          <w:szCs w:val="28"/>
          <w:lang w:eastAsia="en-US"/>
        </w:rPr>
        <w:t xml:space="preserve">. </w:t>
      </w:r>
    </w:p>
    <w:p w14:paraId="3DE93108" w14:textId="77777777" w:rsidR="00337758" w:rsidRPr="00C514FD" w:rsidRDefault="00337758" w:rsidP="00C27BE4">
      <w:pPr>
        <w:jc w:val="both"/>
        <w:rPr>
          <w:sz w:val="28"/>
          <w:szCs w:val="28"/>
        </w:rPr>
      </w:pPr>
    </w:p>
    <w:p w14:paraId="360AE80F" w14:textId="77777777" w:rsidR="00337758" w:rsidRPr="00C514FD" w:rsidRDefault="00337758" w:rsidP="00C27BE4">
      <w:pPr>
        <w:jc w:val="both"/>
        <w:rPr>
          <w:sz w:val="28"/>
          <w:szCs w:val="28"/>
        </w:rPr>
      </w:pPr>
    </w:p>
    <w:p w14:paraId="5B754D5B" w14:textId="77777777" w:rsidR="00337758" w:rsidRPr="00C514FD" w:rsidRDefault="00337758" w:rsidP="00C27BE4">
      <w:pPr>
        <w:jc w:val="both"/>
        <w:rPr>
          <w:sz w:val="28"/>
          <w:szCs w:val="28"/>
        </w:rPr>
      </w:pPr>
    </w:p>
    <w:p w14:paraId="3E2587F5" w14:textId="77777777" w:rsidR="00337758" w:rsidRPr="00C514FD" w:rsidRDefault="00337758"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40DD8B0F" w14:textId="77777777" w:rsidR="00337758" w:rsidRPr="00C514FD" w:rsidRDefault="00337758" w:rsidP="00B34F08">
      <w:pPr>
        <w:pStyle w:val="naisf"/>
        <w:tabs>
          <w:tab w:val="right" w:pos="9000"/>
        </w:tabs>
        <w:spacing w:before="0" w:after="0"/>
        <w:ind w:firstLine="709"/>
        <w:rPr>
          <w:sz w:val="28"/>
          <w:szCs w:val="28"/>
        </w:rPr>
      </w:pPr>
    </w:p>
    <w:p w14:paraId="0E2C9C1D" w14:textId="77777777" w:rsidR="00337758" w:rsidRPr="00C514FD" w:rsidRDefault="00337758" w:rsidP="00B34F08">
      <w:pPr>
        <w:pStyle w:val="naisf"/>
        <w:tabs>
          <w:tab w:val="right" w:pos="9000"/>
        </w:tabs>
        <w:spacing w:before="0" w:after="0"/>
        <w:ind w:firstLine="709"/>
        <w:rPr>
          <w:sz w:val="28"/>
          <w:szCs w:val="28"/>
        </w:rPr>
      </w:pPr>
    </w:p>
    <w:p w14:paraId="606DB9F5" w14:textId="77777777" w:rsidR="00337758" w:rsidRPr="00C514FD" w:rsidRDefault="00337758" w:rsidP="00B34F08">
      <w:pPr>
        <w:pStyle w:val="naisf"/>
        <w:tabs>
          <w:tab w:val="right" w:pos="9000"/>
        </w:tabs>
        <w:spacing w:before="0" w:after="0"/>
        <w:ind w:firstLine="709"/>
        <w:rPr>
          <w:sz w:val="28"/>
          <w:szCs w:val="28"/>
        </w:rPr>
      </w:pPr>
    </w:p>
    <w:p w14:paraId="6C83D966" w14:textId="77777777" w:rsidR="00337758" w:rsidRPr="00C514FD" w:rsidRDefault="00337758" w:rsidP="00B34F08">
      <w:pPr>
        <w:tabs>
          <w:tab w:val="left" w:pos="6521"/>
          <w:tab w:val="right" w:pos="8820"/>
        </w:tabs>
        <w:ind w:firstLine="709"/>
        <w:rPr>
          <w:sz w:val="28"/>
          <w:szCs w:val="28"/>
        </w:rPr>
      </w:pPr>
      <w:r>
        <w:rPr>
          <w:sz w:val="28"/>
          <w:szCs w:val="28"/>
        </w:rPr>
        <w:t>Tieslietu ministrs</w:t>
      </w:r>
      <w:r>
        <w:rPr>
          <w:sz w:val="28"/>
          <w:szCs w:val="28"/>
        </w:rPr>
        <w:tab/>
        <w:t>Dzintars Rasnačs</w:t>
      </w:r>
    </w:p>
    <w:sectPr w:rsidR="00337758" w:rsidRPr="00C514FD" w:rsidSect="00337758">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57871" w14:textId="77777777" w:rsidR="00706271" w:rsidRDefault="00706271">
      <w:r>
        <w:separator/>
      </w:r>
    </w:p>
  </w:endnote>
  <w:endnote w:type="continuationSeparator" w:id="0">
    <w:p w14:paraId="785E4C84" w14:textId="77777777" w:rsidR="00706271" w:rsidRDefault="0070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B3F31" w14:textId="77777777" w:rsidR="00337758" w:rsidRPr="00337758" w:rsidRDefault="00337758" w:rsidP="00337758">
    <w:pPr>
      <w:pStyle w:val="Footer"/>
      <w:rPr>
        <w:sz w:val="16"/>
        <w:szCs w:val="16"/>
      </w:rPr>
    </w:pPr>
    <w:r>
      <w:rPr>
        <w:sz w:val="16"/>
        <w:szCs w:val="16"/>
      </w:rPr>
      <w:t>N1087_7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B41DB" w14:textId="3EB86C51" w:rsidR="00337758" w:rsidRPr="00337758" w:rsidRDefault="00337758">
    <w:pPr>
      <w:pStyle w:val="Footer"/>
      <w:rPr>
        <w:sz w:val="16"/>
        <w:szCs w:val="16"/>
      </w:rPr>
    </w:pPr>
    <w:r>
      <w:rPr>
        <w:sz w:val="16"/>
        <w:szCs w:val="16"/>
      </w:rPr>
      <w:t>N1087_7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1B589" w14:textId="77777777" w:rsidR="00706271" w:rsidRDefault="00706271">
      <w:r>
        <w:separator/>
      </w:r>
    </w:p>
  </w:footnote>
  <w:footnote w:type="continuationSeparator" w:id="0">
    <w:p w14:paraId="762FAC78" w14:textId="77777777" w:rsidR="00706271" w:rsidRDefault="00706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07135"/>
      <w:docPartObj>
        <w:docPartGallery w:val="Page Numbers (Top of Page)"/>
        <w:docPartUnique/>
      </w:docPartObj>
    </w:sdtPr>
    <w:sdtEndPr>
      <w:rPr>
        <w:noProof/>
      </w:rPr>
    </w:sdtEndPr>
    <w:sdtContent>
      <w:p w14:paraId="7565117E" w14:textId="263C2963" w:rsidR="00E57848" w:rsidRDefault="00E57848">
        <w:pPr>
          <w:pStyle w:val="Header"/>
          <w:jc w:val="center"/>
        </w:pPr>
        <w:r>
          <w:fldChar w:fldCharType="begin"/>
        </w:r>
        <w:r>
          <w:instrText xml:space="preserve"> PAGE   \* MERGEFORMAT </w:instrText>
        </w:r>
        <w:r>
          <w:fldChar w:fldCharType="separate"/>
        </w:r>
        <w:r w:rsidR="00DB3875">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EFB6C" w14:textId="77777777" w:rsidR="00337758" w:rsidRDefault="00337758">
    <w:pPr>
      <w:pStyle w:val="Header"/>
    </w:pPr>
  </w:p>
  <w:p w14:paraId="393A4121" w14:textId="3107F1ED" w:rsidR="00337758" w:rsidRDefault="00337758">
    <w:pPr>
      <w:pStyle w:val="Header"/>
    </w:pPr>
    <w:r>
      <w:rPr>
        <w:noProof/>
        <w:sz w:val="32"/>
        <w:szCs w:val="32"/>
      </w:rPr>
      <w:drawing>
        <wp:inline distT="0" distB="0" distL="0" distR="0" wp14:anchorId="18D8D92E" wp14:editId="630B4A2E">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B3F"/>
    <w:multiLevelType w:val="hybridMultilevel"/>
    <w:tmpl w:val="B29481B8"/>
    <w:lvl w:ilvl="0" w:tplc="66DC745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7D713EB"/>
    <w:multiLevelType w:val="hybridMultilevel"/>
    <w:tmpl w:val="AD262024"/>
    <w:lvl w:ilvl="0" w:tplc="45C85802">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FE038AD"/>
    <w:multiLevelType w:val="multilevel"/>
    <w:tmpl w:val="35B27CF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10E7F"/>
    <w:rsid w:val="000124A4"/>
    <w:rsid w:val="0001382E"/>
    <w:rsid w:val="000149FD"/>
    <w:rsid w:val="00023004"/>
    <w:rsid w:val="00023D25"/>
    <w:rsid w:val="000343F2"/>
    <w:rsid w:val="000376A7"/>
    <w:rsid w:val="000501A8"/>
    <w:rsid w:val="00064A65"/>
    <w:rsid w:val="00065417"/>
    <w:rsid w:val="0007121A"/>
    <w:rsid w:val="000722FA"/>
    <w:rsid w:val="0007731E"/>
    <w:rsid w:val="00081E32"/>
    <w:rsid w:val="00097A3F"/>
    <w:rsid w:val="000A5426"/>
    <w:rsid w:val="000A7D69"/>
    <w:rsid w:val="000B5288"/>
    <w:rsid w:val="000B5AE1"/>
    <w:rsid w:val="000D0BD6"/>
    <w:rsid w:val="000D54E7"/>
    <w:rsid w:val="000E6667"/>
    <w:rsid w:val="000F2D8F"/>
    <w:rsid w:val="00107061"/>
    <w:rsid w:val="00112039"/>
    <w:rsid w:val="00121710"/>
    <w:rsid w:val="00122A47"/>
    <w:rsid w:val="001254CA"/>
    <w:rsid w:val="00132B96"/>
    <w:rsid w:val="00133EB6"/>
    <w:rsid w:val="00136C66"/>
    <w:rsid w:val="00137AC9"/>
    <w:rsid w:val="001425EC"/>
    <w:rsid w:val="00143392"/>
    <w:rsid w:val="00143694"/>
    <w:rsid w:val="001543F7"/>
    <w:rsid w:val="00154AFE"/>
    <w:rsid w:val="00162B07"/>
    <w:rsid w:val="0016664F"/>
    <w:rsid w:val="00166916"/>
    <w:rsid w:val="00166FCA"/>
    <w:rsid w:val="00172BDD"/>
    <w:rsid w:val="0017478B"/>
    <w:rsid w:val="001812D7"/>
    <w:rsid w:val="00181AD6"/>
    <w:rsid w:val="0018534E"/>
    <w:rsid w:val="001920E1"/>
    <w:rsid w:val="00196238"/>
    <w:rsid w:val="001A0E40"/>
    <w:rsid w:val="001A1F86"/>
    <w:rsid w:val="001A3E4B"/>
    <w:rsid w:val="001C2481"/>
    <w:rsid w:val="001C54BD"/>
    <w:rsid w:val="001D31F3"/>
    <w:rsid w:val="001D7F58"/>
    <w:rsid w:val="001E7CF0"/>
    <w:rsid w:val="001F0128"/>
    <w:rsid w:val="001F7310"/>
    <w:rsid w:val="002040C5"/>
    <w:rsid w:val="002150D2"/>
    <w:rsid w:val="00216047"/>
    <w:rsid w:val="00216C6D"/>
    <w:rsid w:val="002324E9"/>
    <w:rsid w:val="002348E2"/>
    <w:rsid w:val="00240843"/>
    <w:rsid w:val="00241527"/>
    <w:rsid w:val="00242C98"/>
    <w:rsid w:val="002832EC"/>
    <w:rsid w:val="0029098F"/>
    <w:rsid w:val="00291877"/>
    <w:rsid w:val="00291A7E"/>
    <w:rsid w:val="002927E7"/>
    <w:rsid w:val="00294ED1"/>
    <w:rsid w:val="002A530F"/>
    <w:rsid w:val="002A72A1"/>
    <w:rsid w:val="002B1439"/>
    <w:rsid w:val="002C0274"/>
    <w:rsid w:val="002C51C0"/>
    <w:rsid w:val="002D5D3B"/>
    <w:rsid w:val="002D5FC0"/>
    <w:rsid w:val="002F09CE"/>
    <w:rsid w:val="002F71E6"/>
    <w:rsid w:val="00304DB7"/>
    <w:rsid w:val="0033452F"/>
    <w:rsid w:val="00337758"/>
    <w:rsid w:val="00337D39"/>
    <w:rsid w:val="00337FCB"/>
    <w:rsid w:val="003460CE"/>
    <w:rsid w:val="003461B0"/>
    <w:rsid w:val="003463A4"/>
    <w:rsid w:val="003521BD"/>
    <w:rsid w:val="003657FB"/>
    <w:rsid w:val="00370725"/>
    <w:rsid w:val="00376CF7"/>
    <w:rsid w:val="00382333"/>
    <w:rsid w:val="003877FB"/>
    <w:rsid w:val="00393691"/>
    <w:rsid w:val="00394279"/>
    <w:rsid w:val="00395BC5"/>
    <w:rsid w:val="003B6775"/>
    <w:rsid w:val="003C07E8"/>
    <w:rsid w:val="003C368A"/>
    <w:rsid w:val="003D7480"/>
    <w:rsid w:val="003E1992"/>
    <w:rsid w:val="003E691C"/>
    <w:rsid w:val="003F2AFD"/>
    <w:rsid w:val="00404CAA"/>
    <w:rsid w:val="00407222"/>
    <w:rsid w:val="00420148"/>
    <w:rsid w:val="004203E7"/>
    <w:rsid w:val="0042104C"/>
    <w:rsid w:val="00433DAD"/>
    <w:rsid w:val="00436561"/>
    <w:rsid w:val="004466A0"/>
    <w:rsid w:val="00452998"/>
    <w:rsid w:val="00482603"/>
    <w:rsid w:val="00493BCF"/>
    <w:rsid w:val="004944D5"/>
    <w:rsid w:val="00497C20"/>
    <w:rsid w:val="004A62CC"/>
    <w:rsid w:val="004B07F1"/>
    <w:rsid w:val="004B0B67"/>
    <w:rsid w:val="004B6E00"/>
    <w:rsid w:val="004C0159"/>
    <w:rsid w:val="004C0667"/>
    <w:rsid w:val="004C60C4"/>
    <w:rsid w:val="004C6A80"/>
    <w:rsid w:val="004D4846"/>
    <w:rsid w:val="004E3E9C"/>
    <w:rsid w:val="004E5A1D"/>
    <w:rsid w:val="004E74DA"/>
    <w:rsid w:val="004F52AC"/>
    <w:rsid w:val="005003A0"/>
    <w:rsid w:val="00504FC0"/>
    <w:rsid w:val="00510F83"/>
    <w:rsid w:val="0052308D"/>
    <w:rsid w:val="00523B02"/>
    <w:rsid w:val="005256C0"/>
    <w:rsid w:val="00533420"/>
    <w:rsid w:val="0053610F"/>
    <w:rsid w:val="00537199"/>
    <w:rsid w:val="00537736"/>
    <w:rsid w:val="0055244A"/>
    <w:rsid w:val="00552855"/>
    <w:rsid w:val="00572852"/>
    <w:rsid w:val="00574B34"/>
    <w:rsid w:val="0058034F"/>
    <w:rsid w:val="00591A8B"/>
    <w:rsid w:val="00594E4E"/>
    <w:rsid w:val="005966AB"/>
    <w:rsid w:val="00597799"/>
    <w:rsid w:val="0059785F"/>
    <w:rsid w:val="00597B1C"/>
    <w:rsid w:val="005A2107"/>
    <w:rsid w:val="005A2632"/>
    <w:rsid w:val="005A3BF4"/>
    <w:rsid w:val="005A5E65"/>
    <w:rsid w:val="005A6234"/>
    <w:rsid w:val="005B0650"/>
    <w:rsid w:val="005B1FEC"/>
    <w:rsid w:val="005B2FD3"/>
    <w:rsid w:val="005C0E61"/>
    <w:rsid w:val="005C2A8B"/>
    <w:rsid w:val="005C2E05"/>
    <w:rsid w:val="005C78D9"/>
    <w:rsid w:val="005C7F82"/>
    <w:rsid w:val="005D23F8"/>
    <w:rsid w:val="005D285F"/>
    <w:rsid w:val="005D34DA"/>
    <w:rsid w:val="005D534B"/>
    <w:rsid w:val="005E29B8"/>
    <w:rsid w:val="005E2B87"/>
    <w:rsid w:val="005F1570"/>
    <w:rsid w:val="005F289F"/>
    <w:rsid w:val="005F5401"/>
    <w:rsid w:val="00600472"/>
    <w:rsid w:val="006006C6"/>
    <w:rsid w:val="0060088B"/>
    <w:rsid w:val="00610E8F"/>
    <w:rsid w:val="00615BB4"/>
    <w:rsid w:val="00617FA6"/>
    <w:rsid w:val="00623DF2"/>
    <w:rsid w:val="0062429B"/>
    <w:rsid w:val="00631730"/>
    <w:rsid w:val="00634690"/>
    <w:rsid w:val="006402D7"/>
    <w:rsid w:val="006430B6"/>
    <w:rsid w:val="006457F2"/>
    <w:rsid w:val="00647A11"/>
    <w:rsid w:val="00651934"/>
    <w:rsid w:val="006630CA"/>
    <w:rsid w:val="00664357"/>
    <w:rsid w:val="00665111"/>
    <w:rsid w:val="00671D14"/>
    <w:rsid w:val="00681F12"/>
    <w:rsid w:val="00684B30"/>
    <w:rsid w:val="0068514E"/>
    <w:rsid w:val="00692104"/>
    <w:rsid w:val="00693EE5"/>
    <w:rsid w:val="006948D1"/>
    <w:rsid w:val="00695B9B"/>
    <w:rsid w:val="006A4F8B"/>
    <w:rsid w:val="006B39D0"/>
    <w:rsid w:val="006B60F9"/>
    <w:rsid w:val="006C0BDC"/>
    <w:rsid w:val="006C4B76"/>
    <w:rsid w:val="006D508A"/>
    <w:rsid w:val="006E083B"/>
    <w:rsid w:val="006E4196"/>
    <w:rsid w:val="006E5D5F"/>
    <w:rsid w:val="006E5FE2"/>
    <w:rsid w:val="006E6314"/>
    <w:rsid w:val="00706271"/>
    <w:rsid w:val="00721036"/>
    <w:rsid w:val="00721CD8"/>
    <w:rsid w:val="00724E43"/>
    <w:rsid w:val="00736DB6"/>
    <w:rsid w:val="00746861"/>
    <w:rsid w:val="00746F4F"/>
    <w:rsid w:val="00750EE3"/>
    <w:rsid w:val="00751283"/>
    <w:rsid w:val="00754FA3"/>
    <w:rsid w:val="00762E50"/>
    <w:rsid w:val="00765405"/>
    <w:rsid w:val="00774A4B"/>
    <w:rsid w:val="00775F74"/>
    <w:rsid w:val="00777358"/>
    <w:rsid w:val="00785D1C"/>
    <w:rsid w:val="00786860"/>
    <w:rsid w:val="00787DA8"/>
    <w:rsid w:val="007947CC"/>
    <w:rsid w:val="00796BFD"/>
    <w:rsid w:val="0079704C"/>
    <w:rsid w:val="007979A9"/>
    <w:rsid w:val="007B5067"/>
    <w:rsid w:val="007B5D27"/>
    <w:rsid w:val="007B5DBD"/>
    <w:rsid w:val="007C1DC7"/>
    <w:rsid w:val="007C4838"/>
    <w:rsid w:val="007C63F0"/>
    <w:rsid w:val="007D48A8"/>
    <w:rsid w:val="007E1129"/>
    <w:rsid w:val="007E464E"/>
    <w:rsid w:val="007E6756"/>
    <w:rsid w:val="007F7F31"/>
    <w:rsid w:val="0080189A"/>
    <w:rsid w:val="00811302"/>
    <w:rsid w:val="00812AFA"/>
    <w:rsid w:val="00837BBE"/>
    <w:rsid w:val="008467C5"/>
    <w:rsid w:val="00850D99"/>
    <w:rsid w:val="008563A9"/>
    <w:rsid w:val="00860750"/>
    <w:rsid w:val="0086399E"/>
    <w:rsid w:val="008644A0"/>
    <w:rsid w:val="00864994"/>
    <w:rsid w:val="00864D00"/>
    <w:rsid w:val="008678E7"/>
    <w:rsid w:val="00871391"/>
    <w:rsid w:val="008755A4"/>
    <w:rsid w:val="008769BC"/>
    <w:rsid w:val="008A0588"/>
    <w:rsid w:val="008A7539"/>
    <w:rsid w:val="008B08AA"/>
    <w:rsid w:val="008B5A9F"/>
    <w:rsid w:val="008C0C2F"/>
    <w:rsid w:val="008C7A3B"/>
    <w:rsid w:val="008D5CC2"/>
    <w:rsid w:val="008E7807"/>
    <w:rsid w:val="008F0423"/>
    <w:rsid w:val="00900023"/>
    <w:rsid w:val="00907025"/>
    <w:rsid w:val="009079D9"/>
    <w:rsid w:val="00910156"/>
    <w:rsid w:val="0091644C"/>
    <w:rsid w:val="009172AE"/>
    <w:rsid w:val="009266D2"/>
    <w:rsid w:val="00932D89"/>
    <w:rsid w:val="00933344"/>
    <w:rsid w:val="00934536"/>
    <w:rsid w:val="00947B4D"/>
    <w:rsid w:val="0095740D"/>
    <w:rsid w:val="0095749F"/>
    <w:rsid w:val="00965878"/>
    <w:rsid w:val="00966AD8"/>
    <w:rsid w:val="00966F07"/>
    <w:rsid w:val="00973D64"/>
    <w:rsid w:val="0097781C"/>
    <w:rsid w:val="00980D1E"/>
    <w:rsid w:val="0098390C"/>
    <w:rsid w:val="00987721"/>
    <w:rsid w:val="009A7A12"/>
    <w:rsid w:val="009A7B8A"/>
    <w:rsid w:val="009B4E97"/>
    <w:rsid w:val="009C03D1"/>
    <w:rsid w:val="009C5A63"/>
    <w:rsid w:val="009D1238"/>
    <w:rsid w:val="009D1DAC"/>
    <w:rsid w:val="009E624E"/>
    <w:rsid w:val="009F1E4B"/>
    <w:rsid w:val="009F3EFB"/>
    <w:rsid w:val="00A02F96"/>
    <w:rsid w:val="00A16CE2"/>
    <w:rsid w:val="00A442F3"/>
    <w:rsid w:val="00A45F41"/>
    <w:rsid w:val="00A52A9C"/>
    <w:rsid w:val="00A6794B"/>
    <w:rsid w:val="00A71C88"/>
    <w:rsid w:val="00A75F12"/>
    <w:rsid w:val="00A816A6"/>
    <w:rsid w:val="00A81C8B"/>
    <w:rsid w:val="00A949F0"/>
    <w:rsid w:val="00A94F3A"/>
    <w:rsid w:val="00A955E2"/>
    <w:rsid w:val="00A97155"/>
    <w:rsid w:val="00AB0AC9"/>
    <w:rsid w:val="00AC23DE"/>
    <w:rsid w:val="00AD28A5"/>
    <w:rsid w:val="00AF5AB5"/>
    <w:rsid w:val="00B0367B"/>
    <w:rsid w:val="00B12F17"/>
    <w:rsid w:val="00B1583A"/>
    <w:rsid w:val="00B249E8"/>
    <w:rsid w:val="00B30445"/>
    <w:rsid w:val="00B30D1A"/>
    <w:rsid w:val="00B3595B"/>
    <w:rsid w:val="00B57ACD"/>
    <w:rsid w:val="00B57FD4"/>
    <w:rsid w:val="00B60DB3"/>
    <w:rsid w:val="00B644D2"/>
    <w:rsid w:val="00B72C4B"/>
    <w:rsid w:val="00B77A0F"/>
    <w:rsid w:val="00B81177"/>
    <w:rsid w:val="00B83E78"/>
    <w:rsid w:val="00B83EBC"/>
    <w:rsid w:val="00B87AF1"/>
    <w:rsid w:val="00B90EDC"/>
    <w:rsid w:val="00B9584F"/>
    <w:rsid w:val="00BA506B"/>
    <w:rsid w:val="00BB1D74"/>
    <w:rsid w:val="00BB487A"/>
    <w:rsid w:val="00BC4543"/>
    <w:rsid w:val="00BD6652"/>
    <w:rsid w:val="00BD688C"/>
    <w:rsid w:val="00BF33B6"/>
    <w:rsid w:val="00C00364"/>
    <w:rsid w:val="00C00A8E"/>
    <w:rsid w:val="00C21F8C"/>
    <w:rsid w:val="00C2339D"/>
    <w:rsid w:val="00C27AF9"/>
    <w:rsid w:val="00C31E7D"/>
    <w:rsid w:val="00C32D72"/>
    <w:rsid w:val="00C406ED"/>
    <w:rsid w:val="00C4479B"/>
    <w:rsid w:val="00C44DE9"/>
    <w:rsid w:val="00C44E46"/>
    <w:rsid w:val="00C53AD0"/>
    <w:rsid w:val="00C760F6"/>
    <w:rsid w:val="00C77C6E"/>
    <w:rsid w:val="00C903DE"/>
    <w:rsid w:val="00C920BD"/>
    <w:rsid w:val="00C92C94"/>
    <w:rsid w:val="00C93126"/>
    <w:rsid w:val="00C95CCA"/>
    <w:rsid w:val="00CA30A6"/>
    <w:rsid w:val="00CA7A60"/>
    <w:rsid w:val="00CB5403"/>
    <w:rsid w:val="00CB6776"/>
    <w:rsid w:val="00CD0DF2"/>
    <w:rsid w:val="00CE04CC"/>
    <w:rsid w:val="00CE0B90"/>
    <w:rsid w:val="00CE3EB4"/>
    <w:rsid w:val="00CF14BD"/>
    <w:rsid w:val="00D06AEF"/>
    <w:rsid w:val="00D1431D"/>
    <w:rsid w:val="00D14B43"/>
    <w:rsid w:val="00D206EE"/>
    <w:rsid w:val="00D34B7F"/>
    <w:rsid w:val="00D34E8D"/>
    <w:rsid w:val="00D3527F"/>
    <w:rsid w:val="00D434E8"/>
    <w:rsid w:val="00D46149"/>
    <w:rsid w:val="00D53187"/>
    <w:rsid w:val="00D61E73"/>
    <w:rsid w:val="00D64366"/>
    <w:rsid w:val="00D65840"/>
    <w:rsid w:val="00D705A4"/>
    <w:rsid w:val="00D70A0E"/>
    <w:rsid w:val="00D74943"/>
    <w:rsid w:val="00D76D68"/>
    <w:rsid w:val="00D81E23"/>
    <w:rsid w:val="00D92529"/>
    <w:rsid w:val="00D962ED"/>
    <w:rsid w:val="00DA4BAA"/>
    <w:rsid w:val="00DB33B5"/>
    <w:rsid w:val="00DB3875"/>
    <w:rsid w:val="00DB3B74"/>
    <w:rsid w:val="00DC00F1"/>
    <w:rsid w:val="00DC25B2"/>
    <w:rsid w:val="00DC34B6"/>
    <w:rsid w:val="00DD3A2A"/>
    <w:rsid w:val="00DD6AF3"/>
    <w:rsid w:val="00E2082A"/>
    <w:rsid w:val="00E25C04"/>
    <w:rsid w:val="00E36A1B"/>
    <w:rsid w:val="00E40B51"/>
    <w:rsid w:val="00E43197"/>
    <w:rsid w:val="00E5129E"/>
    <w:rsid w:val="00E555E7"/>
    <w:rsid w:val="00E57848"/>
    <w:rsid w:val="00E61C67"/>
    <w:rsid w:val="00E635C5"/>
    <w:rsid w:val="00E6461F"/>
    <w:rsid w:val="00E72C03"/>
    <w:rsid w:val="00E7438E"/>
    <w:rsid w:val="00E826B4"/>
    <w:rsid w:val="00E94494"/>
    <w:rsid w:val="00E97157"/>
    <w:rsid w:val="00EA363C"/>
    <w:rsid w:val="00EA43C2"/>
    <w:rsid w:val="00EA441A"/>
    <w:rsid w:val="00EA54D7"/>
    <w:rsid w:val="00EA7694"/>
    <w:rsid w:val="00EB0545"/>
    <w:rsid w:val="00EB16AA"/>
    <w:rsid w:val="00EB7EE2"/>
    <w:rsid w:val="00EC7F10"/>
    <w:rsid w:val="00EE4A29"/>
    <w:rsid w:val="00EF258D"/>
    <w:rsid w:val="00EF2676"/>
    <w:rsid w:val="00EF3AE4"/>
    <w:rsid w:val="00F04334"/>
    <w:rsid w:val="00F0572A"/>
    <w:rsid w:val="00F12337"/>
    <w:rsid w:val="00F14001"/>
    <w:rsid w:val="00F16D93"/>
    <w:rsid w:val="00F23BB8"/>
    <w:rsid w:val="00F24CAF"/>
    <w:rsid w:val="00F2640C"/>
    <w:rsid w:val="00F2734A"/>
    <w:rsid w:val="00F416E7"/>
    <w:rsid w:val="00F41D6A"/>
    <w:rsid w:val="00F43C28"/>
    <w:rsid w:val="00F44045"/>
    <w:rsid w:val="00F54E5F"/>
    <w:rsid w:val="00F570A1"/>
    <w:rsid w:val="00F62C80"/>
    <w:rsid w:val="00F62DF6"/>
    <w:rsid w:val="00F7272F"/>
    <w:rsid w:val="00F749DB"/>
    <w:rsid w:val="00F77E25"/>
    <w:rsid w:val="00F801B9"/>
    <w:rsid w:val="00F844B6"/>
    <w:rsid w:val="00F85737"/>
    <w:rsid w:val="00F857F6"/>
    <w:rsid w:val="00F85B78"/>
    <w:rsid w:val="00F870C8"/>
    <w:rsid w:val="00F900BC"/>
    <w:rsid w:val="00FA08B2"/>
    <w:rsid w:val="00FA63F1"/>
    <w:rsid w:val="00FB16E8"/>
    <w:rsid w:val="00FB47BE"/>
    <w:rsid w:val="00FC24AD"/>
    <w:rsid w:val="00FC6565"/>
    <w:rsid w:val="00FD34BC"/>
    <w:rsid w:val="00FD3805"/>
    <w:rsid w:val="00FF0B30"/>
    <w:rsid w:val="00FF1F04"/>
    <w:rsid w:val="00FF4C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F9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Revision">
    <w:name w:val="Revision"/>
    <w:hidden/>
    <w:uiPriority w:val="99"/>
    <w:semiHidden/>
    <w:rsid w:val="00F7272F"/>
    <w:rPr>
      <w:rFonts w:ascii="Times New Roman" w:eastAsia="Times New Roman" w:hAnsi="Times New Roman"/>
      <w:sz w:val="24"/>
      <w:szCs w:val="24"/>
    </w:rPr>
  </w:style>
  <w:style w:type="paragraph" w:styleId="NoSpacing">
    <w:name w:val="No Spacing"/>
    <w:uiPriority w:val="1"/>
    <w:qFormat/>
    <w:rsid w:val="00C760F6"/>
    <w:rPr>
      <w:rFonts w:asciiTheme="minorHAnsi" w:eastAsiaTheme="minorHAnsi" w:hAnsiTheme="minorHAnsi" w:cstheme="minorBidi"/>
      <w:sz w:val="22"/>
      <w:szCs w:val="22"/>
      <w:lang w:eastAsia="en-US"/>
    </w:rPr>
  </w:style>
  <w:style w:type="table" w:styleId="TableGrid">
    <w:name w:val="Table Grid"/>
    <w:basedOn w:val="TableNormal"/>
    <w:uiPriority w:val="59"/>
    <w:rsid w:val="00C760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6242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Revision">
    <w:name w:val="Revision"/>
    <w:hidden/>
    <w:uiPriority w:val="99"/>
    <w:semiHidden/>
    <w:rsid w:val="00F7272F"/>
    <w:rPr>
      <w:rFonts w:ascii="Times New Roman" w:eastAsia="Times New Roman" w:hAnsi="Times New Roman"/>
      <w:sz w:val="24"/>
      <w:szCs w:val="24"/>
    </w:rPr>
  </w:style>
  <w:style w:type="paragraph" w:styleId="NoSpacing">
    <w:name w:val="No Spacing"/>
    <w:uiPriority w:val="1"/>
    <w:qFormat/>
    <w:rsid w:val="00C760F6"/>
    <w:rPr>
      <w:rFonts w:asciiTheme="minorHAnsi" w:eastAsiaTheme="minorHAnsi" w:hAnsiTheme="minorHAnsi" w:cstheme="minorBidi"/>
      <w:sz w:val="22"/>
      <w:szCs w:val="22"/>
      <w:lang w:eastAsia="en-US"/>
    </w:rPr>
  </w:style>
  <w:style w:type="table" w:styleId="TableGrid">
    <w:name w:val="Table Grid"/>
    <w:basedOn w:val="TableNormal"/>
    <w:uiPriority w:val="59"/>
    <w:rsid w:val="00C760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6242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3810">
      <w:bodyDiv w:val="1"/>
      <w:marLeft w:val="0"/>
      <w:marRight w:val="0"/>
      <w:marTop w:val="0"/>
      <w:marBottom w:val="0"/>
      <w:divBdr>
        <w:top w:val="none" w:sz="0" w:space="0" w:color="auto"/>
        <w:left w:val="none" w:sz="0" w:space="0" w:color="auto"/>
        <w:bottom w:val="none" w:sz="0" w:space="0" w:color="auto"/>
        <w:right w:val="none" w:sz="0" w:space="0" w:color="auto"/>
      </w:divBdr>
      <w:divsChild>
        <w:div w:id="569585644">
          <w:marLeft w:val="0"/>
          <w:marRight w:val="0"/>
          <w:marTop w:val="0"/>
          <w:marBottom w:val="0"/>
          <w:divBdr>
            <w:top w:val="none" w:sz="0" w:space="0" w:color="auto"/>
            <w:left w:val="none" w:sz="0" w:space="0" w:color="auto"/>
            <w:bottom w:val="none" w:sz="0" w:space="0" w:color="auto"/>
            <w:right w:val="none" w:sz="0" w:space="0" w:color="auto"/>
          </w:divBdr>
          <w:divsChild>
            <w:div w:id="321275036">
              <w:marLeft w:val="0"/>
              <w:marRight w:val="0"/>
              <w:marTop w:val="0"/>
              <w:marBottom w:val="0"/>
              <w:divBdr>
                <w:top w:val="none" w:sz="0" w:space="0" w:color="auto"/>
                <w:left w:val="none" w:sz="0" w:space="0" w:color="auto"/>
                <w:bottom w:val="none" w:sz="0" w:space="0" w:color="auto"/>
                <w:right w:val="none" w:sz="0" w:space="0" w:color="auto"/>
              </w:divBdr>
              <w:divsChild>
                <w:div w:id="160000848">
                  <w:marLeft w:val="0"/>
                  <w:marRight w:val="0"/>
                  <w:marTop w:val="0"/>
                  <w:marBottom w:val="0"/>
                  <w:divBdr>
                    <w:top w:val="none" w:sz="0" w:space="0" w:color="auto"/>
                    <w:left w:val="none" w:sz="0" w:space="0" w:color="auto"/>
                    <w:bottom w:val="none" w:sz="0" w:space="0" w:color="auto"/>
                    <w:right w:val="none" w:sz="0" w:space="0" w:color="auto"/>
                  </w:divBdr>
                  <w:divsChild>
                    <w:div w:id="1833908775">
                      <w:marLeft w:val="0"/>
                      <w:marRight w:val="0"/>
                      <w:marTop w:val="0"/>
                      <w:marBottom w:val="0"/>
                      <w:divBdr>
                        <w:top w:val="none" w:sz="0" w:space="0" w:color="auto"/>
                        <w:left w:val="none" w:sz="0" w:space="0" w:color="auto"/>
                        <w:bottom w:val="none" w:sz="0" w:space="0" w:color="auto"/>
                        <w:right w:val="none" w:sz="0" w:space="0" w:color="auto"/>
                      </w:divBdr>
                      <w:divsChild>
                        <w:div w:id="1024673164">
                          <w:marLeft w:val="0"/>
                          <w:marRight w:val="0"/>
                          <w:marTop w:val="0"/>
                          <w:marBottom w:val="0"/>
                          <w:divBdr>
                            <w:top w:val="none" w:sz="0" w:space="0" w:color="auto"/>
                            <w:left w:val="none" w:sz="0" w:space="0" w:color="auto"/>
                            <w:bottom w:val="none" w:sz="0" w:space="0" w:color="auto"/>
                            <w:right w:val="none" w:sz="0" w:space="0" w:color="auto"/>
                          </w:divBdr>
                          <w:divsChild>
                            <w:div w:id="304043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23902">
      <w:bodyDiv w:val="1"/>
      <w:marLeft w:val="0"/>
      <w:marRight w:val="0"/>
      <w:marTop w:val="0"/>
      <w:marBottom w:val="0"/>
      <w:divBdr>
        <w:top w:val="none" w:sz="0" w:space="0" w:color="auto"/>
        <w:left w:val="none" w:sz="0" w:space="0" w:color="auto"/>
        <w:bottom w:val="none" w:sz="0" w:space="0" w:color="auto"/>
        <w:right w:val="none" w:sz="0" w:space="0" w:color="auto"/>
      </w:divBdr>
    </w:div>
    <w:div w:id="421488487">
      <w:bodyDiv w:val="1"/>
      <w:marLeft w:val="0"/>
      <w:marRight w:val="0"/>
      <w:marTop w:val="0"/>
      <w:marBottom w:val="0"/>
      <w:divBdr>
        <w:top w:val="none" w:sz="0" w:space="0" w:color="auto"/>
        <w:left w:val="none" w:sz="0" w:space="0" w:color="auto"/>
        <w:bottom w:val="none" w:sz="0" w:space="0" w:color="auto"/>
        <w:right w:val="none" w:sz="0" w:space="0" w:color="auto"/>
      </w:divBdr>
      <w:divsChild>
        <w:div w:id="519857473">
          <w:marLeft w:val="0"/>
          <w:marRight w:val="0"/>
          <w:marTop w:val="0"/>
          <w:marBottom w:val="0"/>
          <w:divBdr>
            <w:top w:val="none" w:sz="0" w:space="0" w:color="auto"/>
            <w:left w:val="none" w:sz="0" w:space="0" w:color="auto"/>
            <w:bottom w:val="none" w:sz="0" w:space="0" w:color="auto"/>
            <w:right w:val="none" w:sz="0" w:space="0" w:color="auto"/>
          </w:divBdr>
          <w:divsChild>
            <w:div w:id="1421369381">
              <w:marLeft w:val="0"/>
              <w:marRight w:val="0"/>
              <w:marTop w:val="0"/>
              <w:marBottom w:val="0"/>
              <w:divBdr>
                <w:top w:val="none" w:sz="0" w:space="0" w:color="auto"/>
                <w:left w:val="none" w:sz="0" w:space="0" w:color="auto"/>
                <w:bottom w:val="none" w:sz="0" w:space="0" w:color="auto"/>
                <w:right w:val="none" w:sz="0" w:space="0" w:color="auto"/>
              </w:divBdr>
              <w:divsChild>
                <w:div w:id="2053579460">
                  <w:marLeft w:val="0"/>
                  <w:marRight w:val="0"/>
                  <w:marTop w:val="0"/>
                  <w:marBottom w:val="0"/>
                  <w:divBdr>
                    <w:top w:val="none" w:sz="0" w:space="0" w:color="auto"/>
                    <w:left w:val="none" w:sz="0" w:space="0" w:color="auto"/>
                    <w:bottom w:val="none" w:sz="0" w:space="0" w:color="auto"/>
                    <w:right w:val="none" w:sz="0" w:space="0" w:color="auto"/>
                  </w:divBdr>
                  <w:divsChild>
                    <w:div w:id="495993844">
                      <w:marLeft w:val="0"/>
                      <w:marRight w:val="0"/>
                      <w:marTop w:val="0"/>
                      <w:marBottom w:val="0"/>
                      <w:divBdr>
                        <w:top w:val="none" w:sz="0" w:space="0" w:color="auto"/>
                        <w:left w:val="none" w:sz="0" w:space="0" w:color="auto"/>
                        <w:bottom w:val="none" w:sz="0" w:space="0" w:color="auto"/>
                        <w:right w:val="none" w:sz="0" w:space="0" w:color="auto"/>
                      </w:divBdr>
                      <w:divsChild>
                        <w:div w:id="203636802">
                          <w:marLeft w:val="0"/>
                          <w:marRight w:val="0"/>
                          <w:marTop w:val="0"/>
                          <w:marBottom w:val="0"/>
                          <w:divBdr>
                            <w:top w:val="none" w:sz="0" w:space="0" w:color="auto"/>
                            <w:left w:val="none" w:sz="0" w:space="0" w:color="auto"/>
                            <w:bottom w:val="none" w:sz="0" w:space="0" w:color="auto"/>
                            <w:right w:val="none" w:sz="0" w:space="0" w:color="auto"/>
                          </w:divBdr>
                          <w:divsChild>
                            <w:div w:id="11190284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50108655">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712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B65FA-1A68-448B-B615-BD4E6374DC42}">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68B74A39-8048-436F-9772-51635B9C7564}">
  <ds:schemaRefs>
    <ds:schemaRef ds:uri="http://schemas.microsoft.com/sharepoint/v3/contenttype/forms"/>
  </ds:schemaRefs>
</ds:datastoreItem>
</file>

<file path=customXml/itemProps3.xml><?xml version="1.0" encoding="utf-8"?>
<ds:datastoreItem xmlns:ds="http://schemas.openxmlformats.org/officeDocument/2006/customXml" ds:itemID="{76BEAA53-F870-4330-8A7C-2E047C2DA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31209D-FD41-4C3B-971A-696686BF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6183</Words>
  <Characters>3525</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 gada 17. decembra noteikumos Nr. 1525 "Noteikumi par Latvijas Republikas Uzņēmumu reģistra maksas pakalpojumiem"</vt:lpstr>
      <vt:lpstr>Grozījumi Ministru kabineta 2013. gada 17. decembra noteikumos Nr. 1525 "Noteikumi par Latvijas Republikas Uzņēmumu reģistra maksas pakalpojumiem"</vt:lpstr>
    </vt:vector>
  </TitlesOfParts>
  <Company>Tieslietu ministrija</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17. decembra noteikumos Nr. 1525 "Noteikumi par Latvijas Republikas Uzņēmumu reģistra maksas pakalpojumiem"</dc:title>
  <dc:subject>Noteikumu projekts</dc:subject>
  <dc:creator>Liene Ziediņa</dc:creator>
  <dc:description>67031848, Liene.Ziedina@ur.gov.lv</dc:description>
  <cp:lastModifiedBy>Leontīne Babkina</cp:lastModifiedBy>
  <cp:revision>17</cp:revision>
  <cp:lastPrinted>2017-05-30T12:21:00Z</cp:lastPrinted>
  <dcterms:created xsi:type="dcterms:W3CDTF">2017-05-16T12:27:00Z</dcterms:created>
  <dcterms:modified xsi:type="dcterms:W3CDTF">2017-06-07T07:31:00Z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