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 w:rsidR="009C05F8" w:rsidRPr="00BD626B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201</w:t>
      </w:r>
      <w:r w:rsidR="00412B7E">
        <w:rPr>
          <w:szCs w:val="28"/>
        </w:rPr>
        <w:t>7</w:t>
      </w:r>
      <w:r w:rsidRPr="00BD626B">
        <w:rPr>
          <w:szCs w:val="28"/>
        </w:rPr>
        <w:t>. gada _____________</w:t>
      </w:r>
    </w:p>
    <w:p w:rsidR="009C05F8" w:rsidRPr="00BD626B" w:rsidP="009C05F8">
      <w:pPr>
        <w:pStyle w:val="Heading2"/>
        <w:jc w:val="center"/>
        <w:rPr>
          <w:b/>
          <w:szCs w:val="28"/>
        </w:rPr>
      </w:pPr>
    </w:p>
    <w:p w:rsidR="009C05F8" w:rsidRPr="009C05F8" w:rsidP="009C05F8">
      <w:pPr>
        <w:pStyle w:val="Heading2"/>
        <w:jc w:val="center"/>
        <w:rPr>
          <w:b/>
          <w:szCs w:val="28"/>
        </w:rPr>
      </w:pPr>
    </w:p>
    <w:p w:rsidR="00604845" w:rsidRPr="00ED5C33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746EDC" w:rsidRPr="00746EDC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bookmarkStart w:id="4" w:name="OLE_LINK43"/>
      <w:bookmarkStart w:id="5" w:name="OLE_LINK44"/>
      <w:bookmarkStart w:id="6" w:name="OLE_LINK3"/>
      <w:bookmarkStart w:id="7" w:name="OLE_LINK4"/>
      <w:r w:rsidRPr="00746EDC">
        <w:rPr>
          <w:rFonts w:ascii="Times New Roman" w:hAnsi="Times New Roman"/>
          <w:b/>
          <w:sz w:val="28"/>
          <w:szCs w:val="28"/>
        </w:rPr>
        <w:t>Par finanšu līdzekļu piešķiršanu no valsts budžeta programmas</w:t>
      </w:r>
    </w:p>
    <w:p w:rsidR="00604845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6EDC">
        <w:rPr>
          <w:rFonts w:ascii="Times New Roman" w:hAnsi="Times New Roman"/>
          <w:b/>
          <w:sz w:val="28"/>
          <w:szCs w:val="28"/>
        </w:rPr>
        <w:t>“Līdzekļi neparedzētiem gadījumiem</w:t>
      </w:r>
      <w:bookmarkEnd w:id="0"/>
      <w:bookmarkEnd w:id="1"/>
      <w:bookmarkEnd w:id="2"/>
      <w:bookmarkEnd w:id="3"/>
      <w:r w:rsidRPr="00746EDC">
        <w:rPr>
          <w:rFonts w:ascii="Times New Roman" w:hAnsi="Times New Roman"/>
          <w:b/>
          <w:sz w:val="28"/>
          <w:szCs w:val="28"/>
        </w:rPr>
        <w:t>”</w:t>
      </w:r>
    </w:p>
    <w:p w:rsidR="002D649F" w:rsidRPr="00ED5C33" w:rsidP="00746E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4845" w:rsidP="00604845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End w:id="4"/>
      <w:bookmarkEnd w:id="5"/>
    </w:p>
    <w:p w:rsidR="007165E6" w:rsidP="00A3695A">
      <w:pPr>
        <w:pStyle w:val="BodyText2"/>
        <w:numPr>
          <w:ilvl w:val="0"/>
          <w:numId w:val="5"/>
        </w:numPr>
        <w:tabs>
          <w:tab w:val="left" w:pos="-5387"/>
          <w:tab w:val="left" w:pos="993"/>
        </w:tabs>
        <w:rPr>
          <w:szCs w:val="28"/>
        </w:rPr>
      </w:pPr>
      <w:bookmarkEnd w:id="6"/>
      <w:bookmarkEnd w:id="7"/>
      <w:r>
        <w:rPr>
          <w:szCs w:val="28"/>
        </w:rPr>
        <w:t xml:space="preserve">Pieņemt </w:t>
      </w:r>
      <w:r w:rsidRPr="007C54AB">
        <w:rPr>
          <w:szCs w:val="28"/>
        </w:rPr>
        <w:t>iesniegto</w:t>
      </w:r>
      <w:r>
        <w:rPr>
          <w:szCs w:val="28"/>
        </w:rPr>
        <w:t xml:space="preserve"> </w:t>
      </w:r>
      <w:r w:rsidR="00EA6640">
        <w:rPr>
          <w:szCs w:val="28"/>
        </w:rPr>
        <w:t>rīkojuma projektu.</w:t>
      </w:r>
    </w:p>
    <w:p w:rsidR="00C33564" w:rsidP="002D649F">
      <w:pPr>
        <w:pStyle w:val="BodyText2"/>
        <w:tabs>
          <w:tab w:val="left" w:pos="-5387"/>
          <w:tab w:val="left" w:pos="993"/>
        </w:tabs>
        <w:rPr>
          <w:szCs w:val="28"/>
        </w:rPr>
      </w:pPr>
      <w:r>
        <w:rPr>
          <w:rStyle w:val="spelle"/>
          <w:szCs w:val="28"/>
        </w:rPr>
        <w:t xml:space="preserve">              </w:t>
      </w:r>
      <w:r w:rsidRPr="00A25341" w:rsidR="007165E6">
        <w:rPr>
          <w:rStyle w:val="spelle"/>
          <w:szCs w:val="28"/>
        </w:rPr>
        <w:t>Valsts kancelejai sagatavot</w:t>
      </w:r>
      <w:r w:rsidRPr="00C33564" w:rsidR="007165E6">
        <w:rPr>
          <w:szCs w:val="28"/>
        </w:rPr>
        <w:t xml:space="preserve"> </w:t>
      </w:r>
      <w:r w:rsidR="007165E6">
        <w:rPr>
          <w:szCs w:val="28"/>
        </w:rPr>
        <w:t>rīkojuma projektu parakstīšanai.</w:t>
      </w:r>
    </w:p>
    <w:p w:rsidR="007165E6" w:rsidP="002D649F">
      <w:pPr>
        <w:pStyle w:val="BodyText2"/>
        <w:tabs>
          <w:tab w:val="left" w:pos="-5387"/>
          <w:tab w:val="left" w:pos="993"/>
        </w:tabs>
        <w:ind w:left="1080" w:firstLine="709"/>
        <w:rPr>
          <w:szCs w:val="28"/>
        </w:rPr>
      </w:pPr>
    </w:p>
    <w:p w:rsidR="00C33564" w:rsidRPr="007B674D" w:rsidP="002D649F">
      <w:pPr>
        <w:pStyle w:val="BodyText2"/>
        <w:tabs>
          <w:tab w:val="left" w:pos="-5387"/>
          <w:tab w:val="left" w:pos="709"/>
          <w:tab w:val="left" w:pos="1134"/>
        </w:tabs>
        <w:rPr>
          <w:szCs w:val="28"/>
        </w:rPr>
      </w:pPr>
      <w:r>
        <w:rPr>
          <w:rFonts w:cs="Angsana New"/>
          <w:color w:val="000000"/>
          <w:szCs w:val="28"/>
        </w:rPr>
        <w:tab/>
        <w:t xml:space="preserve">2. </w:t>
      </w:r>
      <w:r w:rsidRPr="00C33564" w:rsidR="009E036A">
        <w:rPr>
          <w:rFonts w:cs="Angsana New"/>
          <w:color w:val="000000"/>
          <w:szCs w:val="28"/>
        </w:rPr>
        <w:t xml:space="preserve">Veselības ministrijai iesniegt Finanšu ministrijā priekšlikumu Veselības ministrijas </w:t>
      </w:r>
      <w:r w:rsidRPr="007B674D" w:rsidR="009E036A">
        <w:rPr>
          <w:rFonts w:cs="Angsana New"/>
          <w:szCs w:val="28"/>
        </w:rPr>
        <w:t xml:space="preserve">pamatbudžeta bāzes </w:t>
      </w:r>
      <w:r w:rsidR="009E036A">
        <w:rPr>
          <w:rFonts w:cs="Angsana New"/>
          <w:szCs w:val="28"/>
        </w:rPr>
        <w:t xml:space="preserve">palielināšanai </w:t>
      </w:r>
      <w:r w:rsidRPr="007B674D" w:rsidR="009E036A">
        <w:rPr>
          <w:rFonts w:cs="Angsana New"/>
          <w:szCs w:val="28"/>
        </w:rPr>
        <w:t>2018.</w:t>
      </w:r>
      <w:r w:rsidR="00A3695A">
        <w:rPr>
          <w:rFonts w:cs="Angsana New"/>
          <w:szCs w:val="28"/>
        </w:rPr>
        <w:t xml:space="preserve"> </w:t>
      </w:r>
      <w:r w:rsidRPr="007B674D" w:rsidR="009E036A">
        <w:rPr>
          <w:rFonts w:cs="Angsana New"/>
          <w:szCs w:val="28"/>
        </w:rPr>
        <w:t xml:space="preserve">gadam </w:t>
      </w:r>
      <w:r w:rsidRPr="007B674D" w:rsidR="009E036A">
        <w:t>un turpmāk</w:t>
      </w:r>
      <w:r w:rsidR="009E036A">
        <w:t xml:space="preserve"> ik gadu</w:t>
      </w:r>
      <w:r w:rsidRPr="007B674D" w:rsidR="009E036A">
        <w:t xml:space="preserve"> </w:t>
      </w:r>
      <w:r w:rsidR="00A3695A">
        <w:rPr>
          <w:szCs w:val="28"/>
        </w:rPr>
        <w:t>3 776 </w:t>
      </w:r>
      <w:r w:rsidR="009E036A">
        <w:rPr>
          <w:szCs w:val="28"/>
        </w:rPr>
        <w:t>468</w:t>
      </w:r>
      <w:r w:rsidRPr="00C33564" w:rsidR="009E036A">
        <w:rPr>
          <w:szCs w:val="28"/>
        </w:rPr>
        <w:t xml:space="preserve"> </w:t>
      </w:r>
      <w:r w:rsidRPr="00C33564" w:rsidR="009E036A">
        <w:rPr>
          <w:i/>
          <w:szCs w:val="28"/>
        </w:rPr>
        <w:t>euro</w:t>
      </w:r>
      <w:r w:rsidRPr="00C33564" w:rsidR="009E036A">
        <w:rPr>
          <w:szCs w:val="28"/>
        </w:rPr>
        <w:t xml:space="preserve"> apmērā</w:t>
      </w:r>
      <w:r w:rsidRPr="007B674D" w:rsidR="009E036A">
        <w:t>,</w:t>
      </w:r>
      <w:r w:rsidR="009E036A">
        <w:t xml:space="preserve"> tai skaitā izdevumus atlīdzībai 846 378 </w:t>
      </w:r>
      <w:r w:rsidRPr="00122F63" w:rsidR="009E036A">
        <w:rPr>
          <w:i/>
        </w:rPr>
        <w:t>euro</w:t>
      </w:r>
      <w:r w:rsidR="009E036A">
        <w:t xml:space="preserve"> apmērā, </w:t>
      </w:r>
      <w:r w:rsidRPr="007B674D" w:rsidR="009E036A">
        <w:t>lai nodrošinātu pakāpenisku atteikšanos no pagarinātā normālā darba laika ārstniecības personām un neatliekamās medicīniskās palīdzības brigādes personām, kuras nav ārstniecības personas, nodrošinot ārstniecības pieejamību</w:t>
      </w:r>
      <w:r w:rsidRPr="007B674D">
        <w:rPr>
          <w:rFonts w:cs="Angsana New"/>
          <w:color w:val="000000"/>
          <w:szCs w:val="28"/>
        </w:rPr>
        <w:t>:</w:t>
      </w:r>
    </w:p>
    <w:p w:rsidR="00C33564" w:rsidRPr="00C33564" w:rsidP="002D649F">
      <w:pPr>
        <w:pStyle w:val="BodyText2"/>
        <w:tabs>
          <w:tab w:val="left" w:pos="-5387"/>
          <w:tab w:val="left" w:pos="851"/>
          <w:tab w:val="left" w:pos="1134"/>
        </w:tabs>
        <w:ind w:left="1276" w:hanging="567"/>
        <w:rPr>
          <w:szCs w:val="28"/>
        </w:rPr>
      </w:pPr>
      <w:r>
        <w:rPr>
          <w:szCs w:val="28"/>
        </w:rPr>
        <w:t>2.1. </w:t>
      </w:r>
      <w:r>
        <w:rPr>
          <w:szCs w:val="28"/>
        </w:rPr>
        <w:t>33.17</w:t>
      </w:r>
      <w:r w:rsidRPr="00C33564">
        <w:rPr>
          <w:szCs w:val="28"/>
        </w:rPr>
        <w:t>.00</w:t>
      </w:r>
      <w:r w:rsidR="00A3695A">
        <w:rPr>
          <w:szCs w:val="28"/>
        </w:rPr>
        <w:t> </w:t>
      </w:r>
      <w:r w:rsidRPr="00C33564">
        <w:rPr>
          <w:szCs w:val="28"/>
        </w:rPr>
        <w:t xml:space="preserve">“Neatliekamās medicīniskās palīdzības nodrošināšana stacionārās ārstniecības iestādēs” </w:t>
      </w:r>
      <w:r w:rsidR="008718A0">
        <w:rPr>
          <w:szCs w:val="28"/>
        </w:rPr>
        <w:t>2 930 090</w:t>
      </w:r>
      <w:r w:rsidRPr="00C33564">
        <w:rPr>
          <w:szCs w:val="28"/>
        </w:rPr>
        <w:t xml:space="preserve"> </w:t>
      </w:r>
      <w:r w:rsidRPr="00C33564">
        <w:rPr>
          <w:i/>
          <w:szCs w:val="28"/>
        </w:rPr>
        <w:t>euro</w:t>
      </w:r>
      <w:r w:rsidRPr="00C33564">
        <w:rPr>
          <w:szCs w:val="28"/>
        </w:rPr>
        <w:t xml:space="preserve"> apmērā;</w:t>
      </w:r>
    </w:p>
    <w:p w:rsidR="00C33564" w:rsidP="002D649F">
      <w:pPr>
        <w:pStyle w:val="BodyText2"/>
        <w:tabs>
          <w:tab w:val="left" w:pos="-5387"/>
          <w:tab w:val="left" w:pos="851"/>
        </w:tabs>
        <w:ind w:left="851" w:hanging="142"/>
        <w:rPr>
          <w:szCs w:val="28"/>
        </w:rPr>
      </w:pPr>
      <w:r>
        <w:rPr>
          <w:szCs w:val="28"/>
        </w:rPr>
        <w:t xml:space="preserve">2.2. </w:t>
      </w:r>
      <w:r w:rsidRPr="00C33564">
        <w:rPr>
          <w:szCs w:val="28"/>
        </w:rPr>
        <w:t>3</w:t>
      </w:r>
      <w:r>
        <w:rPr>
          <w:szCs w:val="28"/>
        </w:rPr>
        <w:t>9</w:t>
      </w:r>
      <w:r w:rsidRPr="00C33564">
        <w:rPr>
          <w:szCs w:val="28"/>
        </w:rPr>
        <w:t>.</w:t>
      </w:r>
      <w:r>
        <w:rPr>
          <w:szCs w:val="28"/>
        </w:rPr>
        <w:t>04</w:t>
      </w:r>
      <w:r w:rsidRPr="00C33564">
        <w:rPr>
          <w:szCs w:val="28"/>
        </w:rPr>
        <w:t xml:space="preserve">.00 “Neatliekamā medicīniskā palīdzība” </w:t>
      </w:r>
      <w:r w:rsidR="003B4520">
        <w:rPr>
          <w:szCs w:val="28"/>
        </w:rPr>
        <w:t>846 378</w:t>
      </w:r>
      <w:r w:rsidRPr="00C33564">
        <w:rPr>
          <w:szCs w:val="28"/>
        </w:rPr>
        <w:t xml:space="preserve"> </w:t>
      </w:r>
      <w:r w:rsidRPr="00C33564">
        <w:rPr>
          <w:i/>
          <w:szCs w:val="28"/>
        </w:rPr>
        <w:t>euro</w:t>
      </w:r>
      <w:r w:rsidRPr="00C33564">
        <w:rPr>
          <w:szCs w:val="28"/>
        </w:rPr>
        <w:t xml:space="preserve"> apmērā.</w:t>
      </w:r>
    </w:p>
    <w:p w:rsidR="00C33564" w:rsidP="002D649F">
      <w:pPr>
        <w:pStyle w:val="BodyText2"/>
        <w:tabs>
          <w:tab w:val="left" w:pos="-5387"/>
          <w:tab w:val="left" w:pos="1701"/>
        </w:tabs>
        <w:ind w:left="1134" w:firstLine="709"/>
        <w:rPr>
          <w:szCs w:val="28"/>
        </w:rPr>
      </w:pPr>
    </w:p>
    <w:p w:rsidR="00C33564" w:rsidRPr="00C33564" w:rsidP="002D649F">
      <w:pPr>
        <w:pStyle w:val="xmsobodytext2"/>
        <w:spacing w:before="0" w:beforeAutospacing="0" w:after="0" w:afterAutospacing="0"/>
        <w:ind w:right="49" w:firstLine="709"/>
        <w:jc w:val="both"/>
        <w:rPr>
          <w:rFonts w:cs="Angsana New"/>
          <w:color w:val="000000"/>
          <w:sz w:val="28"/>
          <w:szCs w:val="28"/>
        </w:rPr>
      </w:pPr>
      <w:r>
        <w:rPr>
          <w:rFonts w:cs="Angsana New"/>
          <w:color w:val="000000"/>
          <w:sz w:val="28"/>
          <w:szCs w:val="28"/>
        </w:rPr>
        <w:t>3.</w:t>
      </w:r>
      <w:r w:rsidR="00A3695A">
        <w:rPr>
          <w:rFonts w:cs="Angsana New"/>
          <w:color w:val="000000"/>
          <w:sz w:val="28"/>
          <w:szCs w:val="28"/>
        </w:rPr>
        <w:t xml:space="preserve"> </w:t>
      </w:r>
      <w:r w:rsidRPr="00C33564">
        <w:rPr>
          <w:rFonts w:cs="Angsana New"/>
          <w:color w:val="000000"/>
          <w:sz w:val="28"/>
          <w:szCs w:val="28"/>
        </w:rPr>
        <w:t xml:space="preserve">Finanšu ministrijai atbilstoši šā protokollēmuma </w:t>
      </w:r>
      <w:r w:rsidR="007165E6">
        <w:rPr>
          <w:rFonts w:cs="Angsana New"/>
          <w:color w:val="000000"/>
          <w:sz w:val="28"/>
          <w:szCs w:val="28"/>
        </w:rPr>
        <w:t>2</w:t>
      </w:r>
      <w:r w:rsidRPr="00C33564">
        <w:rPr>
          <w:rFonts w:cs="Angsana New"/>
          <w:color w:val="000000"/>
          <w:sz w:val="28"/>
          <w:szCs w:val="28"/>
        </w:rPr>
        <w:t>.</w:t>
      </w:r>
      <w:r w:rsidR="009033F0">
        <w:rPr>
          <w:rFonts w:cs="Angsana New"/>
          <w:color w:val="000000"/>
          <w:sz w:val="28"/>
          <w:szCs w:val="28"/>
        </w:rPr>
        <w:t> </w:t>
      </w:r>
      <w:r w:rsidRPr="00C33564">
        <w:rPr>
          <w:rFonts w:cs="Angsana New"/>
          <w:color w:val="000000"/>
          <w:sz w:val="28"/>
          <w:szCs w:val="28"/>
        </w:rPr>
        <w:t>punktā iesniegtajiem priekšlikumiem precizēt Veselīb</w:t>
      </w:r>
      <w:r w:rsidR="009E036A">
        <w:rPr>
          <w:rFonts w:cs="Angsana New"/>
          <w:color w:val="000000"/>
          <w:sz w:val="28"/>
          <w:szCs w:val="28"/>
        </w:rPr>
        <w:t xml:space="preserve">as ministrijas pamatbudžeta bāzi </w:t>
      </w:r>
      <w:r w:rsidRPr="00C33564">
        <w:rPr>
          <w:rFonts w:cs="Angsana New"/>
          <w:color w:val="000000"/>
          <w:sz w:val="28"/>
          <w:szCs w:val="28"/>
        </w:rPr>
        <w:t>2018.</w:t>
      </w:r>
      <w:r w:rsidR="009033F0">
        <w:rPr>
          <w:rFonts w:cs="Angsana New"/>
          <w:color w:val="000000"/>
          <w:sz w:val="28"/>
          <w:szCs w:val="28"/>
        </w:rPr>
        <w:t xml:space="preserve"> </w:t>
      </w:r>
      <w:r>
        <w:rPr>
          <w:rFonts w:cs="Angsana New"/>
          <w:color w:val="000000"/>
          <w:sz w:val="28"/>
          <w:szCs w:val="28"/>
        </w:rPr>
        <w:t>–</w:t>
      </w:r>
      <w:r w:rsidR="009033F0">
        <w:rPr>
          <w:rFonts w:cs="Angsana New"/>
          <w:color w:val="000000"/>
          <w:sz w:val="28"/>
          <w:szCs w:val="28"/>
        </w:rPr>
        <w:t xml:space="preserve"> </w:t>
      </w:r>
      <w:r w:rsidRPr="00C33564">
        <w:rPr>
          <w:rFonts w:cs="Angsana New"/>
          <w:color w:val="000000"/>
          <w:sz w:val="28"/>
          <w:szCs w:val="28"/>
        </w:rPr>
        <w:t>2020</w:t>
      </w:r>
      <w:r>
        <w:rPr>
          <w:rFonts w:cs="Angsana New"/>
          <w:color w:val="000000"/>
          <w:sz w:val="28"/>
          <w:szCs w:val="28"/>
        </w:rPr>
        <w:t>. </w:t>
      </w:r>
      <w:r w:rsidRPr="00C33564">
        <w:rPr>
          <w:rFonts w:cs="Angsana New"/>
          <w:color w:val="000000"/>
          <w:sz w:val="28"/>
          <w:szCs w:val="28"/>
        </w:rPr>
        <w:t>gadam.</w:t>
      </w:r>
    </w:p>
    <w:p w:rsidR="00C33564" w:rsidRPr="002D649F" w:rsidP="009033F0">
      <w:pPr>
        <w:pStyle w:val="ListParagraph"/>
        <w:spacing w:after="0" w:line="240" w:lineRule="auto"/>
        <w:rPr>
          <w:rFonts w:cs="Angsana New"/>
          <w:color w:val="000000"/>
        </w:rPr>
      </w:pPr>
    </w:p>
    <w:p w:rsidR="00604845" w:rsidP="00604845">
      <w:pPr>
        <w:pStyle w:val="ListParagraph"/>
        <w:spacing w:after="0" w:line="240" w:lineRule="auto"/>
        <w:ind w:firstLine="720"/>
        <w:rPr>
          <w:szCs w:val="28"/>
        </w:rPr>
      </w:pPr>
    </w:p>
    <w:p w:rsidR="00604845" w:rsidRPr="00ED5C33" w:rsidP="002D649F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7B674D" w:rsidP="007B674D">
      <w:pPr>
        <w:pStyle w:val="Heading2"/>
        <w:rPr>
          <w:szCs w:val="28"/>
        </w:rPr>
      </w:pPr>
    </w:p>
    <w:p w:rsidR="007B674D" w:rsidP="007B674D">
      <w:pPr>
        <w:pStyle w:val="Heading2"/>
        <w:rPr>
          <w:szCs w:val="28"/>
        </w:rPr>
      </w:pPr>
      <w:bookmarkStart w:id="8" w:name="_GoBack"/>
      <w:bookmarkEnd w:id="8"/>
    </w:p>
    <w:p w:rsidR="00604845" w:rsidRPr="00ED5C33" w:rsidP="007B674D">
      <w:pPr>
        <w:pStyle w:val="Heading2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2D649F">
        <w:rPr>
          <w:szCs w:val="28"/>
        </w:rPr>
        <w:tab/>
      </w:r>
      <w:r w:rsidR="008817D3">
        <w:rPr>
          <w:szCs w:val="28"/>
        </w:rPr>
        <w:t>Jānis</w:t>
      </w:r>
      <w:r w:rsidRPr="00ED5C33">
        <w:rPr>
          <w:szCs w:val="28"/>
        </w:rPr>
        <w:t xml:space="preserve"> </w:t>
      </w:r>
      <w:r w:rsidR="008817D3">
        <w:rPr>
          <w:szCs w:val="28"/>
        </w:rPr>
        <w:t>Citskovskis</w:t>
      </w:r>
    </w:p>
    <w:p w:rsidR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7B674D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604845" w:rsidRPr="00ED5C33" w:rsidP="007B674D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2D649F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ED5C33">
        <w:rPr>
          <w:rFonts w:ascii="Times New Roman" w:hAnsi="Times New Roman"/>
          <w:sz w:val="28"/>
          <w:szCs w:val="28"/>
          <w:lang w:eastAsia="en-US"/>
        </w:rPr>
        <w:t>Anda Čakša</w:t>
      </w:r>
    </w:p>
    <w:p w:rsidR="00604845" w:rsidRPr="00ED5C33" w:rsidP="007B674D">
      <w:pPr>
        <w:tabs>
          <w:tab w:val="left" w:pos="7088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7B674D" w:rsidP="007B674D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:rsidR="00ED6BF3" w:rsidP="007B674D">
      <w:pPr>
        <w:spacing w:after="0" w:line="240" w:lineRule="auto"/>
        <w:ind w:right="-766"/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2D649F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>Kārlis Ketners</w:t>
      </w:r>
    </w:p>
    <w:sectPr w:rsidSect="007B674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18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2B7E" w:rsidRPr="001E776B" w:rsidP="00412B7E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7165E6">
      <w:rPr>
        <w:rFonts w:ascii="Times New Roman" w:hAnsi="Times New Roman"/>
        <w:sz w:val="20"/>
        <w:szCs w:val="20"/>
      </w:rPr>
      <w:t>1</w:t>
    </w:r>
    <w:r w:rsidR="002D649F">
      <w:rPr>
        <w:rFonts w:ascii="Times New Roman" w:hAnsi="Times New Roman"/>
        <w:sz w:val="20"/>
        <w:szCs w:val="20"/>
      </w:rPr>
      <w:t>3</w:t>
    </w:r>
    <w:r w:rsidR="007165E6">
      <w:rPr>
        <w:rFonts w:ascii="Times New Roman" w:hAnsi="Times New Roman"/>
        <w:sz w:val="20"/>
        <w:szCs w:val="20"/>
      </w:rPr>
      <w:t>06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7</w:t>
    </w:r>
    <w:r w:rsidRPr="001E776B">
      <w:rPr>
        <w:rFonts w:ascii="Times New Roman" w:hAnsi="Times New Roman"/>
        <w:sz w:val="20"/>
        <w:szCs w:val="20"/>
      </w:rPr>
      <w:t>_</w:t>
    </w:r>
    <w:r w:rsidR="007165E6">
      <w:rPr>
        <w:rFonts w:ascii="Times New Roman" w:hAnsi="Times New Roman"/>
        <w:sz w:val="20"/>
        <w:szCs w:val="20"/>
      </w:rPr>
      <w:t>LNG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49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672558"/>
    <w:multiLevelType w:val="hybridMultilevel"/>
    <w:tmpl w:val="647694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5138F0"/>
    <w:multiLevelType w:val="hybridMultilevel"/>
    <w:tmpl w:val="2B4C8B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FD0711"/>
    <w:multiLevelType w:val="multilevel"/>
    <w:tmpl w:val="817613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7382187D"/>
    <w:multiLevelType w:val="hybridMultilevel"/>
    <w:tmpl w:val="760E87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spelle">
    <w:name w:val="spelle"/>
    <w:basedOn w:val="DefaultParagraphFont"/>
    <w:rsid w:val="00C33564"/>
  </w:style>
  <w:style w:type="paragraph" w:customStyle="1" w:styleId="xmsobodytext2">
    <w:name w:val="x_msobodytext2"/>
    <w:basedOn w:val="Normal"/>
    <w:rsid w:val="00C335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8048-AF98-4DD5-A557-07B5D2E82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protokollēmuma projekts “Par finanšu līdzekļu piešķiršanu no valsts budžeta programmas “Līdzekļi neparedzētiem gadījumiem”</vt:lpstr>
    </vt:vector>
  </TitlesOfParts>
  <Company>Veselības ministrija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“Par finanšu līdzekļu piešķiršanu no valsts budžeta programmas “Līdzekļi neparedzētiem gadījumiem”</dc:title>
  <dc:subject>MK protokollēmums</dc:subject>
  <dc:creator>Inga Vinničenko</dc:creator>
  <dc:description>Vinničenko 67876029  _x000D_
Inga.Vinnicenko@vm.gov.lv Tāl.Nr.</dc:description>
  <cp:lastModifiedBy>Inga Vinničenko</cp:lastModifiedBy>
  <cp:revision>4</cp:revision>
  <dcterms:created xsi:type="dcterms:W3CDTF">2017-06-13T09:08:00Z</dcterms:created>
  <dcterms:modified xsi:type="dcterms:W3CDTF">2017-06-13T10:47:00Z</dcterms:modified>
</cp:coreProperties>
</file>