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3AF1E" w14:textId="77777777" w:rsidR="00D12D8D" w:rsidRPr="00EA1AF7" w:rsidRDefault="00D12D8D" w:rsidP="00D12D8D">
      <w:pPr>
        <w:spacing w:after="0" w:line="240" w:lineRule="auto"/>
        <w:jc w:val="center"/>
        <w:rPr>
          <w:rFonts w:ascii="Times New Roman" w:eastAsia="Times New Roman" w:hAnsi="Times New Roman" w:cs="Times New Roman"/>
          <w:b/>
          <w:bCs/>
          <w:sz w:val="28"/>
          <w:szCs w:val="28"/>
          <w:lang w:val="lv-LV" w:eastAsia="lv-LV"/>
        </w:rPr>
      </w:pPr>
      <w:r w:rsidRPr="00EA1AF7">
        <w:rPr>
          <w:rFonts w:ascii="Times New Roman" w:eastAsia="Times New Roman" w:hAnsi="Times New Roman" w:cs="Times New Roman"/>
          <w:b/>
          <w:bCs/>
          <w:sz w:val="28"/>
          <w:szCs w:val="28"/>
          <w:lang w:val="lv-LV" w:eastAsia="lv-LV"/>
        </w:rPr>
        <w:t>Ministru kabineta noteikumu projekta</w:t>
      </w:r>
    </w:p>
    <w:p w14:paraId="5561DD33" w14:textId="77777777" w:rsidR="00D12D8D" w:rsidRPr="00EA1AF7" w:rsidRDefault="00D12D8D" w:rsidP="00D12D8D">
      <w:pPr>
        <w:spacing w:after="0" w:line="240" w:lineRule="auto"/>
        <w:jc w:val="center"/>
        <w:rPr>
          <w:rFonts w:ascii="Times New Roman" w:eastAsia="Times New Roman" w:hAnsi="Times New Roman" w:cs="Times New Roman"/>
          <w:b/>
          <w:bCs/>
          <w:sz w:val="28"/>
          <w:szCs w:val="28"/>
          <w:lang w:val="lv-LV" w:eastAsia="lv-LV"/>
        </w:rPr>
      </w:pPr>
      <w:r w:rsidRPr="00EA1AF7">
        <w:rPr>
          <w:rFonts w:ascii="Times New Roman" w:eastAsia="Times New Roman" w:hAnsi="Times New Roman" w:cs="Times New Roman"/>
          <w:b/>
          <w:bCs/>
          <w:sz w:val="28"/>
          <w:szCs w:val="28"/>
          <w:lang w:val="lv-LV" w:eastAsia="lv-LV"/>
        </w:rPr>
        <w:t>„Grozījumi Ministru kabineta 2012.</w:t>
      </w:r>
      <w:r w:rsidR="00B2793E" w:rsidRPr="00EA1AF7">
        <w:rPr>
          <w:rFonts w:ascii="Times New Roman" w:eastAsia="Times New Roman" w:hAnsi="Times New Roman" w:cs="Times New Roman"/>
          <w:b/>
          <w:bCs/>
          <w:sz w:val="28"/>
          <w:szCs w:val="28"/>
          <w:lang w:val="lv-LV" w:eastAsia="lv-LV"/>
        </w:rPr>
        <w:t xml:space="preserve"> </w:t>
      </w:r>
      <w:r w:rsidRPr="00EA1AF7">
        <w:rPr>
          <w:rFonts w:ascii="Times New Roman" w:eastAsia="Times New Roman" w:hAnsi="Times New Roman" w:cs="Times New Roman"/>
          <w:b/>
          <w:bCs/>
          <w:sz w:val="28"/>
          <w:szCs w:val="28"/>
          <w:lang w:val="lv-LV" w:eastAsia="lv-LV"/>
        </w:rPr>
        <w:t xml:space="preserve">gada 2. </w:t>
      </w:r>
      <w:r w:rsidR="00B2793E" w:rsidRPr="00EA1AF7">
        <w:rPr>
          <w:rFonts w:ascii="Times New Roman" w:eastAsia="Times New Roman" w:hAnsi="Times New Roman" w:cs="Times New Roman"/>
          <w:b/>
          <w:bCs/>
          <w:sz w:val="28"/>
          <w:szCs w:val="28"/>
          <w:lang w:val="lv-LV" w:eastAsia="lv-LV"/>
        </w:rPr>
        <w:t>m</w:t>
      </w:r>
      <w:r w:rsidRPr="00EA1AF7">
        <w:rPr>
          <w:rFonts w:ascii="Times New Roman" w:eastAsia="Times New Roman" w:hAnsi="Times New Roman" w:cs="Times New Roman"/>
          <w:b/>
          <w:bCs/>
          <w:sz w:val="28"/>
          <w:szCs w:val="28"/>
          <w:lang w:val="lv-LV" w:eastAsia="lv-LV"/>
        </w:rPr>
        <w:t>aija noteikumos Nr</w:t>
      </w:r>
      <w:r w:rsidR="005A01DE" w:rsidRPr="00EA1AF7">
        <w:rPr>
          <w:rFonts w:ascii="Times New Roman" w:eastAsia="Times New Roman" w:hAnsi="Times New Roman" w:cs="Times New Roman"/>
          <w:b/>
          <w:bCs/>
          <w:sz w:val="28"/>
          <w:szCs w:val="28"/>
          <w:lang w:val="lv-LV" w:eastAsia="lv-LV"/>
        </w:rPr>
        <w:t>.</w:t>
      </w:r>
      <w:r w:rsidRPr="00EA1AF7">
        <w:rPr>
          <w:rFonts w:ascii="Times New Roman" w:eastAsia="Times New Roman" w:hAnsi="Times New Roman" w:cs="Times New Roman"/>
          <w:b/>
          <w:bCs/>
          <w:sz w:val="28"/>
          <w:szCs w:val="28"/>
          <w:lang w:val="lv-LV" w:eastAsia="lv-LV"/>
        </w:rPr>
        <w:t xml:space="preserve"> 308 „Meža atjaunošanas</w:t>
      </w:r>
      <w:r w:rsidRPr="00EA1AF7">
        <w:rPr>
          <w:rFonts w:ascii="Times New Roman" w:eastAsia="Times New Roman" w:hAnsi="Times New Roman" w:cs="Times New Roman"/>
          <w:b/>
          <w:sz w:val="28"/>
          <w:szCs w:val="28"/>
          <w:lang w:val="lv-LV"/>
        </w:rPr>
        <w:t>, meža ieaudzēšanas un plantāciju meža noteikumi</w:t>
      </w:r>
      <w:r w:rsidRPr="00EA1AF7">
        <w:rPr>
          <w:rFonts w:ascii="Times New Roman" w:eastAsia="Times New Roman" w:hAnsi="Times New Roman" w:cs="Times New Roman"/>
          <w:b/>
          <w:bCs/>
          <w:sz w:val="28"/>
          <w:szCs w:val="28"/>
          <w:lang w:val="lv-LV" w:eastAsia="lv-LV"/>
        </w:rPr>
        <w:t xml:space="preserve">”” sākotnējās ietekmes novērtējuma </w:t>
      </w:r>
      <w:smartTag w:uri="schemas-tilde-lv/tildestengine" w:element="veidnes">
        <w:smartTagPr>
          <w:attr w:name="id" w:val="-1"/>
          <w:attr w:name="baseform" w:val="ziņojum|s"/>
          <w:attr w:name="text" w:val="ziņojums"/>
        </w:smartTagPr>
        <w:r w:rsidRPr="00EA1AF7">
          <w:rPr>
            <w:rFonts w:ascii="Times New Roman" w:eastAsia="Times New Roman" w:hAnsi="Times New Roman" w:cs="Times New Roman"/>
            <w:b/>
            <w:bCs/>
            <w:sz w:val="28"/>
            <w:szCs w:val="28"/>
            <w:lang w:val="lv-LV" w:eastAsia="lv-LV"/>
          </w:rPr>
          <w:t>ziņojums</w:t>
        </w:r>
        <w:r w:rsidRPr="00EA1AF7">
          <w:rPr>
            <w:rFonts w:ascii="Times New Roman" w:eastAsia="Times New Roman" w:hAnsi="Times New Roman" w:cs="Times New Roman"/>
            <w:bCs/>
            <w:sz w:val="28"/>
            <w:szCs w:val="28"/>
            <w:lang w:val="lv-LV" w:eastAsia="lv-LV"/>
          </w:rPr>
          <w:t xml:space="preserve"> </w:t>
        </w:r>
      </w:smartTag>
      <w:r w:rsidRPr="00EA1AF7">
        <w:rPr>
          <w:rFonts w:ascii="Times New Roman" w:eastAsia="Times New Roman" w:hAnsi="Times New Roman" w:cs="Times New Roman"/>
          <w:b/>
          <w:bCs/>
          <w:sz w:val="28"/>
          <w:szCs w:val="28"/>
          <w:lang w:val="lv-LV" w:eastAsia="lv-LV"/>
        </w:rPr>
        <w:t>(anotācija)</w:t>
      </w:r>
    </w:p>
    <w:p w14:paraId="266FDC6C" w14:textId="77777777" w:rsidR="00D12D8D" w:rsidRPr="00F61DAF" w:rsidRDefault="00D12D8D" w:rsidP="00D12D8D">
      <w:pPr>
        <w:spacing w:after="0" w:line="240" w:lineRule="auto"/>
        <w:jc w:val="center"/>
        <w:rPr>
          <w:rFonts w:ascii="Times New Roman" w:eastAsia="Times New Roman" w:hAnsi="Times New Roman" w:cs="Times New Roman"/>
          <w:b/>
          <w:sz w:val="24"/>
          <w:szCs w:val="24"/>
          <w:lang w:val="lv-LV"/>
        </w:rPr>
      </w:pPr>
    </w:p>
    <w:tbl>
      <w:tblPr>
        <w:tblW w:w="552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59"/>
        <w:gridCol w:w="4073"/>
        <w:gridCol w:w="5522"/>
        <w:gridCol w:w="10"/>
      </w:tblGrid>
      <w:tr w:rsidR="00D12D8D" w:rsidRPr="00F61DAF" w14:paraId="435B996A" w14:textId="77777777" w:rsidTr="00EA1AF7">
        <w:trPr>
          <w:jc w:val="center"/>
        </w:trPr>
        <w:tc>
          <w:tcPr>
            <w:tcW w:w="5000" w:type="pct"/>
            <w:gridSpan w:val="4"/>
          </w:tcPr>
          <w:p w14:paraId="2C67EE7B" w14:textId="77777777" w:rsidR="00D12D8D" w:rsidRPr="00F61DAF" w:rsidRDefault="00D12D8D" w:rsidP="00D12D8D">
            <w:pPr>
              <w:spacing w:after="0" w:line="240" w:lineRule="auto"/>
              <w:jc w:val="center"/>
              <w:rPr>
                <w:rFonts w:ascii="Times New Roman" w:eastAsia="Times New Roman" w:hAnsi="Times New Roman" w:cs="Times New Roman"/>
                <w:b/>
                <w:bCs/>
                <w:sz w:val="24"/>
                <w:szCs w:val="24"/>
                <w:lang w:val="lv-LV" w:eastAsia="lv-LV"/>
              </w:rPr>
            </w:pPr>
            <w:r w:rsidRPr="00F61DAF">
              <w:rPr>
                <w:rFonts w:ascii="Times New Roman" w:eastAsia="Times New Roman" w:hAnsi="Times New Roman" w:cs="Times New Roman"/>
                <w:b/>
                <w:bCs/>
                <w:sz w:val="24"/>
                <w:szCs w:val="24"/>
                <w:lang w:val="lv-LV" w:eastAsia="lv-LV"/>
              </w:rPr>
              <w:t>I. Tiesību akta projekta izstrādes</w:t>
            </w:r>
          </w:p>
          <w:p w14:paraId="2A34B6F5" w14:textId="77777777" w:rsidR="00D12D8D" w:rsidRPr="00F61DAF" w:rsidRDefault="00D12D8D" w:rsidP="00D12D8D">
            <w:pPr>
              <w:spacing w:after="0" w:line="240" w:lineRule="auto"/>
              <w:jc w:val="center"/>
              <w:rPr>
                <w:rFonts w:ascii="Times New Roman" w:eastAsia="Times New Roman" w:hAnsi="Times New Roman" w:cs="Times New Roman"/>
                <w:sz w:val="24"/>
                <w:szCs w:val="24"/>
                <w:lang w:val="lv-LV" w:eastAsia="lv-LV"/>
              </w:rPr>
            </w:pPr>
            <w:r w:rsidRPr="00F61DAF">
              <w:rPr>
                <w:rFonts w:ascii="Times New Roman" w:eastAsia="Times New Roman" w:hAnsi="Times New Roman" w:cs="Times New Roman"/>
                <w:b/>
                <w:bCs/>
                <w:sz w:val="24"/>
                <w:szCs w:val="24"/>
                <w:lang w:val="lv-LV" w:eastAsia="lv-LV"/>
              </w:rPr>
              <w:t xml:space="preserve"> nepieciešamība</w:t>
            </w:r>
          </w:p>
        </w:tc>
      </w:tr>
      <w:tr w:rsidR="00D12D8D" w:rsidRPr="00F61DAF" w14:paraId="32DFEF2A" w14:textId="77777777" w:rsidTr="00EA1AF7">
        <w:trPr>
          <w:gridAfter w:val="1"/>
          <w:wAfter w:w="5" w:type="pct"/>
          <w:jc w:val="center"/>
        </w:trPr>
        <w:tc>
          <w:tcPr>
            <w:tcW w:w="321" w:type="pct"/>
          </w:tcPr>
          <w:p w14:paraId="2C194B21" w14:textId="77777777" w:rsidR="00D12D8D" w:rsidRPr="00F61DAF" w:rsidRDefault="00D12D8D" w:rsidP="00D12D8D">
            <w:pPr>
              <w:tabs>
                <w:tab w:val="left" w:pos="3044"/>
              </w:tabs>
              <w:spacing w:after="0" w:line="240" w:lineRule="auto"/>
              <w:jc w:val="both"/>
              <w:rPr>
                <w:rFonts w:ascii="Times New Roman" w:eastAsia="Times New Roman" w:hAnsi="Times New Roman" w:cs="Times New Roman"/>
                <w:sz w:val="24"/>
                <w:szCs w:val="24"/>
                <w:lang w:val="lv-LV" w:eastAsia="lv-LV"/>
              </w:rPr>
            </w:pPr>
            <w:r w:rsidRPr="00F61DAF">
              <w:rPr>
                <w:rFonts w:ascii="Times New Roman" w:eastAsia="Times New Roman" w:hAnsi="Times New Roman" w:cs="Times New Roman"/>
                <w:sz w:val="24"/>
                <w:szCs w:val="24"/>
                <w:lang w:val="lv-LV" w:eastAsia="lv-LV"/>
              </w:rPr>
              <w:t>1.</w:t>
            </w:r>
          </w:p>
        </w:tc>
        <w:tc>
          <w:tcPr>
            <w:tcW w:w="1984" w:type="pct"/>
          </w:tcPr>
          <w:p w14:paraId="6163FFBC" w14:textId="77777777" w:rsidR="00D12D8D" w:rsidRPr="00F61DAF" w:rsidRDefault="00D12D8D" w:rsidP="00D12D8D">
            <w:pPr>
              <w:tabs>
                <w:tab w:val="left" w:pos="3044"/>
              </w:tabs>
              <w:spacing w:after="0" w:line="240" w:lineRule="auto"/>
              <w:jc w:val="both"/>
              <w:rPr>
                <w:rFonts w:ascii="Times New Roman" w:eastAsia="Times New Roman" w:hAnsi="Times New Roman" w:cs="Times New Roman"/>
                <w:sz w:val="24"/>
                <w:szCs w:val="24"/>
                <w:lang w:val="lv-LV" w:eastAsia="lv-LV"/>
              </w:rPr>
            </w:pPr>
            <w:r w:rsidRPr="00F61DAF">
              <w:rPr>
                <w:rFonts w:ascii="Times New Roman" w:eastAsia="Times New Roman" w:hAnsi="Times New Roman" w:cs="Times New Roman"/>
                <w:color w:val="000000"/>
                <w:sz w:val="24"/>
                <w:szCs w:val="24"/>
                <w:lang w:val="lv-LV" w:eastAsia="lv-LV"/>
              </w:rPr>
              <w:t>Pamatojums</w:t>
            </w:r>
            <w:r w:rsidR="007E6377">
              <w:rPr>
                <w:rFonts w:ascii="Times New Roman" w:eastAsia="Times New Roman" w:hAnsi="Times New Roman" w:cs="Times New Roman"/>
                <w:color w:val="000000"/>
                <w:sz w:val="24"/>
                <w:szCs w:val="24"/>
                <w:lang w:val="lv-LV" w:eastAsia="lv-LV"/>
              </w:rPr>
              <w:t>.</w:t>
            </w:r>
          </w:p>
        </w:tc>
        <w:tc>
          <w:tcPr>
            <w:tcW w:w="2690" w:type="pct"/>
          </w:tcPr>
          <w:p w14:paraId="5456CBD4" w14:textId="77777777" w:rsidR="00D12D8D" w:rsidRDefault="00373DF4" w:rsidP="00645FB6">
            <w:pPr>
              <w:spacing w:after="0" w:line="240" w:lineRule="auto"/>
              <w:jc w:val="both"/>
              <w:rPr>
                <w:rFonts w:ascii="Times New Roman" w:eastAsia="Times New Roman" w:hAnsi="Times New Roman" w:cs="Times New Roman"/>
                <w:sz w:val="24"/>
                <w:szCs w:val="24"/>
                <w:lang w:val="lv-LV" w:eastAsia="lv-LV"/>
              </w:rPr>
            </w:pPr>
            <w:r w:rsidRPr="00F61DAF">
              <w:rPr>
                <w:rFonts w:ascii="Times New Roman" w:eastAsia="Times New Roman" w:hAnsi="Times New Roman" w:cs="Times New Roman"/>
                <w:sz w:val="24"/>
                <w:szCs w:val="24"/>
                <w:lang w:val="lv-LV" w:eastAsia="lv-LV"/>
              </w:rPr>
              <w:t>Meža likuma 25.pants</w:t>
            </w:r>
            <w:r w:rsidR="007E6377">
              <w:rPr>
                <w:rFonts w:ascii="Times New Roman" w:eastAsia="Times New Roman" w:hAnsi="Times New Roman" w:cs="Times New Roman"/>
                <w:sz w:val="24"/>
                <w:szCs w:val="24"/>
                <w:lang w:val="lv-LV" w:eastAsia="lv-LV"/>
              </w:rPr>
              <w:t>;</w:t>
            </w:r>
          </w:p>
          <w:p w14:paraId="20D65983" w14:textId="77777777" w:rsidR="003E7964" w:rsidRPr="00645FB6" w:rsidRDefault="003E7964" w:rsidP="00645FB6">
            <w:pPr>
              <w:spacing w:after="0" w:line="240" w:lineRule="auto"/>
              <w:rPr>
                <w:rFonts w:ascii="Times New Roman" w:hAnsi="Times New Roman" w:cs="Times New Roman"/>
                <w:sz w:val="24"/>
                <w:szCs w:val="24"/>
                <w:lang w:val="lv-LV"/>
              </w:rPr>
            </w:pPr>
            <w:r w:rsidRPr="00645FB6">
              <w:rPr>
                <w:rFonts w:ascii="Times New Roman" w:hAnsi="Times New Roman" w:cs="Times New Roman"/>
                <w:sz w:val="24"/>
                <w:szCs w:val="24"/>
                <w:lang w:val="lv-LV"/>
              </w:rPr>
              <w:t>Latvijas Republikas Saeimas 2016. gada 16. jūnija paziņojums "Par uzdevumiem, kas veicami, lai nodrošinātu Latvijas dabas resursu un publisko aktīvu ilgtspējīgu, efektīvu un racionālu apsaimniekošanu" (Latvijas Republikas Saeimas ilgtspējīgas attīstības komisijas lēmuma 2.9. apakšpunkts);</w:t>
            </w:r>
          </w:p>
          <w:p w14:paraId="5A34B3BB" w14:textId="77777777" w:rsidR="003E7964" w:rsidRPr="00F61DAF" w:rsidRDefault="003E7964" w:rsidP="00645FB6">
            <w:pPr>
              <w:spacing w:after="0" w:line="240" w:lineRule="auto"/>
              <w:rPr>
                <w:rFonts w:ascii="Times New Roman" w:eastAsia="Times New Roman" w:hAnsi="Times New Roman" w:cs="Times New Roman"/>
                <w:sz w:val="24"/>
                <w:szCs w:val="24"/>
                <w:lang w:val="lv-LV" w:eastAsia="lv-LV"/>
              </w:rPr>
            </w:pPr>
            <w:r w:rsidRPr="00645FB6">
              <w:rPr>
                <w:rFonts w:ascii="Times New Roman" w:hAnsi="Times New Roman" w:cs="Times New Roman"/>
                <w:sz w:val="24"/>
                <w:szCs w:val="24"/>
              </w:rPr>
              <w:t>Ministru prezidenta 2016. gada 1. jūlija rezolūcija Nr. 12/2016-JUR-117.</w:t>
            </w:r>
          </w:p>
        </w:tc>
      </w:tr>
      <w:tr w:rsidR="00D12D8D" w:rsidRPr="00CE71AE" w14:paraId="13945CC6" w14:textId="77777777" w:rsidTr="00EA1AF7">
        <w:trPr>
          <w:gridAfter w:val="1"/>
          <w:wAfter w:w="5" w:type="pct"/>
          <w:jc w:val="center"/>
        </w:trPr>
        <w:tc>
          <w:tcPr>
            <w:tcW w:w="321" w:type="pct"/>
          </w:tcPr>
          <w:p w14:paraId="53E6FD1E" w14:textId="77777777" w:rsidR="00D12D8D" w:rsidRPr="00F61DAF" w:rsidRDefault="00D12D8D" w:rsidP="00D12D8D">
            <w:pPr>
              <w:widowControl w:val="0"/>
              <w:spacing w:after="0" w:line="240" w:lineRule="auto"/>
              <w:jc w:val="both"/>
              <w:rPr>
                <w:rFonts w:ascii="Times New Roman" w:eastAsia="Times New Roman" w:hAnsi="Times New Roman" w:cs="Times New Roman"/>
                <w:sz w:val="24"/>
                <w:szCs w:val="24"/>
                <w:lang w:val="lv-LV"/>
              </w:rPr>
            </w:pPr>
            <w:r w:rsidRPr="00F61DAF">
              <w:rPr>
                <w:rFonts w:ascii="Times New Roman" w:eastAsia="Times New Roman" w:hAnsi="Times New Roman" w:cs="Times New Roman"/>
                <w:sz w:val="24"/>
                <w:szCs w:val="24"/>
                <w:lang w:val="lv-LV"/>
              </w:rPr>
              <w:t>2.</w:t>
            </w:r>
          </w:p>
        </w:tc>
        <w:tc>
          <w:tcPr>
            <w:tcW w:w="1984" w:type="pct"/>
          </w:tcPr>
          <w:p w14:paraId="5F894016" w14:textId="77777777" w:rsidR="00D12D8D" w:rsidRPr="00F61DAF" w:rsidRDefault="00D12D8D" w:rsidP="00D12D8D">
            <w:pPr>
              <w:widowControl w:val="0"/>
              <w:spacing w:after="0" w:line="240" w:lineRule="auto"/>
              <w:jc w:val="both"/>
              <w:rPr>
                <w:rFonts w:ascii="Times New Roman" w:eastAsia="Times New Roman" w:hAnsi="Times New Roman" w:cs="Times New Roman"/>
                <w:color w:val="000000"/>
                <w:sz w:val="24"/>
                <w:szCs w:val="24"/>
                <w:lang w:val="lv-LV"/>
              </w:rPr>
            </w:pPr>
            <w:r w:rsidRPr="00F61DAF">
              <w:rPr>
                <w:rFonts w:ascii="Times New Roman" w:eastAsia="Times New Roman" w:hAnsi="Times New Roman" w:cs="Times New Roman"/>
                <w:color w:val="000000"/>
                <w:sz w:val="24"/>
                <w:szCs w:val="24"/>
                <w:lang w:val="lv-LV"/>
              </w:rPr>
              <w:t>Pašreizējā situācija un problēmas, kuru risināšanai tiesību akta projekts izstrādāts, tiesiskā regulējuma mērķis un būtība.</w:t>
            </w:r>
          </w:p>
        </w:tc>
        <w:tc>
          <w:tcPr>
            <w:tcW w:w="2690" w:type="pct"/>
            <w:tcBorders>
              <w:bottom w:val="single" w:sz="4" w:space="0" w:color="auto"/>
            </w:tcBorders>
          </w:tcPr>
          <w:p w14:paraId="2F6C842E" w14:textId="0C9864D7" w:rsidR="00F747DC" w:rsidRPr="00F61DAF" w:rsidRDefault="00F747DC" w:rsidP="00EA1AF7">
            <w:pPr>
              <w:spacing w:after="0" w:line="240" w:lineRule="auto"/>
              <w:ind w:firstLine="263"/>
              <w:jc w:val="both"/>
              <w:rPr>
                <w:rFonts w:ascii="Times New Roman" w:hAnsi="Times New Roman" w:cs="Times New Roman"/>
                <w:sz w:val="24"/>
                <w:szCs w:val="24"/>
                <w:lang w:val="lv-LV"/>
              </w:rPr>
            </w:pPr>
            <w:r w:rsidRPr="00F61DAF">
              <w:rPr>
                <w:rFonts w:ascii="Times New Roman" w:hAnsi="Times New Roman" w:cs="Times New Roman"/>
                <w:sz w:val="24"/>
                <w:szCs w:val="24"/>
                <w:lang w:val="lv-LV"/>
              </w:rPr>
              <w:t>Saskaņā ar Saeimas 2016.gada 16.jūnijā pieņemto lēmumu “Par uzdevumiem, kas veicami, lai nodrošinātu Latvijas dabas resursu un publisko aktīvu ilgtspējīgu, efektīvu un racionālu apsaimniekošanu” Zemkopības ministrija sadarbībā ar zinātniekiem un meža nozares pārstāvjiem</w:t>
            </w:r>
            <w:r w:rsidR="00996A6E" w:rsidRPr="00F61DAF">
              <w:rPr>
                <w:rFonts w:ascii="Times New Roman" w:hAnsi="Times New Roman" w:cs="Times New Roman"/>
                <w:sz w:val="24"/>
                <w:szCs w:val="24"/>
                <w:lang w:val="lv-LV"/>
              </w:rPr>
              <w:t xml:space="preserve"> </w:t>
            </w:r>
            <w:r w:rsidR="00B805BE" w:rsidRPr="00F61DAF">
              <w:rPr>
                <w:rFonts w:ascii="Times New Roman" w:hAnsi="Times New Roman" w:cs="Times New Roman"/>
                <w:sz w:val="24"/>
                <w:szCs w:val="24"/>
                <w:lang w:val="lv-LV"/>
              </w:rPr>
              <w:t>septiņās</w:t>
            </w:r>
            <w:r w:rsidR="00996A6E" w:rsidRPr="00F61DAF">
              <w:rPr>
                <w:rFonts w:ascii="Times New Roman" w:hAnsi="Times New Roman" w:cs="Times New Roman"/>
                <w:sz w:val="24"/>
                <w:szCs w:val="24"/>
                <w:lang w:val="lv-LV"/>
              </w:rPr>
              <w:t xml:space="preserve"> darba sanāksmēs</w:t>
            </w:r>
            <w:r w:rsidRPr="00F61DAF">
              <w:rPr>
                <w:rFonts w:ascii="Times New Roman" w:hAnsi="Times New Roman" w:cs="Times New Roman"/>
                <w:sz w:val="24"/>
                <w:szCs w:val="24"/>
                <w:lang w:val="lv-LV"/>
              </w:rPr>
              <w:t xml:space="preserve"> izvērtēja</w:t>
            </w:r>
            <w:r w:rsidR="00F36A78">
              <w:rPr>
                <w:rFonts w:ascii="Times New Roman" w:hAnsi="Times New Roman" w:cs="Times New Roman"/>
                <w:sz w:val="24"/>
                <w:szCs w:val="24"/>
                <w:lang w:val="lv-LV"/>
              </w:rPr>
              <w:t xml:space="preserve"> </w:t>
            </w:r>
            <w:r w:rsidRPr="00F61DAF">
              <w:rPr>
                <w:rFonts w:ascii="Times New Roman" w:hAnsi="Times New Roman" w:cs="Times New Roman"/>
                <w:sz w:val="24"/>
                <w:szCs w:val="24"/>
                <w:lang w:val="lv-LV"/>
              </w:rPr>
              <w:t xml:space="preserve">normatīvā regulējuma ietekmi, </w:t>
            </w:r>
            <w:r w:rsidR="00F36A78">
              <w:rPr>
                <w:rFonts w:ascii="Times New Roman" w:hAnsi="Times New Roman" w:cs="Times New Roman"/>
                <w:sz w:val="24"/>
                <w:szCs w:val="24"/>
                <w:lang w:val="lv-LV"/>
              </w:rPr>
              <w:t xml:space="preserve">lai, </w:t>
            </w:r>
            <w:r w:rsidRPr="00F61DAF">
              <w:rPr>
                <w:rFonts w:ascii="Times New Roman" w:hAnsi="Times New Roman" w:cs="Times New Roman"/>
                <w:sz w:val="24"/>
                <w:szCs w:val="24"/>
                <w:lang w:val="lv-LV"/>
              </w:rPr>
              <w:t>pilnveido</w:t>
            </w:r>
            <w:r w:rsidR="00F36A78">
              <w:rPr>
                <w:rFonts w:ascii="Times New Roman" w:hAnsi="Times New Roman" w:cs="Times New Roman"/>
                <w:sz w:val="24"/>
                <w:szCs w:val="24"/>
                <w:lang w:val="lv-LV"/>
              </w:rPr>
              <w:t>jo</w:t>
            </w:r>
            <w:r w:rsidRPr="00F61DAF">
              <w:rPr>
                <w:rFonts w:ascii="Times New Roman" w:hAnsi="Times New Roman" w:cs="Times New Roman"/>
                <w:sz w:val="24"/>
                <w:szCs w:val="24"/>
                <w:lang w:val="lv-LV"/>
              </w:rPr>
              <w:t>t regulējuma efektivitāti, uzlabotu kopējo meža nozares konkurētspēju un ilgtspējīgu attīstību, kā arī samazinātu administratīvo slogu.</w:t>
            </w:r>
            <w:r w:rsidR="001F0C04" w:rsidRPr="00F61DAF">
              <w:rPr>
                <w:rFonts w:ascii="Times New Roman" w:hAnsi="Times New Roman" w:cs="Times New Roman"/>
                <w:sz w:val="24"/>
                <w:szCs w:val="24"/>
                <w:lang w:val="lv-LV"/>
              </w:rPr>
              <w:t xml:space="preserve"> </w:t>
            </w:r>
          </w:p>
          <w:p w14:paraId="711799AC" w14:textId="0560756F" w:rsidR="000137DB" w:rsidRPr="00F61DAF" w:rsidRDefault="000137DB" w:rsidP="00EA1AF7">
            <w:pPr>
              <w:autoSpaceDE w:val="0"/>
              <w:autoSpaceDN w:val="0"/>
              <w:adjustRightInd w:val="0"/>
              <w:spacing w:after="0" w:line="240" w:lineRule="auto"/>
              <w:ind w:firstLine="263"/>
              <w:jc w:val="both"/>
              <w:rPr>
                <w:rFonts w:ascii="Times New Roman" w:hAnsi="Times New Roman" w:cs="Times New Roman"/>
                <w:bCs/>
                <w:sz w:val="24"/>
                <w:szCs w:val="24"/>
                <w:lang w:val="lv-LV"/>
              </w:rPr>
            </w:pPr>
            <w:r w:rsidRPr="00F61DAF">
              <w:rPr>
                <w:rFonts w:ascii="Times New Roman" w:hAnsi="Times New Roman" w:cs="Times New Roman"/>
                <w:sz w:val="24"/>
                <w:szCs w:val="24"/>
                <w:lang w:val="lv-LV"/>
              </w:rPr>
              <w:t>Lai</w:t>
            </w:r>
            <w:r w:rsidRPr="00F61DAF">
              <w:rPr>
                <w:rFonts w:ascii="Times New Roman" w:hAnsi="Times New Roman" w:cs="Times New Roman"/>
                <w:sz w:val="24"/>
                <w:szCs w:val="24"/>
                <w:shd w:val="clear" w:color="auto" w:fill="FFFFFF" w:themeFill="background1"/>
                <w:lang w:val="lv-LV"/>
              </w:rPr>
              <w:t xml:space="preserve"> sasniegtu</w:t>
            </w:r>
            <w:r w:rsidRPr="00F61DAF">
              <w:rPr>
                <w:rFonts w:ascii="Times New Roman" w:hAnsi="Times New Roman" w:cs="Times New Roman"/>
                <w:sz w:val="24"/>
                <w:szCs w:val="24"/>
                <w:lang w:val="lv-LV"/>
              </w:rPr>
              <w:t xml:space="preserve"> </w:t>
            </w:r>
            <w:bookmarkStart w:id="0" w:name="_GoBack"/>
            <w:bookmarkEnd w:id="0"/>
            <w:r w:rsidRPr="00F61DAF">
              <w:rPr>
                <w:rFonts w:ascii="Times New Roman" w:hAnsi="Times New Roman" w:cs="Times New Roman"/>
                <w:sz w:val="24"/>
                <w:szCs w:val="24"/>
                <w:lang w:val="lv-LV"/>
              </w:rPr>
              <w:t>Meža un saistīto nozaru attīstības pamatnostādņu 2015.</w:t>
            </w:r>
            <w:r w:rsidR="00F36A78">
              <w:rPr>
                <w:rFonts w:ascii="Times New Roman" w:hAnsi="Times New Roman" w:cs="Times New Roman"/>
                <w:sz w:val="24"/>
                <w:szCs w:val="24"/>
                <w:lang w:val="lv-LV"/>
              </w:rPr>
              <w:t>–</w:t>
            </w:r>
            <w:r w:rsidRPr="00F61DAF">
              <w:rPr>
                <w:rFonts w:ascii="Times New Roman" w:hAnsi="Times New Roman" w:cs="Times New Roman"/>
                <w:sz w:val="24"/>
                <w:szCs w:val="24"/>
                <w:lang w:val="lv-LV"/>
              </w:rPr>
              <w:t xml:space="preserve">2020. gadam </w:t>
            </w:r>
            <w:r w:rsidRPr="00F61DAF">
              <w:rPr>
                <w:rFonts w:ascii="Times New Roman" w:hAnsi="Times New Roman" w:cs="Times New Roman"/>
                <w:bCs/>
                <w:sz w:val="24"/>
                <w:szCs w:val="24"/>
                <w:lang w:val="lv-LV"/>
              </w:rPr>
              <w:t xml:space="preserve">politikas mērķa </w:t>
            </w:r>
            <w:r w:rsidR="007E6377">
              <w:rPr>
                <w:rFonts w:ascii="Times New Roman" w:hAnsi="Times New Roman" w:cs="Times New Roman"/>
                <w:bCs/>
                <w:sz w:val="24"/>
                <w:szCs w:val="24"/>
                <w:lang w:val="lv-LV"/>
              </w:rPr>
              <w:t>„</w:t>
            </w:r>
            <w:r w:rsidRPr="007E6377">
              <w:rPr>
                <w:rFonts w:ascii="Times New Roman" w:hAnsi="Times New Roman" w:cs="Times New Roman"/>
                <w:bCs/>
                <w:i/>
                <w:sz w:val="24"/>
                <w:szCs w:val="24"/>
                <w:lang w:val="lv-LV"/>
              </w:rPr>
              <w:t>1.</w:t>
            </w:r>
            <w:r w:rsidR="00F36A78">
              <w:rPr>
                <w:rFonts w:ascii="Times New Roman" w:hAnsi="Times New Roman" w:cs="Times New Roman"/>
                <w:bCs/>
                <w:i/>
                <w:sz w:val="24"/>
                <w:szCs w:val="24"/>
                <w:lang w:val="lv-LV"/>
              </w:rPr>
              <w:t> </w:t>
            </w:r>
            <w:r w:rsidRPr="007E6377">
              <w:rPr>
                <w:rFonts w:ascii="Times New Roman" w:hAnsi="Times New Roman" w:cs="Times New Roman"/>
                <w:bCs/>
                <w:i/>
                <w:sz w:val="24"/>
                <w:szCs w:val="24"/>
                <w:lang w:val="lv-LV"/>
              </w:rPr>
              <w:t>Latvijas mežu apsaimniekošana ir ilgtspējīga un starptautiski atzīta</w:t>
            </w:r>
            <w:r w:rsidR="007E6377">
              <w:rPr>
                <w:rFonts w:ascii="Times New Roman" w:hAnsi="Times New Roman" w:cs="Times New Roman"/>
                <w:bCs/>
                <w:i/>
                <w:sz w:val="24"/>
                <w:szCs w:val="24"/>
                <w:lang w:val="lv-LV"/>
              </w:rPr>
              <w:t>”</w:t>
            </w:r>
            <w:r w:rsidR="00FB00A2">
              <w:rPr>
                <w:rFonts w:ascii="Times New Roman" w:hAnsi="Times New Roman" w:cs="Times New Roman"/>
                <w:bCs/>
                <w:i/>
                <w:sz w:val="24"/>
                <w:szCs w:val="24"/>
                <w:lang w:val="lv-LV"/>
              </w:rPr>
              <w:t xml:space="preserve"> </w:t>
            </w:r>
            <w:r w:rsidRPr="00F61DAF">
              <w:rPr>
                <w:rFonts w:ascii="Times New Roman" w:hAnsi="Times New Roman" w:cs="Times New Roman"/>
                <w:bCs/>
                <w:sz w:val="24"/>
                <w:szCs w:val="24"/>
                <w:lang w:val="lv-LV"/>
              </w:rPr>
              <w:t>plānoto</w:t>
            </w:r>
            <w:r w:rsidRPr="00F61DAF">
              <w:rPr>
                <w:rFonts w:ascii="Times New Roman" w:hAnsi="Times New Roman" w:cs="Times New Roman"/>
                <w:b/>
                <w:bCs/>
                <w:sz w:val="24"/>
                <w:szCs w:val="24"/>
                <w:lang w:val="lv-LV"/>
              </w:rPr>
              <w:t xml:space="preserve"> </w:t>
            </w:r>
            <w:r w:rsidRPr="00F61DAF">
              <w:rPr>
                <w:rFonts w:ascii="Times New Roman" w:hAnsi="Times New Roman" w:cs="Times New Roman"/>
                <w:bCs/>
                <w:sz w:val="24"/>
                <w:szCs w:val="24"/>
                <w:lang w:val="lv-LV"/>
              </w:rPr>
              <w:t>darbības rezultātu</w:t>
            </w:r>
            <w:r w:rsidRPr="00F61DAF">
              <w:rPr>
                <w:rFonts w:ascii="Times New Roman" w:hAnsi="Times New Roman" w:cs="Times New Roman"/>
                <w:b/>
                <w:bCs/>
                <w:sz w:val="24"/>
                <w:szCs w:val="24"/>
                <w:lang w:val="lv-LV"/>
              </w:rPr>
              <w:t xml:space="preserve"> </w:t>
            </w:r>
            <w:r w:rsidRPr="00EA1AF7">
              <w:rPr>
                <w:rFonts w:ascii="Times New Roman" w:hAnsi="Times New Roman" w:cs="Times New Roman"/>
                <w:bCs/>
                <w:i/>
                <w:sz w:val="24"/>
                <w:szCs w:val="24"/>
                <w:lang w:val="lv-LV"/>
              </w:rPr>
              <w:t>„</w:t>
            </w:r>
            <w:r w:rsidRPr="007E6377">
              <w:rPr>
                <w:rFonts w:ascii="Times New Roman" w:hAnsi="Times New Roman" w:cs="Times New Roman"/>
                <w:i/>
                <w:sz w:val="24"/>
                <w:szCs w:val="24"/>
                <w:lang w:val="lv-LV"/>
              </w:rPr>
              <w:t>1.1.1.1.</w:t>
            </w:r>
            <w:r w:rsidR="00F36A78">
              <w:rPr>
                <w:rFonts w:ascii="Times New Roman" w:hAnsi="Times New Roman" w:cs="Times New Roman"/>
                <w:i/>
                <w:sz w:val="24"/>
                <w:szCs w:val="24"/>
                <w:lang w:val="lv-LV"/>
              </w:rPr>
              <w:t xml:space="preserve"> </w:t>
            </w:r>
            <w:r w:rsidRPr="007E6377">
              <w:rPr>
                <w:rFonts w:ascii="Times New Roman" w:hAnsi="Times New Roman" w:cs="Times New Roman"/>
                <w:i/>
                <w:sz w:val="24"/>
                <w:szCs w:val="24"/>
                <w:lang w:val="lv-LV"/>
              </w:rPr>
              <w:t>Atbalstīta un īstenota meža vērtības palielināšan</w:t>
            </w:r>
            <w:r w:rsidRPr="00F36A78">
              <w:rPr>
                <w:rFonts w:ascii="Times New Roman" w:hAnsi="Times New Roman" w:cs="Times New Roman"/>
                <w:i/>
                <w:sz w:val="24"/>
                <w:szCs w:val="24"/>
                <w:lang w:val="lv-LV"/>
              </w:rPr>
              <w:t>a</w:t>
            </w:r>
            <w:r w:rsidRPr="00EA1AF7">
              <w:rPr>
                <w:rFonts w:ascii="Times New Roman" w:hAnsi="Times New Roman" w:cs="Times New Roman"/>
                <w:bCs/>
                <w:i/>
                <w:sz w:val="24"/>
                <w:szCs w:val="24"/>
                <w:lang w:val="lv-LV"/>
              </w:rPr>
              <w:t>,</w:t>
            </w:r>
            <w:r w:rsidRPr="007E6377">
              <w:rPr>
                <w:rFonts w:ascii="Times New Roman" w:hAnsi="Times New Roman" w:cs="Times New Roman"/>
                <w:b/>
                <w:bCs/>
                <w:i/>
                <w:sz w:val="24"/>
                <w:szCs w:val="24"/>
                <w:lang w:val="lv-LV"/>
              </w:rPr>
              <w:t xml:space="preserve"> </w:t>
            </w:r>
            <w:r w:rsidRPr="007E6377">
              <w:rPr>
                <w:rFonts w:ascii="Times New Roman" w:hAnsi="Times New Roman" w:cs="Times New Roman"/>
                <w:i/>
                <w:sz w:val="24"/>
                <w:szCs w:val="24"/>
                <w:lang w:val="lv-LV"/>
              </w:rPr>
              <w:t>tai skaitā nodrošināta meža apsaimniekošanas CO</w:t>
            </w:r>
            <w:r w:rsidRPr="00EA1AF7">
              <w:rPr>
                <w:rFonts w:ascii="Times New Roman" w:hAnsi="Times New Roman" w:cs="Times New Roman"/>
                <w:i/>
                <w:sz w:val="24"/>
                <w:szCs w:val="24"/>
                <w:vertAlign w:val="subscript"/>
                <w:lang w:val="lv-LV"/>
              </w:rPr>
              <w:t>2</w:t>
            </w:r>
            <w:r w:rsidRPr="007E6377">
              <w:rPr>
                <w:rFonts w:ascii="Times New Roman" w:hAnsi="Times New Roman" w:cs="Times New Roman"/>
                <w:i/>
                <w:sz w:val="24"/>
                <w:szCs w:val="24"/>
                <w:lang w:val="lv-LV"/>
              </w:rPr>
              <w:t xml:space="preserve"> piesaistes mērķa izpilde”</w:t>
            </w:r>
            <w:r w:rsidR="00F36A78" w:rsidRPr="00EA1AF7">
              <w:rPr>
                <w:rFonts w:ascii="Times New Roman" w:hAnsi="Times New Roman" w:cs="Times New Roman"/>
                <w:sz w:val="24"/>
                <w:szCs w:val="24"/>
                <w:lang w:val="lv-LV"/>
              </w:rPr>
              <w:t>,</w:t>
            </w:r>
            <w:r w:rsidRPr="00F61DAF">
              <w:rPr>
                <w:rFonts w:ascii="Times New Roman" w:hAnsi="Times New Roman" w:cs="Times New Roman"/>
                <w:sz w:val="24"/>
                <w:szCs w:val="24"/>
                <w:lang w:val="lv-LV"/>
              </w:rPr>
              <w:t xml:space="preserve"> </w:t>
            </w:r>
            <w:r w:rsidR="00F36A78" w:rsidRPr="00F61DAF">
              <w:rPr>
                <w:rFonts w:ascii="Times New Roman" w:hAnsi="Times New Roman" w:cs="Times New Roman"/>
                <w:bCs/>
                <w:sz w:val="24"/>
                <w:szCs w:val="24"/>
                <w:lang w:val="lv-LV"/>
              </w:rPr>
              <w:t>meža atjaunošanā un ieaudzēšanā</w:t>
            </w:r>
            <w:r w:rsidR="00F36A78" w:rsidRPr="00F61DAF">
              <w:rPr>
                <w:rFonts w:ascii="Times New Roman" w:hAnsi="Times New Roman" w:cs="Times New Roman"/>
                <w:sz w:val="24"/>
                <w:szCs w:val="24"/>
                <w:lang w:val="lv-LV"/>
              </w:rPr>
              <w:t xml:space="preserve"> </w:t>
            </w:r>
            <w:r w:rsidRPr="00F61DAF">
              <w:rPr>
                <w:rFonts w:ascii="Times New Roman" w:hAnsi="Times New Roman" w:cs="Times New Roman"/>
                <w:sz w:val="24"/>
                <w:szCs w:val="24"/>
                <w:lang w:val="lv-LV"/>
              </w:rPr>
              <w:t xml:space="preserve">ir </w:t>
            </w:r>
            <w:r w:rsidR="00F36A78">
              <w:rPr>
                <w:rFonts w:ascii="Times New Roman" w:hAnsi="Times New Roman" w:cs="Times New Roman"/>
                <w:sz w:val="24"/>
                <w:szCs w:val="24"/>
                <w:lang w:val="lv-LV"/>
              </w:rPr>
              <w:t>jāizmanto</w:t>
            </w:r>
            <w:r w:rsidR="007E6377">
              <w:rPr>
                <w:rFonts w:ascii="Times New Roman" w:hAnsi="Times New Roman" w:cs="Times New Roman"/>
                <w:sz w:val="24"/>
                <w:szCs w:val="24"/>
                <w:lang w:val="lv-LV"/>
              </w:rPr>
              <w:t xml:space="preserve"> </w:t>
            </w:r>
            <w:r w:rsidRPr="00F61DAF">
              <w:rPr>
                <w:rFonts w:ascii="Times New Roman" w:hAnsi="Times New Roman" w:cs="Times New Roman"/>
                <w:sz w:val="24"/>
                <w:szCs w:val="24"/>
                <w:lang w:val="lv-LV"/>
              </w:rPr>
              <w:t>s</w:t>
            </w:r>
            <w:r w:rsidRPr="00F61DAF">
              <w:rPr>
                <w:rFonts w:ascii="Times New Roman" w:hAnsi="Times New Roman" w:cs="Times New Roman"/>
                <w:bCs/>
                <w:sz w:val="24"/>
                <w:szCs w:val="24"/>
                <w:lang w:val="lv-LV"/>
              </w:rPr>
              <w:t>elekcionēt</w:t>
            </w:r>
            <w:r w:rsidR="00F36A78">
              <w:rPr>
                <w:rFonts w:ascii="Times New Roman" w:hAnsi="Times New Roman" w:cs="Times New Roman"/>
                <w:bCs/>
                <w:sz w:val="24"/>
                <w:szCs w:val="24"/>
                <w:lang w:val="lv-LV"/>
              </w:rPr>
              <w:t>s</w:t>
            </w:r>
            <w:r w:rsidRPr="00F61DAF">
              <w:rPr>
                <w:rFonts w:ascii="Times New Roman" w:hAnsi="Times New Roman" w:cs="Times New Roman"/>
                <w:bCs/>
                <w:sz w:val="24"/>
                <w:szCs w:val="24"/>
                <w:lang w:val="lv-LV"/>
              </w:rPr>
              <w:t xml:space="preserve"> stādām</w:t>
            </w:r>
            <w:r w:rsidR="00F36A78">
              <w:rPr>
                <w:rFonts w:ascii="Times New Roman" w:hAnsi="Times New Roman" w:cs="Times New Roman"/>
                <w:bCs/>
                <w:sz w:val="24"/>
                <w:szCs w:val="24"/>
                <w:lang w:val="lv-LV"/>
              </w:rPr>
              <w:t>ais</w:t>
            </w:r>
            <w:r w:rsidRPr="00F61DAF">
              <w:rPr>
                <w:rFonts w:ascii="Times New Roman" w:hAnsi="Times New Roman" w:cs="Times New Roman"/>
                <w:bCs/>
                <w:sz w:val="24"/>
                <w:szCs w:val="24"/>
                <w:lang w:val="lv-LV"/>
              </w:rPr>
              <w:t xml:space="preserve"> materiāl</w:t>
            </w:r>
            <w:r w:rsidR="00F36A78">
              <w:rPr>
                <w:rFonts w:ascii="Times New Roman" w:hAnsi="Times New Roman" w:cs="Times New Roman"/>
                <w:bCs/>
                <w:sz w:val="24"/>
                <w:szCs w:val="24"/>
                <w:lang w:val="lv-LV"/>
              </w:rPr>
              <w:t>s</w:t>
            </w:r>
            <w:r w:rsidRPr="00F61DAF">
              <w:rPr>
                <w:rFonts w:ascii="Times New Roman" w:hAnsi="Times New Roman" w:cs="Times New Roman"/>
                <w:bCs/>
                <w:sz w:val="24"/>
                <w:szCs w:val="24"/>
                <w:lang w:val="lv-LV"/>
              </w:rPr>
              <w:t>.</w:t>
            </w:r>
          </w:p>
          <w:p w14:paraId="316F47D5" w14:textId="0FCB79C9" w:rsidR="000137DB" w:rsidRPr="007B46AE" w:rsidRDefault="000137DB" w:rsidP="00EA1AF7">
            <w:pPr>
              <w:autoSpaceDE w:val="0"/>
              <w:autoSpaceDN w:val="0"/>
              <w:adjustRightInd w:val="0"/>
              <w:spacing w:after="0" w:line="240" w:lineRule="auto"/>
              <w:ind w:firstLine="263"/>
              <w:jc w:val="both"/>
              <w:rPr>
                <w:rFonts w:ascii="Times New Roman" w:eastAsia="Times New Roman" w:hAnsi="Times New Roman" w:cs="Times New Roman"/>
                <w:sz w:val="24"/>
                <w:szCs w:val="24"/>
                <w:lang w:val="lv-LV"/>
              </w:rPr>
            </w:pPr>
            <w:r w:rsidRPr="00F61DAF">
              <w:rPr>
                <w:rFonts w:ascii="Times New Roman" w:hAnsi="Times New Roman" w:cs="Times New Roman"/>
                <w:bCs/>
                <w:sz w:val="24"/>
                <w:szCs w:val="24"/>
                <w:lang w:val="lv-LV"/>
              </w:rPr>
              <w:t xml:space="preserve">Zinātnieku pētījumi pierāda, ka selekcionēta meža reproduktīvā materiāla izmantošana (kategorija „uzlabots” un „pārāks”) meža atjaunošanā par 20% palielina koksnes produktivitāti, </w:t>
            </w:r>
            <w:r w:rsidR="00F36A78">
              <w:rPr>
                <w:rFonts w:ascii="Times New Roman" w:hAnsi="Times New Roman" w:cs="Times New Roman"/>
                <w:bCs/>
                <w:sz w:val="24"/>
                <w:szCs w:val="24"/>
                <w:lang w:val="lv-LV"/>
              </w:rPr>
              <w:t>līdz ar to</w:t>
            </w:r>
            <w:r w:rsidRPr="00F61DAF">
              <w:rPr>
                <w:rFonts w:ascii="Times New Roman" w:hAnsi="Times New Roman" w:cs="Times New Roman"/>
                <w:bCs/>
                <w:sz w:val="24"/>
                <w:szCs w:val="24"/>
                <w:lang w:val="lv-LV"/>
              </w:rPr>
              <w:t xml:space="preserve"> ievērojami palielin</w:t>
            </w:r>
            <w:r w:rsidR="00F36A78">
              <w:rPr>
                <w:rFonts w:ascii="Times New Roman" w:hAnsi="Times New Roman" w:cs="Times New Roman"/>
                <w:bCs/>
                <w:sz w:val="24"/>
                <w:szCs w:val="24"/>
                <w:lang w:val="lv-LV"/>
              </w:rPr>
              <w:t>ot</w:t>
            </w:r>
            <w:r w:rsidRPr="00F61DAF">
              <w:rPr>
                <w:rFonts w:ascii="Times New Roman" w:hAnsi="Times New Roman" w:cs="Times New Roman"/>
                <w:bCs/>
                <w:sz w:val="24"/>
                <w:szCs w:val="24"/>
                <w:lang w:val="lv-LV"/>
              </w:rPr>
              <w:t xml:space="preserve"> meža vērtību. Tādēļ </w:t>
            </w:r>
            <w:r w:rsidRPr="00F61DAF">
              <w:rPr>
                <w:rFonts w:ascii="Times New Roman" w:eastAsia="Times New Roman" w:hAnsi="Times New Roman" w:cs="Times New Roman"/>
                <w:sz w:val="24"/>
                <w:szCs w:val="24"/>
                <w:lang w:val="lv-LV"/>
              </w:rPr>
              <w:t xml:space="preserve">gadījumos, </w:t>
            </w:r>
            <w:r w:rsidR="00F36A78">
              <w:rPr>
                <w:rFonts w:ascii="Times New Roman" w:eastAsia="Times New Roman" w:hAnsi="Times New Roman" w:cs="Times New Roman"/>
                <w:sz w:val="24"/>
                <w:szCs w:val="24"/>
                <w:lang w:val="lv-LV"/>
              </w:rPr>
              <w:t>kad</w:t>
            </w:r>
            <w:r w:rsidRPr="00F61DAF">
              <w:rPr>
                <w:rFonts w:ascii="Times New Roman" w:eastAsia="Times New Roman" w:hAnsi="Times New Roman" w:cs="Times New Roman"/>
                <w:sz w:val="24"/>
                <w:szCs w:val="24"/>
                <w:lang w:val="lv-LV"/>
              </w:rPr>
              <w:t xml:space="preserve"> galvenā cirte veikta pēc caurmēra (Grozījumi Ministru kabineta 2012.gada 18.decembra noteikumos Nr.935 "Noteikumi par koku ciršanu mežā") meža atjaunošan</w:t>
            </w:r>
            <w:r w:rsidR="00F36A78">
              <w:rPr>
                <w:rFonts w:ascii="Times New Roman" w:eastAsia="Times New Roman" w:hAnsi="Times New Roman" w:cs="Times New Roman"/>
                <w:sz w:val="24"/>
                <w:szCs w:val="24"/>
                <w:lang w:val="lv-LV"/>
              </w:rPr>
              <w:t>ai</w:t>
            </w:r>
            <w:r w:rsidRPr="00F61DAF">
              <w:rPr>
                <w:rFonts w:ascii="Times New Roman" w:eastAsia="Times New Roman" w:hAnsi="Times New Roman" w:cs="Times New Roman"/>
                <w:sz w:val="24"/>
                <w:szCs w:val="24"/>
                <w:lang w:val="lv-LV"/>
              </w:rPr>
              <w:t xml:space="preserve"> </w:t>
            </w:r>
            <w:r w:rsidR="00F36A78" w:rsidRPr="00F61DAF">
              <w:rPr>
                <w:rFonts w:ascii="Times New Roman" w:eastAsia="Times New Roman" w:hAnsi="Times New Roman" w:cs="Times New Roman"/>
                <w:sz w:val="24"/>
                <w:szCs w:val="24"/>
                <w:lang w:val="lv-LV"/>
              </w:rPr>
              <w:t xml:space="preserve">paredzēts </w:t>
            </w:r>
            <w:r w:rsidR="00F36A78">
              <w:rPr>
                <w:rFonts w:ascii="Times New Roman" w:eastAsia="Times New Roman" w:hAnsi="Times New Roman" w:cs="Times New Roman"/>
                <w:sz w:val="24"/>
                <w:szCs w:val="24"/>
                <w:lang w:val="lv-LV"/>
              </w:rPr>
              <w:t>izmantot</w:t>
            </w:r>
            <w:r w:rsidRPr="00F61DAF">
              <w:rPr>
                <w:rFonts w:ascii="Times New Roman" w:eastAsia="Times New Roman" w:hAnsi="Times New Roman" w:cs="Times New Roman"/>
                <w:sz w:val="24"/>
                <w:szCs w:val="24"/>
                <w:lang w:val="lv-LV"/>
              </w:rPr>
              <w:t xml:space="preserve"> selekcionētu stādāmo materiālu. </w:t>
            </w:r>
            <w:r w:rsidRPr="00751E9E">
              <w:rPr>
                <w:rFonts w:ascii="Times New Roman" w:eastAsia="Times New Roman" w:hAnsi="Times New Roman" w:cs="Times New Roman"/>
                <w:sz w:val="24"/>
                <w:szCs w:val="24"/>
                <w:lang w:val="lv-LV"/>
              </w:rPr>
              <w:t xml:space="preserve">2016.gadā Latvijā mežs stādot vai sējot atjaunots tikai 32% no atjaunotās meža kopplatības, pārējā teritorijā </w:t>
            </w:r>
            <w:r w:rsidRPr="007B46AE">
              <w:rPr>
                <w:rFonts w:ascii="Times New Roman" w:eastAsia="Times New Roman" w:hAnsi="Times New Roman" w:cs="Times New Roman"/>
                <w:sz w:val="24"/>
                <w:szCs w:val="24"/>
                <w:lang w:val="lv-LV"/>
              </w:rPr>
              <w:t xml:space="preserve">tas </w:t>
            </w:r>
            <w:r w:rsidR="001F5A4D" w:rsidRPr="007B46AE">
              <w:rPr>
                <w:rFonts w:ascii="Times New Roman" w:eastAsia="Times New Roman" w:hAnsi="Times New Roman" w:cs="Times New Roman"/>
                <w:sz w:val="24"/>
                <w:szCs w:val="24"/>
                <w:lang w:val="lv-LV"/>
              </w:rPr>
              <w:t>atjaunots dabiskā veidā.</w:t>
            </w:r>
          </w:p>
          <w:p w14:paraId="15238309" w14:textId="76221447" w:rsidR="007B1B6B" w:rsidRPr="007B46AE" w:rsidRDefault="007B1B6B" w:rsidP="00F36A78">
            <w:pPr>
              <w:autoSpaceDE w:val="0"/>
              <w:autoSpaceDN w:val="0"/>
              <w:adjustRightInd w:val="0"/>
              <w:spacing w:after="0" w:line="240" w:lineRule="auto"/>
              <w:ind w:firstLine="263"/>
              <w:jc w:val="both"/>
              <w:rPr>
                <w:rFonts w:ascii="Times New Roman" w:eastAsia="Times New Roman" w:hAnsi="Times New Roman" w:cs="Times New Roman"/>
                <w:bCs/>
                <w:sz w:val="24"/>
                <w:szCs w:val="24"/>
                <w:lang w:val="lv-LV" w:eastAsia="lv-LV"/>
              </w:rPr>
            </w:pPr>
            <w:r w:rsidRPr="007B46AE">
              <w:rPr>
                <w:rFonts w:ascii="Times New Roman" w:eastAsia="Times New Roman" w:hAnsi="Times New Roman" w:cs="Times New Roman"/>
                <w:sz w:val="24"/>
                <w:szCs w:val="24"/>
                <w:lang w:val="lv-LV"/>
              </w:rPr>
              <w:t xml:space="preserve">Spēkā esošajos </w:t>
            </w:r>
            <w:r w:rsidRPr="007B46AE">
              <w:rPr>
                <w:rFonts w:ascii="Times New Roman" w:eastAsia="Times New Roman" w:hAnsi="Times New Roman" w:cs="Times New Roman"/>
                <w:bCs/>
                <w:sz w:val="24"/>
                <w:szCs w:val="24"/>
                <w:lang w:val="lv-LV" w:eastAsia="lv-LV"/>
              </w:rPr>
              <w:t>Ministru kabineta 2012. gada 2. maija noteikumos Nr. 308 „Meža atjaunošanas</w:t>
            </w:r>
            <w:r w:rsidRPr="007B46AE">
              <w:rPr>
                <w:rFonts w:ascii="Times New Roman" w:eastAsia="Times New Roman" w:hAnsi="Times New Roman" w:cs="Times New Roman"/>
                <w:sz w:val="24"/>
                <w:szCs w:val="24"/>
                <w:lang w:val="lv-LV"/>
              </w:rPr>
              <w:t>, meža ieaudzēšanas un plantāciju meža noteikumi</w:t>
            </w:r>
            <w:r w:rsidRPr="007B46AE">
              <w:rPr>
                <w:rFonts w:ascii="Times New Roman" w:eastAsia="Times New Roman" w:hAnsi="Times New Roman" w:cs="Times New Roman"/>
                <w:bCs/>
                <w:sz w:val="24"/>
                <w:szCs w:val="24"/>
                <w:lang w:val="lv-LV" w:eastAsia="lv-LV"/>
              </w:rPr>
              <w:t xml:space="preserve">” meža </w:t>
            </w:r>
            <w:r w:rsidRPr="007B46AE">
              <w:rPr>
                <w:rFonts w:ascii="Times New Roman" w:eastAsia="Times New Roman" w:hAnsi="Times New Roman" w:cs="Times New Roman"/>
                <w:bCs/>
                <w:sz w:val="24"/>
                <w:szCs w:val="24"/>
                <w:lang w:val="lv-LV" w:eastAsia="lv-LV"/>
              </w:rPr>
              <w:lastRenderedPageBreak/>
              <w:t>atjaunošanas termiņš ir noteikt</w:t>
            </w:r>
            <w:r w:rsidR="004F0930">
              <w:rPr>
                <w:rFonts w:ascii="Times New Roman" w:eastAsia="Times New Roman" w:hAnsi="Times New Roman" w:cs="Times New Roman"/>
                <w:bCs/>
                <w:sz w:val="24"/>
                <w:szCs w:val="24"/>
                <w:lang w:val="lv-LV" w:eastAsia="lv-LV"/>
              </w:rPr>
              <w:t>i</w:t>
            </w:r>
            <w:r w:rsidRPr="007B46AE">
              <w:rPr>
                <w:rFonts w:ascii="Times New Roman" w:eastAsia="Times New Roman" w:hAnsi="Times New Roman" w:cs="Times New Roman"/>
                <w:bCs/>
                <w:sz w:val="24"/>
                <w:szCs w:val="24"/>
                <w:lang w:val="lv-LV" w:eastAsia="lv-LV"/>
              </w:rPr>
              <w:t xml:space="preserve"> pieci un desmit kalendārie gadi (četros meža tipos) pēc cirtes gada. </w:t>
            </w:r>
          </w:p>
          <w:p w14:paraId="0E669CC8" w14:textId="4E2E6604" w:rsidR="007B1B6B" w:rsidRPr="007B46AE" w:rsidRDefault="007B1B6B" w:rsidP="00F36A78">
            <w:pPr>
              <w:autoSpaceDE w:val="0"/>
              <w:autoSpaceDN w:val="0"/>
              <w:adjustRightInd w:val="0"/>
              <w:spacing w:after="0" w:line="240" w:lineRule="auto"/>
              <w:ind w:firstLine="263"/>
              <w:jc w:val="both"/>
              <w:rPr>
                <w:rFonts w:ascii="Times New Roman" w:eastAsia="Times New Roman" w:hAnsi="Times New Roman" w:cs="Times New Roman"/>
                <w:sz w:val="24"/>
                <w:szCs w:val="24"/>
                <w:lang w:val="lv-LV"/>
              </w:rPr>
            </w:pPr>
            <w:r w:rsidRPr="007B46AE">
              <w:rPr>
                <w:rFonts w:ascii="Times New Roman" w:eastAsia="Times New Roman" w:hAnsi="Times New Roman" w:cs="Times New Roman"/>
                <w:sz w:val="24"/>
                <w:szCs w:val="24"/>
                <w:lang w:val="lv-LV"/>
              </w:rPr>
              <w:t>Noteikumu projektā ietverts nosacījums, ka pēc kailcirtes galvenajā cirtē pēc caurmēra mežs jāatjauno</w:t>
            </w:r>
            <w:r w:rsidR="00395038">
              <w:rPr>
                <w:rFonts w:ascii="Times New Roman" w:eastAsia="Times New Roman" w:hAnsi="Times New Roman" w:cs="Times New Roman"/>
                <w:sz w:val="24"/>
                <w:szCs w:val="24"/>
                <w:lang w:val="lv-LV"/>
              </w:rPr>
              <w:t>,</w:t>
            </w:r>
            <w:r w:rsidRPr="007B46AE">
              <w:rPr>
                <w:rFonts w:ascii="Times New Roman" w:eastAsia="Times New Roman" w:hAnsi="Times New Roman" w:cs="Times New Roman"/>
                <w:sz w:val="24"/>
                <w:szCs w:val="24"/>
                <w:lang w:val="lv-LV"/>
              </w:rPr>
              <w:t xml:space="preserve"> sējot vai stādot trīs kalendār</w:t>
            </w:r>
            <w:r w:rsidR="00395038">
              <w:rPr>
                <w:rFonts w:ascii="Times New Roman" w:eastAsia="Times New Roman" w:hAnsi="Times New Roman" w:cs="Times New Roman"/>
                <w:sz w:val="24"/>
                <w:szCs w:val="24"/>
                <w:lang w:val="lv-LV"/>
              </w:rPr>
              <w:t>o</w:t>
            </w:r>
            <w:r w:rsidRPr="007B46AE">
              <w:rPr>
                <w:rFonts w:ascii="Times New Roman" w:eastAsia="Times New Roman" w:hAnsi="Times New Roman" w:cs="Times New Roman"/>
                <w:sz w:val="24"/>
                <w:szCs w:val="24"/>
                <w:lang w:val="lv-LV"/>
              </w:rPr>
              <w:t xml:space="preserve"> gadu laikā pēc cirtes gada. Šāds nosacījums ietverts, lai auglīgajos meža tipos, kuros </w:t>
            </w:r>
            <w:r w:rsidR="00F36A78">
              <w:rPr>
                <w:rFonts w:ascii="Times New Roman" w:eastAsia="Times New Roman" w:hAnsi="Times New Roman" w:cs="Times New Roman"/>
                <w:sz w:val="24"/>
                <w:szCs w:val="24"/>
                <w:lang w:val="lv-LV"/>
              </w:rPr>
              <w:t>būs spēkā</w:t>
            </w:r>
            <w:r w:rsidRPr="007B46AE">
              <w:rPr>
                <w:rFonts w:ascii="Times New Roman" w:eastAsia="Times New Roman" w:hAnsi="Times New Roman" w:cs="Times New Roman"/>
                <w:sz w:val="24"/>
                <w:szCs w:val="24"/>
                <w:lang w:val="lv-LV"/>
              </w:rPr>
              <w:t xml:space="preserve"> obligātā prasība</w:t>
            </w:r>
            <w:r w:rsidR="00395038">
              <w:rPr>
                <w:rFonts w:ascii="Times New Roman" w:eastAsia="Times New Roman" w:hAnsi="Times New Roman" w:cs="Times New Roman"/>
                <w:sz w:val="24"/>
                <w:szCs w:val="24"/>
                <w:lang w:val="lv-LV"/>
              </w:rPr>
              <w:t>,</w:t>
            </w:r>
            <w:r w:rsidRPr="007B46AE">
              <w:rPr>
                <w:rFonts w:ascii="Times New Roman" w:eastAsia="Times New Roman" w:hAnsi="Times New Roman" w:cs="Times New Roman"/>
                <w:sz w:val="24"/>
                <w:szCs w:val="24"/>
                <w:lang w:val="lv-LV"/>
              </w:rPr>
              <w:t xml:space="preserve"> atjaunot mežu sējot vai stādot, izcirtumi neaizzeltu ar biezu lakstaugu un kokaugu segumu, kas apgrūtinātu kvalitatīvu meža atjaunošanu.</w:t>
            </w:r>
          </w:p>
          <w:p w14:paraId="11995417" w14:textId="34170119" w:rsidR="007B1B6B" w:rsidRDefault="007B1B6B" w:rsidP="00F36A78">
            <w:pPr>
              <w:autoSpaceDE w:val="0"/>
              <w:autoSpaceDN w:val="0"/>
              <w:adjustRightInd w:val="0"/>
              <w:spacing w:after="0" w:line="240" w:lineRule="auto"/>
              <w:ind w:firstLine="263"/>
              <w:jc w:val="both"/>
              <w:rPr>
                <w:rFonts w:ascii="Times New Roman" w:hAnsi="Times New Roman"/>
                <w:sz w:val="24"/>
                <w:szCs w:val="24"/>
                <w:lang w:val="lv-LV"/>
              </w:rPr>
            </w:pPr>
            <w:r w:rsidRPr="007B46AE">
              <w:rPr>
                <w:rFonts w:ascii="Times New Roman" w:eastAsia="Times New Roman" w:hAnsi="Times New Roman" w:cs="Times New Roman"/>
                <w:sz w:val="24"/>
                <w:szCs w:val="24"/>
                <w:lang w:val="lv-LV"/>
              </w:rPr>
              <w:t>Noteikumu projektā ietverts jauns nosacījums, ka p</w:t>
            </w:r>
            <w:r w:rsidRPr="007B46AE">
              <w:rPr>
                <w:rFonts w:ascii="Times New Roman" w:hAnsi="Times New Roman" w:cs="Times New Roman"/>
                <w:sz w:val="24"/>
                <w:szCs w:val="24"/>
                <w:lang w:val="lv-LV"/>
              </w:rPr>
              <w:t>ēc kailcirtes Baltijas jūras un Rīgas jūras līča piekrastes ierobežotas saimnieciskās darbības joslā mežaudzēs, kur</w:t>
            </w:r>
            <w:r w:rsidR="00F36A78">
              <w:rPr>
                <w:rFonts w:ascii="Times New Roman" w:hAnsi="Times New Roman" w:cs="Times New Roman"/>
                <w:sz w:val="24"/>
                <w:szCs w:val="24"/>
                <w:lang w:val="lv-LV"/>
              </w:rPr>
              <w:t>ās</w:t>
            </w:r>
            <w:r w:rsidRPr="007B46AE">
              <w:rPr>
                <w:rFonts w:ascii="Times New Roman" w:hAnsi="Times New Roman" w:cs="Times New Roman"/>
                <w:sz w:val="24"/>
                <w:szCs w:val="24"/>
                <w:lang w:val="lv-LV"/>
              </w:rPr>
              <w:t xml:space="preserve"> valdošā koku suga bijusi priede, mežs ir jāatjauno, sējot vai stādot priedi. Šāds nosacījums noteikumu projektā ietverts, lai veicinātu priežu mežaudžu izplatību Baltijas jūras un Rīgas jūras līča piekrastes ierobežotas saimnieciskās darbības joslā, jo līdz šim </w:t>
            </w:r>
            <w:r w:rsidRPr="007B46AE">
              <w:rPr>
                <w:rFonts w:ascii="Times New Roman" w:hAnsi="Times New Roman"/>
                <w:sz w:val="24"/>
                <w:szCs w:val="24"/>
                <w:lang w:val="lv-LV"/>
              </w:rPr>
              <w:t xml:space="preserve">noteiktais ciršanas aprobežojums </w:t>
            </w:r>
            <w:r w:rsidR="00F36A78">
              <w:rPr>
                <w:rFonts w:ascii="Times New Roman" w:hAnsi="Times New Roman"/>
                <w:sz w:val="24"/>
                <w:szCs w:val="24"/>
                <w:lang w:val="lv-LV"/>
              </w:rPr>
              <w:t>–</w:t>
            </w:r>
            <w:r w:rsidRPr="007B46AE">
              <w:rPr>
                <w:rFonts w:ascii="Times New Roman" w:hAnsi="Times New Roman"/>
                <w:sz w:val="24"/>
                <w:szCs w:val="24"/>
                <w:lang w:val="lv-LV"/>
              </w:rPr>
              <w:t xml:space="preserve"> </w:t>
            </w:r>
            <w:r w:rsidRPr="007B46AE">
              <w:rPr>
                <w:rFonts w:ascii="Times New Roman" w:hAnsi="Times New Roman"/>
                <w:bCs/>
                <w:sz w:val="24"/>
                <w:szCs w:val="24"/>
                <w:lang w:val="lv-LV"/>
              </w:rPr>
              <w:t xml:space="preserve">kailcirtes aizliegums priežu mežaudzēs uz sausām minerālaugsnēm </w:t>
            </w:r>
            <w:r w:rsidR="00F36A78">
              <w:rPr>
                <w:rFonts w:ascii="Times New Roman" w:hAnsi="Times New Roman"/>
                <w:bCs/>
                <w:sz w:val="24"/>
                <w:szCs w:val="24"/>
                <w:lang w:val="lv-LV"/>
              </w:rPr>
              <w:t xml:space="preserve">– </w:t>
            </w:r>
            <w:r w:rsidRPr="007B46AE">
              <w:rPr>
                <w:rFonts w:ascii="Times New Roman" w:hAnsi="Times New Roman"/>
                <w:sz w:val="24"/>
                <w:szCs w:val="24"/>
                <w:lang w:val="lv-LV"/>
              </w:rPr>
              <w:t>kavējis priedes kā saulmīļu sugas sekmīgu atjaunošanos un turpmāku augšanu.</w:t>
            </w:r>
          </w:p>
          <w:p w14:paraId="423BA902" w14:textId="590BDE13" w:rsidR="003E7964" w:rsidRDefault="00A25058" w:rsidP="00EA1AF7">
            <w:pPr>
              <w:autoSpaceDE w:val="0"/>
              <w:autoSpaceDN w:val="0"/>
              <w:adjustRightInd w:val="0"/>
              <w:spacing w:after="0" w:line="240" w:lineRule="auto"/>
              <w:ind w:firstLine="263"/>
              <w:jc w:val="both"/>
              <w:rPr>
                <w:rFonts w:ascii="Times New Roman" w:eastAsia="Times New Roman" w:hAnsi="Times New Roman" w:cs="Times New Roman"/>
                <w:sz w:val="24"/>
                <w:szCs w:val="24"/>
                <w:lang w:val="lv-LV"/>
              </w:rPr>
            </w:pPr>
            <w:r w:rsidRPr="00F61DAF">
              <w:rPr>
                <w:rFonts w:ascii="Times New Roman" w:hAnsi="Times New Roman" w:cs="Times New Roman"/>
                <w:bCs/>
                <w:sz w:val="24"/>
                <w:szCs w:val="24"/>
                <w:lang w:val="lv-LV"/>
              </w:rPr>
              <w:t xml:space="preserve">Projektā paredzēts </w:t>
            </w:r>
            <w:r w:rsidR="00F36A78">
              <w:rPr>
                <w:rFonts w:ascii="Times New Roman" w:hAnsi="Times New Roman" w:cs="Times New Roman"/>
                <w:bCs/>
                <w:sz w:val="24"/>
                <w:szCs w:val="24"/>
                <w:lang w:val="lv-LV"/>
              </w:rPr>
              <w:t xml:space="preserve">meža </w:t>
            </w:r>
            <w:r w:rsidRPr="00F61DAF">
              <w:rPr>
                <w:rFonts w:ascii="Times New Roman" w:hAnsi="Times New Roman" w:cs="Times New Roman"/>
                <w:bCs/>
                <w:sz w:val="24"/>
                <w:szCs w:val="24"/>
                <w:lang w:val="lv-LV"/>
              </w:rPr>
              <w:t xml:space="preserve">atjaunošanā un ieaudzēšanā samazināt </w:t>
            </w:r>
            <w:r w:rsidRPr="00F61DAF">
              <w:rPr>
                <w:rFonts w:ascii="Times New Roman" w:eastAsia="Times New Roman" w:hAnsi="Times New Roman" w:cs="Times New Roman"/>
                <w:sz w:val="24"/>
                <w:szCs w:val="24"/>
                <w:lang w:val="lv-LV"/>
              </w:rPr>
              <w:t xml:space="preserve">minimālo nepieciešamo kopējo ieaugušo koku skaitu. Stādu audzēšanas tehnoloģijas dod iespēju izaudzēt uzlabotus stādus. </w:t>
            </w:r>
            <w:r w:rsidR="006A0D14">
              <w:rPr>
                <w:rFonts w:ascii="Times New Roman" w:eastAsia="Times New Roman" w:hAnsi="Times New Roman" w:cs="Times New Roman"/>
                <w:sz w:val="24"/>
                <w:szCs w:val="24"/>
                <w:lang w:val="lv-LV"/>
              </w:rPr>
              <w:t>Stādu apstrāde ar insekticīdiem pret kaitēkļu bojājumiem un repelentiem pret meža dzīvnieku bojājumiem dod iespēju samazināt meža atjaunošanas un ieaudzēšanas risk</w:t>
            </w:r>
            <w:r w:rsidR="00F36A78">
              <w:rPr>
                <w:rFonts w:ascii="Times New Roman" w:eastAsia="Times New Roman" w:hAnsi="Times New Roman" w:cs="Times New Roman"/>
                <w:sz w:val="24"/>
                <w:szCs w:val="24"/>
                <w:lang w:val="lv-LV"/>
              </w:rPr>
              <w:t>a faktorus</w:t>
            </w:r>
            <w:r w:rsidR="006A0D14">
              <w:rPr>
                <w:rFonts w:ascii="Times New Roman" w:eastAsia="Times New Roman" w:hAnsi="Times New Roman" w:cs="Times New Roman"/>
                <w:sz w:val="24"/>
                <w:szCs w:val="24"/>
                <w:lang w:val="lv-LV"/>
              </w:rPr>
              <w:t>.</w:t>
            </w:r>
          </w:p>
          <w:p w14:paraId="05CF837A" w14:textId="368C773E" w:rsidR="00A25058" w:rsidRPr="00F61DAF" w:rsidRDefault="00A25058" w:rsidP="00EA1AF7">
            <w:pPr>
              <w:autoSpaceDE w:val="0"/>
              <w:autoSpaceDN w:val="0"/>
              <w:adjustRightInd w:val="0"/>
              <w:spacing w:after="0" w:line="240" w:lineRule="auto"/>
              <w:ind w:firstLine="263"/>
              <w:jc w:val="both"/>
              <w:rPr>
                <w:rFonts w:ascii="Times New Roman" w:eastAsia="Times New Roman" w:hAnsi="Times New Roman" w:cs="Times New Roman"/>
                <w:sz w:val="24"/>
                <w:szCs w:val="24"/>
                <w:lang w:val="lv-LV"/>
              </w:rPr>
            </w:pPr>
            <w:r w:rsidRPr="00F61DAF">
              <w:rPr>
                <w:rFonts w:ascii="Times New Roman" w:eastAsia="Times New Roman" w:hAnsi="Times New Roman" w:cs="Times New Roman"/>
                <w:sz w:val="24"/>
                <w:szCs w:val="24"/>
                <w:lang w:val="lv-LV"/>
              </w:rPr>
              <w:t>Patlaban minimālais nepieciešamais kopējais ieaugušo koku skait</w:t>
            </w:r>
            <w:r w:rsidR="00F61DAF" w:rsidRPr="00F61DAF">
              <w:rPr>
                <w:rFonts w:ascii="Times New Roman" w:eastAsia="Times New Roman" w:hAnsi="Times New Roman" w:cs="Times New Roman"/>
                <w:sz w:val="24"/>
                <w:szCs w:val="24"/>
                <w:lang w:val="lv-LV"/>
              </w:rPr>
              <w:t>s</w:t>
            </w:r>
            <w:r w:rsidRPr="00F61DAF">
              <w:rPr>
                <w:rFonts w:ascii="Times New Roman" w:eastAsia="Times New Roman" w:hAnsi="Times New Roman" w:cs="Times New Roman"/>
                <w:sz w:val="24"/>
                <w:szCs w:val="24"/>
                <w:lang w:val="lv-LV"/>
              </w:rPr>
              <w:t xml:space="preserve"> priedei ir 3000 koku uz hektār</w:t>
            </w:r>
            <w:r w:rsidR="005852FF">
              <w:rPr>
                <w:rFonts w:ascii="Times New Roman" w:eastAsia="Times New Roman" w:hAnsi="Times New Roman" w:cs="Times New Roman"/>
                <w:sz w:val="24"/>
                <w:szCs w:val="24"/>
                <w:lang w:val="lv-LV"/>
              </w:rPr>
              <w:t>u</w:t>
            </w:r>
            <w:r w:rsidR="00F36A78">
              <w:rPr>
                <w:rFonts w:ascii="Times New Roman" w:eastAsia="Times New Roman" w:hAnsi="Times New Roman" w:cs="Times New Roman"/>
                <w:sz w:val="24"/>
                <w:szCs w:val="24"/>
                <w:lang w:val="lv-LV"/>
              </w:rPr>
              <w:t>,</w:t>
            </w:r>
            <w:r w:rsidR="00EE6A73">
              <w:rPr>
                <w:rFonts w:ascii="Times New Roman" w:eastAsia="Times New Roman" w:hAnsi="Times New Roman" w:cs="Times New Roman"/>
                <w:sz w:val="24"/>
                <w:szCs w:val="24"/>
                <w:lang w:val="lv-LV"/>
              </w:rPr>
              <w:t xml:space="preserve"> ozolam, osim,</w:t>
            </w:r>
            <w:r w:rsidR="006F33E3">
              <w:rPr>
                <w:rFonts w:ascii="Times New Roman" w:eastAsia="Times New Roman" w:hAnsi="Times New Roman" w:cs="Times New Roman"/>
                <w:sz w:val="24"/>
                <w:szCs w:val="24"/>
                <w:lang w:val="lv-LV"/>
              </w:rPr>
              <w:t xml:space="preserve"> </w:t>
            </w:r>
            <w:r w:rsidR="00EE6A73">
              <w:rPr>
                <w:rFonts w:ascii="Times New Roman" w:eastAsia="Times New Roman" w:hAnsi="Times New Roman" w:cs="Times New Roman"/>
                <w:sz w:val="24"/>
                <w:szCs w:val="24"/>
                <w:lang w:val="lv-LV"/>
              </w:rPr>
              <w:t>vīksnai, gobai, kļavai, dižskābardim un skābardim – 1500 koku uz hektār</w:t>
            </w:r>
            <w:r w:rsidR="005852FF">
              <w:rPr>
                <w:rFonts w:ascii="Times New Roman" w:eastAsia="Times New Roman" w:hAnsi="Times New Roman" w:cs="Times New Roman"/>
                <w:sz w:val="24"/>
                <w:szCs w:val="24"/>
                <w:lang w:val="lv-LV"/>
              </w:rPr>
              <w:t>u</w:t>
            </w:r>
            <w:r w:rsidR="00EE6A73">
              <w:rPr>
                <w:rFonts w:ascii="Times New Roman" w:eastAsia="Times New Roman" w:hAnsi="Times New Roman" w:cs="Times New Roman"/>
                <w:sz w:val="24"/>
                <w:szCs w:val="24"/>
                <w:lang w:val="lv-LV"/>
              </w:rPr>
              <w:t xml:space="preserve"> un p</w:t>
            </w:r>
            <w:r w:rsidR="005852FF">
              <w:rPr>
                <w:rFonts w:ascii="Times New Roman" w:eastAsia="Times New Roman" w:hAnsi="Times New Roman" w:cs="Times New Roman"/>
                <w:sz w:val="24"/>
                <w:szCs w:val="24"/>
                <w:lang w:val="lv-LV"/>
              </w:rPr>
              <w:t>ā</w:t>
            </w:r>
            <w:r w:rsidR="00EE6A73">
              <w:rPr>
                <w:rFonts w:ascii="Times New Roman" w:eastAsia="Times New Roman" w:hAnsi="Times New Roman" w:cs="Times New Roman"/>
                <w:sz w:val="24"/>
                <w:szCs w:val="24"/>
                <w:lang w:val="lv-LV"/>
              </w:rPr>
              <w:t>rējām koku sugām</w:t>
            </w:r>
            <w:r w:rsidR="00F36B0A">
              <w:rPr>
                <w:rFonts w:ascii="Times New Roman" w:eastAsia="Times New Roman" w:hAnsi="Times New Roman" w:cs="Times New Roman"/>
                <w:sz w:val="24"/>
                <w:szCs w:val="24"/>
                <w:lang w:val="lv-LV"/>
              </w:rPr>
              <w:t xml:space="preserve"> </w:t>
            </w:r>
            <w:r w:rsidR="00F36A78">
              <w:rPr>
                <w:rFonts w:ascii="Times New Roman" w:eastAsia="Times New Roman" w:hAnsi="Times New Roman" w:cs="Times New Roman"/>
                <w:sz w:val="24"/>
                <w:szCs w:val="24"/>
                <w:lang w:val="lv-LV"/>
              </w:rPr>
              <w:t xml:space="preserve">– </w:t>
            </w:r>
            <w:r w:rsidR="00F36B0A">
              <w:rPr>
                <w:rFonts w:ascii="Times New Roman" w:eastAsia="Times New Roman" w:hAnsi="Times New Roman" w:cs="Times New Roman"/>
                <w:sz w:val="24"/>
                <w:szCs w:val="24"/>
                <w:lang w:val="lv-LV"/>
              </w:rPr>
              <w:t>2000 koku uz hektā</w:t>
            </w:r>
            <w:r w:rsidR="005852FF">
              <w:rPr>
                <w:rFonts w:ascii="Times New Roman" w:eastAsia="Times New Roman" w:hAnsi="Times New Roman" w:cs="Times New Roman"/>
                <w:sz w:val="24"/>
                <w:szCs w:val="24"/>
                <w:lang w:val="lv-LV"/>
              </w:rPr>
              <w:t>ru</w:t>
            </w:r>
            <w:r w:rsidR="00F36B0A">
              <w:rPr>
                <w:rFonts w:ascii="Times New Roman" w:eastAsia="Times New Roman" w:hAnsi="Times New Roman" w:cs="Times New Roman"/>
                <w:sz w:val="24"/>
                <w:szCs w:val="24"/>
                <w:lang w:val="lv-LV"/>
              </w:rPr>
              <w:t>,</w:t>
            </w:r>
            <w:r w:rsidRPr="00F61DAF">
              <w:rPr>
                <w:rFonts w:ascii="Times New Roman" w:eastAsia="Times New Roman" w:hAnsi="Times New Roman" w:cs="Times New Roman"/>
                <w:sz w:val="24"/>
                <w:szCs w:val="24"/>
                <w:lang w:val="lv-LV"/>
              </w:rPr>
              <w:t xml:space="preserve"> bet</w:t>
            </w:r>
            <w:r w:rsidR="00DC7379">
              <w:rPr>
                <w:rFonts w:ascii="Times New Roman" w:eastAsia="Times New Roman" w:hAnsi="Times New Roman" w:cs="Times New Roman"/>
                <w:sz w:val="24"/>
                <w:szCs w:val="24"/>
                <w:lang w:val="lv-LV"/>
              </w:rPr>
              <w:t>,</w:t>
            </w:r>
            <w:r w:rsidRPr="00F61DAF">
              <w:rPr>
                <w:rFonts w:ascii="Times New Roman" w:eastAsia="Times New Roman" w:hAnsi="Times New Roman" w:cs="Times New Roman"/>
                <w:sz w:val="24"/>
                <w:szCs w:val="24"/>
                <w:lang w:val="lv-LV"/>
              </w:rPr>
              <w:t xml:space="preserve"> projektā paredzēts</w:t>
            </w:r>
            <w:r w:rsidR="00F36A78">
              <w:rPr>
                <w:rFonts w:ascii="Times New Roman" w:eastAsia="Times New Roman" w:hAnsi="Times New Roman" w:cs="Times New Roman"/>
                <w:sz w:val="24"/>
                <w:szCs w:val="24"/>
                <w:lang w:val="lv-LV"/>
              </w:rPr>
              <w:t>, ka</w:t>
            </w:r>
            <w:r w:rsidRPr="00F61DAF">
              <w:rPr>
                <w:rFonts w:ascii="Times New Roman" w:eastAsia="Times New Roman" w:hAnsi="Times New Roman" w:cs="Times New Roman"/>
                <w:sz w:val="24"/>
                <w:szCs w:val="24"/>
                <w:lang w:val="lv-LV"/>
              </w:rPr>
              <w:t xml:space="preserve"> </w:t>
            </w:r>
            <w:r w:rsidR="00F36B0A">
              <w:rPr>
                <w:rFonts w:ascii="Times New Roman" w:eastAsia="Times New Roman" w:hAnsi="Times New Roman" w:cs="Times New Roman"/>
                <w:sz w:val="24"/>
                <w:szCs w:val="24"/>
                <w:lang w:val="lv-LV"/>
              </w:rPr>
              <w:t>priedei</w:t>
            </w:r>
            <w:r w:rsidR="00F36A78">
              <w:rPr>
                <w:rFonts w:ascii="Times New Roman" w:eastAsia="Times New Roman" w:hAnsi="Times New Roman" w:cs="Times New Roman"/>
                <w:sz w:val="24"/>
                <w:szCs w:val="24"/>
                <w:lang w:val="lv-LV"/>
              </w:rPr>
              <w:t xml:space="preserve"> tie ir</w:t>
            </w:r>
            <w:r w:rsidR="005852FF">
              <w:rPr>
                <w:rFonts w:ascii="Times New Roman" w:eastAsia="Times New Roman" w:hAnsi="Times New Roman" w:cs="Times New Roman"/>
                <w:sz w:val="24"/>
                <w:szCs w:val="24"/>
                <w:lang w:val="lv-LV"/>
              </w:rPr>
              <w:t xml:space="preserve"> </w:t>
            </w:r>
            <w:r w:rsidRPr="00F61DAF">
              <w:rPr>
                <w:rFonts w:ascii="Times New Roman" w:eastAsia="Times New Roman" w:hAnsi="Times New Roman" w:cs="Times New Roman"/>
                <w:sz w:val="24"/>
                <w:szCs w:val="24"/>
                <w:lang w:val="lv-LV"/>
              </w:rPr>
              <w:t>2000 kok</w:t>
            </w:r>
            <w:r w:rsidR="00F36A78">
              <w:rPr>
                <w:rFonts w:ascii="Times New Roman" w:eastAsia="Times New Roman" w:hAnsi="Times New Roman" w:cs="Times New Roman"/>
                <w:sz w:val="24"/>
                <w:szCs w:val="24"/>
                <w:lang w:val="lv-LV"/>
              </w:rPr>
              <w:t>i</w:t>
            </w:r>
            <w:r w:rsidRPr="00F61DAF">
              <w:rPr>
                <w:rFonts w:ascii="Times New Roman" w:eastAsia="Times New Roman" w:hAnsi="Times New Roman" w:cs="Times New Roman"/>
                <w:sz w:val="24"/>
                <w:szCs w:val="24"/>
                <w:lang w:val="lv-LV"/>
              </w:rPr>
              <w:t xml:space="preserve"> uz hektār</w:t>
            </w:r>
            <w:r w:rsidR="005852FF">
              <w:rPr>
                <w:rFonts w:ascii="Times New Roman" w:eastAsia="Times New Roman" w:hAnsi="Times New Roman" w:cs="Times New Roman"/>
                <w:sz w:val="24"/>
                <w:szCs w:val="24"/>
                <w:lang w:val="lv-LV"/>
              </w:rPr>
              <w:t>u</w:t>
            </w:r>
            <w:r w:rsidR="00F36B0A" w:rsidRPr="00F36B0A">
              <w:rPr>
                <w:rFonts w:ascii="Times New Roman" w:eastAsia="Times New Roman" w:hAnsi="Times New Roman" w:cs="Times New Roman"/>
                <w:sz w:val="24"/>
                <w:szCs w:val="24"/>
                <w:lang w:val="lv-LV"/>
              </w:rPr>
              <w:t xml:space="preserve"> un p</w:t>
            </w:r>
            <w:r w:rsidR="00F36B0A">
              <w:rPr>
                <w:rFonts w:ascii="Times New Roman" w:eastAsia="Times New Roman" w:hAnsi="Times New Roman" w:cs="Times New Roman"/>
                <w:sz w:val="24"/>
                <w:szCs w:val="24"/>
                <w:lang w:val="lv-LV"/>
              </w:rPr>
              <w:t>ārējām koku sugām – 1500 koku uz hektār</w:t>
            </w:r>
            <w:r w:rsidR="005852FF">
              <w:rPr>
                <w:rFonts w:ascii="Times New Roman" w:eastAsia="Times New Roman" w:hAnsi="Times New Roman" w:cs="Times New Roman"/>
                <w:sz w:val="24"/>
                <w:szCs w:val="24"/>
                <w:lang w:val="lv-LV"/>
              </w:rPr>
              <w:t>u</w:t>
            </w:r>
            <w:r w:rsidRPr="00F61DAF">
              <w:rPr>
                <w:rFonts w:ascii="Times New Roman" w:eastAsia="Times New Roman" w:hAnsi="Times New Roman" w:cs="Times New Roman"/>
                <w:sz w:val="24"/>
                <w:szCs w:val="24"/>
                <w:lang w:val="lv-LV"/>
              </w:rPr>
              <w:t xml:space="preserve">.  </w:t>
            </w:r>
          </w:p>
          <w:p w14:paraId="04F39952" w14:textId="7953DAD5" w:rsidR="00A25058" w:rsidRDefault="00A25058" w:rsidP="00EA1AF7">
            <w:pPr>
              <w:autoSpaceDE w:val="0"/>
              <w:autoSpaceDN w:val="0"/>
              <w:adjustRightInd w:val="0"/>
              <w:spacing w:after="0" w:line="240" w:lineRule="auto"/>
              <w:ind w:firstLine="263"/>
              <w:jc w:val="both"/>
              <w:rPr>
                <w:rFonts w:ascii="Times New Roman" w:eastAsia="Times New Roman" w:hAnsi="Times New Roman" w:cs="Times New Roman"/>
                <w:sz w:val="24"/>
                <w:szCs w:val="24"/>
                <w:lang w:val="lv-LV"/>
              </w:rPr>
            </w:pPr>
            <w:r w:rsidRPr="00F61DAF">
              <w:rPr>
                <w:rFonts w:ascii="Times New Roman" w:eastAsia="Times New Roman" w:hAnsi="Times New Roman" w:cs="Times New Roman"/>
                <w:sz w:val="24"/>
                <w:szCs w:val="24"/>
                <w:lang w:val="lv-LV"/>
              </w:rPr>
              <w:t>L</w:t>
            </w:r>
            <w:r w:rsidR="00EA1AF7">
              <w:rPr>
                <w:rFonts w:ascii="Times New Roman" w:eastAsia="Times New Roman" w:hAnsi="Times New Roman" w:cs="Times New Roman"/>
                <w:sz w:val="24"/>
                <w:szCs w:val="24"/>
                <w:lang w:val="lv-LV"/>
              </w:rPr>
              <w:t>atvijas valsts mežzinātnes institūts</w:t>
            </w:r>
            <w:r w:rsidRPr="00F61DAF">
              <w:rPr>
                <w:rFonts w:ascii="Times New Roman" w:eastAsia="Times New Roman" w:hAnsi="Times New Roman" w:cs="Times New Roman"/>
                <w:sz w:val="24"/>
                <w:szCs w:val="24"/>
                <w:lang w:val="lv-LV"/>
              </w:rPr>
              <w:t xml:space="preserve"> „Silava”</w:t>
            </w:r>
            <w:r w:rsidR="00F36A78">
              <w:rPr>
                <w:rFonts w:ascii="Times New Roman" w:eastAsia="Times New Roman" w:hAnsi="Times New Roman" w:cs="Times New Roman"/>
                <w:sz w:val="24"/>
                <w:szCs w:val="24"/>
                <w:lang w:val="lv-LV"/>
              </w:rPr>
              <w:t xml:space="preserve"> </w:t>
            </w:r>
            <w:r w:rsidRPr="00F61DAF">
              <w:rPr>
                <w:rFonts w:ascii="Times New Roman" w:eastAsia="Times New Roman" w:hAnsi="Times New Roman" w:cs="Times New Roman"/>
                <w:sz w:val="24"/>
                <w:szCs w:val="24"/>
                <w:lang w:val="lv-LV"/>
              </w:rPr>
              <w:t xml:space="preserve">zinātnieki </w:t>
            </w:r>
            <w:r w:rsidR="00F36A78">
              <w:rPr>
                <w:rFonts w:ascii="Times New Roman" w:eastAsia="Times New Roman" w:hAnsi="Times New Roman" w:cs="Times New Roman"/>
                <w:sz w:val="24"/>
                <w:szCs w:val="24"/>
                <w:lang w:val="lv-LV"/>
              </w:rPr>
              <w:t>v</w:t>
            </w:r>
            <w:r w:rsidRPr="00F61DAF">
              <w:rPr>
                <w:rFonts w:ascii="Times New Roman" w:eastAsia="Times New Roman" w:hAnsi="Times New Roman" w:cs="Times New Roman"/>
                <w:sz w:val="24"/>
                <w:szCs w:val="24"/>
                <w:lang w:val="lv-LV"/>
              </w:rPr>
              <w:t>alsts pētījumu programmā „Meža un zemes dzīļu resursu izpēte, ilgtspējīga izmantošana – jauni produkti un tehnoloģijas (</w:t>
            </w:r>
            <w:r w:rsidRPr="00EA1AF7">
              <w:rPr>
                <w:rFonts w:ascii="Times New Roman" w:eastAsia="Times New Roman" w:hAnsi="Times New Roman" w:cs="Times New Roman"/>
                <w:i/>
                <w:sz w:val="24"/>
                <w:szCs w:val="24"/>
                <w:lang w:val="lv-LV"/>
              </w:rPr>
              <w:t>ResProd</w:t>
            </w:r>
            <w:r w:rsidRPr="00F61DAF">
              <w:rPr>
                <w:rFonts w:ascii="Times New Roman" w:eastAsia="Times New Roman" w:hAnsi="Times New Roman" w:cs="Times New Roman"/>
                <w:sz w:val="24"/>
                <w:szCs w:val="24"/>
                <w:lang w:val="lv-LV"/>
              </w:rPr>
              <w:t>)</w:t>
            </w:r>
            <w:r w:rsidR="00F36A78">
              <w:rPr>
                <w:rFonts w:ascii="Times New Roman" w:eastAsia="Times New Roman" w:hAnsi="Times New Roman" w:cs="Times New Roman"/>
                <w:sz w:val="24"/>
                <w:szCs w:val="24"/>
                <w:lang w:val="lv-LV"/>
              </w:rPr>
              <w:t>”</w:t>
            </w:r>
            <w:r w:rsidRPr="00F61DAF">
              <w:rPr>
                <w:rFonts w:ascii="Times New Roman" w:eastAsia="Times New Roman" w:hAnsi="Times New Roman" w:cs="Times New Roman"/>
                <w:sz w:val="24"/>
                <w:szCs w:val="24"/>
                <w:lang w:val="lv-LV"/>
              </w:rPr>
              <w:t xml:space="preserve"> ir pētījuši zema biezuma audžu parametrus un secinājuši, ka m</w:t>
            </w:r>
            <w:r w:rsidR="00F36A78">
              <w:rPr>
                <w:rFonts w:ascii="Times New Roman" w:eastAsia="Times New Roman" w:hAnsi="Times New Roman" w:cs="Times New Roman"/>
                <w:sz w:val="24"/>
                <w:szCs w:val="24"/>
                <w:lang w:val="lv-LV"/>
              </w:rPr>
              <w:t>az</w:t>
            </w:r>
            <w:r w:rsidRPr="00F61DAF">
              <w:rPr>
                <w:rFonts w:ascii="Times New Roman" w:eastAsia="Times New Roman" w:hAnsi="Times New Roman" w:cs="Times New Roman"/>
                <w:sz w:val="24"/>
                <w:szCs w:val="24"/>
                <w:lang w:val="lv-LV"/>
              </w:rPr>
              <w:t>āka sākotnējā biezuma izmantošana</w:t>
            </w:r>
            <w:r w:rsidR="00F36A78">
              <w:rPr>
                <w:rFonts w:ascii="Times New Roman" w:eastAsia="Times New Roman" w:hAnsi="Times New Roman" w:cs="Times New Roman"/>
                <w:sz w:val="24"/>
                <w:szCs w:val="24"/>
                <w:lang w:val="lv-LV"/>
              </w:rPr>
              <w:t>,</w:t>
            </w:r>
            <w:r w:rsidRPr="00F61DAF">
              <w:rPr>
                <w:rFonts w:ascii="Times New Roman" w:eastAsia="Times New Roman" w:hAnsi="Times New Roman" w:cs="Times New Roman"/>
                <w:sz w:val="24"/>
                <w:szCs w:val="24"/>
                <w:lang w:val="lv-LV"/>
              </w:rPr>
              <w:t xml:space="preserve"> audzes ierīkojot meža tipos ar auglīgām augsnēm</w:t>
            </w:r>
            <w:r w:rsidR="00F36A78">
              <w:rPr>
                <w:rFonts w:ascii="Times New Roman" w:eastAsia="Times New Roman" w:hAnsi="Times New Roman" w:cs="Times New Roman"/>
                <w:sz w:val="24"/>
                <w:szCs w:val="24"/>
                <w:lang w:val="lv-LV"/>
              </w:rPr>
              <w:t>, kurās ir</w:t>
            </w:r>
            <w:r w:rsidRPr="00F61DAF">
              <w:rPr>
                <w:rFonts w:ascii="Times New Roman" w:eastAsia="Times New Roman" w:hAnsi="Times New Roman" w:cs="Times New Roman"/>
                <w:sz w:val="24"/>
                <w:szCs w:val="24"/>
                <w:lang w:val="lv-LV"/>
              </w:rPr>
              <w:t xml:space="preserve"> normāl</w:t>
            </w:r>
            <w:r w:rsidR="00F36A78">
              <w:rPr>
                <w:rFonts w:ascii="Times New Roman" w:eastAsia="Times New Roman" w:hAnsi="Times New Roman" w:cs="Times New Roman"/>
                <w:sz w:val="24"/>
                <w:szCs w:val="24"/>
                <w:lang w:val="lv-LV"/>
              </w:rPr>
              <w:t>s</w:t>
            </w:r>
            <w:r w:rsidRPr="00F61DAF">
              <w:rPr>
                <w:rFonts w:ascii="Times New Roman" w:eastAsia="Times New Roman" w:hAnsi="Times New Roman" w:cs="Times New Roman"/>
                <w:sz w:val="24"/>
                <w:szCs w:val="24"/>
                <w:lang w:val="lv-LV"/>
              </w:rPr>
              <w:t xml:space="preserve"> mitruma režīm</w:t>
            </w:r>
            <w:r w:rsidR="00F36A78">
              <w:rPr>
                <w:rFonts w:ascii="Times New Roman" w:eastAsia="Times New Roman" w:hAnsi="Times New Roman" w:cs="Times New Roman"/>
                <w:sz w:val="24"/>
                <w:szCs w:val="24"/>
                <w:lang w:val="lv-LV"/>
              </w:rPr>
              <w:t>s</w:t>
            </w:r>
            <w:r w:rsidRPr="00F61DAF">
              <w:rPr>
                <w:rFonts w:ascii="Times New Roman" w:eastAsia="Times New Roman" w:hAnsi="Times New Roman" w:cs="Times New Roman"/>
                <w:sz w:val="24"/>
                <w:szCs w:val="24"/>
                <w:lang w:val="lv-LV"/>
              </w:rPr>
              <w:t>,</w:t>
            </w:r>
            <w:r w:rsidR="00F36A78">
              <w:rPr>
                <w:rFonts w:ascii="Times New Roman" w:eastAsia="Times New Roman" w:hAnsi="Times New Roman" w:cs="Times New Roman"/>
                <w:sz w:val="24"/>
                <w:szCs w:val="24"/>
                <w:lang w:val="lv-LV"/>
              </w:rPr>
              <w:t xml:space="preserve"> un</w:t>
            </w:r>
            <w:r w:rsidRPr="00F61DAF">
              <w:rPr>
                <w:rFonts w:ascii="Times New Roman" w:eastAsia="Times New Roman" w:hAnsi="Times New Roman" w:cs="Times New Roman"/>
                <w:sz w:val="24"/>
                <w:szCs w:val="24"/>
                <w:lang w:val="lv-LV"/>
              </w:rPr>
              <w:t xml:space="preserve"> izmantojot selekcionētu stād</w:t>
            </w:r>
            <w:r w:rsidR="00F61DAF" w:rsidRPr="00F61DAF">
              <w:rPr>
                <w:rFonts w:ascii="Times New Roman" w:eastAsia="Times New Roman" w:hAnsi="Times New Roman" w:cs="Times New Roman"/>
                <w:sz w:val="24"/>
                <w:szCs w:val="24"/>
                <w:lang w:val="lv-LV"/>
              </w:rPr>
              <w:t xml:space="preserve">āmo </w:t>
            </w:r>
            <w:r w:rsidRPr="00F61DAF">
              <w:rPr>
                <w:rFonts w:ascii="Times New Roman" w:eastAsia="Times New Roman" w:hAnsi="Times New Roman" w:cs="Times New Roman"/>
                <w:sz w:val="24"/>
                <w:szCs w:val="24"/>
                <w:lang w:val="lv-LV"/>
              </w:rPr>
              <w:t>materiālu, teritorijās bez pa</w:t>
            </w:r>
            <w:r w:rsidR="00F36A78">
              <w:rPr>
                <w:rFonts w:ascii="Times New Roman" w:eastAsia="Times New Roman" w:hAnsi="Times New Roman" w:cs="Times New Roman"/>
                <w:sz w:val="24"/>
                <w:szCs w:val="24"/>
                <w:lang w:val="lv-LV"/>
              </w:rPr>
              <w:t>liel</w:t>
            </w:r>
            <w:r w:rsidRPr="00F61DAF">
              <w:rPr>
                <w:rFonts w:ascii="Times New Roman" w:eastAsia="Times New Roman" w:hAnsi="Times New Roman" w:cs="Times New Roman"/>
                <w:sz w:val="24"/>
                <w:szCs w:val="24"/>
                <w:lang w:val="lv-LV"/>
              </w:rPr>
              <w:t xml:space="preserve">ināta koku bojājumu riska </w:t>
            </w:r>
            <w:r w:rsidR="00F36A78">
              <w:rPr>
                <w:rFonts w:ascii="Times New Roman" w:eastAsia="Times New Roman" w:hAnsi="Times New Roman" w:cs="Times New Roman"/>
                <w:sz w:val="24"/>
                <w:szCs w:val="24"/>
                <w:lang w:val="lv-LV"/>
              </w:rPr>
              <w:t xml:space="preserve">dod </w:t>
            </w:r>
            <w:r w:rsidRPr="00F61DAF">
              <w:rPr>
                <w:rFonts w:ascii="Times New Roman" w:eastAsia="Times New Roman" w:hAnsi="Times New Roman" w:cs="Times New Roman"/>
                <w:sz w:val="24"/>
                <w:szCs w:val="24"/>
                <w:lang w:val="lv-LV"/>
              </w:rPr>
              <w:t>iespēj</w:t>
            </w:r>
            <w:r w:rsidR="00F36A78">
              <w:rPr>
                <w:rFonts w:ascii="Times New Roman" w:eastAsia="Times New Roman" w:hAnsi="Times New Roman" w:cs="Times New Roman"/>
                <w:sz w:val="24"/>
                <w:szCs w:val="24"/>
                <w:lang w:val="lv-LV"/>
              </w:rPr>
              <w:t>u</w:t>
            </w:r>
            <w:r w:rsidRPr="00F61DAF">
              <w:rPr>
                <w:rFonts w:ascii="Times New Roman" w:eastAsia="Times New Roman" w:hAnsi="Times New Roman" w:cs="Times New Roman"/>
                <w:sz w:val="24"/>
                <w:szCs w:val="24"/>
                <w:lang w:val="lv-LV"/>
              </w:rPr>
              <w:t xml:space="preserve"> iegūt līdzīgu krāju un</w:t>
            </w:r>
            <w:r w:rsidR="00F36A78">
              <w:rPr>
                <w:rFonts w:ascii="Times New Roman" w:eastAsia="Times New Roman" w:hAnsi="Times New Roman" w:cs="Times New Roman"/>
                <w:sz w:val="24"/>
                <w:szCs w:val="24"/>
                <w:lang w:val="lv-LV"/>
              </w:rPr>
              <w:t xml:space="preserve"> (</w:t>
            </w:r>
            <w:r w:rsidRPr="00F61DAF">
              <w:rPr>
                <w:rFonts w:ascii="Times New Roman" w:eastAsia="Times New Roman" w:hAnsi="Times New Roman" w:cs="Times New Roman"/>
                <w:sz w:val="24"/>
                <w:szCs w:val="24"/>
                <w:lang w:val="lv-LV"/>
              </w:rPr>
              <w:t>vai</w:t>
            </w:r>
            <w:r w:rsidR="00F36A78">
              <w:rPr>
                <w:rFonts w:ascii="Times New Roman" w:eastAsia="Times New Roman" w:hAnsi="Times New Roman" w:cs="Times New Roman"/>
                <w:sz w:val="24"/>
                <w:szCs w:val="24"/>
                <w:lang w:val="lv-LV"/>
              </w:rPr>
              <w:t>)</w:t>
            </w:r>
            <w:r w:rsidRPr="00F61DAF">
              <w:rPr>
                <w:rFonts w:ascii="Times New Roman" w:eastAsia="Times New Roman" w:hAnsi="Times New Roman" w:cs="Times New Roman"/>
                <w:sz w:val="24"/>
                <w:szCs w:val="24"/>
                <w:lang w:val="lv-LV"/>
              </w:rPr>
              <w:t xml:space="preserve"> nozīmīgi saīsināt meža audzēšanas periodu (20-30 gadi). </w:t>
            </w:r>
          </w:p>
          <w:p w14:paraId="104D8288" w14:textId="0A04634A" w:rsidR="008B4187" w:rsidRPr="00645FB6" w:rsidRDefault="008B4187" w:rsidP="00F36A78">
            <w:pPr>
              <w:spacing w:after="0" w:line="240" w:lineRule="auto"/>
              <w:ind w:firstLine="263"/>
              <w:jc w:val="both"/>
              <w:rPr>
                <w:rFonts w:ascii="Times New Roman" w:hAnsi="Times New Roman" w:cs="Times New Roman"/>
                <w:bCs/>
                <w:sz w:val="24"/>
                <w:szCs w:val="24"/>
                <w:lang w:val="lv-LV"/>
              </w:rPr>
            </w:pPr>
            <w:r w:rsidRPr="00645FB6">
              <w:rPr>
                <w:rFonts w:ascii="Times New Roman" w:hAnsi="Times New Roman" w:cs="Times New Roman"/>
                <w:bCs/>
                <w:sz w:val="24"/>
                <w:szCs w:val="24"/>
                <w:lang w:val="lv-LV"/>
              </w:rPr>
              <w:t xml:space="preserve">Ir konstatēts, ka pēdējos gadu desmitos koku augšanas gaita Eiropā ir mainījusies. 2004. gadā Latvijā tika uzsākta meža statistiskā inventarizācija, </w:t>
            </w:r>
            <w:r w:rsidRPr="00645FB6">
              <w:rPr>
                <w:rFonts w:ascii="Times New Roman" w:hAnsi="Times New Roman" w:cs="Times New Roman"/>
                <w:bCs/>
                <w:sz w:val="24"/>
                <w:szCs w:val="24"/>
                <w:lang w:val="lv-LV"/>
              </w:rPr>
              <w:lastRenderedPageBreak/>
              <w:t>Latvijas teritorijā regulārā tīklā iekārtojot vairākus tūkstošus parauglaukumus un atkārtoti, ik pa 5 gadiem, tajos pārmērot mežaudzi raksturojošos rādītājus</w:t>
            </w:r>
            <w:r w:rsidR="00F36A78">
              <w:rPr>
                <w:rFonts w:ascii="Times New Roman" w:hAnsi="Times New Roman" w:cs="Times New Roman"/>
                <w:bCs/>
                <w:sz w:val="24"/>
                <w:szCs w:val="24"/>
                <w:lang w:val="lv-LV"/>
              </w:rPr>
              <w:t>. Tā</w:t>
            </w:r>
            <w:r w:rsidRPr="00645FB6">
              <w:rPr>
                <w:rFonts w:ascii="Times New Roman" w:hAnsi="Times New Roman" w:cs="Times New Roman"/>
                <w:bCs/>
                <w:sz w:val="24"/>
                <w:szCs w:val="24"/>
                <w:lang w:val="lv-LV"/>
              </w:rPr>
              <w:t xml:space="preserve"> tiek iegūta informācija par mežaudzi raksturojošo rādītāju dimensiju </w:t>
            </w:r>
            <w:r w:rsidR="00F36A78">
              <w:rPr>
                <w:rFonts w:ascii="Times New Roman" w:hAnsi="Times New Roman" w:cs="Times New Roman"/>
                <w:bCs/>
                <w:sz w:val="24"/>
                <w:szCs w:val="24"/>
                <w:lang w:val="lv-LV"/>
              </w:rPr>
              <w:t>pār</w:t>
            </w:r>
            <w:r w:rsidRPr="00645FB6">
              <w:rPr>
                <w:rFonts w:ascii="Times New Roman" w:hAnsi="Times New Roman" w:cs="Times New Roman"/>
                <w:bCs/>
                <w:sz w:val="24"/>
                <w:szCs w:val="24"/>
                <w:lang w:val="lv-LV"/>
              </w:rPr>
              <w:t>maiņām. Eksperimentālie ilglaicīgo parauglaukumu mērījumi un meža statistiskās inventarizācijas mērījumi ir devuši informāciju</w:t>
            </w:r>
            <w:r w:rsidR="00F36A78">
              <w:rPr>
                <w:rFonts w:ascii="Times New Roman" w:hAnsi="Times New Roman" w:cs="Times New Roman"/>
                <w:bCs/>
                <w:sz w:val="24"/>
                <w:szCs w:val="24"/>
                <w:lang w:val="lv-LV"/>
              </w:rPr>
              <w:t xml:space="preserve"> tādu</w:t>
            </w:r>
            <w:r w:rsidRPr="00645FB6">
              <w:rPr>
                <w:rFonts w:ascii="Times New Roman" w:hAnsi="Times New Roman" w:cs="Times New Roman"/>
                <w:bCs/>
                <w:sz w:val="24"/>
                <w:szCs w:val="24"/>
                <w:lang w:val="lv-LV"/>
              </w:rPr>
              <w:t xml:space="preserve"> jaunu augšanas gaitas modeļu</w:t>
            </w:r>
            <w:r w:rsidR="00F36A78" w:rsidRPr="00645FB6">
              <w:rPr>
                <w:rFonts w:ascii="Times New Roman" w:hAnsi="Times New Roman" w:cs="Times New Roman"/>
                <w:bCs/>
                <w:sz w:val="24"/>
                <w:szCs w:val="24"/>
                <w:lang w:val="lv-LV"/>
              </w:rPr>
              <w:t xml:space="preserve"> </w:t>
            </w:r>
            <w:r w:rsidR="00F36A78">
              <w:rPr>
                <w:rFonts w:ascii="Times New Roman" w:hAnsi="Times New Roman" w:cs="Times New Roman"/>
                <w:bCs/>
                <w:sz w:val="24"/>
                <w:szCs w:val="24"/>
                <w:lang w:val="lv-LV"/>
              </w:rPr>
              <w:t>izstrādei</w:t>
            </w:r>
            <w:r w:rsidRPr="00645FB6">
              <w:rPr>
                <w:rFonts w:ascii="Times New Roman" w:hAnsi="Times New Roman" w:cs="Times New Roman"/>
                <w:bCs/>
                <w:sz w:val="24"/>
                <w:szCs w:val="24"/>
                <w:lang w:val="lv-LV"/>
              </w:rPr>
              <w:t xml:space="preserve">, kuri atspoguļo mežaudžu augšanas gaitu konkrētā periodā. </w:t>
            </w:r>
            <w:r w:rsidRPr="00742370">
              <w:rPr>
                <w:rFonts w:ascii="Times New Roman" w:hAnsi="Times New Roman" w:cs="Times New Roman"/>
                <w:bCs/>
                <w:sz w:val="24"/>
                <w:szCs w:val="24"/>
                <w:lang w:val="lv-LV"/>
              </w:rPr>
              <w:t>LVMI “</w:t>
            </w:r>
            <w:r w:rsidRPr="00645FB6">
              <w:rPr>
                <w:rFonts w:ascii="Times New Roman" w:hAnsi="Times New Roman" w:cs="Times New Roman"/>
                <w:bCs/>
                <w:sz w:val="24"/>
                <w:szCs w:val="24"/>
                <w:lang w:val="lv-LV"/>
              </w:rPr>
              <w:t xml:space="preserve">Silava” </w:t>
            </w:r>
            <w:r w:rsidR="00F36A78">
              <w:rPr>
                <w:rFonts w:ascii="Times New Roman" w:hAnsi="Times New Roman" w:cs="Times New Roman"/>
                <w:bCs/>
                <w:sz w:val="24"/>
                <w:szCs w:val="24"/>
                <w:lang w:val="lv-LV"/>
              </w:rPr>
              <w:t>no</w:t>
            </w:r>
            <w:r w:rsidRPr="00645FB6">
              <w:rPr>
                <w:rFonts w:ascii="Times New Roman" w:hAnsi="Times New Roman" w:cs="Times New Roman"/>
                <w:bCs/>
                <w:sz w:val="24"/>
                <w:szCs w:val="24"/>
                <w:lang w:val="lv-LV"/>
              </w:rPr>
              <w:t>tika pētījumi “Mežaudžu augšanas gaitas un pieauguma noteikšana, izmantojot pārmērītos meža statistiskās inventarizācijas datus (Donis, 2015) un “Augšanas gaitas modeļu pilnveidošana” (Donis, 2016).</w:t>
            </w:r>
          </w:p>
          <w:p w14:paraId="08956789" w14:textId="6FFF1237" w:rsidR="008B4187" w:rsidRPr="00645FB6" w:rsidRDefault="008B4187" w:rsidP="00F36A78">
            <w:pPr>
              <w:spacing w:after="0" w:line="240" w:lineRule="auto"/>
              <w:ind w:firstLine="291"/>
              <w:jc w:val="both"/>
              <w:rPr>
                <w:rFonts w:ascii="Times New Roman" w:hAnsi="Times New Roman" w:cs="Times New Roman"/>
                <w:bCs/>
                <w:sz w:val="24"/>
                <w:szCs w:val="24"/>
                <w:lang w:val="lv-LV"/>
              </w:rPr>
            </w:pPr>
            <w:r w:rsidRPr="00645FB6">
              <w:rPr>
                <w:rFonts w:ascii="Times New Roman" w:hAnsi="Times New Roman" w:cs="Times New Roman"/>
                <w:bCs/>
                <w:sz w:val="24"/>
                <w:szCs w:val="24"/>
                <w:lang w:val="lv-LV"/>
              </w:rPr>
              <w:t>Zinātnieku pētījum</w:t>
            </w:r>
            <w:r w:rsidR="005F62AA">
              <w:rPr>
                <w:rFonts w:ascii="Times New Roman" w:hAnsi="Times New Roman" w:cs="Times New Roman"/>
                <w:bCs/>
                <w:sz w:val="24"/>
                <w:szCs w:val="24"/>
                <w:lang w:val="lv-LV"/>
              </w:rPr>
              <w:t>u rezultāti</w:t>
            </w:r>
            <w:r w:rsidRPr="00645FB6">
              <w:rPr>
                <w:rFonts w:ascii="Times New Roman" w:hAnsi="Times New Roman" w:cs="Times New Roman"/>
                <w:bCs/>
                <w:sz w:val="24"/>
                <w:szCs w:val="24"/>
                <w:lang w:val="lv-LV"/>
              </w:rPr>
              <w:t xml:space="preserve"> ir pierādījuši veiksmīgu mežaudzes augšanas gaitu ar daudz mazāku sākotnējo koku skaitu, nekā šobrīd noteikts.</w:t>
            </w:r>
          </w:p>
          <w:p w14:paraId="66B1BB39" w14:textId="060658EC" w:rsidR="008B4187" w:rsidRPr="00645FB6" w:rsidRDefault="00786288" w:rsidP="00F36A78">
            <w:pPr>
              <w:spacing w:after="0" w:line="240" w:lineRule="auto"/>
              <w:ind w:firstLine="291"/>
              <w:jc w:val="both"/>
              <w:rPr>
                <w:rFonts w:ascii="Times New Roman" w:hAnsi="Times New Roman" w:cs="Times New Roman"/>
                <w:bCs/>
                <w:sz w:val="24"/>
                <w:szCs w:val="24"/>
                <w:lang w:val="lv-LV"/>
              </w:rPr>
            </w:pPr>
            <w:r w:rsidRPr="00645FB6">
              <w:rPr>
                <w:rFonts w:ascii="Times New Roman" w:hAnsi="Times New Roman" w:cs="Times New Roman"/>
                <w:bCs/>
                <w:sz w:val="24"/>
                <w:szCs w:val="24"/>
                <w:lang w:val="lv-LV"/>
              </w:rPr>
              <w:t>Noteikumu projektā noteiktais sākotnēji nepieciešamais minimālais koku sk</w:t>
            </w:r>
            <w:r w:rsidR="00146C6C">
              <w:rPr>
                <w:rFonts w:ascii="Times New Roman" w:hAnsi="Times New Roman" w:cs="Times New Roman"/>
                <w:bCs/>
                <w:sz w:val="24"/>
                <w:szCs w:val="24"/>
                <w:lang w:val="lv-LV"/>
              </w:rPr>
              <w:t>a</w:t>
            </w:r>
            <w:r w:rsidRPr="00645FB6">
              <w:rPr>
                <w:rFonts w:ascii="Times New Roman" w:hAnsi="Times New Roman" w:cs="Times New Roman"/>
                <w:bCs/>
                <w:sz w:val="24"/>
                <w:szCs w:val="24"/>
                <w:lang w:val="lv-LV"/>
              </w:rPr>
              <w:t>its ir saskaņots ar noteikumu projektu</w:t>
            </w:r>
            <w:r w:rsidR="006F33E3">
              <w:rPr>
                <w:rFonts w:ascii="Times New Roman" w:hAnsi="Times New Roman" w:cs="Times New Roman"/>
                <w:bCs/>
                <w:sz w:val="24"/>
                <w:szCs w:val="24"/>
                <w:lang w:val="lv-LV"/>
              </w:rPr>
              <w:t xml:space="preserve"> </w:t>
            </w:r>
            <w:r w:rsidRPr="00645FB6">
              <w:rPr>
                <w:rFonts w:ascii="Times New Roman" w:hAnsi="Times New Roman" w:cs="Times New Roman"/>
                <w:bCs/>
                <w:sz w:val="24"/>
                <w:szCs w:val="24"/>
                <w:lang w:val="lv-LV"/>
              </w:rPr>
              <w:t>“Grozījumi Ministru kabineta 2012. gada 18 decembra noteikumos Nr. 935 “Noteikumi par koku ciršanu mežā””, kur</w:t>
            </w:r>
            <w:r w:rsidR="005F62AA">
              <w:rPr>
                <w:rFonts w:ascii="Times New Roman" w:hAnsi="Times New Roman" w:cs="Times New Roman"/>
                <w:bCs/>
                <w:sz w:val="24"/>
                <w:szCs w:val="24"/>
                <w:lang w:val="lv-LV"/>
              </w:rPr>
              <w:t>a</w:t>
            </w:r>
            <w:r w:rsidRPr="00645FB6">
              <w:rPr>
                <w:rFonts w:ascii="Times New Roman" w:hAnsi="Times New Roman" w:cs="Times New Roman"/>
                <w:bCs/>
                <w:sz w:val="24"/>
                <w:szCs w:val="24"/>
                <w:lang w:val="lv-LV"/>
              </w:rPr>
              <w:t xml:space="preserve"> 1. un 2. pielikumā paredzēts mainīt mežaudzes minimāl</w:t>
            </w:r>
            <w:r w:rsidR="005F62AA">
              <w:rPr>
                <w:rFonts w:ascii="Times New Roman" w:hAnsi="Times New Roman" w:cs="Times New Roman"/>
                <w:bCs/>
                <w:sz w:val="24"/>
                <w:szCs w:val="24"/>
                <w:lang w:val="lv-LV"/>
              </w:rPr>
              <w:t>ā</w:t>
            </w:r>
            <w:r w:rsidRPr="00645FB6">
              <w:rPr>
                <w:rFonts w:ascii="Times New Roman" w:hAnsi="Times New Roman" w:cs="Times New Roman"/>
                <w:bCs/>
                <w:sz w:val="24"/>
                <w:szCs w:val="24"/>
                <w:lang w:val="lv-LV"/>
              </w:rPr>
              <w:t xml:space="preserve"> šķērslaukum</w:t>
            </w:r>
            <w:r w:rsidR="005F62AA">
              <w:rPr>
                <w:rFonts w:ascii="Times New Roman" w:hAnsi="Times New Roman" w:cs="Times New Roman"/>
                <w:bCs/>
                <w:sz w:val="24"/>
                <w:szCs w:val="24"/>
                <w:lang w:val="lv-LV"/>
              </w:rPr>
              <w:t>a lielumu</w:t>
            </w:r>
            <w:r w:rsidRPr="00645FB6">
              <w:rPr>
                <w:rFonts w:ascii="Times New Roman" w:hAnsi="Times New Roman" w:cs="Times New Roman"/>
                <w:bCs/>
                <w:sz w:val="24"/>
                <w:szCs w:val="24"/>
                <w:lang w:val="lv-LV"/>
              </w:rPr>
              <w:t xml:space="preserve"> un minimālo koku skaitu</w:t>
            </w:r>
            <w:r w:rsidR="005F62AA">
              <w:rPr>
                <w:rFonts w:ascii="Times New Roman" w:hAnsi="Times New Roman" w:cs="Times New Roman"/>
                <w:bCs/>
                <w:sz w:val="24"/>
                <w:szCs w:val="24"/>
                <w:lang w:val="lv-LV"/>
              </w:rPr>
              <w:t xml:space="preserve"> un</w:t>
            </w:r>
            <w:r w:rsidRPr="00645FB6">
              <w:rPr>
                <w:rFonts w:ascii="Times New Roman" w:hAnsi="Times New Roman" w:cs="Times New Roman"/>
                <w:bCs/>
                <w:sz w:val="24"/>
                <w:szCs w:val="24"/>
                <w:lang w:val="lv-LV"/>
              </w:rPr>
              <w:t xml:space="preserve"> k</w:t>
            </w:r>
            <w:r w:rsidR="005F62AA">
              <w:rPr>
                <w:rFonts w:ascii="Times New Roman" w:hAnsi="Times New Roman" w:cs="Times New Roman"/>
                <w:bCs/>
                <w:sz w:val="24"/>
                <w:szCs w:val="24"/>
                <w:lang w:val="lv-LV"/>
              </w:rPr>
              <w:t>urš</w:t>
            </w:r>
            <w:r w:rsidRPr="00645FB6">
              <w:rPr>
                <w:rFonts w:ascii="Times New Roman" w:hAnsi="Times New Roman" w:cs="Times New Roman"/>
                <w:bCs/>
                <w:sz w:val="24"/>
                <w:szCs w:val="24"/>
                <w:lang w:val="lv-LV"/>
              </w:rPr>
              <w:t xml:space="preserve"> tiek virzīts </w:t>
            </w:r>
            <w:r w:rsidR="008B4187" w:rsidRPr="00645FB6">
              <w:rPr>
                <w:rFonts w:ascii="Times New Roman" w:hAnsi="Times New Roman" w:cs="Times New Roman"/>
                <w:bCs/>
                <w:sz w:val="24"/>
                <w:szCs w:val="24"/>
                <w:lang w:val="lv-LV"/>
              </w:rPr>
              <w:t>apstiprināšanai Ministru kabinetā</w:t>
            </w:r>
            <w:r w:rsidR="005F62AA">
              <w:rPr>
                <w:rFonts w:ascii="Times New Roman" w:hAnsi="Times New Roman" w:cs="Times New Roman"/>
                <w:bCs/>
                <w:sz w:val="24"/>
                <w:szCs w:val="24"/>
                <w:lang w:val="lv-LV"/>
              </w:rPr>
              <w:t xml:space="preserve"> reizē ar šo noteikumu projektu</w:t>
            </w:r>
            <w:r w:rsidRPr="00645FB6">
              <w:rPr>
                <w:rFonts w:ascii="Times New Roman" w:hAnsi="Times New Roman" w:cs="Times New Roman"/>
                <w:bCs/>
                <w:sz w:val="24"/>
                <w:szCs w:val="24"/>
                <w:lang w:val="lv-LV"/>
              </w:rPr>
              <w:t>.</w:t>
            </w:r>
            <w:r w:rsidR="008B4187" w:rsidRPr="00645FB6">
              <w:rPr>
                <w:rFonts w:ascii="Times New Roman" w:hAnsi="Times New Roman" w:cs="Times New Roman"/>
                <w:bCs/>
                <w:sz w:val="24"/>
                <w:szCs w:val="24"/>
                <w:lang w:val="lv-LV"/>
              </w:rPr>
              <w:t xml:space="preserve"> </w:t>
            </w:r>
          </w:p>
          <w:p w14:paraId="4B686C59" w14:textId="77777777" w:rsidR="00A25058" w:rsidRDefault="00A25058" w:rsidP="00EA1AF7">
            <w:pPr>
              <w:autoSpaceDE w:val="0"/>
              <w:autoSpaceDN w:val="0"/>
              <w:adjustRightInd w:val="0"/>
              <w:spacing w:after="0" w:line="240" w:lineRule="auto"/>
              <w:ind w:firstLine="291"/>
              <w:jc w:val="both"/>
              <w:rPr>
                <w:rFonts w:ascii="Times New Roman" w:hAnsi="Times New Roman" w:cs="Times New Roman"/>
                <w:sz w:val="24"/>
                <w:szCs w:val="24"/>
                <w:lang w:val="lv-LV"/>
              </w:rPr>
            </w:pPr>
            <w:r w:rsidRPr="00F61DAF">
              <w:rPr>
                <w:rFonts w:ascii="Times New Roman" w:hAnsi="Times New Roman" w:cs="Times New Roman"/>
                <w:sz w:val="24"/>
                <w:szCs w:val="24"/>
                <w:lang w:val="lv-LV"/>
              </w:rPr>
              <w:t xml:space="preserve">Projektā </w:t>
            </w:r>
            <w:r w:rsidRPr="00F61DAF">
              <w:rPr>
                <w:rFonts w:ascii="Times New Roman" w:eastAsia="Times New Roman" w:hAnsi="Times New Roman" w:cs="Times New Roman"/>
                <w:sz w:val="24"/>
                <w:szCs w:val="24"/>
                <w:lang w:val="lv-LV"/>
              </w:rPr>
              <w:t xml:space="preserve">minimālo nepieciešamo kopējo ieaugušo </w:t>
            </w:r>
            <w:r w:rsidRPr="00F61DAF">
              <w:rPr>
                <w:rFonts w:ascii="Times New Roman" w:hAnsi="Times New Roman" w:cs="Times New Roman"/>
                <w:sz w:val="24"/>
                <w:szCs w:val="24"/>
                <w:lang w:val="lv-LV"/>
              </w:rPr>
              <w:t xml:space="preserve">koku skaits tiek samērots </w:t>
            </w:r>
            <w:r w:rsidR="00786288">
              <w:rPr>
                <w:rFonts w:ascii="Times New Roman" w:hAnsi="Times New Roman" w:cs="Times New Roman"/>
                <w:sz w:val="24"/>
                <w:szCs w:val="24"/>
                <w:lang w:val="lv-LV"/>
              </w:rPr>
              <w:t xml:space="preserve">arī </w:t>
            </w:r>
            <w:r w:rsidRPr="00F61DAF">
              <w:rPr>
                <w:rFonts w:ascii="Times New Roman" w:hAnsi="Times New Roman" w:cs="Times New Roman"/>
                <w:sz w:val="24"/>
                <w:szCs w:val="24"/>
                <w:lang w:val="lv-LV"/>
              </w:rPr>
              <w:t>ar zinātniski pamatotiem jaunaudzes kopšanas modeļiem</w:t>
            </w:r>
            <w:r w:rsidR="00F61DAF" w:rsidRPr="00F61DAF">
              <w:rPr>
                <w:rFonts w:ascii="Times New Roman" w:hAnsi="Times New Roman" w:cs="Times New Roman"/>
                <w:sz w:val="24"/>
                <w:szCs w:val="24"/>
                <w:lang w:val="lv-LV"/>
              </w:rPr>
              <w:t>, kad mežaudze sasniegusi 2 metru augstumu.</w:t>
            </w:r>
            <w:r w:rsidR="00C22049">
              <w:rPr>
                <w:rFonts w:ascii="Times New Roman" w:hAnsi="Times New Roman" w:cs="Times New Roman"/>
                <w:sz w:val="24"/>
                <w:szCs w:val="24"/>
                <w:lang w:val="lv-LV"/>
              </w:rPr>
              <w:t xml:space="preserve"> </w:t>
            </w:r>
            <w:r w:rsidR="00F61DAF" w:rsidRPr="00F61DAF">
              <w:rPr>
                <w:rFonts w:ascii="Times New Roman" w:hAnsi="Times New Roman" w:cs="Times New Roman"/>
                <w:sz w:val="24"/>
                <w:szCs w:val="24"/>
                <w:lang w:val="lv-LV"/>
              </w:rPr>
              <w:t>Ī</w:t>
            </w:r>
            <w:r w:rsidRPr="00F61DAF">
              <w:rPr>
                <w:rFonts w:ascii="Times New Roman" w:hAnsi="Times New Roman" w:cs="Times New Roman"/>
                <w:sz w:val="24"/>
                <w:szCs w:val="24"/>
                <w:lang w:val="lv-LV"/>
              </w:rPr>
              <w:t>pašniek</w:t>
            </w:r>
            <w:r w:rsidR="00F61DAF" w:rsidRPr="00F61DAF">
              <w:rPr>
                <w:rFonts w:ascii="Times New Roman" w:hAnsi="Times New Roman" w:cs="Times New Roman"/>
                <w:sz w:val="24"/>
                <w:szCs w:val="24"/>
                <w:lang w:val="lv-LV"/>
              </w:rPr>
              <w:t>u</w:t>
            </w:r>
            <w:r w:rsidRPr="00F61DAF">
              <w:rPr>
                <w:rFonts w:ascii="Times New Roman" w:hAnsi="Times New Roman" w:cs="Times New Roman"/>
                <w:sz w:val="24"/>
                <w:szCs w:val="24"/>
                <w:lang w:val="lv-LV"/>
              </w:rPr>
              <w:t xml:space="preserve"> </w:t>
            </w:r>
            <w:r w:rsidR="00F61DAF" w:rsidRPr="00F61DAF">
              <w:rPr>
                <w:rFonts w:ascii="Times New Roman" w:hAnsi="Times New Roman" w:cs="Times New Roman"/>
                <w:sz w:val="24"/>
                <w:szCs w:val="24"/>
                <w:lang w:val="lv-LV"/>
              </w:rPr>
              <w:t>izvēle</w:t>
            </w:r>
            <w:r w:rsidRPr="00F61DAF">
              <w:rPr>
                <w:rFonts w:ascii="Times New Roman" w:hAnsi="Times New Roman" w:cs="Times New Roman"/>
                <w:sz w:val="24"/>
                <w:szCs w:val="24"/>
                <w:lang w:val="lv-LV"/>
              </w:rPr>
              <w:t xml:space="preserve"> stādīt lielāku skaitu</w:t>
            </w:r>
            <w:r w:rsidR="00F61DAF" w:rsidRPr="00F61DAF">
              <w:rPr>
                <w:rFonts w:ascii="Times New Roman" w:hAnsi="Times New Roman" w:cs="Times New Roman"/>
                <w:sz w:val="24"/>
                <w:szCs w:val="24"/>
                <w:lang w:val="lv-LV"/>
              </w:rPr>
              <w:t xml:space="preserve"> koku</w:t>
            </w:r>
            <w:r w:rsidRPr="00F61DAF">
              <w:rPr>
                <w:rFonts w:ascii="Times New Roman" w:hAnsi="Times New Roman" w:cs="Times New Roman"/>
                <w:sz w:val="24"/>
                <w:szCs w:val="24"/>
                <w:lang w:val="lv-LV"/>
              </w:rPr>
              <w:t xml:space="preserve"> </w:t>
            </w:r>
            <w:r w:rsidR="00F61DAF" w:rsidRPr="00F61DAF">
              <w:rPr>
                <w:rFonts w:ascii="Times New Roman" w:hAnsi="Times New Roman" w:cs="Times New Roman"/>
                <w:sz w:val="24"/>
                <w:szCs w:val="24"/>
                <w:lang w:val="lv-LV"/>
              </w:rPr>
              <w:t>netiek ierobežota.</w:t>
            </w:r>
          </w:p>
          <w:p w14:paraId="001168BB" w14:textId="756ED7D1" w:rsidR="00FC7B1E" w:rsidRPr="00765CDD" w:rsidRDefault="009E18E7" w:rsidP="005F62AA">
            <w:pPr>
              <w:autoSpaceDE w:val="0"/>
              <w:autoSpaceDN w:val="0"/>
              <w:adjustRightInd w:val="0"/>
              <w:spacing w:after="0" w:line="240" w:lineRule="auto"/>
              <w:ind w:firstLine="291"/>
              <w:jc w:val="both"/>
              <w:rPr>
                <w:rFonts w:ascii="Times New Roman" w:hAnsi="Times New Roman" w:cs="Times New Roman"/>
                <w:sz w:val="24"/>
                <w:szCs w:val="24"/>
                <w:lang w:val="lv-LV"/>
              </w:rPr>
            </w:pPr>
            <w:r w:rsidRPr="007B46AE">
              <w:rPr>
                <w:rFonts w:ascii="Times New Roman" w:hAnsi="Times New Roman" w:cs="Times New Roman"/>
                <w:sz w:val="24"/>
                <w:szCs w:val="24"/>
                <w:lang w:val="lv-LV"/>
              </w:rPr>
              <w:t>Noteikumu 33.punkts paredz, ka ieaudzētas mežaudzes var pārreģistrēt par plantāciju mežu, ja M</w:t>
            </w:r>
            <w:r w:rsidR="00765CDD" w:rsidRPr="007B46AE">
              <w:rPr>
                <w:rFonts w:ascii="Times New Roman" w:hAnsi="Times New Roman" w:cs="Times New Roman"/>
                <w:sz w:val="24"/>
                <w:szCs w:val="24"/>
                <w:lang w:val="lv-LV"/>
              </w:rPr>
              <w:t>eža likuma stāšanās spēkā laikā</w:t>
            </w:r>
            <w:r w:rsidR="00FC7B1E" w:rsidRPr="007B46AE">
              <w:rPr>
                <w:rFonts w:ascii="Times New Roman" w:hAnsi="Times New Roman" w:cs="Times New Roman"/>
                <w:sz w:val="24"/>
                <w:szCs w:val="24"/>
                <w:lang w:val="lv-LV"/>
              </w:rPr>
              <w:t xml:space="preserve"> </w:t>
            </w:r>
            <w:r w:rsidRPr="007B46AE">
              <w:rPr>
                <w:rFonts w:ascii="Times New Roman" w:hAnsi="Times New Roman" w:cs="Times New Roman"/>
                <w:sz w:val="24"/>
                <w:szCs w:val="24"/>
                <w:lang w:val="lv-LV"/>
              </w:rPr>
              <w:t xml:space="preserve">tās nav bijušas vecākas par 10 gadiem. </w:t>
            </w:r>
            <w:r w:rsidR="00FC7B1E" w:rsidRPr="007B46AE">
              <w:rPr>
                <w:rFonts w:ascii="Times New Roman" w:hAnsi="Times New Roman" w:cs="Times New Roman"/>
                <w:sz w:val="24"/>
                <w:szCs w:val="24"/>
                <w:lang w:val="lv-LV"/>
              </w:rPr>
              <w:t xml:space="preserve">Kopš Meža likuma stāšanās spēkā ir pagājuši 17 gadi. </w:t>
            </w:r>
            <w:r w:rsidRPr="007B46AE">
              <w:rPr>
                <w:rFonts w:ascii="Times New Roman" w:hAnsi="Times New Roman" w:cs="Times New Roman"/>
                <w:sz w:val="24"/>
                <w:szCs w:val="24"/>
                <w:lang w:val="lv-LV"/>
              </w:rPr>
              <w:t xml:space="preserve">Prakse rāda, ka </w:t>
            </w:r>
            <w:r w:rsidR="00FC7B1E" w:rsidRPr="007B46AE">
              <w:rPr>
                <w:rFonts w:ascii="Times New Roman" w:hAnsi="Times New Roman" w:cs="Times New Roman"/>
                <w:sz w:val="24"/>
                <w:szCs w:val="24"/>
                <w:lang w:val="lv-LV"/>
              </w:rPr>
              <w:t>bieži nav vēsturiskā</w:t>
            </w:r>
            <w:r w:rsidR="00765CDD" w:rsidRPr="007B46AE">
              <w:rPr>
                <w:rFonts w:ascii="Times New Roman" w:hAnsi="Times New Roman" w:cs="Times New Roman"/>
                <w:sz w:val="24"/>
                <w:szCs w:val="24"/>
                <w:lang w:val="lv-LV"/>
              </w:rPr>
              <w:t>s</w:t>
            </w:r>
            <w:r w:rsidR="00FC7B1E" w:rsidRPr="007B46AE">
              <w:rPr>
                <w:rFonts w:ascii="Times New Roman" w:hAnsi="Times New Roman" w:cs="Times New Roman"/>
                <w:sz w:val="24"/>
                <w:szCs w:val="24"/>
                <w:lang w:val="lv-LV"/>
              </w:rPr>
              <w:t xml:space="preserve"> informācija</w:t>
            </w:r>
            <w:r w:rsidR="00765CDD" w:rsidRPr="007B46AE">
              <w:rPr>
                <w:rFonts w:ascii="Times New Roman" w:hAnsi="Times New Roman" w:cs="Times New Roman"/>
                <w:sz w:val="24"/>
                <w:szCs w:val="24"/>
                <w:lang w:val="lv-LV"/>
              </w:rPr>
              <w:t>s</w:t>
            </w:r>
            <w:r w:rsidR="00FC7B1E" w:rsidRPr="007B46AE">
              <w:rPr>
                <w:rFonts w:ascii="Times New Roman" w:hAnsi="Times New Roman" w:cs="Times New Roman"/>
                <w:sz w:val="24"/>
                <w:szCs w:val="24"/>
                <w:lang w:val="lv-LV"/>
              </w:rPr>
              <w:t xml:space="preserve"> par ieaudzētām mežaudzēm pirms Meža likuma spēkā stāšanās. Noteikumu projektā šis nosacījums ir mainīts, nosakot, ka </w:t>
            </w:r>
            <w:r w:rsidR="00FC7B1E" w:rsidRPr="007B46AE">
              <w:rPr>
                <w:rFonts w:ascii="Times New Roman" w:eastAsia="Times New Roman" w:hAnsi="Times New Roman" w:cs="Times New Roman"/>
                <w:sz w:val="24"/>
                <w:szCs w:val="24"/>
                <w:lang w:val="lv-LV"/>
              </w:rPr>
              <w:t>par plantāciju mežu var pārreģistrēt tās ieaudzētās mežaudzes, kura</w:t>
            </w:r>
            <w:r w:rsidR="00765CDD" w:rsidRPr="007B46AE">
              <w:rPr>
                <w:rFonts w:ascii="Times New Roman" w:eastAsia="Times New Roman" w:hAnsi="Times New Roman" w:cs="Times New Roman"/>
                <w:sz w:val="24"/>
                <w:szCs w:val="24"/>
                <w:lang w:val="lv-LV"/>
              </w:rPr>
              <w:t>s</w:t>
            </w:r>
            <w:r w:rsidR="00FC7B1E" w:rsidRPr="007B46AE">
              <w:rPr>
                <w:rFonts w:ascii="Times New Roman" w:eastAsia="Times New Roman" w:hAnsi="Times New Roman" w:cs="Times New Roman"/>
                <w:sz w:val="24"/>
                <w:szCs w:val="24"/>
                <w:lang w:val="lv-LV"/>
              </w:rPr>
              <w:t xml:space="preserve"> Meža valsts reģistrā </w:t>
            </w:r>
            <w:r w:rsidR="005F62AA" w:rsidRPr="007B46AE">
              <w:rPr>
                <w:rFonts w:ascii="Times New Roman" w:eastAsia="Times New Roman" w:hAnsi="Times New Roman" w:cs="Times New Roman"/>
                <w:sz w:val="24"/>
                <w:szCs w:val="24"/>
                <w:lang w:val="lv-LV"/>
              </w:rPr>
              <w:t xml:space="preserve">reģistrētas </w:t>
            </w:r>
            <w:r w:rsidR="00FC7B1E" w:rsidRPr="007B46AE">
              <w:rPr>
                <w:rFonts w:ascii="Times New Roman" w:eastAsia="Times New Roman" w:hAnsi="Times New Roman" w:cs="Times New Roman"/>
                <w:sz w:val="24"/>
                <w:szCs w:val="24"/>
                <w:lang w:val="lv-LV"/>
              </w:rPr>
              <w:t>pēc Meža likuma spēkā stāšanās, ja tās atbilst noteikumos minētajiem kritērijiem un nosacījumiem, jo par šo periodu informācija ir pieejama Meža valsts reģistrā.</w:t>
            </w:r>
            <w:r w:rsidR="00765CDD" w:rsidRPr="007B46AE">
              <w:rPr>
                <w:rFonts w:ascii="Times New Roman" w:eastAsia="Times New Roman" w:hAnsi="Times New Roman" w:cs="Times New Roman"/>
                <w:sz w:val="24"/>
                <w:szCs w:val="24"/>
                <w:lang w:val="lv-LV"/>
              </w:rPr>
              <w:t xml:space="preserve"> Noteikumu projektā paredzēts, ka šis nosacījums stājas spēkā ar 2019.gada 1.janvāri, lai</w:t>
            </w:r>
            <w:r w:rsidR="005F62AA">
              <w:rPr>
                <w:rFonts w:ascii="Times New Roman" w:eastAsia="Times New Roman" w:hAnsi="Times New Roman" w:cs="Times New Roman"/>
                <w:sz w:val="24"/>
                <w:szCs w:val="24"/>
                <w:lang w:val="lv-LV"/>
              </w:rPr>
              <w:t>, ja tas</w:t>
            </w:r>
            <w:r w:rsidR="00765CDD" w:rsidRPr="007B46AE">
              <w:rPr>
                <w:rFonts w:ascii="Times New Roman" w:eastAsia="Times New Roman" w:hAnsi="Times New Roman" w:cs="Times New Roman"/>
                <w:sz w:val="24"/>
                <w:szCs w:val="24"/>
                <w:lang w:val="lv-LV"/>
              </w:rPr>
              <w:t xml:space="preserve"> </w:t>
            </w:r>
            <w:r w:rsidR="005F62AA">
              <w:rPr>
                <w:rFonts w:ascii="Times New Roman" w:eastAsia="Times New Roman" w:hAnsi="Times New Roman" w:cs="Times New Roman"/>
                <w:sz w:val="24"/>
                <w:szCs w:val="24"/>
                <w:lang w:val="lv-LV"/>
              </w:rPr>
              <w:t>nepieciešams,</w:t>
            </w:r>
            <w:r w:rsidR="005F62AA" w:rsidRPr="007B46AE">
              <w:rPr>
                <w:rFonts w:ascii="Times New Roman" w:eastAsia="Times New Roman" w:hAnsi="Times New Roman" w:cs="Times New Roman"/>
                <w:sz w:val="24"/>
                <w:szCs w:val="24"/>
                <w:lang w:val="lv-LV"/>
              </w:rPr>
              <w:t xml:space="preserve"> </w:t>
            </w:r>
            <w:r w:rsidR="00765CDD" w:rsidRPr="007B46AE">
              <w:rPr>
                <w:rFonts w:ascii="Times New Roman" w:eastAsia="Times New Roman" w:hAnsi="Times New Roman" w:cs="Times New Roman"/>
                <w:sz w:val="24"/>
                <w:szCs w:val="24"/>
                <w:lang w:val="lv-LV"/>
              </w:rPr>
              <w:t>meža īpašniekiem dotu laiku</w:t>
            </w:r>
            <w:r w:rsidR="005F62AA">
              <w:rPr>
                <w:rFonts w:ascii="Times New Roman" w:eastAsia="Times New Roman" w:hAnsi="Times New Roman" w:cs="Times New Roman"/>
                <w:sz w:val="24"/>
                <w:szCs w:val="24"/>
                <w:lang w:val="lv-LV"/>
              </w:rPr>
              <w:t xml:space="preserve"> </w:t>
            </w:r>
            <w:r w:rsidR="00765CDD" w:rsidRPr="007B46AE">
              <w:rPr>
                <w:rFonts w:ascii="Times New Roman" w:eastAsia="Times New Roman" w:hAnsi="Times New Roman" w:cs="Times New Roman"/>
                <w:sz w:val="24"/>
                <w:szCs w:val="24"/>
                <w:lang w:val="lv-LV"/>
              </w:rPr>
              <w:t xml:space="preserve">par plantāciju mežu pārreģistrēt vecākas ieaudzētas mežaudzes, kas </w:t>
            </w:r>
            <w:r w:rsidR="00765CDD" w:rsidRPr="007B46AE">
              <w:rPr>
                <w:rFonts w:ascii="Times New Roman" w:hAnsi="Times New Roman" w:cs="Times New Roman"/>
                <w:sz w:val="24"/>
                <w:szCs w:val="24"/>
                <w:lang w:val="lv-LV"/>
              </w:rPr>
              <w:t>Meža likuma stāšanās spēkā laikā nav bijušas vecākas par 10 gadiem.</w:t>
            </w:r>
          </w:p>
          <w:p w14:paraId="008BF075" w14:textId="0D3F8BF7" w:rsidR="00D12D8D" w:rsidRPr="00F61DAF" w:rsidRDefault="008B4187" w:rsidP="00EA1AF7">
            <w:pPr>
              <w:autoSpaceDE w:val="0"/>
              <w:autoSpaceDN w:val="0"/>
              <w:adjustRightInd w:val="0"/>
              <w:spacing w:after="0" w:line="240" w:lineRule="auto"/>
              <w:jc w:val="both"/>
              <w:rPr>
                <w:rFonts w:ascii="Times New Roman" w:eastAsia="Times New Roman" w:hAnsi="Times New Roman" w:cs="Times New Roman"/>
                <w:sz w:val="24"/>
                <w:szCs w:val="24"/>
                <w:lang w:val="lv-LV" w:eastAsia="lv-LV"/>
              </w:rPr>
            </w:pPr>
            <w:r w:rsidRPr="00EA1AF7">
              <w:rPr>
                <w:rFonts w:ascii="Times New Roman" w:hAnsi="Times New Roman" w:cs="Times New Roman"/>
                <w:sz w:val="24"/>
                <w:szCs w:val="24"/>
                <w:lang w:val="lv-LV"/>
              </w:rPr>
              <w:t xml:space="preserve">Sagatavotais noteikumu projekts </w:t>
            </w:r>
            <w:r w:rsidRPr="005F62AA">
              <w:rPr>
                <w:rFonts w:ascii="Times New Roman" w:eastAsia="Times New Roman" w:hAnsi="Times New Roman" w:cs="Times New Roman"/>
                <w:bCs/>
                <w:sz w:val="24"/>
                <w:szCs w:val="24"/>
                <w:lang w:val="lv-LV" w:eastAsia="lv-LV"/>
              </w:rPr>
              <w:t xml:space="preserve">„Grozījumi Ministru </w:t>
            </w:r>
            <w:r w:rsidRPr="005F62AA">
              <w:rPr>
                <w:rFonts w:ascii="Times New Roman" w:eastAsia="Times New Roman" w:hAnsi="Times New Roman" w:cs="Times New Roman"/>
                <w:bCs/>
                <w:sz w:val="24"/>
                <w:szCs w:val="24"/>
                <w:lang w:val="lv-LV" w:eastAsia="lv-LV"/>
              </w:rPr>
              <w:lastRenderedPageBreak/>
              <w:t>kabineta 2012. gada 2. maija noteikumos Nr</w:t>
            </w:r>
            <w:r w:rsidR="005F02D2" w:rsidRPr="005F62AA">
              <w:rPr>
                <w:rFonts w:ascii="Times New Roman" w:eastAsia="Times New Roman" w:hAnsi="Times New Roman" w:cs="Times New Roman"/>
                <w:bCs/>
                <w:sz w:val="24"/>
                <w:szCs w:val="24"/>
                <w:lang w:val="lv-LV" w:eastAsia="lv-LV"/>
              </w:rPr>
              <w:t>.</w:t>
            </w:r>
            <w:r w:rsidRPr="005F62AA">
              <w:rPr>
                <w:rFonts w:ascii="Times New Roman" w:eastAsia="Times New Roman" w:hAnsi="Times New Roman" w:cs="Times New Roman"/>
                <w:bCs/>
                <w:sz w:val="24"/>
                <w:szCs w:val="24"/>
                <w:lang w:val="lv-LV" w:eastAsia="lv-LV"/>
              </w:rPr>
              <w:t>308 „Meža atjaunošanas</w:t>
            </w:r>
            <w:r w:rsidRPr="005F62AA">
              <w:rPr>
                <w:rFonts w:ascii="Times New Roman" w:eastAsia="Times New Roman" w:hAnsi="Times New Roman" w:cs="Times New Roman"/>
                <w:sz w:val="24"/>
                <w:szCs w:val="24"/>
                <w:lang w:val="lv-LV"/>
              </w:rPr>
              <w:t>, meža ieaudzēšanas un plantāciju meža noteikumi</w:t>
            </w:r>
            <w:r w:rsidRPr="005F62AA">
              <w:rPr>
                <w:rFonts w:ascii="Times New Roman" w:eastAsia="Times New Roman" w:hAnsi="Times New Roman" w:cs="Times New Roman"/>
                <w:bCs/>
                <w:sz w:val="24"/>
                <w:szCs w:val="24"/>
                <w:lang w:val="lv-LV" w:eastAsia="lv-LV"/>
              </w:rPr>
              <w:t>””</w:t>
            </w:r>
            <w:r w:rsidRPr="005F62AA">
              <w:rPr>
                <w:rFonts w:ascii="Times New Roman" w:eastAsia="Times New Roman" w:hAnsi="Times New Roman" w:cs="Times New Roman"/>
                <w:b/>
                <w:bCs/>
                <w:sz w:val="24"/>
                <w:szCs w:val="24"/>
                <w:lang w:val="lv-LV" w:eastAsia="lv-LV"/>
              </w:rPr>
              <w:t xml:space="preserve"> </w:t>
            </w:r>
            <w:r w:rsidRPr="00EA1AF7">
              <w:rPr>
                <w:rFonts w:ascii="Times New Roman" w:hAnsi="Times New Roman" w:cs="Times New Roman"/>
                <w:sz w:val="24"/>
                <w:szCs w:val="24"/>
                <w:lang w:val="lv-LV"/>
              </w:rPr>
              <w:t>minētās problēmas atrisinās pilnībā.</w:t>
            </w:r>
          </w:p>
        </w:tc>
      </w:tr>
      <w:tr w:rsidR="00D12D8D" w:rsidRPr="00CE71AE" w14:paraId="367EB9FE" w14:textId="77777777" w:rsidTr="00EA1AF7">
        <w:trPr>
          <w:gridAfter w:val="1"/>
          <w:wAfter w:w="5" w:type="pct"/>
          <w:jc w:val="center"/>
        </w:trPr>
        <w:tc>
          <w:tcPr>
            <w:tcW w:w="321" w:type="pct"/>
            <w:tcBorders>
              <w:right w:val="single" w:sz="4" w:space="0" w:color="auto"/>
            </w:tcBorders>
          </w:tcPr>
          <w:p w14:paraId="3DB7C81C" w14:textId="77777777" w:rsidR="00D12D8D" w:rsidRPr="00F61DAF" w:rsidRDefault="00D12D8D" w:rsidP="00D12D8D">
            <w:pPr>
              <w:spacing w:after="0" w:line="240" w:lineRule="auto"/>
              <w:jc w:val="both"/>
              <w:rPr>
                <w:rFonts w:ascii="Times New Roman" w:eastAsia="Times New Roman" w:hAnsi="Times New Roman" w:cs="Times New Roman"/>
                <w:sz w:val="24"/>
                <w:szCs w:val="24"/>
                <w:lang w:val="lv-LV" w:eastAsia="lv-LV"/>
              </w:rPr>
            </w:pPr>
            <w:r w:rsidRPr="00F61DAF">
              <w:rPr>
                <w:rFonts w:ascii="Times New Roman" w:eastAsia="Times New Roman" w:hAnsi="Times New Roman" w:cs="Times New Roman"/>
                <w:sz w:val="24"/>
                <w:szCs w:val="24"/>
                <w:lang w:val="lv-LV" w:eastAsia="lv-LV"/>
              </w:rPr>
              <w:lastRenderedPageBreak/>
              <w:t>3.</w:t>
            </w:r>
          </w:p>
        </w:tc>
        <w:tc>
          <w:tcPr>
            <w:tcW w:w="1984" w:type="pct"/>
            <w:tcBorders>
              <w:right w:val="single" w:sz="4" w:space="0" w:color="auto"/>
            </w:tcBorders>
          </w:tcPr>
          <w:p w14:paraId="4E84B7A5" w14:textId="77777777" w:rsidR="00D12D8D" w:rsidRPr="00F61DAF" w:rsidRDefault="00D12D8D" w:rsidP="00D12D8D">
            <w:pPr>
              <w:spacing w:after="0" w:line="240" w:lineRule="auto"/>
              <w:jc w:val="both"/>
              <w:rPr>
                <w:rFonts w:ascii="Times New Roman" w:eastAsia="Times New Roman" w:hAnsi="Times New Roman" w:cs="Times New Roman"/>
                <w:sz w:val="24"/>
                <w:szCs w:val="24"/>
                <w:lang w:val="lv-LV" w:eastAsia="lv-LV"/>
              </w:rPr>
            </w:pPr>
            <w:r w:rsidRPr="00F61DAF">
              <w:rPr>
                <w:rFonts w:ascii="Times New Roman" w:eastAsia="Times New Roman" w:hAnsi="Times New Roman" w:cs="Times New Roman"/>
                <w:color w:val="000000"/>
                <w:sz w:val="24"/>
                <w:szCs w:val="24"/>
                <w:lang w:val="lv-LV" w:eastAsia="lv-LV"/>
              </w:rPr>
              <w:t>Projekta izstrādē iesaistītās institūcijas</w:t>
            </w:r>
          </w:p>
        </w:tc>
        <w:tc>
          <w:tcPr>
            <w:tcW w:w="2690" w:type="pct"/>
            <w:tcBorders>
              <w:top w:val="single" w:sz="4" w:space="0" w:color="auto"/>
              <w:left w:val="single" w:sz="4" w:space="0" w:color="auto"/>
              <w:bottom w:val="single" w:sz="4" w:space="0" w:color="auto"/>
              <w:right w:val="single" w:sz="4" w:space="0" w:color="auto"/>
            </w:tcBorders>
          </w:tcPr>
          <w:p w14:paraId="54861273" w14:textId="6E0A2EB9" w:rsidR="00D12D8D" w:rsidRPr="00742370" w:rsidRDefault="00AE1B9F" w:rsidP="0048164E">
            <w:pPr>
              <w:spacing w:after="0" w:line="240" w:lineRule="auto"/>
              <w:jc w:val="both"/>
              <w:rPr>
                <w:rFonts w:ascii="Times New Roman" w:eastAsia="Times New Roman" w:hAnsi="Times New Roman" w:cs="Times New Roman"/>
                <w:sz w:val="24"/>
                <w:szCs w:val="24"/>
                <w:lang w:val="lv-LV" w:eastAsia="lv-LV"/>
              </w:rPr>
            </w:pPr>
            <w:r w:rsidRPr="00742370">
              <w:rPr>
                <w:rFonts w:ascii="Times New Roman" w:eastAsia="Times New Roman" w:hAnsi="Times New Roman" w:cs="Times New Roman"/>
                <w:sz w:val="24"/>
                <w:szCs w:val="24"/>
                <w:lang w:val="lv-LV" w:eastAsia="lv-LV"/>
              </w:rPr>
              <w:t xml:space="preserve">LVMI </w:t>
            </w:r>
            <w:r w:rsidR="005F62AA" w:rsidRPr="00742370">
              <w:rPr>
                <w:rFonts w:ascii="Times New Roman" w:eastAsia="Times New Roman" w:hAnsi="Times New Roman" w:cs="Times New Roman"/>
                <w:sz w:val="24"/>
                <w:szCs w:val="24"/>
                <w:lang w:val="lv-LV" w:eastAsia="lv-LV"/>
              </w:rPr>
              <w:t>“</w:t>
            </w:r>
            <w:r w:rsidRPr="00742370">
              <w:rPr>
                <w:rFonts w:ascii="Times New Roman" w:eastAsia="Times New Roman" w:hAnsi="Times New Roman" w:cs="Times New Roman"/>
                <w:sz w:val="24"/>
                <w:szCs w:val="24"/>
                <w:lang w:val="lv-LV" w:eastAsia="lv-LV"/>
              </w:rPr>
              <w:t>Silava</w:t>
            </w:r>
            <w:r w:rsidR="005F62AA" w:rsidRPr="00742370">
              <w:rPr>
                <w:rFonts w:ascii="Times New Roman" w:eastAsia="Times New Roman" w:hAnsi="Times New Roman" w:cs="Times New Roman"/>
                <w:sz w:val="24"/>
                <w:szCs w:val="24"/>
                <w:lang w:val="lv-LV" w:eastAsia="lv-LV"/>
              </w:rPr>
              <w:t>”</w:t>
            </w:r>
            <w:r w:rsidRPr="00742370">
              <w:rPr>
                <w:rFonts w:ascii="Times New Roman" w:eastAsia="Times New Roman" w:hAnsi="Times New Roman" w:cs="Times New Roman"/>
                <w:sz w:val="24"/>
                <w:szCs w:val="24"/>
                <w:lang w:val="lv-LV" w:eastAsia="lv-LV"/>
              </w:rPr>
              <w:t xml:space="preserve">, </w:t>
            </w:r>
            <w:r w:rsidR="006A5375" w:rsidRPr="00742370">
              <w:rPr>
                <w:rFonts w:ascii="Times New Roman" w:eastAsia="Times New Roman" w:hAnsi="Times New Roman" w:cs="Times New Roman"/>
                <w:sz w:val="24"/>
                <w:szCs w:val="24"/>
                <w:lang w:val="lv-LV" w:eastAsia="lv-LV"/>
              </w:rPr>
              <w:t>L</w:t>
            </w:r>
            <w:r w:rsidR="005F62AA" w:rsidRPr="00742370">
              <w:rPr>
                <w:rFonts w:ascii="Times New Roman" w:eastAsia="Times New Roman" w:hAnsi="Times New Roman" w:cs="Times New Roman"/>
                <w:sz w:val="24"/>
                <w:szCs w:val="24"/>
                <w:lang w:val="lv-LV" w:eastAsia="lv-LV"/>
              </w:rPr>
              <w:t xml:space="preserve">atvijas </w:t>
            </w:r>
            <w:r w:rsidRPr="00742370">
              <w:rPr>
                <w:rFonts w:ascii="Times New Roman" w:eastAsia="Times New Roman" w:hAnsi="Times New Roman" w:cs="Times New Roman"/>
                <w:sz w:val="24"/>
                <w:szCs w:val="24"/>
                <w:lang w:val="lv-LV" w:eastAsia="lv-LV"/>
              </w:rPr>
              <w:t>L</w:t>
            </w:r>
            <w:r w:rsidR="005F62AA" w:rsidRPr="00742370">
              <w:rPr>
                <w:rFonts w:ascii="Times New Roman" w:eastAsia="Times New Roman" w:hAnsi="Times New Roman" w:cs="Times New Roman"/>
                <w:sz w:val="24"/>
                <w:szCs w:val="24"/>
                <w:lang w:val="lv-LV" w:eastAsia="lv-LV"/>
              </w:rPr>
              <w:t>auksaimniecības universitātes (turpmāk – LLU)</w:t>
            </w:r>
            <w:r w:rsidRPr="00742370">
              <w:rPr>
                <w:rFonts w:ascii="Times New Roman" w:eastAsia="Times New Roman" w:hAnsi="Times New Roman" w:cs="Times New Roman"/>
                <w:sz w:val="24"/>
                <w:szCs w:val="24"/>
                <w:lang w:val="lv-LV" w:eastAsia="lv-LV"/>
              </w:rPr>
              <w:t xml:space="preserve"> Meža fakultāte, </w:t>
            </w:r>
            <w:r w:rsidR="00EA1AF7" w:rsidRPr="00742370">
              <w:rPr>
                <w:rFonts w:ascii="Times New Roman" w:eastAsia="Times New Roman" w:hAnsi="Times New Roman" w:cs="Times New Roman"/>
                <w:sz w:val="24"/>
                <w:szCs w:val="24"/>
                <w:lang w:val="lv-LV" w:eastAsia="lv-LV"/>
              </w:rPr>
              <w:t>akciju sabiedrība „Latvijas valsts meži</w:t>
            </w:r>
            <w:r w:rsidR="0048164E" w:rsidRPr="00742370">
              <w:rPr>
                <w:rFonts w:ascii="Times New Roman" w:eastAsia="Times New Roman" w:hAnsi="Times New Roman" w:cs="Times New Roman"/>
                <w:sz w:val="24"/>
                <w:szCs w:val="24"/>
                <w:lang w:val="lv-LV" w:eastAsia="lv-LV"/>
              </w:rPr>
              <w:t>”</w:t>
            </w:r>
            <w:r w:rsidR="001C34FC" w:rsidRPr="00742370">
              <w:rPr>
                <w:rFonts w:ascii="Times New Roman" w:eastAsia="Times New Roman" w:hAnsi="Times New Roman" w:cs="Times New Roman"/>
                <w:sz w:val="24"/>
                <w:szCs w:val="24"/>
                <w:lang w:val="lv-LV" w:eastAsia="lv-LV"/>
              </w:rPr>
              <w:t>, V</w:t>
            </w:r>
            <w:r w:rsidR="00EA1AF7" w:rsidRPr="00742370">
              <w:rPr>
                <w:rFonts w:ascii="Times New Roman" w:eastAsia="Times New Roman" w:hAnsi="Times New Roman" w:cs="Times New Roman"/>
                <w:sz w:val="24"/>
                <w:szCs w:val="24"/>
                <w:lang w:val="lv-LV" w:eastAsia="lv-LV"/>
              </w:rPr>
              <w:t>alsts meža dienests</w:t>
            </w:r>
            <w:r w:rsidR="001C34FC" w:rsidRPr="00742370">
              <w:rPr>
                <w:rFonts w:ascii="Times New Roman" w:eastAsia="Times New Roman" w:hAnsi="Times New Roman" w:cs="Times New Roman"/>
                <w:sz w:val="24"/>
                <w:szCs w:val="24"/>
                <w:lang w:val="lv-LV" w:eastAsia="lv-LV"/>
              </w:rPr>
              <w:t xml:space="preserve"> Mežu īpašnieku biedrība</w:t>
            </w:r>
            <w:r w:rsidR="00A25058" w:rsidRPr="00742370">
              <w:rPr>
                <w:rFonts w:ascii="Times New Roman" w:eastAsia="Times New Roman" w:hAnsi="Times New Roman" w:cs="Times New Roman"/>
                <w:sz w:val="24"/>
                <w:szCs w:val="24"/>
                <w:lang w:val="lv-LV" w:eastAsia="lv-LV"/>
              </w:rPr>
              <w:t xml:space="preserve">, </w:t>
            </w:r>
            <w:r w:rsidR="006A5375" w:rsidRPr="00742370">
              <w:rPr>
                <w:rFonts w:ascii="Times New Roman" w:eastAsia="Times New Roman" w:hAnsi="Times New Roman" w:cs="Times New Roman"/>
                <w:sz w:val="24"/>
                <w:szCs w:val="24"/>
                <w:lang w:val="lv-LV" w:eastAsia="lv-LV"/>
              </w:rPr>
              <w:t xml:space="preserve">Latvijas </w:t>
            </w:r>
            <w:r w:rsidR="00A25058" w:rsidRPr="00742370">
              <w:rPr>
                <w:rFonts w:ascii="Times New Roman" w:eastAsia="Times New Roman" w:hAnsi="Times New Roman" w:cs="Times New Roman"/>
                <w:sz w:val="24"/>
                <w:szCs w:val="24"/>
                <w:lang w:val="lv-LV" w:eastAsia="lv-LV"/>
              </w:rPr>
              <w:t>Kokrūpniecības federācija</w:t>
            </w:r>
            <w:r w:rsidR="00645FB6" w:rsidRPr="00742370">
              <w:rPr>
                <w:rFonts w:ascii="Times New Roman" w:eastAsia="Times New Roman" w:hAnsi="Times New Roman" w:cs="Times New Roman"/>
                <w:sz w:val="24"/>
                <w:szCs w:val="24"/>
                <w:lang w:val="lv-LV" w:eastAsia="lv-LV"/>
              </w:rPr>
              <w:t xml:space="preserve"> </w:t>
            </w:r>
            <w:r w:rsidR="006A5375" w:rsidRPr="00742370">
              <w:rPr>
                <w:rFonts w:ascii="Times New Roman" w:eastAsia="Times New Roman" w:hAnsi="Times New Roman" w:cs="Times New Roman"/>
                <w:sz w:val="24"/>
                <w:szCs w:val="24"/>
                <w:lang w:val="lv-LV" w:eastAsia="lv-LV"/>
              </w:rPr>
              <w:t>un LLU</w:t>
            </w:r>
            <w:r w:rsidR="00645FB6" w:rsidRPr="00742370">
              <w:rPr>
                <w:rFonts w:ascii="Times New Roman" w:eastAsia="Times New Roman" w:hAnsi="Times New Roman" w:cs="Times New Roman"/>
                <w:sz w:val="24"/>
                <w:szCs w:val="24"/>
                <w:lang w:val="lv-LV" w:eastAsia="lv-LV"/>
              </w:rPr>
              <w:t xml:space="preserve"> </w:t>
            </w:r>
            <w:r w:rsidR="006A5375" w:rsidRPr="00742370">
              <w:rPr>
                <w:rFonts w:ascii="Times New Roman" w:eastAsia="Times New Roman" w:hAnsi="Times New Roman" w:cs="Times New Roman"/>
                <w:sz w:val="24"/>
                <w:szCs w:val="24"/>
                <w:lang w:val="lv-LV" w:eastAsia="lv-LV"/>
              </w:rPr>
              <w:t>valsts zinātniskās izpētes mežu apsaimniekošanas aģentūra „</w:t>
            </w:r>
            <w:r w:rsidR="00692DD4" w:rsidRPr="00742370">
              <w:rPr>
                <w:rFonts w:ascii="Times New Roman" w:eastAsia="Times New Roman" w:hAnsi="Times New Roman" w:cs="Times New Roman"/>
                <w:sz w:val="24"/>
                <w:szCs w:val="24"/>
                <w:lang w:val="lv-LV" w:eastAsia="lv-LV"/>
              </w:rPr>
              <w:t>Meža pētīšanas stacija</w:t>
            </w:r>
            <w:r w:rsidR="006A5375" w:rsidRPr="00742370">
              <w:rPr>
                <w:rFonts w:ascii="Times New Roman" w:eastAsia="Times New Roman" w:hAnsi="Times New Roman" w:cs="Times New Roman"/>
                <w:sz w:val="24"/>
                <w:szCs w:val="24"/>
                <w:lang w:val="lv-LV" w:eastAsia="lv-LV"/>
              </w:rPr>
              <w:t>”</w:t>
            </w:r>
          </w:p>
        </w:tc>
      </w:tr>
      <w:tr w:rsidR="00D12D8D" w:rsidRPr="00F61DAF" w14:paraId="3FD55294" w14:textId="77777777" w:rsidTr="00EA1AF7">
        <w:trPr>
          <w:gridAfter w:val="1"/>
          <w:wAfter w:w="5" w:type="pct"/>
          <w:trHeight w:val="232"/>
          <w:jc w:val="center"/>
        </w:trPr>
        <w:tc>
          <w:tcPr>
            <w:tcW w:w="321" w:type="pct"/>
          </w:tcPr>
          <w:p w14:paraId="36B2148C" w14:textId="77777777" w:rsidR="00D12D8D" w:rsidRPr="00F61DAF" w:rsidRDefault="00D12D8D" w:rsidP="00D12D8D">
            <w:pPr>
              <w:spacing w:after="0" w:line="240" w:lineRule="auto"/>
              <w:jc w:val="both"/>
              <w:rPr>
                <w:rFonts w:ascii="Times New Roman" w:eastAsia="Times New Roman" w:hAnsi="Times New Roman" w:cs="Times New Roman"/>
                <w:sz w:val="24"/>
                <w:szCs w:val="24"/>
                <w:lang w:val="lv-LV" w:eastAsia="lv-LV"/>
              </w:rPr>
            </w:pPr>
            <w:r w:rsidRPr="00F61DAF">
              <w:rPr>
                <w:rFonts w:ascii="Times New Roman" w:eastAsia="Times New Roman" w:hAnsi="Times New Roman" w:cs="Times New Roman"/>
                <w:sz w:val="24"/>
                <w:szCs w:val="24"/>
                <w:lang w:val="lv-LV" w:eastAsia="lv-LV"/>
              </w:rPr>
              <w:t>4.</w:t>
            </w:r>
          </w:p>
        </w:tc>
        <w:tc>
          <w:tcPr>
            <w:tcW w:w="1984" w:type="pct"/>
          </w:tcPr>
          <w:p w14:paraId="68CB1F71" w14:textId="77777777" w:rsidR="00D12D8D" w:rsidRPr="00F61DAF" w:rsidRDefault="00D12D8D" w:rsidP="00D12D8D">
            <w:pPr>
              <w:spacing w:after="0" w:line="240" w:lineRule="auto"/>
              <w:jc w:val="both"/>
              <w:rPr>
                <w:rFonts w:ascii="Times New Roman" w:eastAsia="Times New Roman" w:hAnsi="Times New Roman" w:cs="Times New Roman"/>
                <w:sz w:val="24"/>
                <w:szCs w:val="24"/>
                <w:lang w:val="lv-LV" w:eastAsia="lv-LV"/>
              </w:rPr>
            </w:pPr>
            <w:r w:rsidRPr="00F61DAF">
              <w:rPr>
                <w:rFonts w:ascii="Times New Roman" w:eastAsia="Times New Roman" w:hAnsi="Times New Roman" w:cs="Times New Roman"/>
                <w:sz w:val="24"/>
                <w:szCs w:val="24"/>
                <w:lang w:val="lv-LV" w:eastAsia="lv-LV"/>
              </w:rPr>
              <w:t>Cita informācija</w:t>
            </w:r>
          </w:p>
        </w:tc>
        <w:tc>
          <w:tcPr>
            <w:tcW w:w="2690" w:type="pct"/>
            <w:tcBorders>
              <w:top w:val="single" w:sz="4" w:space="0" w:color="auto"/>
            </w:tcBorders>
          </w:tcPr>
          <w:p w14:paraId="5382110F" w14:textId="77777777" w:rsidR="00D12D8D" w:rsidRPr="00F61DAF" w:rsidRDefault="00D12D8D" w:rsidP="00D12D8D">
            <w:pPr>
              <w:spacing w:after="0" w:line="240" w:lineRule="auto"/>
              <w:jc w:val="both"/>
              <w:rPr>
                <w:rFonts w:ascii="Times New Roman" w:eastAsia="Times New Roman" w:hAnsi="Times New Roman" w:cs="Times New Roman"/>
                <w:sz w:val="24"/>
                <w:szCs w:val="24"/>
                <w:lang w:val="lv-LV" w:eastAsia="lv-LV"/>
              </w:rPr>
            </w:pPr>
            <w:r w:rsidRPr="00F61DAF">
              <w:rPr>
                <w:rFonts w:ascii="Times New Roman" w:eastAsia="Times New Roman" w:hAnsi="Times New Roman" w:cs="Times New Roman"/>
                <w:sz w:val="24"/>
                <w:szCs w:val="24"/>
                <w:lang w:val="lv-LV" w:eastAsia="lv-LV"/>
              </w:rPr>
              <w:t>Nav</w:t>
            </w:r>
          </w:p>
        </w:tc>
      </w:tr>
      <w:tr w:rsidR="00D12D8D" w:rsidRPr="00F61DAF" w14:paraId="3822CC60" w14:textId="77777777" w:rsidTr="00EA1AF7">
        <w:trPr>
          <w:jc w:val="center"/>
        </w:trPr>
        <w:tc>
          <w:tcPr>
            <w:tcW w:w="5000" w:type="pct"/>
            <w:gridSpan w:val="4"/>
          </w:tcPr>
          <w:p w14:paraId="75CDC158" w14:textId="77777777" w:rsidR="00D12D8D" w:rsidRPr="00F61DAF" w:rsidRDefault="00D12D8D" w:rsidP="00D12D8D">
            <w:pPr>
              <w:spacing w:after="0" w:line="240" w:lineRule="auto"/>
              <w:jc w:val="center"/>
              <w:rPr>
                <w:rFonts w:ascii="Times New Roman" w:eastAsia="Times New Roman" w:hAnsi="Times New Roman" w:cs="Times New Roman"/>
                <w:b/>
                <w:bCs/>
                <w:sz w:val="24"/>
                <w:szCs w:val="24"/>
                <w:lang w:val="lv-LV" w:eastAsia="lv-LV"/>
              </w:rPr>
            </w:pPr>
            <w:r w:rsidRPr="00F61DAF">
              <w:rPr>
                <w:rFonts w:ascii="Times New Roman" w:eastAsia="Times New Roman" w:hAnsi="Times New Roman" w:cs="Times New Roman"/>
                <w:b/>
                <w:bCs/>
                <w:sz w:val="24"/>
                <w:szCs w:val="24"/>
                <w:lang w:val="lv-LV" w:eastAsia="lv-LV"/>
              </w:rPr>
              <w:t xml:space="preserve">II. Tiesību akta projekta ietekme uz sabiedrību, </w:t>
            </w:r>
          </w:p>
          <w:p w14:paraId="717F350B" w14:textId="77777777" w:rsidR="00D12D8D" w:rsidRPr="00F61DAF" w:rsidRDefault="00D12D8D" w:rsidP="00D12D8D">
            <w:pPr>
              <w:spacing w:after="0" w:line="240" w:lineRule="auto"/>
              <w:jc w:val="center"/>
              <w:rPr>
                <w:rFonts w:ascii="Times New Roman" w:eastAsia="Times New Roman" w:hAnsi="Times New Roman" w:cs="Times New Roman"/>
                <w:sz w:val="24"/>
                <w:szCs w:val="24"/>
                <w:lang w:val="lv-LV" w:eastAsia="lv-LV"/>
              </w:rPr>
            </w:pPr>
            <w:r w:rsidRPr="00F61DAF">
              <w:rPr>
                <w:rFonts w:ascii="Times New Roman" w:eastAsia="Times New Roman" w:hAnsi="Times New Roman" w:cs="Times New Roman"/>
                <w:b/>
                <w:bCs/>
                <w:sz w:val="24"/>
                <w:szCs w:val="24"/>
                <w:lang w:val="lv-LV" w:eastAsia="lv-LV"/>
              </w:rPr>
              <w:t>tautsaimniecības attīstību un administratīvo slogu</w:t>
            </w:r>
          </w:p>
        </w:tc>
      </w:tr>
      <w:tr w:rsidR="00D12D8D" w:rsidRPr="00CE71AE" w14:paraId="0617B684" w14:textId="77777777" w:rsidTr="00EA1AF7">
        <w:trPr>
          <w:gridAfter w:val="1"/>
          <w:wAfter w:w="5" w:type="pct"/>
          <w:jc w:val="center"/>
        </w:trPr>
        <w:tc>
          <w:tcPr>
            <w:tcW w:w="321" w:type="pct"/>
          </w:tcPr>
          <w:p w14:paraId="2A074F93" w14:textId="77777777" w:rsidR="00D12D8D" w:rsidRPr="00F61DAF" w:rsidRDefault="00D12D8D" w:rsidP="00D12D8D">
            <w:pPr>
              <w:tabs>
                <w:tab w:val="left" w:pos="3044"/>
              </w:tabs>
              <w:spacing w:after="0" w:line="240" w:lineRule="auto"/>
              <w:jc w:val="both"/>
              <w:rPr>
                <w:rFonts w:ascii="Times New Roman" w:eastAsia="Times New Roman" w:hAnsi="Times New Roman" w:cs="Times New Roman"/>
                <w:sz w:val="24"/>
                <w:szCs w:val="24"/>
                <w:lang w:val="lv-LV" w:eastAsia="lv-LV"/>
              </w:rPr>
            </w:pPr>
            <w:r w:rsidRPr="00F61DAF">
              <w:rPr>
                <w:rFonts w:ascii="Times New Roman" w:eastAsia="Times New Roman" w:hAnsi="Times New Roman" w:cs="Times New Roman"/>
                <w:sz w:val="24"/>
                <w:szCs w:val="24"/>
                <w:lang w:val="lv-LV" w:eastAsia="lv-LV"/>
              </w:rPr>
              <w:t>1.</w:t>
            </w:r>
          </w:p>
        </w:tc>
        <w:tc>
          <w:tcPr>
            <w:tcW w:w="1984" w:type="pct"/>
          </w:tcPr>
          <w:p w14:paraId="758485ED" w14:textId="77777777" w:rsidR="00D12D8D" w:rsidRPr="00F61DAF" w:rsidRDefault="00D12D8D" w:rsidP="00D12D8D">
            <w:pPr>
              <w:tabs>
                <w:tab w:val="left" w:pos="3044"/>
              </w:tabs>
              <w:spacing w:after="0" w:line="240" w:lineRule="auto"/>
              <w:jc w:val="both"/>
              <w:rPr>
                <w:rFonts w:ascii="Times New Roman" w:eastAsia="Times New Roman" w:hAnsi="Times New Roman" w:cs="Times New Roman"/>
                <w:sz w:val="24"/>
                <w:szCs w:val="24"/>
                <w:lang w:val="lv-LV" w:eastAsia="lv-LV"/>
              </w:rPr>
            </w:pPr>
            <w:r w:rsidRPr="00F61DAF">
              <w:rPr>
                <w:rFonts w:ascii="Times New Roman" w:eastAsia="Times New Roman" w:hAnsi="Times New Roman" w:cs="Times New Roman"/>
                <w:color w:val="000000"/>
                <w:sz w:val="24"/>
                <w:szCs w:val="24"/>
                <w:lang w:val="lv-LV" w:eastAsia="lv-LV"/>
              </w:rPr>
              <w:t>Sabiedrības mērķgrupas,</w:t>
            </w:r>
            <w:r w:rsidRPr="00F61DAF">
              <w:rPr>
                <w:rFonts w:ascii="Times New Roman" w:eastAsia="Times New Roman" w:hAnsi="Times New Roman" w:cs="Times New Roman"/>
                <w:sz w:val="24"/>
                <w:szCs w:val="24"/>
                <w:lang w:val="lv-LV" w:eastAsia="lv-LV"/>
              </w:rPr>
              <w:t xml:space="preserve"> kuras tiesiskais regulējums ietekmē vai varētu ietekmēt</w:t>
            </w:r>
          </w:p>
        </w:tc>
        <w:tc>
          <w:tcPr>
            <w:tcW w:w="2690" w:type="pct"/>
          </w:tcPr>
          <w:p w14:paraId="7812D8E5" w14:textId="417A6768" w:rsidR="00CF5E0B" w:rsidRPr="00645FB6" w:rsidRDefault="00CF5E0B" w:rsidP="00D12D8D">
            <w:pPr>
              <w:spacing w:after="0" w:line="240" w:lineRule="auto"/>
              <w:jc w:val="both"/>
              <w:rPr>
                <w:rFonts w:ascii="Times New Roman" w:eastAsia="Times New Roman" w:hAnsi="Times New Roman" w:cs="Times New Roman"/>
                <w:sz w:val="24"/>
                <w:szCs w:val="24"/>
                <w:lang w:val="lv-LV" w:eastAsia="lv-LV"/>
              </w:rPr>
            </w:pPr>
            <w:r w:rsidRPr="00645FB6">
              <w:rPr>
                <w:rFonts w:ascii="Times New Roman" w:hAnsi="Times New Roman" w:cs="Times New Roman"/>
                <w:iCs/>
                <w:sz w:val="24"/>
                <w:szCs w:val="24"/>
                <w:lang w:val="lv-LV"/>
              </w:rPr>
              <w:t>Noteikumu projekts attiecas uz 150 tūkst. zemes īpašniek</w:t>
            </w:r>
            <w:r w:rsidR="005F62AA">
              <w:rPr>
                <w:rFonts w:ascii="Times New Roman" w:hAnsi="Times New Roman" w:cs="Times New Roman"/>
                <w:iCs/>
                <w:sz w:val="24"/>
                <w:szCs w:val="24"/>
                <w:lang w:val="lv-LV"/>
              </w:rPr>
              <w:t>u</w:t>
            </w:r>
            <w:r w:rsidRPr="00645FB6">
              <w:rPr>
                <w:rFonts w:ascii="Times New Roman" w:hAnsi="Times New Roman" w:cs="Times New Roman"/>
                <w:iCs/>
                <w:sz w:val="24"/>
                <w:szCs w:val="24"/>
                <w:lang w:val="lv-LV"/>
              </w:rPr>
              <w:t xml:space="preserve"> vai tiesisk</w:t>
            </w:r>
            <w:r w:rsidR="005F62AA">
              <w:rPr>
                <w:rFonts w:ascii="Times New Roman" w:hAnsi="Times New Roman" w:cs="Times New Roman"/>
                <w:iCs/>
                <w:sz w:val="24"/>
                <w:szCs w:val="24"/>
                <w:lang w:val="lv-LV"/>
              </w:rPr>
              <w:t>o</w:t>
            </w:r>
            <w:r w:rsidRPr="00645FB6">
              <w:rPr>
                <w:rFonts w:ascii="Times New Roman" w:hAnsi="Times New Roman" w:cs="Times New Roman"/>
                <w:iCs/>
                <w:sz w:val="24"/>
                <w:szCs w:val="24"/>
                <w:lang w:val="lv-LV"/>
              </w:rPr>
              <w:t xml:space="preserve"> valdītāj</w:t>
            </w:r>
            <w:r w:rsidR="005F62AA">
              <w:rPr>
                <w:rFonts w:ascii="Times New Roman" w:hAnsi="Times New Roman" w:cs="Times New Roman"/>
                <w:iCs/>
                <w:sz w:val="24"/>
                <w:szCs w:val="24"/>
                <w:lang w:val="lv-LV"/>
              </w:rPr>
              <w:t>u</w:t>
            </w:r>
            <w:r w:rsidRPr="00645FB6">
              <w:rPr>
                <w:rFonts w:ascii="Times New Roman" w:hAnsi="Times New Roman" w:cs="Times New Roman"/>
                <w:iCs/>
                <w:sz w:val="24"/>
                <w:szCs w:val="24"/>
                <w:lang w:val="lv-LV"/>
              </w:rPr>
              <w:t xml:space="preserve"> (pēc Valsts zemes dienesta datiem).</w:t>
            </w:r>
          </w:p>
        </w:tc>
      </w:tr>
      <w:tr w:rsidR="00D12D8D" w:rsidRPr="00F61DAF" w14:paraId="7FDFAC5E" w14:textId="77777777" w:rsidTr="00EA1AF7">
        <w:trPr>
          <w:gridAfter w:val="1"/>
          <w:wAfter w:w="5" w:type="pct"/>
          <w:jc w:val="center"/>
        </w:trPr>
        <w:tc>
          <w:tcPr>
            <w:tcW w:w="321" w:type="pct"/>
            <w:tcBorders>
              <w:right w:val="single" w:sz="4" w:space="0" w:color="auto"/>
            </w:tcBorders>
          </w:tcPr>
          <w:p w14:paraId="56C19A07" w14:textId="77777777" w:rsidR="00D12D8D" w:rsidRPr="00F61DAF" w:rsidRDefault="00D12D8D" w:rsidP="00D12D8D">
            <w:pPr>
              <w:spacing w:after="0" w:line="240" w:lineRule="auto"/>
              <w:jc w:val="both"/>
              <w:rPr>
                <w:rFonts w:ascii="Times New Roman" w:eastAsia="Times New Roman" w:hAnsi="Times New Roman" w:cs="Times New Roman"/>
                <w:sz w:val="24"/>
                <w:szCs w:val="24"/>
                <w:lang w:val="lv-LV" w:eastAsia="lv-LV"/>
              </w:rPr>
            </w:pPr>
            <w:r w:rsidRPr="00F61DAF">
              <w:rPr>
                <w:rFonts w:ascii="Times New Roman" w:eastAsia="Times New Roman" w:hAnsi="Times New Roman" w:cs="Times New Roman"/>
                <w:sz w:val="24"/>
                <w:szCs w:val="24"/>
                <w:lang w:val="lv-LV" w:eastAsia="lv-LV"/>
              </w:rPr>
              <w:t>2.</w:t>
            </w:r>
          </w:p>
        </w:tc>
        <w:tc>
          <w:tcPr>
            <w:tcW w:w="1984" w:type="pct"/>
            <w:tcBorders>
              <w:right w:val="single" w:sz="4" w:space="0" w:color="auto"/>
            </w:tcBorders>
          </w:tcPr>
          <w:p w14:paraId="5C3EE199" w14:textId="77777777" w:rsidR="00D12D8D" w:rsidRPr="00F61DAF" w:rsidRDefault="00D12D8D" w:rsidP="00D12D8D">
            <w:pPr>
              <w:spacing w:after="0" w:line="240" w:lineRule="auto"/>
              <w:jc w:val="both"/>
              <w:rPr>
                <w:rFonts w:ascii="Times New Roman" w:eastAsia="Times New Roman" w:hAnsi="Times New Roman" w:cs="Times New Roman"/>
                <w:sz w:val="24"/>
                <w:szCs w:val="24"/>
                <w:lang w:val="lv-LV" w:eastAsia="lv-LV"/>
              </w:rPr>
            </w:pPr>
            <w:r w:rsidRPr="00F61DAF">
              <w:rPr>
                <w:rFonts w:ascii="Times New Roman" w:eastAsia="Times New Roman" w:hAnsi="Times New Roman" w:cs="Times New Roman"/>
                <w:sz w:val="24"/>
                <w:szCs w:val="24"/>
                <w:lang w:val="lv-LV" w:eastAsia="lv-LV"/>
              </w:rPr>
              <w:t>Tiesiskā regulējuma ietekme uz tautsaimniecību un administratīvo slogu</w:t>
            </w:r>
          </w:p>
        </w:tc>
        <w:tc>
          <w:tcPr>
            <w:tcW w:w="2690" w:type="pct"/>
            <w:tcBorders>
              <w:top w:val="single" w:sz="4" w:space="0" w:color="auto"/>
              <w:left w:val="single" w:sz="4" w:space="0" w:color="auto"/>
              <w:bottom w:val="single" w:sz="4" w:space="0" w:color="auto"/>
              <w:right w:val="single" w:sz="4" w:space="0" w:color="auto"/>
            </w:tcBorders>
          </w:tcPr>
          <w:p w14:paraId="7361895D" w14:textId="77777777" w:rsidR="00D12D8D" w:rsidRPr="00F61DAF" w:rsidRDefault="00D12D8D" w:rsidP="00D12D8D">
            <w:pPr>
              <w:spacing w:after="0" w:line="240" w:lineRule="auto"/>
              <w:jc w:val="both"/>
              <w:rPr>
                <w:rFonts w:ascii="Times New Roman" w:eastAsia="Times New Roman" w:hAnsi="Times New Roman" w:cs="Times New Roman"/>
                <w:sz w:val="24"/>
                <w:szCs w:val="24"/>
                <w:lang w:val="lv-LV" w:eastAsia="lv-LV"/>
              </w:rPr>
            </w:pPr>
            <w:r w:rsidRPr="00F61DAF">
              <w:rPr>
                <w:rFonts w:ascii="Times New Roman" w:eastAsia="Times New Roman" w:hAnsi="Times New Roman" w:cs="Times New Roman"/>
                <w:bCs/>
                <w:sz w:val="24"/>
                <w:szCs w:val="24"/>
                <w:lang w:val="lv-LV" w:eastAsia="lv-LV"/>
              </w:rPr>
              <w:t>Tiesiskais regulējums nerada jaunas tiesības un pienākumus.</w:t>
            </w:r>
          </w:p>
        </w:tc>
      </w:tr>
      <w:tr w:rsidR="00D12D8D" w:rsidRPr="00F61DAF" w14:paraId="51EE86B4" w14:textId="77777777" w:rsidTr="00EA1AF7">
        <w:trPr>
          <w:gridAfter w:val="1"/>
          <w:wAfter w:w="5" w:type="pct"/>
          <w:jc w:val="center"/>
        </w:trPr>
        <w:tc>
          <w:tcPr>
            <w:tcW w:w="321" w:type="pct"/>
            <w:tcBorders>
              <w:right w:val="single" w:sz="4" w:space="0" w:color="auto"/>
            </w:tcBorders>
          </w:tcPr>
          <w:p w14:paraId="42E48E74" w14:textId="77777777" w:rsidR="00D12D8D" w:rsidRPr="00F61DAF" w:rsidRDefault="00D12D8D" w:rsidP="00D12D8D">
            <w:pPr>
              <w:spacing w:after="0" w:line="240" w:lineRule="auto"/>
              <w:jc w:val="both"/>
              <w:rPr>
                <w:rFonts w:ascii="Times New Roman" w:eastAsia="Times New Roman" w:hAnsi="Times New Roman" w:cs="Times New Roman"/>
                <w:sz w:val="24"/>
                <w:szCs w:val="24"/>
                <w:lang w:val="lv-LV" w:eastAsia="lv-LV"/>
              </w:rPr>
            </w:pPr>
            <w:r w:rsidRPr="00F61DAF">
              <w:rPr>
                <w:rFonts w:ascii="Times New Roman" w:eastAsia="Times New Roman" w:hAnsi="Times New Roman" w:cs="Times New Roman"/>
                <w:sz w:val="24"/>
                <w:szCs w:val="24"/>
                <w:lang w:val="lv-LV" w:eastAsia="lv-LV"/>
              </w:rPr>
              <w:t>3.</w:t>
            </w:r>
          </w:p>
        </w:tc>
        <w:tc>
          <w:tcPr>
            <w:tcW w:w="1984" w:type="pct"/>
            <w:tcBorders>
              <w:right w:val="single" w:sz="4" w:space="0" w:color="auto"/>
            </w:tcBorders>
          </w:tcPr>
          <w:p w14:paraId="5539DF2B" w14:textId="77777777" w:rsidR="00D12D8D" w:rsidRPr="00F61DAF" w:rsidRDefault="00D12D8D" w:rsidP="00D12D8D">
            <w:pPr>
              <w:spacing w:after="0" w:line="240" w:lineRule="auto"/>
              <w:jc w:val="both"/>
              <w:rPr>
                <w:rFonts w:ascii="Times New Roman" w:eastAsia="Times New Roman" w:hAnsi="Times New Roman" w:cs="Times New Roman"/>
                <w:sz w:val="24"/>
                <w:szCs w:val="24"/>
                <w:lang w:val="lv-LV" w:eastAsia="lv-LV"/>
              </w:rPr>
            </w:pPr>
            <w:r w:rsidRPr="00F61DAF">
              <w:rPr>
                <w:rFonts w:ascii="Times New Roman" w:eastAsia="Times New Roman" w:hAnsi="Times New Roman" w:cs="Times New Roman"/>
                <w:sz w:val="24"/>
                <w:szCs w:val="24"/>
                <w:lang w:val="lv-LV" w:eastAsia="lv-LV"/>
              </w:rPr>
              <w:t>Administratīvo izmaksu monetārs novērtējums</w:t>
            </w:r>
          </w:p>
        </w:tc>
        <w:tc>
          <w:tcPr>
            <w:tcW w:w="2690" w:type="pct"/>
            <w:tcBorders>
              <w:top w:val="single" w:sz="4" w:space="0" w:color="auto"/>
              <w:left w:val="single" w:sz="4" w:space="0" w:color="auto"/>
              <w:bottom w:val="single" w:sz="4" w:space="0" w:color="auto"/>
              <w:right w:val="single" w:sz="4" w:space="0" w:color="auto"/>
            </w:tcBorders>
          </w:tcPr>
          <w:p w14:paraId="28334519" w14:textId="77777777" w:rsidR="00D12D8D" w:rsidRPr="00F61DAF" w:rsidRDefault="00D12D8D" w:rsidP="00D12D8D">
            <w:pPr>
              <w:spacing w:after="0" w:line="240" w:lineRule="auto"/>
              <w:jc w:val="both"/>
              <w:rPr>
                <w:rFonts w:ascii="Times New Roman" w:eastAsia="Times New Roman" w:hAnsi="Times New Roman" w:cs="Times New Roman"/>
                <w:sz w:val="24"/>
                <w:szCs w:val="24"/>
                <w:lang w:val="lv-LV" w:eastAsia="lv-LV"/>
              </w:rPr>
            </w:pPr>
            <w:r w:rsidRPr="00F61DAF">
              <w:rPr>
                <w:rFonts w:ascii="Times New Roman" w:eastAsia="Times New Roman" w:hAnsi="Times New Roman" w:cs="Times New Roman"/>
                <w:sz w:val="24"/>
                <w:szCs w:val="24"/>
                <w:lang w:val="lv-LV" w:eastAsia="lv-LV"/>
              </w:rPr>
              <w:t>Projekts šo jomu neskar.</w:t>
            </w:r>
          </w:p>
        </w:tc>
      </w:tr>
      <w:tr w:rsidR="00D12D8D" w:rsidRPr="00CF5E0B" w14:paraId="32BF94F1" w14:textId="77777777" w:rsidTr="00EA1AF7">
        <w:trPr>
          <w:gridAfter w:val="1"/>
          <w:wAfter w:w="5" w:type="pct"/>
          <w:trHeight w:val="232"/>
          <w:jc w:val="center"/>
        </w:trPr>
        <w:tc>
          <w:tcPr>
            <w:tcW w:w="321" w:type="pct"/>
          </w:tcPr>
          <w:p w14:paraId="46B29130" w14:textId="77777777" w:rsidR="00D12D8D" w:rsidRPr="00F61DAF" w:rsidRDefault="00D12D8D" w:rsidP="00D12D8D">
            <w:pPr>
              <w:spacing w:after="0" w:line="240" w:lineRule="auto"/>
              <w:jc w:val="both"/>
              <w:rPr>
                <w:rFonts w:ascii="Times New Roman" w:eastAsia="Times New Roman" w:hAnsi="Times New Roman" w:cs="Times New Roman"/>
                <w:sz w:val="24"/>
                <w:szCs w:val="24"/>
                <w:lang w:val="lv-LV" w:eastAsia="lv-LV"/>
              </w:rPr>
            </w:pPr>
            <w:r w:rsidRPr="00F61DAF">
              <w:rPr>
                <w:rFonts w:ascii="Times New Roman" w:eastAsia="Times New Roman" w:hAnsi="Times New Roman" w:cs="Times New Roman"/>
                <w:sz w:val="24"/>
                <w:szCs w:val="24"/>
                <w:lang w:val="lv-LV" w:eastAsia="lv-LV"/>
              </w:rPr>
              <w:t>4.</w:t>
            </w:r>
          </w:p>
        </w:tc>
        <w:tc>
          <w:tcPr>
            <w:tcW w:w="1984" w:type="pct"/>
          </w:tcPr>
          <w:p w14:paraId="4B78CA8F" w14:textId="77777777" w:rsidR="00D12D8D" w:rsidRPr="00F61DAF" w:rsidRDefault="00D12D8D" w:rsidP="00D12D8D">
            <w:pPr>
              <w:spacing w:after="0" w:line="240" w:lineRule="auto"/>
              <w:jc w:val="both"/>
              <w:rPr>
                <w:rFonts w:ascii="Times New Roman" w:eastAsia="Times New Roman" w:hAnsi="Times New Roman" w:cs="Times New Roman"/>
                <w:sz w:val="24"/>
                <w:szCs w:val="24"/>
                <w:lang w:val="lv-LV" w:eastAsia="lv-LV"/>
              </w:rPr>
            </w:pPr>
            <w:r w:rsidRPr="00F61DAF">
              <w:rPr>
                <w:rFonts w:ascii="Times New Roman" w:eastAsia="Times New Roman" w:hAnsi="Times New Roman" w:cs="Times New Roman"/>
                <w:sz w:val="24"/>
                <w:szCs w:val="24"/>
                <w:lang w:val="lv-LV" w:eastAsia="lv-LV"/>
              </w:rPr>
              <w:t>Cita informācija</w:t>
            </w:r>
          </w:p>
        </w:tc>
        <w:tc>
          <w:tcPr>
            <w:tcW w:w="2690" w:type="pct"/>
            <w:tcBorders>
              <w:top w:val="single" w:sz="4" w:space="0" w:color="auto"/>
            </w:tcBorders>
          </w:tcPr>
          <w:p w14:paraId="73FFADE8" w14:textId="77777777" w:rsidR="00CF5E0B" w:rsidRPr="00CF5E0B" w:rsidRDefault="00D12D8D" w:rsidP="00D12D8D">
            <w:pPr>
              <w:spacing w:after="0" w:line="240" w:lineRule="auto"/>
              <w:jc w:val="both"/>
              <w:rPr>
                <w:rFonts w:ascii="Times New Roman" w:eastAsia="Times New Roman" w:hAnsi="Times New Roman" w:cs="Times New Roman"/>
                <w:sz w:val="24"/>
                <w:szCs w:val="24"/>
                <w:lang w:val="lv-LV" w:eastAsia="lv-LV"/>
              </w:rPr>
            </w:pPr>
            <w:r w:rsidRPr="00F61DAF">
              <w:rPr>
                <w:rFonts w:ascii="Times New Roman" w:eastAsia="Times New Roman" w:hAnsi="Times New Roman" w:cs="Times New Roman"/>
                <w:sz w:val="24"/>
                <w:szCs w:val="24"/>
                <w:lang w:val="lv-LV" w:eastAsia="lv-LV"/>
              </w:rPr>
              <w:t>Nav</w:t>
            </w:r>
            <w:r w:rsidR="00CF5E0B" w:rsidRPr="006A5375">
              <w:rPr>
                <w:bCs/>
                <w:lang w:val="lv-LV"/>
              </w:rPr>
              <w:t>.</w:t>
            </w:r>
          </w:p>
        </w:tc>
      </w:tr>
    </w:tbl>
    <w:p w14:paraId="7AC1BE89" w14:textId="0FDDD2AE" w:rsidR="00D12D8D" w:rsidRPr="00EA1AF7" w:rsidRDefault="00D12D8D" w:rsidP="00D12D8D">
      <w:pPr>
        <w:spacing w:after="0" w:line="240" w:lineRule="auto"/>
        <w:rPr>
          <w:rFonts w:ascii="Times New Roman" w:eastAsia="Times New Roman" w:hAnsi="Times New Roman" w:cs="Times New Roman"/>
          <w:i/>
          <w:sz w:val="28"/>
          <w:szCs w:val="28"/>
          <w:lang w:val="lv-LV" w:eastAsia="lv-LV"/>
        </w:rPr>
      </w:pPr>
      <w:r w:rsidRPr="00EA1AF7">
        <w:rPr>
          <w:rFonts w:ascii="Times New Roman" w:eastAsia="Times New Roman" w:hAnsi="Times New Roman" w:cs="Times New Roman"/>
          <w:i/>
          <w:sz w:val="28"/>
          <w:szCs w:val="28"/>
          <w:lang w:val="lv-LV" w:eastAsia="lv-LV"/>
        </w:rPr>
        <w:t xml:space="preserve">Anotācijas </w:t>
      </w:r>
      <w:r w:rsidR="00C16D28" w:rsidRPr="00EA1AF7">
        <w:rPr>
          <w:rFonts w:ascii="Times New Roman" w:eastAsia="Times New Roman" w:hAnsi="Times New Roman" w:cs="Times New Roman"/>
          <w:i/>
          <w:sz w:val="28"/>
          <w:szCs w:val="28"/>
          <w:lang w:val="lv-LV" w:eastAsia="lv-LV"/>
        </w:rPr>
        <w:t>III</w:t>
      </w:r>
      <w:r w:rsidR="005F62AA" w:rsidRPr="00EA1AF7">
        <w:rPr>
          <w:rFonts w:ascii="Times New Roman" w:eastAsia="Times New Roman" w:hAnsi="Times New Roman" w:cs="Times New Roman"/>
          <w:i/>
          <w:sz w:val="28"/>
          <w:szCs w:val="28"/>
          <w:lang w:val="lv-LV" w:eastAsia="lv-LV"/>
        </w:rPr>
        <w:t xml:space="preserve"> sadaļa</w:t>
      </w:r>
      <w:r w:rsidR="00C16D28" w:rsidRPr="00EA1AF7">
        <w:rPr>
          <w:rFonts w:ascii="Times New Roman" w:eastAsia="Times New Roman" w:hAnsi="Times New Roman" w:cs="Times New Roman"/>
          <w:i/>
          <w:sz w:val="28"/>
          <w:szCs w:val="28"/>
          <w:lang w:val="lv-LV" w:eastAsia="lv-LV"/>
        </w:rPr>
        <w:t xml:space="preserve"> </w:t>
      </w:r>
      <w:r w:rsidR="007264D0" w:rsidRPr="00EA1AF7">
        <w:rPr>
          <w:rFonts w:ascii="Times New Roman" w:eastAsia="Times New Roman" w:hAnsi="Times New Roman" w:cs="Times New Roman"/>
          <w:i/>
          <w:sz w:val="28"/>
          <w:szCs w:val="28"/>
          <w:lang w:val="lv-LV" w:eastAsia="lv-LV"/>
        </w:rPr>
        <w:t xml:space="preserve"> – projekts šo</w:t>
      </w:r>
      <w:r w:rsidRPr="00EA1AF7">
        <w:rPr>
          <w:rFonts w:ascii="Times New Roman" w:eastAsia="Times New Roman" w:hAnsi="Times New Roman" w:cs="Times New Roman"/>
          <w:i/>
          <w:sz w:val="28"/>
          <w:szCs w:val="28"/>
          <w:lang w:val="lv-LV" w:eastAsia="lv-LV"/>
        </w:rPr>
        <w:t xml:space="preserve"> jom</w:t>
      </w:r>
      <w:r w:rsidR="007264D0" w:rsidRPr="00EA1AF7">
        <w:rPr>
          <w:rFonts w:ascii="Times New Roman" w:eastAsia="Times New Roman" w:hAnsi="Times New Roman" w:cs="Times New Roman"/>
          <w:i/>
          <w:sz w:val="28"/>
          <w:szCs w:val="28"/>
          <w:lang w:val="lv-LV" w:eastAsia="lv-LV"/>
        </w:rPr>
        <w:t>u</w:t>
      </w:r>
      <w:r w:rsidRPr="00EA1AF7">
        <w:rPr>
          <w:rFonts w:ascii="Times New Roman" w:eastAsia="Times New Roman" w:hAnsi="Times New Roman" w:cs="Times New Roman"/>
          <w:i/>
          <w:sz w:val="28"/>
          <w:szCs w:val="28"/>
          <w:lang w:val="lv-LV" w:eastAsia="lv-LV"/>
        </w:rPr>
        <w:t xml:space="preserve"> neskar.</w:t>
      </w:r>
    </w:p>
    <w:p w14:paraId="75B77791" w14:textId="77777777" w:rsidR="004F4A33" w:rsidRPr="00C16D28" w:rsidRDefault="004F4A33" w:rsidP="00D12D8D">
      <w:pPr>
        <w:spacing w:after="0" w:line="240" w:lineRule="auto"/>
        <w:rPr>
          <w:rFonts w:ascii="Times New Roman" w:eastAsia="Times New Roman" w:hAnsi="Times New Roman" w:cs="Times New Roman"/>
          <w:sz w:val="24"/>
          <w:szCs w:val="24"/>
          <w:lang w:val="lv-LV" w:eastAsia="lv-LV"/>
        </w:rPr>
      </w:pP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870"/>
        <w:gridCol w:w="5490"/>
      </w:tblGrid>
      <w:tr w:rsidR="00C16D28" w:rsidRPr="00CE71AE" w14:paraId="444D2D25" w14:textId="77777777" w:rsidTr="00C16D28">
        <w:tc>
          <w:tcPr>
            <w:tcW w:w="9990" w:type="dxa"/>
            <w:gridSpan w:val="3"/>
          </w:tcPr>
          <w:p w14:paraId="1A72E1CD" w14:textId="77777777" w:rsidR="00C16D28" w:rsidRPr="00C16D28" w:rsidRDefault="00C16D28" w:rsidP="00C16D28">
            <w:pPr>
              <w:spacing w:beforeAutospacing="1" w:after="0" w:afterAutospacing="1" w:line="240" w:lineRule="auto"/>
              <w:jc w:val="center"/>
              <w:rPr>
                <w:rFonts w:ascii="Times New Roman" w:eastAsia="Times New Roman" w:hAnsi="Times New Roman" w:cs="Times New Roman"/>
                <w:b/>
                <w:sz w:val="24"/>
                <w:szCs w:val="24"/>
                <w:lang w:val="lv-LV" w:eastAsia="lv-LV"/>
              </w:rPr>
            </w:pPr>
            <w:r w:rsidRPr="00C16D28">
              <w:rPr>
                <w:rFonts w:ascii="Times New Roman" w:eastAsia="Times New Roman" w:hAnsi="Times New Roman" w:cs="Times New Roman"/>
                <w:b/>
                <w:sz w:val="24"/>
                <w:szCs w:val="24"/>
                <w:lang w:val="lv-LV" w:eastAsia="lv-LV"/>
              </w:rPr>
              <w:t>IV. Tiesību akta projekta ietekme uz spēkā esošo tiesību normu sistēmu</w:t>
            </w:r>
          </w:p>
        </w:tc>
      </w:tr>
      <w:tr w:rsidR="00C16D28" w:rsidRPr="00C16D28" w14:paraId="41DB9EC0" w14:textId="77777777" w:rsidTr="00C16D28">
        <w:tc>
          <w:tcPr>
            <w:tcW w:w="630" w:type="dxa"/>
          </w:tcPr>
          <w:p w14:paraId="5FC9BCB5" w14:textId="77777777" w:rsidR="00C16D28" w:rsidRPr="00C16D28" w:rsidRDefault="00C16D28" w:rsidP="00C16D28">
            <w:pPr>
              <w:tabs>
                <w:tab w:val="left" w:pos="2628"/>
                <w:tab w:val="center" w:pos="4153"/>
                <w:tab w:val="right" w:pos="8306"/>
              </w:tabs>
              <w:spacing w:after="0" w:line="240" w:lineRule="auto"/>
              <w:jc w:val="both"/>
              <w:rPr>
                <w:rFonts w:ascii="Times New Roman" w:eastAsia="Times New Roman" w:hAnsi="Times New Roman" w:cs="Times New Roman"/>
                <w:iCs/>
                <w:sz w:val="24"/>
                <w:szCs w:val="24"/>
                <w:lang w:val="lv-LV" w:eastAsia="lv-LV"/>
              </w:rPr>
            </w:pPr>
            <w:r w:rsidRPr="00C16D28">
              <w:rPr>
                <w:rFonts w:ascii="Times New Roman" w:eastAsia="Times New Roman" w:hAnsi="Times New Roman" w:cs="Times New Roman"/>
                <w:iCs/>
                <w:sz w:val="24"/>
                <w:szCs w:val="24"/>
                <w:lang w:val="lv-LV" w:eastAsia="lv-LV"/>
              </w:rPr>
              <w:t>1.</w:t>
            </w:r>
          </w:p>
        </w:tc>
        <w:tc>
          <w:tcPr>
            <w:tcW w:w="3870" w:type="dxa"/>
          </w:tcPr>
          <w:p w14:paraId="5959448B" w14:textId="77777777" w:rsidR="00C16D28" w:rsidRPr="00C16D28" w:rsidRDefault="00C16D28" w:rsidP="00C16D28">
            <w:pPr>
              <w:tabs>
                <w:tab w:val="left" w:pos="2628"/>
                <w:tab w:val="center" w:pos="4153"/>
                <w:tab w:val="right" w:pos="8306"/>
              </w:tabs>
              <w:spacing w:after="0" w:line="240" w:lineRule="auto"/>
              <w:jc w:val="both"/>
              <w:rPr>
                <w:rFonts w:ascii="Times New Roman" w:eastAsia="Times New Roman" w:hAnsi="Times New Roman" w:cs="Times New Roman"/>
                <w:iCs/>
                <w:sz w:val="24"/>
                <w:szCs w:val="24"/>
                <w:lang w:val="lv-LV" w:eastAsia="lv-LV"/>
              </w:rPr>
            </w:pPr>
            <w:r w:rsidRPr="00C16D28">
              <w:rPr>
                <w:rFonts w:ascii="Times New Roman" w:eastAsia="Times New Roman" w:hAnsi="Times New Roman" w:cs="Times New Roman"/>
                <w:sz w:val="24"/>
                <w:szCs w:val="24"/>
                <w:lang w:val="lv-LV" w:eastAsia="lv-LV"/>
              </w:rPr>
              <w:t>Nepieciešamie saistītie tiesību aktu projekti</w:t>
            </w:r>
          </w:p>
        </w:tc>
        <w:tc>
          <w:tcPr>
            <w:tcW w:w="5490" w:type="dxa"/>
          </w:tcPr>
          <w:p w14:paraId="50A76BB3" w14:textId="77777777" w:rsidR="00C16D28" w:rsidRPr="00C16D28" w:rsidRDefault="00C16D28" w:rsidP="00C16D28">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Nav.</w:t>
            </w:r>
          </w:p>
        </w:tc>
      </w:tr>
      <w:tr w:rsidR="00C16D28" w:rsidRPr="00C16D28" w14:paraId="7AEBD1EC" w14:textId="77777777" w:rsidTr="00C16D28">
        <w:tc>
          <w:tcPr>
            <w:tcW w:w="630" w:type="dxa"/>
          </w:tcPr>
          <w:p w14:paraId="2165F4BB" w14:textId="77777777" w:rsidR="00C16D28" w:rsidRPr="00C16D28" w:rsidRDefault="00C16D28" w:rsidP="00C16D28">
            <w:pPr>
              <w:tabs>
                <w:tab w:val="left" w:pos="2628"/>
                <w:tab w:val="center" w:pos="4153"/>
                <w:tab w:val="right" w:pos="8306"/>
              </w:tabs>
              <w:spacing w:after="0" w:line="240" w:lineRule="auto"/>
              <w:jc w:val="both"/>
              <w:rPr>
                <w:rFonts w:ascii="Times New Roman" w:eastAsia="Times New Roman" w:hAnsi="Times New Roman" w:cs="Times New Roman"/>
                <w:iCs/>
                <w:sz w:val="24"/>
                <w:szCs w:val="24"/>
                <w:lang w:val="lv-LV" w:eastAsia="lv-LV"/>
              </w:rPr>
            </w:pPr>
            <w:r w:rsidRPr="00C16D28">
              <w:rPr>
                <w:rFonts w:ascii="Times New Roman" w:eastAsia="Times New Roman" w:hAnsi="Times New Roman" w:cs="Times New Roman"/>
                <w:iCs/>
                <w:sz w:val="24"/>
                <w:szCs w:val="24"/>
                <w:lang w:val="lv-LV" w:eastAsia="lv-LV"/>
              </w:rPr>
              <w:t>2.</w:t>
            </w:r>
          </w:p>
        </w:tc>
        <w:tc>
          <w:tcPr>
            <w:tcW w:w="3870" w:type="dxa"/>
          </w:tcPr>
          <w:p w14:paraId="5F6A80A0" w14:textId="77777777" w:rsidR="00C16D28" w:rsidRPr="00C16D28" w:rsidRDefault="00C16D28" w:rsidP="00C16D28">
            <w:pPr>
              <w:tabs>
                <w:tab w:val="left" w:pos="2628"/>
                <w:tab w:val="center" w:pos="4153"/>
                <w:tab w:val="right" w:pos="8306"/>
              </w:tabs>
              <w:spacing w:after="0" w:line="240" w:lineRule="auto"/>
              <w:jc w:val="both"/>
              <w:rPr>
                <w:rFonts w:ascii="Times New Roman" w:eastAsia="Times New Roman" w:hAnsi="Times New Roman" w:cs="Times New Roman"/>
                <w:sz w:val="24"/>
                <w:szCs w:val="24"/>
                <w:lang w:val="lv-LV" w:eastAsia="lv-LV"/>
              </w:rPr>
            </w:pPr>
            <w:r w:rsidRPr="00C16D28">
              <w:rPr>
                <w:rFonts w:ascii="Times New Roman" w:eastAsia="Times New Roman" w:hAnsi="Times New Roman" w:cs="Times New Roman"/>
                <w:sz w:val="24"/>
                <w:szCs w:val="24"/>
                <w:lang w:val="lv-LV" w:eastAsia="lv-LV"/>
              </w:rPr>
              <w:t>Atbildīgā institūcija</w:t>
            </w:r>
          </w:p>
        </w:tc>
        <w:tc>
          <w:tcPr>
            <w:tcW w:w="5490" w:type="dxa"/>
          </w:tcPr>
          <w:p w14:paraId="13D55A09" w14:textId="77777777" w:rsidR="00C16D28" w:rsidRPr="00C16D28" w:rsidRDefault="00C16D28" w:rsidP="00C16D28">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Nav.</w:t>
            </w:r>
          </w:p>
        </w:tc>
      </w:tr>
      <w:tr w:rsidR="00C16D28" w:rsidRPr="00CE71AE" w14:paraId="714E13DF" w14:textId="77777777" w:rsidTr="00C16D28">
        <w:tc>
          <w:tcPr>
            <w:tcW w:w="630" w:type="dxa"/>
          </w:tcPr>
          <w:p w14:paraId="43E155F4" w14:textId="77777777" w:rsidR="00C16D28" w:rsidRPr="00C16D28" w:rsidRDefault="00C16D28" w:rsidP="00C16D28">
            <w:pPr>
              <w:tabs>
                <w:tab w:val="left" w:pos="2628"/>
                <w:tab w:val="center" w:pos="4153"/>
                <w:tab w:val="right" w:pos="8306"/>
              </w:tabs>
              <w:spacing w:after="0" w:line="240" w:lineRule="auto"/>
              <w:jc w:val="both"/>
              <w:rPr>
                <w:rFonts w:ascii="Times New Roman" w:eastAsia="Times New Roman" w:hAnsi="Times New Roman" w:cs="Times New Roman"/>
                <w:iCs/>
                <w:sz w:val="24"/>
                <w:szCs w:val="24"/>
                <w:lang w:val="lv-LV" w:eastAsia="lv-LV"/>
              </w:rPr>
            </w:pPr>
            <w:r w:rsidRPr="00C16D28">
              <w:rPr>
                <w:rFonts w:ascii="Times New Roman" w:eastAsia="Times New Roman" w:hAnsi="Times New Roman" w:cs="Times New Roman"/>
                <w:iCs/>
                <w:sz w:val="24"/>
                <w:szCs w:val="24"/>
                <w:lang w:val="lv-LV" w:eastAsia="lv-LV"/>
              </w:rPr>
              <w:t>3.</w:t>
            </w:r>
          </w:p>
        </w:tc>
        <w:tc>
          <w:tcPr>
            <w:tcW w:w="3870" w:type="dxa"/>
          </w:tcPr>
          <w:p w14:paraId="36AB3800" w14:textId="77777777" w:rsidR="00C16D28" w:rsidRPr="00C16D28" w:rsidRDefault="00C16D28" w:rsidP="00C16D28">
            <w:pPr>
              <w:tabs>
                <w:tab w:val="left" w:pos="2628"/>
                <w:tab w:val="center" w:pos="4153"/>
                <w:tab w:val="right" w:pos="8306"/>
              </w:tabs>
              <w:spacing w:after="0" w:line="240" w:lineRule="auto"/>
              <w:jc w:val="both"/>
              <w:rPr>
                <w:rFonts w:ascii="Times New Roman" w:eastAsia="Times New Roman" w:hAnsi="Times New Roman" w:cs="Times New Roman"/>
                <w:iCs/>
                <w:sz w:val="24"/>
                <w:szCs w:val="24"/>
                <w:lang w:val="lv-LV" w:eastAsia="lv-LV"/>
              </w:rPr>
            </w:pPr>
            <w:r w:rsidRPr="00C16D28">
              <w:rPr>
                <w:rFonts w:ascii="Times New Roman" w:eastAsia="Times New Roman" w:hAnsi="Times New Roman" w:cs="Times New Roman"/>
                <w:sz w:val="24"/>
                <w:szCs w:val="24"/>
                <w:lang w:val="lv-LV" w:eastAsia="lv-LV"/>
              </w:rPr>
              <w:t>Cita informācija</w:t>
            </w:r>
          </w:p>
        </w:tc>
        <w:tc>
          <w:tcPr>
            <w:tcW w:w="5490" w:type="dxa"/>
          </w:tcPr>
          <w:p w14:paraId="619020FA" w14:textId="23E5BE4E" w:rsidR="00C16D28" w:rsidRPr="00C16D28" w:rsidRDefault="00C16D28" w:rsidP="00EA1AF7">
            <w:pPr>
              <w:spacing w:after="0" w:line="240" w:lineRule="auto"/>
              <w:jc w:val="both"/>
              <w:rPr>
                <w:rFonts w:ascii="Times New Roman" w:eastAsia="Times New Roman" w:hAnsi="Times New Roman" w:cs="Times New Roman"/>
                <w:sz w:val="24"/>
                <w:szCs w:val="24"/>
                <w:lang w:val="lv-LV" w:eastAsia="lv-LV"/>
              </w:rPr>
            </w:pPr>
            <w:r w:rsidRPr="00C16D28">
              <w:rPr>
                <w:rFonts w:ascii="Times New Roman" w:eastAsia="Times New Roman" w:hAnsi="Times New Roman" w:cs="Times New Roman"/>
                <w:sz w:val="24"/>
                <w:szCs w:val="24"/>
                <w:lang w:val="lv-LV" w:eastAsia="lv-LV"/>
              </w:rPr>
              <w:t xml:space="preserve">Projekts ir saistīts ar Zemkopības ministrijas izstrādāto Ministru kabineta noteikumu projektu </w:t>
            </w:r>
            <w:r w:rsidRPr="00C16D28">
              <w:rPr>
                <w:rFonts w:ascii="Times New Roman" w:eastAsia="Times New Roman" w:hAnsi="Times New Roman" w:cs="Times New Roman"/>
                <w:bCs/>
                <w:sz w:val="24"/>
                <w:szCs w:val="24"/>
                <w:lang w:val="lv-LV" w:eastAsia="lv-LV"/>
              </w:rPr>
              <w:t>“Grozījumi Ministru kabineta</w:t>
            </w:r>
            <w:r>
              <w:rPr>
                <w:rFonts w:ascii="Times New Roman" w:eastAsia="Times New Roman" w:hAnsi="Times New Roman" w:cs="Times New Roman"/>
                <w:bCs/>
                <w:sz w:val="24"/>
                <w:szCs w:val="24"/>
                <w:lang w:val="lv-LV" w:eastAsia="lv-LV"/>
              </w:rPr>
              <w:t xml:space="preserve"> </w:t>
            </w:r>
            <w:r w:rsidRPr="00C16D28">
              <w:rPr>
                <w:rFonts w:ascii="Times New Roman" w:eastAsia="Times New Roman" w:hAnsi="Times New Roman" w:cs="Times New Roman"/>
                <w:bCs/>
                <w:sz w:val="24"/>
                <w:szCs w:val="24"/>
                <w:lang w:val="lv-LV" w:eastAsia="lv-LV"/>
              </w:rPr>
              <w:t xml:space="preserve">“Grozījumi Ministru kabineta 2012. gada 18 decembra noteikumos Nr. 935 “Noteikumi par koku ciršanu mežā””, tāpēc abi Ministru kabineta noteikumu projekti apstiprināšanai </w:t>
            </w:r>
            <w:r w:rsidR="005F62AA" w:rsidRPr="00C16D28">
              <w:rPr>
                <w:rFonts w:ascii="Times New Roman" w:eastAsia="Times New Roman" w:hAnsi="Times New Roman" w:cs="Times New Roman"/>
                <w:bCs/>
                <w:sz w:val="24"/>
                <w:szCs w:val="24"/>
                <w:lang w:val="lv-LV" w:eastAsia="lv-LV"/>
              </w:rPr>
              <w:t xml:space="preserve">virzāmi </w:t>
            </w:r>
            <w:r w:rsidR="005F62AA">
              <w:rPr>
                <w:rFonts w:ascii="Times New Roman" w:eastAsia="Times New Roman" w:hAnsi="Times New Roman" w:cs="Times New Roman"/>
                <w:bCs/>
                <w:sz w:val="24"/>
                <w:szCs w:val="24"/>
                <w:lang w:val="lv-LV" w:eastAsia="lv-LV"/>
              </w:rPr>
              <w:t>reizē</w:t>
            </w:r>
            <w:r w:rsidRPr="00C16D28">
              <w:rPr>
                <w:rFonts w:ascii="Times New Roman" w:eastAsia="Times New Roman" w:hAnsi="Times New Roman" w:cs="Times New Roman"/>
                <w:bCs/>
                <w:sz w:val="24"/>
                <w:szCs w:val="24"/>
                <w:lang w:val="lv-LV" w:eastAsia="lv-LV"/>
              </w:rPr>
              <w:t>.</w:t>
            </w:r>
          </w:p>
        </w:tc>
      </w:tr>
    </w:tbl>
    <w:p w14:paraId="5B5D5848" w14:textId="3FC28336" w:rsidR="00C16D28" w:rsidRPr="00EA1AF7" w:rsidRDefault="00C16D28" w:rsidP="00C16D28">
      <w:pPr>
        <w:spacing w:after="0" w:line="240" w:lineRule="auto"/>
        <w:rPr>
          <w:rFonts w:ascii="Times New Roman" w:eastAsia="Times New Roman" w:hAnsi="Times New Roman" w:cs="Times New Roman"/>
          <w:i/>
          <w:sz w:val="28"/>
          <w:szCs w:val="28"/>
          <w:lang w:val="lv-LV" w:eastAsia="lv-LV"/>
        </w:rPr>
      </w:pPr>
      <w:r w:rsidRPr="00EA1AF7">
        <w:rPr>
          <w:rFonts w:ascii="Times New Roman" w:eastAsia="Times New Roman" w:hAnsi="Times New Roman" w:cs="Times New Roman"/>
          <w:i/>
          <w:sz w:val="28"/>
          <w:szCs w:val="28"/>
          <w:lang w:val="lv-LV" w:eastAsia="lv-LV"/>
        </w:rPr>
        <w:t>Anotācijas V sadaļa – projekts šo jomu neskar.</w:t>
      </w:r>
    </w:p>
    <w:p w14:paraId="2710AF2E" w14:textId="77777777" w:rsidR="004F4A33" w:rsidRPr="004F4A33" w:rsidRDefault="004F4A33" w:rsidP="00D12D8D">
      <w:pPr>
        <w:spacing w:after="0" w:line="240" w:lineRule="auto"/>
        <w:rPr>
          <w:rFonts w:ascii="Times New Roman" w:eastAsia="Times New Roman" w:hAnsi="Times New Roman" w:cs="Times New Roman"/>
          <w:i/>
          <w:sz w:val="24"/>
          <w:szCs w:val="24"/>
          <w:lang w:val="lv-LV" w:eastAsia="lv-LV"/>
        </w:rPr>
      </w:pPr>
    </w:p>
    <w:tbl>
      <w:tblPr>
        <w:tblW w:w="5429" w:type="pct"/>
        <w:tblInd w:w="-43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16"/>
        <w:gridCol w:w="2449"/>
        <w:gridCol w:w="7112"/>
      </w:tblGrid>
      <w:tr w:rsidR="00D12D8D" w:rsidRPr="00CE71AE" w14:paraId="66DCB37D" w14:textId="77777777" w:rsidTr="006E6676">
        <w:tc>
          <w:tcPr>
            <w:tcW w:w="5000" w:type="pct"/>
            <w:gridSpan w:val="3"/>
            <w:tcBorders>
              <w:top w:val="outset" w:sz="6" w:space="0" w:color="auto"/>
              <w:left w:val="outset" w:sz="6" w:space="0" w:color="auto"/>
              <w:bottom w:val="outset" w:sz="6" w:space="0" w:color="auto"/>
              <w:right w:val="outset" w:sz="6" w:space="0" w:color="auto"/>
            </w:tcBorders>
          </w:tcPr>
          <w:p w14:paraId="461D3633" w14:textId="77777777" w:rsidR="00D12D8D" w:rsidRPr="00F61DAF" w:rsidRDefault="00D12D8D" w:rsidP="00D12D8D">
            <w:pPr>
              <w:spacing w:after="0" w:line="240" w:lineRule="auto"/>
              <w:jc w:val="center"/>
              <w:rPr>
                <w:rFonts w:ascii="Times New Roman" w:eastAsia="Times New Roman" w:hAnsi="Times New Roman" w:cs="Times New Roman"/>
                <w:b/>
                <w:sz w:val="24"/>
                <w:szCs w:val="24"/>
                <w:lang w:val="lv-LV" w:eastAsia="lv-LV"/>
              </w:rPr>
            </w:pPr>
            <w:r w:rsidRPr="00F61DAF">
              <w:rPr>
                <w:rFonts w:ascii="Times New Roman" w:eastAsia="Times New Roman" w:hAnsi="Times New Roman" w:cs="Times New Roman"/>
                <w:b/>
                <w:sz w:val="24"/>
                <w:szCs w:val="24"/>
                <w:lang w:val="lv-LV" w:eastAsia="lv-LV"/>
              </w:rPr>
              <w:t xml:space="preserve">VI. Sabiedrības līdzdalība un </w:t>
            </w:r>
          </w:p>
          <w:p w14:paraId="69B52F19" w14:textId="77777777" w:rsidR="00D12D8D" w:rsidRPr="00F61DAF" w:rsidRDefault="00D12D8D" w:rsidP="00D12D8D">
            <w:pPr>
              <w:spacing w:after="0" w:line="240" w:lineRule="auto"/>
              <w:jc w:val="center"/>
              <w:rPr>
                <w:rFonts w:ascii="Times New Roman" w:eastAsia="Times New Roman" w:hAnsi="Times New Roman" w:cs="Times New Roman"/>
                <w:b/>
                <w:sz w:val="24"/>
                <w:szCs w:val="24"/>
                <w:lang w:val="lv-LV" w:eastAsia="lv-LV"/>
              </w:rPr>
            </w:pPr>
            <w:r w:rsidRPr="00F61DAF">
              <w:rPr>
                <w:rFonts w:ascii="Times New Roman" w:eastAsia="Times New Roman" w:hAnsi="Times New Roman" w:cs="Times New Roman"/>
                <w:b/>
                <w:sz w:val="24"/>
                <w:szCs w:val="24"/>
                <w:lang w:val="lv-LV" w:eastAsia="lv-LV"/>
              </w:rPr>
              <w:t>komunikācijas aktivitātes</w:t>
            </w:r>
          </w:p>
        </w:tc>
      </w:tr>
      <w:tr w:rsidR="00D12D8D" w:rsidRPr="00EA1AF7" w14:paraId="7CA8D409" w14:textId="77777777" w:rsidTr="006E6676">
        <w:tc>
          <w:tcPr>
            <w:tcW w:w="256" w:type="pct"/>
            <w:tcBorders>
              <w:top w:val="outset" w:sz="6" w:space="0" w:color="auto"/>
              <w:left w:val="outset" w:sz="6" w:space="0" w:color="auto"/>
              <w:bottom w:val="outset" w:sz="6" w:space="0" w:color="auto"/>
              <w:right w:val="outset" w:sz="6" w:space="0" w:color="auto"/>
            </w:tcBorders>
          </w:tcPr>
          <w:p w14:paraId="3BDEA158" w14:textId="77777777" w:rsidR="00D12D8D" w:rsidRPr="00F61DAF" w:rsidRDefault="00D12D8D" w:rsidP="00D12D8D">
            <w:pPr>
              <w:spacing w:after="0" w:line="240" w:lineRule="auto"/>
              <w:jc w:val="both"/>
              <w:rPr>
                <w:rFonts w:ascii="Times New Roman" w:eastAsia="Times New Roman" w:hAnsi="Times New Roman" w:cs="Times New Roman"/>
                <w:sz w:val="24"/>
                <w:szCs w:val="24"/>
                <w:lang w:val="lv-LV" w:eastAsia="lv-LV"/>
              </w:rPr>
            </w:pPr>
            <w:r w:rsidRPr="00F61DAF">
              <w:rPr>
                <w:rFonts w:ascii="Times New Roman" w:eastAsia="Times New Roman" w:hAnsi="Times New Roman" w:cs="Times New Roman"/>
                <w:sz w:val="24"/>
                <w:szCs w:val="24"/>
                <w:lang w:val="lv-LV" w:eastAsia="lv-LV"/>
              </w:rPr>
              <w:t>1.</w:t>
            </w:r>
          </w:p>
        </w:tc>
        <w:tc>
          <w:tcPr>
            <w:tcW w:w="1215" w:type="pct"/>
            <w:tcBorders>
              <w:top w:val="outset" w:sz="6" w:space="0" w:color="auto"/>
              <w:left w:val="outset" w:sz="6" w:space="0" w:color="auto"/>
              <w:bottom w:val="outset" w:sz="6" w:space="0" w:color="auto"/>
              <w:right w:val="outset" w:sz="6" w:space="0" w:color="auto"/>
            </w:tcBorders>
          </w:tcPr>
          <w:p w14:paraId="66E08C20" w14:textId="77777777" w:rsidR="00D12D8D" w:rsidRPr="00F61DAF" w:rsidRDefault="00D12D8D" w:rsidP="00D12D8D">
            <w:pPr>
              <w:spacing w:after="0" w:line="240" w:lineRule="auto"/>
              <w:jc w:val="both"/>
              <w:rPr>
                <w:rFonts w:ascii="Times New Roman" w:eastAsia="Times New Roman" w:hAnsi="Times New Roman" w:cs="Times New Roman"/>
                <w:sz w:val="24"/>
                <w:szCs w:val="24"/>
                <w:lang w:val="lv-LV" w:eastAsia="lv-LV"/>
              </w:rPr>
            </w:pPr>
            <w:r w:rsidRPr="00F61DAF">
              <w:rPr>
                <w:rFonts w:ascii="Times New Roman" w:eastAsia="Times New Roman" w:hAnsi="Times New Roman" w:cs="Times New Roman"/>
                <w:sz w:val="24"/>
                <w:szCs w:val="24"/>
                <w:lang w:val="lv-LV" w:eastAsia="lv-LV"/>
              </w:rPr>
              <w:t>Plānotās sabiedrības līdzdalības un komunikācijas aktivitātes saistībā ar projektu</w:t>
            </w:r>
          </w:p>
        </w:tc>
        <w:tc>
          <w:tcPr>
            <w:tcW w:w="3529" w:type="pct"/>
            <w:tcBorders>
              <w:top w:val="outset" w:sz="6" w:space="0" w:color="auto"/>
              <w:left w:val="outset" w:sz="6" w:space="0" w:color="auto"/>
              <w:bottom w:val="outset" w:sz="6" w:space="0" w:color="auto"/>
              <w:right w:val="outset" w:sz="6" w:space="0" w:color="auto"/>
            </w:tcBorders>
          </w:tcPr>
          <w:p w14:paraId="149D96A4" w14:textId="0D4978BB" w:rsidR="00D12D8D" w:rsidRPr="00F61DAF" w:rsidRDefault="00D12D8D" w:rsidP="00633E2C">
            <w:pPr>
              <w:spacing w:after="0" w:line="240" w:lineRule="auto"/>
              <w:jc w:val="both"/>
              <w:rPr>
                <w:rFonts w:ascii="Times New Roman" w:eastAsia="Times New Roman" w:hAnsi="Times New Roman" w:cs="Times New Roman"/>
                <w:sz w:val="24"/>
                <w:szCs w:val="24"/>
                <w:lang w:val="lv-LV" w:eastAsia="lv-LV"/>
              </w:rPr>
            </w:pPr>
            <w:r w:rsidRPr="00F61DAF">
              <w:rPr>
                <w:rFonts w:ascii="Times New Roman" w:eastAsia="Times New Roman" w:hAnsi="Times New Roman" w:cs="Times New Roman"/>
                <w:sz w:val="24"/>
                <w:szCs w:val="24"/>
                <w:lang w:val="lv-LV" w:eastAsia="lv-LV"/>
              </w:rPr>
              <w:t>Informācija par noteikumu projektu</w:t>
            </w:r>
            <w:r w:rsidR="00EB6D22">
              <w:rPr>
                <w:rFonts w:ascii="Times New Roman" w:eastAsia="Times New Roman" w:hAnsi="Times New Roman" w:cs="Times New Roman"/>
                <w:sz w:val="24"/>
                <w:szCs w:val="24"/>
                <w:lang w:val="lv-LV" w:eastAsia="lv-LV"/>
              </w:rPr>
              <w:t xml:space="preserve"> 2017.gada 13.maijā</w:t>
            </w:r>
            <w:r w:rsidRPr="00F61DAF">
              <w:rPr>
                <w:rFonts w:ascii="Times New Roman" w:eastAsia="Times New Roman" w:hAnsi="Times New Roman" w:cs="Times New Roman"/>
                <w:sz w:val="24"/>
                <w:szCs w:val="24"/>
                <w:lang w:val="lv-LV" w:eastAsia="lv-LV"/>
              </w:rPr>
              <w:t xml:space="preserve"> tik</w:t>
            </w:r>
            <w:r w:rsidR="007B46AE">
              <w:rPr>
                <w:rFonts w:ascii="Times New Roman" w:eastAsia="Times New Roman" w:hAnsi="Times New Roman" w:cs="Times New Roman"/>
                <w:sz w:val="24"/>
                <w:szCs w:val="24"/>
                <w:lang w:val="lv-LV" w:eastAsia="lv-LV"/>
              </w:rPr>
              <w:t>a</w:t>
            </w:r>
            <w:r w:rsidRPr="00F61DAF">
              <w:rPr>
                <w:rFonts w:ascii="Times New Roman" w:eastAsia="Times New Roman" w:hAnsi="Times New Roman" w:cs="Times New Roman"/>
                <w:sz w:val="24"/>
                <w:szCs w:val="24"/>
                <w:lang w:val="lv-LV" w:eastAsia="lv-LV"/>
              </w:rPr>
              <w:t xml:space="preserve"> ievietota tīmekļa vietnē </w:t>
            </w:r>
            <w:hyperlink r:id="rId6" w:history="1">
              <w:r w:rsidR="00EB6D22" w:rsidRPr="0099276C">
                <w:rPr>
                  <w:rStyle w:val="Hipersaite"/>
                  <w:rFonts w:ascii="Times New Roman" w:eastAsia="Times New Roman" w:hAnsi="Times New Roman" w:cs="Times New Roman"/>
                  <w:sz w:val="24"/>
                  <w:szCs w:val="24"/>
                  <w:lang w:val="lv-LV" w:eastAsia="lv-LV"/>
                </w:rPr>
                <w:t>www.zm.gov.lv</w:t>
              </w:r>
            </w:hyperlink>
            <w:r w:rsidR="00633E2C">
              <w:rPr>
                <w:rFonts w:ascii="Times New Roman" w:eastAsia="Times New Roman" w:hAnsi="Times New Roman" w:cs="Times New Roman"/>
                <w:sz w:val="24"/>
                <w:szCs w:val="24"/>
                <w:lang w:val="lv-LV" w:eastAsia="lv-LV"/>
              </w:rPr>
              <w:t>.</w:t>
            </w:r>
          </w:p>
        </w:tc>
      </w:tr>
      <w:tr w:rsidR="00D12D8D" w:rsidRPr="00CE71AE" w14:paraId="29441F5C" w14:textId="77777777" w:rsidTr="006E6676">
        <w:tc>
          <w:tcPr>
            <w:tcW w:w="256" w:type="pct"/>
            <w:tcBorders>
              <w:top w:val="outset" w:sz="6" w:space="0" w:color="auto"/>
              <w:left w:val="outset" w:sz="6" w:space="0" w:color="auto"/>
              <w:bottom w:val="outset" w:sz="6" w:space="0" w:color="auto"/>
              <w:right w:val="outset" w:sz="6" w:space="0" w:color="auto"/>
            </w:tcBorders>
          </w:tcPr>
          <w:p w14:paraId="73DB61E4" w14:textId="77777777" w:rsidR="00D12D8D" w:rsidRPr="00F61DAF" w:rsidRDefault="00D12D8D" w:rsidP="00D12D8D">
            <w:pPr>
              <w:spacing w:after="0" w:line="240" w:lineRule="auto"/>
              <w:jc w:val="both"/>
              <w:rPr>
                <w:rFonts w:ascii="Times New Roman" w:eastAsia="Times New Roman" w:hAnsi="Times New Roman" w:cs="Times New Roman"/>
                <w:sz w:val="24"/>
                <w:szCs w:val="24"/>
                <w:lang w:val="lv-LV" w:eastAsia="lv-LV"/>
              </w:rPr>
            </w:pPr>
            <w:r w:rsidRPr="00F61DAF">
              <w:rPr>
                <w:rFonts w:ascii="Times New Roman" w:eastAsia="Times New Roman" w:hAnsi="Times New Roman" w:cs="Times New Roman"/>
                <w:sz w:val="24"/>
                <w:szCs w:val="24"/>
                <w:lang w:val="lv-LV" w:eastAsia="lv-LV"/>
              </w:rPr>
              <w:t>2.</w:t>
            </w:r>
          </w:p>
        </w:tc>
        <w:tc>
          <w:tcPr>
            <w:tcW w:w="1215" w:type="pct"/>
            <w:tcBorders>
              <w:top w:val="outset" w:sz="6" w:space="0" w:color="auto"/>
              <w:left w:val="outset" w:sz="6" w:space="0" w:color="auto"/>
              <w:bottom w:val="outset" w:sz="6" w:space="0" w:color="auto"/>
              <w:right w:val="outset" w:sz="6" w:space="0" w:color="auto"/>
            </w:tcBorders>
          </w:tcPr>
          <w:p w14:paraId="42475526" w14:textId="77777777" w:rsidR="00D12D8D" w:rsidRPr="00F61DAF" w:rsidRDefault="00D12D8D" w:rsidP="00D12D8D">
            <w:pPr>
              <w:spacing w:after="0" w:line="240" w:lineRule="auto"/>
              <w:jc w:val="both"/>
              <w:rPr>
                <w:rFonts w:ascii="Times New Roman" w:eastAsia="Times New Roman" w:hAnsi="Times New Roman" w:cs="Times New Roman"/>
                <w:sz w:val="24"/>
                <w:szCs w:val="24"/>
                <w:lang w:val="lv-LV" w:eastAsia="lv-LV"/>
              </w:rPr>
            </w:pPr>
            <w:r w:rsidRPr="00F61DAF">
              <w:rPr>
                <w:rFonts w:ascii="Times New Roman" w:eastAsia="Times New Roman" w:hAnsi="Times New Roman" w:cs="Times New Roman"/>
                <w:sz w:val="24"/>
                <w:szCs w:val="24"/>
                <w:lang w:val="lv-LV" w:eastAsia="lv-LV"/>
              </w:rPr>
              <w:t>Sabiedrības līdzdalība projekta izstrādē</w:t>
            </w:r>
          </w:p>
        </w:tc>
        <w:tc>
          <w:tcPr>
            <w:tcW w:w="3529" w:type="pct"/>
            <w:tcBorders>
              <w:top w:val="outset" w:sz="6" w:space="0" w:color="auto"/>
              <w:left w:val="outset" w:sz="6" w:space="0" w:color="auto"/>
              <w:bottom w:val="outset" w:sz="6" w:space="0" w:color="auto"/>
              <w:right w:val="outset" w:sz="6" w:space="0" w:color="auto"/>
            </w:tcBorders>
          </w:tcPr>
          <w:p w14:paraId="459A6D3E" w14:textId="538BF512" w:rsidR="002910B6" w:rsidRDefault="002910B6" w:rsidP="00EA1AF7">
            <w:pPr>
              <w:pStyle w:val="naisf"/>
              <w:ind w:firstLine="0"/>
            </w:pPr>
            <w:r>
              <w:t>Noteikumu projekta izstrādē iesaistījās meža nozares nevalstiskās institūcijas – Latvijas Meža īpašnieku biedrība</w:t>
            </w:r>
            <w:r w:rsidR="005F62AA">
              <w:t xml:space="preserve"> un</w:t>
            </w:r>
            <w:r>
              <w:t xml:space="preserve"> Latvijas Kokrūpniecības federācija</w:t>
            </w:r>
            <w:r w:rsidR="005F62AA">
              <w:t>.</w:t>
            </w:r>
            <w:r>
              <w:t xml:space="preserve"> </w:t>
            </w:r>
          </w:p>
          <w:p w14:paraId="3973C472" w14:textId="5BBA9D00" w:rsidR="00D12D8D" w:rsidRPr="00F61DAF" w:rsidRDefault="00027EFF" w:rsidP="00EA1AF7">
            <w:pPr>
              <w:spacing w:after="0" w:line="240" w:lineRule="auto"/>
              <w:jc w:val="both"/>
              <w:rPr>
                <w:rFonts w:ascii="Times New Roman" w:eastAsia="Times New Roman" w:hAnsi="Times New Roman" w:cs="Times New Roman"/>
                <w:sz w:val="24"/>
                <w:szCs w:val="24"/>
                <w:lang w:val="lv-LV" w:eastAsia="lv-LV"/>
              </w:rPr>
            </w:pPr>
            <w:r w:rsidRPr="00F61DAF">
              <w:rPr>
                <w:rFonts w:ascii="Times New Roman" w:eastAsia="Times New Roman" w:hAnsi="Times New Roman" w:cs="Times New Roman"/>
                <w:sz w:val="24"/>
                <w:szCs w:val="24"/>
                <w:lang w:val="lv-LV" w:eastAsia="lv-LV"/>
              </w:rPr>
              <w:t xml:space="preserve">2017.gada 18.aprīļa </w:t>
            </w:r>
            <w:r w:rsidR="002910B6">
              <w:rPr>
                <w:rFonts w:ascii="Times New Roman" w:eastAsia="Times New Roman" w:hAnsi="Times New Roman" w:cs="Times New Roman"/>
                <w:sz w:val="24"/>
                <w:szCs w:val="24"/>
                <w:lang w:val="lv-LV" w:eastAsia="lv-LV"/>
              </w:rPr>
              <w:t xml:space="preserve">seminārā </w:t>
            </w:r>
            <w:r w:rsidRPr="00F61DAF">
              <w:rPr>
                <w:rFonts w:ascii="Times New Roman" w:eastAsia="Times New Roman" w:hAnsi="Times New Roman" w:cs="Times New Roman"/>
                <w:sz w:val="24"/>
                <w:szCs w:val="24"/>
                <w:lang w:val="lv-LV" w:eastAsia="lv-LV"/>
              </w:rPr>
              <w:t xml:space="preserve">ar </w:t>
            </w:r>
            <w:r w:rsidR="00E25D68" w:rsidRPr="00F61DAF">
              <w:rPr>
                <w:rFonts w:ascii="Times New Roman" w:eastAsia="Times New Roman" w:hAnsi="Times New Roman" w:cs="Times New Roman"/>
                <w:sz w:val="24"/>
                <w:szCs w:val="24"/>
                <w:lang w:val="lv-LV" w:eastAsia="lv-LV"/>
              </w:rPr>
              <w:t xml:space="preserve">projekta zinātnisko pamatojumu </w:t>
            </w:r>
            <w:r w:rsidRPr="00F61DAF">
              <w:rPr>
                <w:rFonts w:ascii="Times New Roman" w:eastAsia="Times New Roman" w:hAnsi="Times New Roman" w:cs="Times New Roman"/>
                <w:sz w:val="24"/>
                <w:szCs w:val="24"/>
                <w:lang w:val="lv-LV" w:eastAsia="lv-LV"/>
              </w:rPr>
              <w:t>tika iepazīstināti</w:t>
            </w:r>
            <w:r w:rsidR="005F62AA">
              <w:rPr>
                <w:rFonts w:ascii="Times New Roman" w:eastAsia="Times New Roman" w:hAnsi="Times New Roman" w:cs="Times New Roman"/>
                <w:sz w:val="24"/>
                <w:szCs w:val="24"/>
                <w:lang w:val="lv-LV" w:eastAsia="lv-LV"/>
              </w:rPr>
              <w:t xml:space="preserve"> </w:t>
            </w:r>
            <w:r w:rsidRPr="00F61DAF">
              <w:rPr>
                <w:rFonts w:ascii="Times New Roman" w:eastAsia="Times New Roman" w:hAnsi="Times New Roman" w:cs="Times New Roman"/>
                <w:sz w:val="24"/>
                <w:szCs w:val="24"/>
                <w:lang w:val="lv-LV" w:eastAsia="lv-LV"/>
              </w:rPr>
              <w:t xml:space="preserve">SIA „Rīgas meži”, Latvijas </w:t>
            </w:r>
            <w:r w:rsidR="00662039" w:rsidRPr="00F61DAF">
              <w:rPr>
                <w:rFonts w:ascii="Times New Roman" w:eastAsia="Times New Roman" w:hAnsi="Times New Roman" w:cs="Times New Roman"/>
                <w:sz w:val="24"/>
                <w:szCs w:val="24"/>
                <w:lang w:val="lv-LV" w:eastAsia="lv-LV"/>
              </w:rPr>
              <w:t>D</w:t>
            </w:r>
            <w:r w:rsidRPr="00F61DAF">
              <w:rPr>
                <w:rFonts w:ascii="Times New Roman" w:eastAsia="Times New Roman" w:hAnsi="Times New Roman" w:cs="Times New Roman"/>
                <w:sz w:val="24"/>
                <w:szCs w:val="24"/>
                <w:lang w:val="lv-LV" w:eastAsia="lv-LV"/>
              </w:rPr>
              <w:t>abas fond</w:t>
            </w:r>
            <w:r w:rsidR="005F62AA">
              <w:rPr>
                <w:rFonts w:ascii="Times New Roman" w:eastAsia="Times New Roman" w:hAnsi="Times New Roman" w:cs="Times New Roman"/>
                <w:sz w:val="24"/>
                <w:szCs w:val="24"/>
                <w:lang w:val="lv-LV" w:eastAsia="lv-LV"/>
              </w:rPr>
              <w:t>a</w:t>
            </w:r>
            <w:r w:rsidRPr="00F61DAF">
              <w:rPr>
                <w:rFonts w:ascii="Times New Roman" w:eastAsia="Times New Roman" w:hAnsi="Times New Roman" w:cs="Times New Roman"/>
                <w:sz w:val="24"/>
                <w:szCs w:val="24"/>
                <w:lang w:val="lv-LV" w:eastAsia="lv-LV"/>
              </w:rPr>
              <w:t xml:space="preserve">, Latvijas </w:t>
            </w:r>
            <w:r w:rsidR="00340C29" w:rsidRPr="00F61DAF">
              <w:rPr>
                <w:rFonts w:ascii="Times New Roman" w:eastAsia="Times New Roman" w:hAnsi="Times New Roman" w:cs="Times New Roman"/>
                <w:sz w:val="24"/>
                <w:szCs w:val="24"/>
                <w:lang w:val="lv-LV" w:eastAsia="lv-LV"/>
              </w:rPr>
              <w:lastRenderedPageBreak/>
              <w:t>O</w:t>
            </w:r>
            <w:r w:rsidRPr="00F61DAF">
              <w:rPr>
                <w:rFonts w:ascii="Times New Roman" w:eastAsia="Times New Roman" w:hAnsi="Times New Roman" w:cs="Times New Roman"/>
                <w:sz w:val="24"/>
                <w:szCs w:val="24"/>
                <w:lang w:val="lv-LV" w:eastAsia="lv-LV"/>
              </w:rPr>
              <w:t>rnitoloģijas biedrība</w:t>
            </w:r>
            <w:r w:rsidR="005F62AA">
              <w:rPr>
                <w:rFonts w:ascii="Times New Roman" w:eastAsia="Times New Roman" w:hAnsi="Times New Roman" w:cs="Times New Roman"/>
                <w:sz w:val="24"/>
                <w:szCs w:val="24"/>
                <w:lang w:val="lv-LV" w:eastAsia="lv-LV"/>
              </w:rPr>
              <w:t>s</w:t>
            </w:r>
            <w:r w:rsidRPr="00F61DAF">
              <w:rPr>
                <w:rFonts w:ascii="Times New Roman" w:eastAsia="Times New Roman" w:hAnsi="Times New Roman" w:cs="Times New Roman"/>
                <w:sz w:val="24"/>
                <w:szCs w:val="24"/>
                <w:lang w:val="lv-LV" w:eastAsia="lv-LV"/>
              </w:rPr>
              <w:t xml:space="preserve">, Latvijas </w:t>
            </w:r>
            <w:r w:rsidR="00340C29" w:rsidRPr="00F61DAF">
              <w:rPr>
                <w:rFonts w:ascii="Times New Roman" w:eastAsia="Times New Roman" w:hAnsi="Times New Roman" w:cs="Times New Roman"/>
                <w:sz w:val="24"/>
                <w:szCs w:val="24"/>
                <w:lang w:val="lv-LV" w:eastAsia="lv-LV"/>
              </w:rPr>
              <w:t>M</w:t>
            </w:r>
            <w:r w:rsidRPr="00F61DAF">
              <w:rPr>
                <w:rFonts w:ascii="Times New Roman" w:eastAsia="Times New Roman" w:hAnsi="Times New Roman" w:cs="Times New Roman"/>
                <w:sz w:val="24"/>
                <w:szCs w:val="24"/>
                <w:lang w:val="lv-LV" w:eastAsia="lv-LV"/>
              </w:rPr>
              <w:t>ežizstrādātāju savienība</w:t>
            </w:r>
            <w:r w:rsidR="005F62AA">
              <w:rPr>
                <w:rFonts w:ascii="Times New Roman" w:eastAsia="Times New Roman" w:hAnsi="Times New Roman" w:cs="Times New Roman"/>
                <w:sz w:val="24"/>
                <w:szCs w:val="24"/>
                <w:lang w:val="lv-LV" w:eastAsia="lv-LV"/>
              </w:rPr>
              <w:t>s</w:t>
            </w:r>
            <w:r w:rsidRPr="00F61DAF">
              <w:rPr>
                <w:rFonts w:ascii="Times New Roman" w:eastAsia="Times New Roman" w:hAnsi="Times New Roman" w:cs="Times New Roman"/>
                <w:sz w:val="24"/>
                <w:szCs w:val="24"/>
                <w:lang w:val="lv-LV" w:eastAsia="lv-LV"/>
              </w:rPr>
              <w:t xml:space="preserve">, </w:t>
            </w:r>
            <w:r w:rsidR="005F62AA">
              <w:rPr>
                <w:rFonts w:ascii="Times New Roman" w:eastAsia="Times New Roman" w:hAnsi="Times New Roman" w:cs="Times New Roman"/>
                <w:sz w:val="24"/>
                <w:szCs w:val="24"/>
                <w:lang w:val="lv-LV" w:eastAsia="lv-LV"/>
              </w:rPr>
              <w:t xml:space="preserve"> </w:t>
            </w:r>
            <w:r w:rsidRPr="00F61DAF">
              <w:rPr>
                <w:rFonts w:ascii="Times New Roman" w:eastAsia="Times New Roman" w:hAnsi="Times New Roman" w:cs="Times New Roman"/>
                <w:sz w:val="24"/>
                <w:szCs w:val="24"/>
                <w:lang w:val="lv-LV" w:eastAsia="lv-LV"/>
              </w:rPr>
              <w:t xml:space="preserve">Pasaules </w:t>
            </w:r>
            <w:r w:rsidR="00662039" w:rsidRPr="00F61DAF">
              <w:rPr>
                <w:rFonts w:ascii="Times New Roman" w:eastAsia="Times New Roman" w:hAnsi="Times New Roman" w:cs="Times New Roman"/>
                <w:sz w:val="24"/>
                <w:szCs w:val="24"/>
                <w:lang w:val="lv-LV" w:eastAsia="lv-LV"/>
              </w:rPr>
              <w:t>D</w:t>
            </w:r>
            <w:r w:rsidRPr="00F61DAF">
              <w:rPr>
                <w:rFonts w:ascii="Times New Roman" w:eastAsia="Times New Roman" w:hAnsi="Times New Roman" w:cs="Times New Roman"/>
                <w:sz w:val="24"/>
                <w:szCs w:val="24"/>
                <w:lang w:val="lv-LV" w:eastAsia="lv-LV"/>
              </w:rPr>
              <w:t>abas fond</w:t>
            </w:r>
            <w:r w:rsidR="005F62AA">
              <w:rPr>
                <w:rFonts w:ascii="Times New Roman" w:eastAsia="Times New Roman" w:hAnsi="Times New Roman" w:cs="Times New Roman"/>
                <w:sz w:val="24"/>
                <w:szCs w:val="24"/>
                <w:lang w:val="lv-LV" w:eastAsia="lv-LV"/>
              </w:rPr>
              <w:t>a</w:t>
            </w:r>
            <w:r w:rsidRPr="00F61DAF">
              <w:rPr>
                <w:rFonts w:ascii="Times New Roman" w:eastAsia="Times New Roman" w:hAnsi="Times New Roman" w:cs="Times New Roman"/>
                <w:sz w:val="24"/>
                <w:szCs w:val="24"/>
                <w:lang w:val="lv-LV" w:eastAsia="lv-LV"/>
              </w:rPr>
              <w:t>, Latvijas Pašvaldību savienība</w:t>
            </w:r>
            <w:r w:rsidR="005F62AA">
              <w:rPr>
                <w:rFonts w:ascii="Times New Roman" w:eastAsia="Times New Roman" w:hAnsi="Times New Roman" w:cs="Times New Roman"/>
                <w:sz w:val="24"/>
                <w:szCs w:val="24"/>
                <w:lang w:val="lv-LV" w:eastAsia="lv-LV"/>
              </w:rPr>
              <w:t>s</w:t>
            </w:r>
            <w:r w:rsidRPr="00F61DAF">
              <w:rPr>
                <w:rFonts w:ascii="Times New Roman" w:eastAsia="Times New Roman" w:hAnsi="Times New Roman" w:cs="Times New Roman"/>
                <w:sz w:val="24"/>
                <w:szCs w:val="24"/>
                <w:lang w:val="lv-LV" w:eastAsia="lv-LV"/>
              </w:rPr>
              <w:t xml:space="preserve">, </w:t>
            </w:r>
            <w:r w:rsidR="005F62AA">
              <w:rPr>
                <w:rFonts w:ascii="Times New Roman" w:eastAsia="Times New Roman" w:hAnsi="Times New Roman" w:cs="Times New Roman"/>
                <w:sz w:val="24"/>
                <w:szCs w:val="24"/>
                <w:lang w:val="lv-LV" w:eastAsia="lv-LV"/>
              </w:rPr>
              <w:t xml:space="preserve">kā arī </w:t>
            </w:r>
            <w:r w:rsidRPr="00F61DAF">
              <w:rPr>
                <w:rFonts w:ascii="Times New Roman" w:eastAsia="Times New Roman" w:hAnsi="Times New Roman" w:cs="Times New Roman"/>
                <w:sz w:val="24"/>
                <w:szCs w:val="24"/>
                <w:lang w:val="lv-LV" w:eastAsia="lv-LV"/>
              </w:rPr>
              <w:t>Vides aizsardzības un reģionālās attīstības ministrija</w:t>
            </w:r>
            <w:r w:rsidR="005F62AA">
              <w:rPr>
                <w:rFonts w:ascii="Times New Roman" w:eastAsia="Times New Roman" w:hAnsi="Times New Roman" w:cs="Times New Roman"/>
                <w:sz w:val="24"/>
                <w:szCs w:val="24"/>
                <w:lang w:val="lv-LV" w:eastAsia="lv-LV"/>
              </w:rPr>
              <w:t>s pārstāvji</w:t>
            </w:r>
            <w:r w:rsidRPr="00F61DAF">
              <w:rPr>
                <w:rFonts w:ascii="Times New Roman" w:eastAsia="Times New Roman" w:hAnsi="Times New Roman" w:cs="Times New Roman"/>
                <w:sz w:val="24"/>
                <w:szCs w:val="24"/>
                <w:lang w:val="lv-LV" w:eastAsia="lv-LV"/>
              </w:rPr>
              <w:t>.</w:t>
            </w:r>
          </w:p>
        </w:tc>
      </w:tr>
      <w:tr w:rsidR="00D12D8D" w:rsidRPr="00CE71AE" w14:paraId="5DBCBD0B" w14:textId="77777777" w:rsidTr="006E6676">
        <w:tc>
          <w:tcPr>
            <w:tcW w:w="256" w:type="pct"/>
            <w:tcBorders>
              <w:top w:val="outset" w:sz="6" w:space="0" w:color="auto"/>
              <w:left w:val="outset" w:sz="6" w:space="0" w:color="auto"/>
              <w:bottom w:val="outset" w:sz="6" w:space="0" w:color="auto"/>
              <w:right w:val="outset" w:sz="6" w:space="0" w:color="auto"/>
            </w:tcBorders>
          </w:tcPr>
          <w:p w14:paraId="3573CD03" w14:textId="77777777" w:rsidR="00D12D8D" w:rsidRPr="00F61DAF" w:rsidRDefault="00D12D8D" w:rsidP="00D12D8D">
            <w:pPr>
              <w:spacing w:after="0" w:line="240" w:lineRule="auto"/>
              <w:jc w:val="both"/>
              <w:rPr>
                <w:rFonts w:ascii="Times New Roman" w:eastAsia="Times New Roman" w:hAnsi="Times New Roman" w:cs="Times New Roman"/>
                <w:sz w:val="24"/>
                <w:szCs w:val="24"/>
                <w:lang w:val="lv-LV" w:eastAsia="lv-LV"/>
              </w:rPr>
            </w:pPr>
            <w:r w:rsidRPr="00F61DAF">
              <w:rPr>
                <w:rFonts w:ascii="Times New Roman" w:eastAsia="Times New Roman" w:hAnsi="Times New Roman" w:cs="Times New Roman"/>
                <w:sz w:val="24"/>
                <w:szCs w:val="24"/>
                <w:lang w:val="lv-LV" w:eastAsia="lv-LV"/>
              </w:rPr>
              <w:lastRenderedPageBreak/>
              <w:t>3.</w:t>
            </w:r>
          </w:p>
        </w:tc>
        <w:tc>
          <w:tcPr>
            <w:tcW w:w="1215" w:type="pct"/>
            <w:tcBorders>
              <w:top w:val="outset" w:sz="6" w:space="0" w:color="auto"/>
              <w:left w:val="outset" w:sz="6" w:space="0" w:color="auto"/>
              <w:bottom w:val="outset" w:sz="6" w:space="0" w:color="auto"/>
              <w:right w:val="outset" w:sz="6" w:space="0" w:color="auto"/>
            </w:tcBorders>
          </w:tcPr>
          <w:p w14:paraId="368CB598" w14:textId="77777777" w:rsidR="00D12D8D" w:rsidRPr="00F61DAF" w:rsidRDefault="00D12D8D" w:rsidP="00D12D8D">
            <w:pPr>
              <w:spacing w:after="0" w:line="240" w:lineRule="auto"/>
              <w:jc w:val="both"/>
              <w:rPr>
                <w:rFonts w:ascii="Times New Roman" w:eastAsia="Times New Roman" w:hAnsi="Times New Roman" w:cs="Times New Roman"/>
                <w:sz w:val="24"/>
                <w:szCs w:val="24"/>
                <w:lang w:val="lv-LV" w:eastAsia="lv-LV"/>
              </w:rPr>
            </w:pPr>
            <w:r w:rsidRPr="00F61DAF">
              <w:rPr>
                <w:rFonts w:ascii="Times New Roman" w:eastAsia="Times New Roman" w:hAnsi="Times New Roman" w:cs="Times New Roman"/>
                <w:sz w:val="24"/>
                <w:szCs w:val="24"/>
                <w:lang w:val="lv-LV" w:eastAsia="lv-LV"/>
              </w:rPr>
              <w:t>Sabiedrības līdzdalības rezultāti</w:t>
            </w:r>
          </w:p>
        </w:tc>
        <w:tc>
          <w:tcPr>
            <w:tcW w:w="3529" w:type="pct"/>
            <w:tcBorders>
              <w:top w:val="outset" w:sz="6" w:space="0" w:color="auto"/>
              <w:left w:val="outset" w:sz="6" w:space="0" w:color="auto"/>
              <w:bottom w:val="outset" w:sz="6" w:space="0" w:color="auto"/>
              <w:right w:val="outset" w:sz="6" w:space="0" w:color="auto"/>
            </w:tcBorders>
          </w:tcPr>
          <w:p w14:paraId="03187E95" w14:textId="4B6E7663" w:rsidR="00D12D8D" w:rsidRPr="00F61DAF" w:rsidRDefault="0048164E" w:rsidP="0048164E">
            <w:pPr>
              <w:spacing w:before="75" w:after="75" w:line="240" w:lineRule="auto"/>
              <w:jc w:val="both"/>
              <w:rPr>
                <w:rFonts w:ascii="Times New Roman" w:eastAsia="Times New Roman" w:hAnsi="Times New Roman" w:cs="Times New Roman"/>
                <w:sz w:val="24"/>
                <w:szCs w:val="24"/>
                <w:lang w:val="lv-LV" w:eastAsia="lv-LV"/>
              </w:rPr>
            </w:pPr>
            <w:r w:rsidRPr="0048164E">
              <w:rPr>
                <w:rFonts w:ascii="Times New Roman" w:eastAsia="Times New Roman" w:hAnsi="Times New Roman" w:cs="Times New Roman"/>
                <w:sz w:val="24"/>
                <w:szCs w:val="24"/>
                <w:lang w:val="lv-LV" w:eastAsia="lv-LV"/>
              </w:rPr>
              <w:t>Par noteikumu projektu atbalstošu viedokli ir iesnieguši Latvijas Kokrūpniecības federācija, Latvijas Meža īpašnieku un apsaimniekotāju konfederācija, asociācija “Latvijas Koks”, Latvijas Kokapstrādes uzņēmēju un eksportētāju asociācija, Latvijas Neatkarīgo mežizstrādātāju asociācija, Mežsaimnieku apvienība Krāslava un Latvijas Meža īpašnieku biedrība.</w:t>
            </w:r>
          </w:p>
        </w:tc>
      </w:tr>
      <w:tr w:rsidR="00D12D8D" w:rsidRPr="00F61DAF" w14:paraId="2CA89721" w14:textId="77777777" w:rsidTr="006E6676">
        <w:tc>
          <w:tcPr>
            <w:tcW w:w="256" w:type="pct"/>
            <w:tcBorders>
              <w:top w:val="outset" w:sz="6" w:space="0" w:color="auto"/>
              <w:left w:val="outset" w:sz="6" w:space="0" w:color="auto"/>
              <w:bottom w:val="outset" w:sz="6" w:space="0" w:color="auto"/>
              <w:right w:val="outset" w:sz="6" w:space="0" w:color="auto"/>
            </w:tcBorders>
          </w:tcPr>
          <w:p w14:paraId="2CAD4191" w14:textId="77777777" w:rsidR="00D12D8D" w:rsidRPr="00F61DAF" w:rsidRDefault="00D12D8D" w:rsidP="00D12D8D">
            <w:pPr>
              <w:spacing w:after="0" w:line="240" w:lineRule="auto"/>
              <w:jc w:val="both"/>
              <w:rPr>
                <w:rFonts w:ascii="Times New Roman" w:eastAsia="Times New Roman" w:hAnsi="Times New Roman" w:cs="Times New Roman"/>
                <w:sz w:val="24"/>
                <w:szCs w:val="24"/>
                <w:lang w:val="lv-LV" w:eastAsia="lv-LV"/>
              </w:rPr>
            </w:pPr>
            <w:r w:rsidRPr="00F61DAF">
              <w:rPr>
                <w:rFonts w:ascii="Times New Roman" w:eastAsia="Times New Roman" w:hAnsi="Times New Roman" w:cs="Times New Roman"/>
                <w:sz w:val="24"/>
                <w:szCs w:val="24"/>
                <w:lang w:val="lv-LV" w:eastAsia="lv-LV"/>
              </w:rPr>
              <w:t>4.</w:t>
            </w:r>
          </w:p>
        </w:tc>
        <w:tc>
          <w:tcPr>
            <w:tcW w:w="1215" w:type="pct"/>
            <w:tcBorders>
              <w:top w:val="outset" w:sz="6" w:space="0" w:color="auto"/>
              <w:left w:val="outset" w:sz="6" w:space="0" w:color="auto"/>
              <w:bottom w:val="outset" w:sz="6" w:space="0" w:color="auto"/>
              <w:right w:val="outset" w:sz="6" w:space="0" w:color="auto"/>
            </w:tcBorders>
          </w:tcPr>
          <w:p w14:paraId="0DB917BE" w14:textId="77777777" w:rsidR="00D12D8D" w:rsidRPr="00F61DAF" w:rsidRDefault="00D12D8D" w:rsidP="00D12D8D">
            <w:pPr>
              <w:spacing w:after="0" w:line="240" w:lineRule="auto"/>
              <w:jc w:val="both"/>
              <w:rPr>
                <w:rFonts w:ascii="Times New Roman" w:eastAsia="Times New Roman" w:hAnsi="Times New Roman" w:cs="Times New Roman"/>
                <w:sz w:val="24"/>
                <w:szCs w:val="24"/>
                <w:lang w:val="lv-LV" w:eastAsia="lv-LV"/>
              </w:rPr>
            </w:pPr>
            <w:r w:rsidRPr="00F61DAF">
              <w:rPr>
                <w:rFonts w:ascii="Times New Roman" w:eastAsia="Times New Roman" w:hAnsi="Times New Roman" w:cs="Times New Roman"/>
                <w:sz w:val="24"/>
                <w:szCs w:val="24"/>
                <w:lang w:val="lv-LV" w:eastAsia="lv-LV"/>
              </w:rPr>
              <w:t>Cita informācija</w:t>
            </w:r>
          </w:p>
        </w:tc>
        <w:tc>
          <w:tcPr>
            <w:tcW w:w="3529" w:type="pct"/>
            <w:tcBorders>
              <w:top w:val="outset" w:sz="6" w:space="0" w:color="auto"/>
              <w:left w:val="outset" w:sz="6" w:space="0" w:color="auto"/>
              <w:bottom w:val="outset" w:sz="6" w:space="0" w:color="auto"/>
              <w:right w:val="outset" w:sz="6" w:space="0" w:color="auto"/>
            </w:tcBorders>
          </w:tcPr>
          <w:p w14:paraId="10D0931E" w14:textId="77777777" w:rsidR="00D12D8D" w:rsidRPr="00F61DAF" w:rsidRDefault="00D12D8D" w:rsidP="00D12D8D">
            <w:pPr>
              <w:spacing w:after="0" w:line="240" w:lineRule="auto"/>
              <w:jc w:val="both"/>
              <w:rPr>
                <w:rFonts w:ascii="Times New Roman" w:eastAsia="Times New Roman" w:hAnsi="Times New Roman" w:cs="Times New Roman"/>
                <w:sz w:val="24"/>
                <w:szCs w:val="24"/>
                <w:lang w:val="lv-LV" w:eastAsia="lv-LV"/>
              </w:rPr>
            </w:pPr>
            <w:r w:rsidRPr="00F61DAF">
              <w:rPr>
                <w:rFonts w:ascii="Times New Roman" w:eastAsia="Times New Roman" w:hAnsi="Times New Roman" w:cs="Times New Roman"/>
                <w:sz w:val="24"/>
                <w:szCs w:val="24"/>
                <w:lang w:val="lv-LV" w:eastAsia="lv-LV"/>
              </w:rPr>
              <w:t>Nav</w:t>
            </w:r>
            <w:r w:rsidR="005F62AA">
              <w:rPr>
                <w:rFonts w:ascii="Times New Roman" w:eastAsia="Times New Roman" w:hAnsi="Times New Roman" w:cs="Times New Roman"/>
                <w:sz w:val="24"/>
                <w:szCs w:val="24"/>
                <w:lang w:val="lv-LV" w:eastAsia="lv-LV"/>
              </w:rPr>
              <w:t>.</w:t>
            </w:r>
          </w:p>
        </w:tc>
      </w:tr>
      <w:tr w:rsidR="00D12D8D" w:rsidRPr="00F61DAF" w14:paraId="7479D464" w14:textId="77777777" w:rsidTr="006E6676">
        <w:tc>
          <w:tcPr>
            <w:tcW w:w="5000" w:type="pct"/>
            <w:gridSpan w:val="3"/>
            <w:tcBorders>
              <w:top w:val="outset" w:sz="6" w:space="0" w:color="auto"/>
              <w:left w:val="outset" w:sz="6" w:space="0" w:color="auto"/>
              <w:bottom w:val="outset" w:sz="6" w:space="0" w:color="auto"/>
              <w:right w:val="outset" w:sz="6" w:space="0" w:color="auto"/>
            </w:tcBorders>
          </w:tcPr>
          <w:p w14:paraId="5ABA8D6D" w14:textId="77777777" w:rsidR="00D12D8D" w:rsidRPr="00F61DAF" w:rsidRDefault="00D12D8D" w:rsidP="00D12D8D">
            <w:pPr>
              <w:spacing w:after="0" w:line="240" w:lineRule="auto"/>
              <w:jc w:val="center"/>
              <w:rPr>
                <w:rFonts w:ascii="Times New Roman" w:eastAsia="Times New Roman" w:hAnsi="Times New Roman" w:cs="Times New Roman"/>
                <w:b/>
                <w:sz w:val="24"/>
                <w:szCs w:val="24"/>
                <w:lang w:val="lv-LV" w:eastAsia="lv-LV"/>
              </w:rPr>
            </w:pPr>
            <w:r w:rsidRPr="00F61DAF">
              <w:rPr>
                <w:rFonts w:ascii="Times New Roman" w:eastAsia="Times New Roman" w:hAnsi="Times New Roman" w:cs="Times New Roman"/>
                <w:b/>
                <w:sz w:val="24"/>
                <w:szCs w:val="24"/>
                <w:lang w:val="lv-LV" w:eastAsia="lv-LV"/>
              </w:rPr>
              <w:t xml:space="preserve">VII. Tiesību akta projekta izpildes nodrošināšana </w:t>
            </w:r>
          </w:p>
          <w:p w14:paraId="41D07087" w14:textId="77777777" w:rsidR="00D12D8D" w:rsidRPr="00F61DAF" w:rsidRDefault="00D12D8D" w:rsidP="00D12D8D">
            <w:pPr>
              <w:spacing w:after="0" w:line="240" w:lineRule="auto"/>
              <w:jc w:val="center"/>
              <w:rPr>
                <w:rFonts w:ascii="Times New Roman" w:eastAsia="Times New Roman" w:hAnsi="Times New Roman" w:cs="Times New Roman"/>
                <w:b/>
                <w:sz w:val="24"/>
                <w:szCs w:val="24"/>
                <w:lang w:val="lv-LV" w:eastAsia="lv-LV"/>
              </w:rPr>
            </w:pPr>
            <w:r w:rsidRPr="00F61DAF">
              <w:rPr>
                <w:rFonts w:ascii="Times New Roman" w:eastAsia="Times New Roman" w:hAnsi="Times New Roman" w:cs="Times New Roman"/>
                <w:b/>
                <w:sz w:val="24"/>
                <w:szCs w:val="24"/>
                <w:lang w:val="lv-LV" w:eastAsia="lv-LV"/>
              </w:rPr>
              <w:t>un tās ietekme uz institūcijām</w:t>
            </w:r>
          </w:p>
        </w:tc>
      </w:tr>
      <w:tr w:rsidR="00D12D8D" w:rsidRPr="00F61DAF" w14:paraId="3D8993FB" w14:textId="77777777" w:rsidTr="006E6676">
        <w:tc>
          <w:tcPr>
            <w:tcW w:w="256" w:type="pct"/>
            <w:tcBorders>
              <w:top w:val="outset" w:sz="6" w:space="0" w:color="auto"/>
              <w:left w:val="outset" w:sz="6" w:space="0" w:color="auto"/>
              <w:bottom w:val="outset" w:sz="6" w:space="0" w:color="auto"/>
              <w:right w:val="outset" w:sz="6" w:space="0" w:color="auto"/>
            </w:tcBorders>
          </w:tcPr>
          <w:p w14:paraId="00D5E902" w14:textId="77777777" w:rsidR="00D12D8D" w:rsidRPr="00F61DAF" w:rsidRDefault="00D12D8D" w:rsidP="00D12D8D">
            <w:pPr>
              <w:spacing w:after="0" w:line="240" w:lineRule="auto"/>
              <w:jc w:val="both"/>
              <w:rPr>
                <w:rFonts w:ascii="Times New Roman" w:eastAsia="Times New Roman" w:hAnsi="Times New Roman" w:cs="Times New Roman"/>
                <w:sz w:val="24"/>
                <w:szCs w:val="24"/>
                <w:lang w:val="lv-LV" w:eastAsia="lv-LV"/>
              </w:rPr>
            </w:pPr>
            <w:r w:rsidRPr="00F61DAF">
              <w:rPr>
                <w:rFonts w:ascii="Times New Roman" w:eastAsia="Times New Roman" w:hAnsi="Times New Roman" w:cs="Times New Roman"/>
                <w:sz w:val="24"/>
                <w:szCs w:val="24"/>
                <w:lang w:val="lv-LV" w:eastAsia="lv-LV"/>
              </w:rPr>
              <w:t>1.</w:t>
            </w:r>
          </w:p>
        </w:tc>
        <w:tc>
          <w:tcPr>
            <w:tcW w:w="1215" w:type="pct"/>
            <w:tcBorders>
              <w:top w:val="outset" w:sz="6" w:space="0" w:color="auto"/>
              <w:left w:val="outset" w:sz="6" w:space="0" w:color="auto"/>
              <w:bottom w:val="outset" w:sz="6" w:space="0" w:color="auto"/>
              <w:right w:val="outset" w:sz="6" w:space="0" w:color="auto"/>
            </w:tcBorders>
          </w:tcPr>
          <w:p w14:paraId="29589BC3" w14:textId="77777777" w:rsidR="00D12D8D" w:rsidRPr="00F61DAF" w:rsidRDefault="00D12D8D" w:rsidP="00D12D8D">
            <w:pPr>
              <w:spacing w:after="0" w:line="240" w:lineRule="auto"/>
              <w:jc w:val="both"/>
              <w:rPr>
                <w:rFonts w:ascii="Times New Roman" w:eastAsia="Times New Roman" w:hAnsi="Times New Roman" w:cs="Times New Roman"/>
                <w:sz w:val="24"/>
                <w:szCs w:val="24"/>
                <w:lang w:val="lv-LV" w:eastAsia="lv-LV"/>
              </w:rPr>
            </w:pPr>
            <w:r w:rsidRPr="00F61DAF">
              <w:rPr>
                <w:rFonts w:ascii="Times New Roman" w:eastAsia="Times New Roman" w:hAnsi="Times New Roman" w:cs="Times New Roman"/>
                <w:sz w:val="24"/>
                <w:szCs w:val="24"/>
                <w:lang w:val="lv-LV" w:eastAsia="lv-LV"/>
              </w:rPr>
              <w:t>Projekta izpildē iesaistītās institūcijas</w:t>
            </w:r>
          </w:p>
        </w:tc>
        <w:tc>
          <w:tcPr>
            <w:tcW w:w="3529" w:type="pct"/>
            <w:tcBorders>
              <w:top w:val="outset" w:sz="6" w:space="0" w:color="auto"/>
              <w:left w:val="outset" w:sz="6" w:space="0" w:color="auto"/>
              <w:bottom w:val="outset" w:sz="6" w:space="0" w:color="auto"/>
              <w:right w:val="outset" w:sz="6" w:space="0" w:color="auto"/>
            </w:tcBorders>
          </w:tcPr>
          <w:p w14:paraId="475C5DDC" w14:textId="77777777" w:rsidR="00D12D8D" w:rsidRPr="00F61DAF" w:rsidRDefault="003C17E3" w:rsidP="00D12D8D">
            <w:pPr>
              <w:spacing w:after="0" w:line="240" w:lineRule="auto"/>
              <w:jc w:val="both"/>
              <w:rPr>
                <w:rFonts w:ascii="Times New Roman" w:eastAsia="Times New Roman" w:hAnsi="Times New Roman" w:cs="Times New Roman"/>
                <w:sz w:val="24"/>
                <w:szCs w:val="24"/>
                <w:lang w:val="lv-LV" w:eastAsia="lv-LV"/>
              </w:rPr>
            </w:pPr>
            <w:r w:rsidRPr="00F61DAF">
              <w:rPr>
                <w:rFonts w:ascii="Times New Roman" w:eastAsia="Times New Roman" w:hAnsi="Times New Roman" w:cs="Times New Roman"/>
                <w:sz w:val="24"/>
                <w:szCs w:val="24"/>
                <w:lang w:val="lv-LV" w:eastAsia="lv-LV"/>
              </w:rPr>
              <w:t>Valsts meža dienests</w:t>
            </w:r>
          </w:p>
        </w:tc>
      </w:tr>
      <w:tr w:rsidR="00D12D8D" w:rsidRPr="00CE71AE" w14:paraId="021B3430" w14:textId="77777777" w:rsidTr="006E6676">
        <w:tc>
          <w:tcPr>
            <w:tcW w:w="256" w:type="pct"/>
            <w:tcBorders>
              <w:top w:val="outset" w:sz="6" w:space="0" w:color="auto"/>
              <w:left w:val="outset" w:sz="6" w:space="0" w:color="auto"/>
              <w:bottom w:val="outset" w:sz="6" w:space="0" w:color="auto"/>
              <w:right w:val="outset" w:sz="6" w:space="0" w:color="auto"/>
            </w:tcBorders>
          </w:tcPr>
          <w:p w14:paraId="61FED840" w14:textId="77777777" w:rsidR="00D12D8D" w:rsidRPr="00F61DAF" w:rsidRDefault="00D12D8D" w:rsidP="00D12D8D">
            <w:pPr>
              <w:spacing w:after="0" w:line="240" w:lineRule="auto"/>
              <w:jc w:val="both"/>
              <w:rPr>
                <w:rFonts w:ascii="Times New Roman" w:eastAsia="Times New Roman" w:hAnsi="Times New Roman" w:cs="Times New Roman"/>
                <w:sz w:val="24"/>
                <w:szCs w:val="24"/>
                <w:lang w:val="lv-LV" w:eastAsia="lv-LV"/>
              </w:rPr>
            </w:pPr>
            <w:r w:rsidRPr="00F61DAF">
              <w:rPr>
                <w:rFonts w:ascii="Times New Roman" w:eastAsia="Times New Roman" w:hAnsi="Times New Roman" w:cs="Times New Roman"/>
                <w:sz w:val="24"/>
                <w:szCs w:val="24"/>
                <w:lang w:val="lv-LV" w:eastAsia="lv-LV"/>
              </w:rPr>
              <w:t>2.</w:t>
            </w:r>
          </w:p>
        </w:tc>
        <w:tc>
          <w:tcPr>
            <w:tcW w:w="1215" w:type="pct"/>
            <w:tcBorders>
              <w:top w:val="outset" w:sz="6" w:space="0" w:color="auto"/>
              <w:left w:val="outset" w:sz="6" w:space="0" w:color="auto"/>
              <w:bottom w:val="outset" w:sz="6" w:space="0" w:color="auto"/>
              <w:right w:val="outset" w:sz="6" w:space="0" w:color="auto"/>
            </w:tcBorders>
          </w:tcPr>
          <w:p w14:paraId="08BB07D0" w14:textId="77777777" w:rsidR="00D12D8D" w:rsidRPr="00F61DAF" w:rsidRDefault="00D12D8D" w:rsidP="00D12D8D">
            <w:pPr>
              <w:spacing w:after="0" w:line="240" w:lineRule="auto"/>
              <w:jc w:val="both"/>
              <w:rPr>
                <w:rFonts w:ascii="Times New Roman" w:eastAsia="Times New Roman" w:hAnsi="Times New Roman" w:cs="Times New Roman"/>
                <w:sz w:val="24"/>
                <w:szCs w:val="24"/>
                <w:lang w:val="lv-LV" w:eastAsia="lv-LV"/>
              </w:rPr>
            </w:pPr>
            <w:r w:rsidRPr="00F61DAF">
              <w:rPr>
                <w:rFonts w:ascii="Times New Roman" w:eastAsia="Times New Roman" w:hAnsi="Times New Roman" w:cs="Times New Roman"/>
                <w:sz w:val="24"/>
                <w:szCs w:val="24"/>
                <w:lang w:val="lv-LV" w:eastAsia="lv-LV"/>
              </w:rPr>
              <w:t>Projekta izpildes ietekme uz pārvaldes funkcijām un institucionālo struktūru. Jaunu institūciju izveide, esošu institūciju likvidācija vai reorganizācija, to ietekme uz institūcijas cilvēkresursiem.</w:t>
            </w:r>
          </w:p>
        </w:tc>
        <w:tc>
          <w:tcPr>
            <w:tcW w:w="3529" w:type="pct"/>
            <w:tcBorders>
              <w:top w:val="outset" w:sz="6" w:space="0" w:color="auto"/>
              <w:left w:val="outset" w:sz="6" w:space="0" w:color="auto"/>
              <w:bottom w:val="outset" w:sz="6" w:space="0" w:color="auto"/>
              <w:right w:val="outset" w:sz="6" w:space="0" w:color="auto"/>
            </w:tcBorders>
          </w:tcPr>
          <w:p w14:paraId="0A277402" w14:textId="77777777" w:rsidR="00D12D8D" w:rsidRPr="00F61DAF" w:rsidRDefault="00D12D8D" w:rsidP="00D12D8D">
            <w:pPr>
              <w:spacing w:after="0" w:line="240" w:lineRule="auto"/>
              <w:jc w:val="both"/>
              <w:rPr>
                <w:rFonts w:ascii="Times New Roman" w:eastAsia="Times New Roman" w:hAnsi="Times New Roman" w:cs="Times New Roman"/>
                <w:sz w:val="24"/>
                <w:szCs w:val="24"/>
                <w:lang w:val="lv-LV" w:eastAsia="lv-LV"/>
              </w:rPr>
            </w:pPr>
            <w:r w:rsidRPr="00F61DAF">
              <w:rPr>
                <w:rFonts w:ascii="Times New Roman" w:eastAsia="Times New Roman" w:hAnsi="Times New Roman" w:cs="Times New Roman"/>
                <w:sz w:val="24"/>
                <w:szCs w:val="24"/>
                <w:lang w:val="lv-LV" w:eastAsia="lv-LV"/>
              </w:rPr>
              <w:t>Projekts neietekmē pārvaldes funkcijas. Projekta izpildei nav nepieciešam</w:t>
            </w:r>
            <w:r w:rsidRPr="00F61DAF">
              <w:rPr>
                <w:rFonts w:ascii="Times New Roman" w:eastAsia="Times New Roman" w:hAnsi="Times New Roman" w:cs="Times New Roman"/>
                <w:iCs/>
                <w:sz w:val="24"/>
                <w:szCs w:val="24"/>
                <w:lang w:val="lv-LV" w:eastAsia="lv-LV"/>
              </w:rPr>
              <w:t>a jaunu institūciju izveide, esošo likvidācija vai reorganizācija.</w:t>
            </w:r>
          </w:p>
          <w:p w14:paraId="269A221B" w14:textId="77777777" w:rsidR="00D12D8D" w:rsidRPr="00F61DAF" w:rsidRDefault="00D12D8D" w:rsidP="00D12D8D">
            <w:pPr>
              <w:spacing w:after="0" w:line="240" w:lineRule="auto"/>
              <w:jc w:val="both"/>
              <w:rPr>
                <w:rFonts w:ascii="Times New Roman" w:eastAsia="Times New Roman" w:hAnsi="Times New Roman" w:cs="Times New Roman"/>
                <w:sz w:val="24"/>
                <w:szCs w:val="24"/>
                <w:lang w:val="lv-LV" w:eastAsia="lv-LV"/>
              </w:rPr>
            </w:pPr>
          </w:p>
        </w:tc>
      </w:tr>
      <w:tr w:rsidR="00D12D8D" w:rsidRPr="00F61DAF" w14:paraId="3440D036" w14:textId="77777777" w:rsidTr="006E6676">
        <w:tc>
          <w:tcPr>
            <w:tcW w:w="256" w:type="pct"/>
            <w:tcBorders>
              <w:top w:val="outset" w:sz="6" w:space="0" w:color="auto"/>
              <w:left w:val="outset" w:sz="6" w:space="0" w:color="auto"/>
              <w:bottom w:val="outset" w:sz="6" w:space="0" w:color="auto"/>
              <w:right w:val="outset" w:sz="6" w:space="0" w:color="auto"/>
            </w:tcBorders>
          </w:tcPr>
          <w:p w14:paraId="68ADC8C3" w14:textId="77777777" w:rsidR="00D12D8D" w:rsidRPr="00F61DAF" w:rsidRDefault="00D12D8D" w:rsidP="00D12D8D">
            <w:pPr>
              <w:spacing w:after="0" w:line="240" w:lineRule="auto"/>
              <w:jc w:val="both"/>
              <w:rPr>
                <w:rFonts w:ascii="Times New Roman" w:eastAsia="Times New Roman" w:hAnsi="Times New Roman" w:cs="Times New Roman"/>
                <w:sz w:val="24"/>
                <w:szCs w:val="24"/>
                <w:lang w:val="lv-LV" w:eastAsia="lv-LV"/>
              </w:rPr>
            </w:pPr>
            <w:r w:rsidRPr="00F61DAF">
              <w:rPr>
                <w:rFonts w:ascii="Times New Roman" w:eastAsia="Times New Roman" w:hAnsi="Times New Roman" w:cs="Times New Roman"/>
                <w:sz w:val="24"/>
                <w:szCs w:val="24"/>
                <w:lang w:val="lv-LV" w:eastAsia="lv-LV"/>
              </w:rPr>
              <w:t>3.</w:t>
            </w:r>
          </w:p>
        </w:tc>
        <w:tc>
          <w:tcPr>
            <w:tcW w:w="1215" w:type="pct"/>
            <w:tcBorders>
              <w:top w:val="outset" w:sz="6" w:space="0" w:color="auto"/>
              <w:left w:val="outset" w:sz="6" w:space="0" w:color="auto"/>
              <w:bottom w:val="outset" w:sz="6" w:space="0" w:color="auto"/>
              <w:right w:val="outset" w:sz="6" w:space="0" w:color="auto"/>
            </w:tcBorders>
          </w:tcPr>
          <w:p w14:paraId="6DFBCAF0" w14:textId="77777777" w:rsidR="00D12D8D" w:rsidRPr="00F61DAF" w:rsidRDefault="00D12D8D" w:rsidP="00D12D8D">
            <w:pPr>
              <w:spacing w:after="0" w:line="240" w:lineRule="auto"/>
              <w:jc w:val="both"/>
              <w:rPr>
                <w:rFonts w:ascii="Times New Roman" w:eastAsia="Times New Roman" w:hAnsi="Times New Roman" w:cs="Times New Roman"/>
                <w:sz w:val="24"/>
                <w:szCs w:val="24"/>
                <w:lang w:val="lv-LV" w:eastAsia="lv-LV"/>
              </w:rPr>
            </w:pPr>
            <w:r w:rsidRPr="00F61DAF">
              <w:rPr>
                <w:rFonts w:ascii="Times New Roman" w:eastAsia="Times New Roman" w:hAnsi="Times New Roman" w:cs="Times New Roman"/>
                <w:sz w:val="24"/>
                <w:szCs w:val="24"/>
                <w:lang w:val="lv-LV" w:eastAsia="lv-LV"/>
              </w:rPr>
              <w:t>Cita informācija</w:t>
            </w:r>
          </w:p>
        </w:tc>
        <w:tc>
          <w:tcPr>
            <w:tcW w:w="3529" w:type="pct"/>
            <w:tcBorders>
              <w:top w:val="outset" w:sz="6" w:space="0" w:color="auto"/>
              <w:left w:val="outset" w:sz="6" w:space="0" w:color="auto"/>
              <w:bottom w:val="outset" w:sz="6" w:space="0" w:color="auto"/>
              <w:right w:val="outset" w:sz="6" w:space="0" w:color="auto"/>
            </w:tcBorders>
          </w:tcPr>
          <w:p w14:paraId="6FA551D2" w14:textId="77777777" w:rsidR="00D12D8D" w:rsidRPr="00F61DAF" w:rsidRDefault="00D12D8D" w:rsidP="00D12D8D">
            <w:pPr>
              <w:spacing w:after="0" w:line="240" w:lineRule="auto"/>
              <w:jc w:val="both"/>
              <w:rPr>
                <w:rFonts w:ascii="Times New Roman" w:eastAsia="Times New Roman" w:hAnsi="Times New Roman" w:cs="Times New Roman"/>
                <w:sz w:val="24"/>
                <w:szCs w:val="24"/>
                <w:lang w:val="lv-LV" w:eastAsia="lv-LV"/>
              </w:rPr>
            </w:pPr>
            <w:r w:rsidRPr="00F61DAF">
              <w:rPr>
                <w:rFonts w:ascii="Times New Roman" w:eastAsia="Times New Roman" w:hAnsi="Times New Roman" w:cs="Times New Roman"/>
                <w:sz w:val="24"/>
                <w:szCs w:val="24"/>
                <w:lang w:val="lv-LV" w:eastAsia="lv-LV"/>
              </w:rPr>
              <w:t>Nav</w:t>
            </w:r>
          </w:p>
        </w:tc>
      </w:tr>
    </w:tbl>
    <w:p w14:paraId="4D42BFF9" w14:textId="77777777" w:rsidR="00D12D8D" w:rsidRDefault="00D12D8D" w:rsidP="00D12D8D">
      <w:pPr>
        <w:spacing w:after="0" w:line="240" w:lineRule="auto"/>
        <w:rPr>
          <w:rFonts w:ascii="Times New Roman" w:eastAsia="Times New Roman" w:hAnsi="Times New Roman" w:cs="Times New Roman"/>
          <w:sz w:val="24"/>
          <w:szCs w:val="24"/>
          <w:lang w:val="lv-LV" w:eastAsia="lv-LV"/>
        </w:rPr>
      </w:pPr>
    </w:p>
    <w:p w14:paraId="6DAEAC71" w14:textId="77777777" w:rsidR="00CE71AE" w:rsidRPr="00F61DAF" w:rsidRDefault="00CE71AE" w:rsidP="00CE71AE">
      <w:pPr>
        <w:spacing w:after="0" w:line="240" w:lineRule="auto"/>
        <w:ind w:firstLine="720"/>
        <w:rPr>
          <w:rFonts w:ascii="Times New Roman" w:eastAsia="Times New Roman" w:hAnsi="Times New Roman" w:cs="Times New Roman"/>
          <w:sz w:val="24"/>
          <w:szCs w:val="24"/>
          <w:lang w:val="lv-LV" w:eastAsia="lv-LV"/>
        </w:rPr>
      </w:pPr>
    </w:p>
    <w:p w14:paraId="2EA9AC60" w14:textId="77777777" w:rsidR="00CE71AE" w:rsidRDefault="00CE71AE" w:rsidP="00CE71AE">
      <w:pPr>
        <w:pStyle w:val="naisf"/>
        <w:tabs>
          <w:tab w:val="left" w:pos="6840"/>
        </w:tabs>
        <w:spacing w:before="0" w:after="0"/>
        <w:ind w:firstLine="720"/>
        <w:rPr>
          <w:sz w:val="28"/>
          <w:szCs w:val="28"/>
        </w:rPr>
      </w:pPr>
      <w:r w:rsidRPr="0016508D">
        <w:rPr>
          <w:sz w:val="28"/>
          <w:szCs w:val="28"/>
        </w:rPr>
        <w:t>Zemkopības ministrs</w:t>
      </w:r>
      <w:r w:rsidRPr="0016508D">
        <w:rPr>
          <w:sz w:val="28"/>
          <w:szCs w:val="28"/>
        </w:rPr>
        <w:tab/>
      </w:r>
      <w:r w:rsidRPr="0016508D">
        <w:rPr>
          <w:sz w:val="28"/>
          <w:szCs w:val="28"/>
        </w:rPr>
        <w:tab/>
        <w:t>J</w:t>
      </w:r>
      <w:r>
        <w:rPr>
          <w:sz w:val="28"/>
          <w:szCs w:val="28"/>
        </w:rPr>
        <w:t xml:space="preserve">. </w:t>
      </w:r>
      <w:r w:rsidRPr="0016508D">
        <w:rPr>
          <w:sz w:val="28"/>
          <w:szCs w:val="28"/>
        </w:rPr>
        <w:t>Dūklavs</w:t>
      </w:r>
    </w:p>
    <w:p w14:paraId="3E46B618" w14:textId="77777777" w:rsidR="00CE71AE" w:rsidRDefault="00CE71AE" w:rsidP="00CE71AE">
      <w:pPr>
        <w:pStyle w:val="naisf"/>
        <w:tabs>
          <w:tab w:val="left" w:pos="6840"/>
        </w:tabs>
        <w:spacing w:before="0" w:after="0"/>
        <w:ind w:firstLine="720"/>
        <w:rPr>
          <w:sz w:val="28"/>
          <w:szCs w:val="28"/>
        </w:rPr>
      </w:pPr>
    </w:p>
    <w:p w14:paraId="39C47AAE" w14:textId="77777777" w:rsidR="00CE71AE" w:rsidRDefault="00CE71AE" w:rsidP="00CE71AE">
      <w:pPr>
        <w:pStyle w:val="naisf"/>
        <w:tabs>
          <w:tab w:val="left" w:pos="6840"/>
        </w:tabs>
        <w:spacing w:before="0" w:after="0"/>
        <w:ind w:firstLine="720"/>
        <w:rPr>
          <w:sz w:val="28"/>
          <w:szCs w:val="28"/>
        </w:rPr>
      </w:pPr>
    </w:p>
    <w:p w14:paraId="41A33562" w14:textId="77777777" w:rsidR="00CE71AE" w:rsidRPr="0016508D" w:rsidRDefault="00CE71AE" w:rsidP="00CE71AE">
      <w:pPr>
        <w:pStyle w:val="naisf"/>
        <w:tabs>
          <w:tab w:val="left" w:pos="6840"/>
        </w:tabs>
        <w:spacing w:before="0" w:after="0"/>
        <w:ind w:firstLine="720"/>
        <w:rPr>
          <w:sz w:val="28"/>
          <w:szCs w:val="28"/>
        </w:rPr>
      </w:pPr>
      <w:r>
        <w:rPr>
          <w:sz w:val="28"/>
          <w:szCs w:val="28"/>
        </w:rPr>
        <w:t>Zemkopības ministrijas valsts sekretāre</w:t>
      </w:r>
      <w:r>
        <w:rPr>
          <w:sz w:val="28"/>
          <w:szCs w:val="28"/>
        </w:rPr>
        <w:tab/>
      </w:r>
      <w:r>
        <w:rPr>
          <w:sz w:val="28"/>
          <w:szCs w:val="28"/>
        </w:rPr>
        <w:tab/>
        <w:t>D. Lucaua</w:t>
      </w:r>
    </w:p>
    <w:p w14:paraId="14CB9099" w14:textId="465E6731" w:rsidR="00D12D8D" w:rsidRPr="00EA1AF7" w:rsidRDefault="00D12D8D" w:rsidP="00D12D8D">
      <w:pPr>
        <w:spacing w:after="0" w:line="240" w:lineRule="auto"/>
        <w:rPr>
          <w:rFonts w:ascii="Times New Roman" w:eastAsia="Times New Roman" w:hAnsi="Times New Roman" w:cs="Times New Roman"/>
          <w:sz w:val="28"/>
          <w:szCs w:val="28"/>
          <w:lang w:val="lv-LV" w:eastAsia="lv-LV"/>
        </w:rPr>
      </w:pPr>
    </w:p>
    <w:p w14:paraId="6076E897" w14:textId="77777777" w:rsidR="00D12D8D" w:rsidRPr="00F61DAF" w:rsidRDefault="00D12D8D" w:rsidP="00D12D8D">
      <w:pPr>
        <w:spacing w:after="0" w:line="240" w:lineRule="auto"/>
        <w:rPr>
          <w:rFonts w:ascii="Times New Roman" w:eastAsia="Times New Roman" w:hAnsi="Times New Roman" w:cs="Times New Roman"/>
          <w:sz w:val="24"/>
          <w:szCs w:val="24"/>
          <w:lang w:val="lv-LV" w:eastAsia="lv-LV"/>
        </w:rPr>
      </w:pPr>
    </w:p>
    <w:p w14:paraId="4CC5CCBC" w14:textId="77777777" w:rsidR="00D12D8D" w:rsidRDefault="00D12D8D" w:rsidP="00D12D8D">
      <w:pPr>
        <w:spacing w:after="0" w:line="240" w:lineRule="auto"/>
        <w:rPr>
          <w:rFonts w:ascii="Times New Roman" w:eastAsia="Times New Roman" w:hAnsi="Times New Roman" w:cs="Times New Roman"/>
          <w:sz w:val="28"/>
          <w:szCs w:val="28"/>
          <w:lang w:val="lv-LV" w:eastAsia="lv-LV"/>
        </w:rPr>
      </w:pPr>
    </w:p>
    <w:p w14:paraId="5B4C2701" w14:textId="77777777" w:rsidR="00FC3A5A" w:rsidRDefault="00FC3A5A" w:rsidP="00D12D8D">
      <w:pPr>
        <w:spacing w:after="0" w:line="240" w:lineRule="auto"/>
        <w:rPr>
          <w:rFonts w:ascii="Times New Roman" w:eastAsia="Times New Roman" w:hAnsi="Times New Roman" w:cs="Times New Roman"/>
          <w:sz w:val="28"/>
          <w:szCs w:val="28"/>
          <w:lang w:val="lv-LV" w:eastAsia="lv-LV"/>
        </w:rPr>
      </w:pPr>
    </w:p>
    <w:p w14:paraId="138141FC" w14:textId="77777777" w:rsidR="00B74CF8" w:rsidRDefault="00B74CF8" w:rsidP="00D12D8D">
      <w:pPr>
        <w:spacing w:after="0" w:line="240" w:lineRule="auto"/>
        <w:rPr>
          <w:rFonts w:ascii="Times New Roman" w:eastAsia="Times New Roman" w:hAnsi="Times New Roman" w:cs="Times New Roman"/>
          <w:sz w:val="28"/>
          <w:szCs w:val="28"/>
          <w:lang w:val="lv-LV" w:eastAsia="lv-LV"/>
        </w:rPr>
      </w:pPr>
    </w:p>
    <w:p w14:paraId="60CD143F" w14:textId="77777777" w:rsidR="00FC3A5A" w:rsidRDefault="00FC3A5A" w:rsidP="00D12D8D">
      <w:pPr>
        <w:spacing w:after="0" w:line="240" w:lineRule="auto"/>
        <w:rPr>
          <w:rFonts w:ascii="Times New Roman" w:eastAsia="Times New Roman" w:hAnsi="Times New Roman" w:cs="Times New Roman"/>
          <w:sz w:val="28"/>
          <w:szCs w:val="28"/>
          <w:lang w:val="lv-LV" w:eastAsia="lv-LV"/>
        </w:rPr>
      </w:pPr>
    </w:p>
    <w:p w14:paraId="368E9B77" w14:textId="77777777" w:rsidR="001972B6" w:rsidRPr="00EA1AF7" w:rsidRDefault="001972B6" w:rsidP="00D12D8D">
      <w:pPr>
        <w:spacing w:after="0" w:line="240" w:lineRule="auto"/>
        <w:rPr>
          <w:rFonts w:ascii="Times New Roman" w:eastAsia="Times New Roman" w:hAnsi="Times New Roman" w:cs="Times New Roman"/>
          <w:sz w:val="24"/>
          <w:szCs w:val="24"/>
          <w:lang w:val="lv-LV" w:eastAsia="lv-LV"/>
        </w:rPr>
      </w:pPr>
    </w:p>
    <w:p w14:paraId="274016F7" w14:textId="77777777" w:rsidR="00CE71AE" w:rsidRDefault="00AA0960" w:rsidP="00AA0960">
      <w:pPr>
        <w:spacing w:after="0" w:line="240" w:lineRule="auto"/>
        <w:jc w:val="both"/>
        <w:rPr>
          <w:rFonts w:ascii="Times New Roman" w:eastAsia="Calibri" w:hAnsi="Times New Roman" w:cs="Times New Roman"/>
          <w:sz w:val="24"/>
          <w:szCs w:val="24"/>
          <w:lang w:val="lv-LV"/>
        </w:rPr>
      </w:pPr>
      <w:r w:rsidRPr="00EA1AF7">
        <w:rPr>
          <w:rFonts w:ascii="Times New Roman" w:eastAsia="Calibri" w:hAnsi="Times New Roman" w:cs="Times New Roman"/>
          <w:sz w:val="24"/>
          <w:szCs w:val="24"/>
          <w:lang w:val="lv-LV"/>
        </w:rPr>
        <w:t>Freimane</w:t>
      </w:r>
      <w:r w:rsidR="00CE71AE">
        <w:rPr>
          <w:rFonts w:ascii="Times New Roman" w:eastAsia="Calibri" w:hAnsi="Times New Roman" w:cs="Times New Roman"/>
          <w:sz w:val="24"/>
          <w:szCs w:val="24"/>
          <w:lang w:val="lv-LV"/>
        </w:rPr>
        <w:t xml:space="preserve"> 67027253</w:t>
      </w:r>
    </w:p>
    <w:p w14:paraId="44AA4053" w14:textId="60BDD559" w:rsidR="00AA0960" w:rsidRPr="00CE71AE" w:rsidRDefault="00AA0960" w:rsidP="00AA0960">
      <w:pPr>
        <w:spacing w:after="0" w:line="240" w:lineRule="auto"/>
        <w:jc w:val="both"/>
        <w:rPr>
          <w:rFonts w:ascii="Times New Roman" w:eastAsia="Calibri" w:hAnsi="Times New Roman" w:cs="Times New Roman"/>
          <w:sz w:val="24"/>
          <w:szCs w:val="24"/>
          <w:lang w:val="lv-LV"/>
        </w:rPr>
      </w:pPr>
      <w:r w:rsidRPr="00EA1AF7">
        <w:rPr>
          <w:rFonts w:ascii="Times New Roman" w:eastAsia="Calibri" w:hAnsi="Times New Roman" w:cs="Times New Roman"/>
          <w:sz w:val="24"/>
          <w:szCs w:val="24"/>
          <w:lang w:val="lv-LV"/>
        </w:rPr>
        <w:t>vija.freimane@zm.gov.lv</w:t>
      </w:r>
    </w:p>
    <w:sectPr w:rsidR="00AA0960" w:rsidRPr="00CE71AE" w:rsidSect="00CE71AE">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BD59E" w14:textId="77777777" w:rsidR="00AF5A0B" w:rsidRDefault="00AF5A0B" w:rsidP="00D12D8D">
      <w:pPr>
        <w:spacing w:after="0" w:line="240" w:lineRule="auto"/>
      </w:pPr>
      <w:r>
        <w:separator/>
      </w:r>
    </w:p>
  </w:endnote>
  <w:endnote w:type="continuationSeparator" w:id="0">
    <w:p w14:paraId="5301CDED" w14:textId="77777777" w:rsidR="00AF5A0B" w:rsidRDefault="00AF5A0B" w:rsidP="00D12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2212D" w14:textId="457E8231" w:rsidR="0027502C" w:rsidRPr="00CE71AE" w:rsidRDefault="00CE71AE" w:rsidP="00CE71AE">
    <w:pPr>
      <w:pStyle w:val="Kjene"/>
    </w:pPr>
    <w:r w:rsidRPr="00CE71AE">
      <w:rPr>
        <w:rFonts w:ascii="Times New Roman" w:hAnsi="Times New Roman" w:cs="Times New Roman"/>
        <w:sz w:val="20"/>
        <w:szCs w:val="20"/>
      </w:rPr>
      <w:t>ZMAnot_260517_atj</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C2D6B" w14:textId="12D34BF1" w:rsidR="00D12D8D" w:rsidRPr="00CE71AE" w:rsidRDefault="00CE71AE" w:rsidP="00CE71AE">
    <w:pPr>
      <w:pStyle w:val="Kjene"/>
    </w:pPr>
    <w:r w:rsidRPr="00CE71AE">
      <w:rPr>
        <w:rFonts w:ascii="Times New Roman" w:hAnsi="Times New Roman" w:cs="Times New Roman"/>
        <w:sz w:val="20"/>
        <w:szCs w:val="20"/>
      </w:rPr>
      <w:t>ZMAnot_260517_atj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E2CD3" w14:textId="77777777" w:rsidR="00AF5A0B" w:rsidRDefault="00AF5A0B" w:rsidP="00D12D8D">
      <w:pPr>
        <w:spacing w:after="0" w:line="240" w:lineRule="auto"/>
      </w:pPr>
      <w:r>
        <w:separator/>
      </w:r>
    </w:p>
  </w:footnote>
  <w:footnote w:type="continuationSeparator" w:id="0">
    <w:p w14:paraId="7B482833" w14:textId="77777777" w:rsidR="00AF5A0B" w:rsidRDefault="00AF5A0B" w:rsidP="00D12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60F4C" w14:textId="77777777" w:rsidR="0027502C" w:rsidRDefault="0068693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6159F11" w14:textId="77777777" w:rsidR="0027502C" w:rsidRDefault="00CE71A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E0789" w14:textId="33F1D3C0" w:rsidR="0027502C" w:rsidRDefault="0068693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E71AE">
      <w:rPr>
        <w:rStyle w:val="Lappusesnumurs"/>
        <w:noProof/>
      </w:rPr>
      <w:t>2</w:t>
    </w:r>
    <w:r>
      <w:rPr>
        <w:rStyle w:val="Lappusesnumurs"/>
      </w:rPr>
      <w:fldChar w:fldCharType="end"/>
    </w:r>
  </w:p>
  <w:p w14:paraId="0C13D6CF" w14:textId="77777777" w:rsidR="0027502C" w:rsidRDefault="00CE71AE">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8D"/>
    <w:rsid w:val="0000291B"/>
    <w:rsid w:val="000062F6"/>
    <w:rsid w:val="000104D7"/>
    <w:rsid w:val="00010EE8"/>
    <w:rsid w:val="00012976"/>
    <w:rsid w:val="000137DB"/>
    <w:rsid w:val="0001417D"/>
    <w:rsid w:val="00014E9C"/>
    <w:rsid w:val="00023F3D"/>
    <w:rsid w:val="00027EFF"/>
    <w:rsid w:val="0003078A"/>
    <w:rsid w:val="00041917"/>
    <w:rsid w:val="00043EFC"/>
    <w:rsid w:val="0004768E"/>
    <w:rsid w:val="00052147"/>
    <w:rsid w:val="00054B9E"/>
    <w:rsid w:val="00063FEF"/>
    <w:rsid w:val="00073F85"/>
    <w:rsid w:val="000766B8"/>
    <w:rsid w:val="0008076A"/>
    <w:rsid w:val="000861BA"/>
    <w:rsid w:val="00094568"/>
    <w:rsid w:val="00097E1C"/>
    <w:rsid w:val="000A0704"/>
    <w:rsid w:val="000A358A"/>
    <w:rsid w:val="000A6318"/>
    <w:rsid w:val="000B19EA"/>
    <w:rsid w:val="000B2C97"/>
    <w:rsid w:val="000B3F21"/>
    <w:rsid w:val="000B4B7D"/>
    <w:rsid w:val="000B76FB"/>
    <w:rsid w:val="000C0084"/>
    <w:rsid w:val="000C4753"/>
    <w:rsid w:val="000C6B1B"/>
    <w:rsid w:val="000C748B"/>
    <w:rsid w:val="000D2A58"/>
    <w:rsid w:val="000D5F3D"/>
    <w:rsid w:val="000E6D9F"/>
    <w:rsid w:val="000F15FE"/>
    <w:rsid w:val="000F197D"/>
    <w:rsid w:val="00110F20"/>
    <w:rsid w:val="00112F9A"/>
    <w:rsid w:val="00120705"/>
    <w:rsid w:val="0012546D"/>
    <w:rsid w:val="001265F3"/>
    <w:rsid w:val="00130B3C"/>
    <w:rsid w:val="00135182"/>
    <w:rsid w:val="00143AB5"/>
    <w:rsid w:val="00146C6C"/>
    <w:rsid w:val="001528EF"/>
    <w:rsid w:val="00157BF4"/>
    <w:rsid w:val="00164596"/>
    <w:rsid w:val="001673C5"/>
    <w:rsid w:val="00175CCB"/>
    <w:rsid w:val="00183FE1"/>
    <w:rsid w:val="00190965"/>
    <w:rsid w:val="00191423"/>
    <w:rsid w:val="00194884"/>
    <w:rsid w:val="001972B6"/>
    <w:rsid w:val="001A0592"/>
    <w:rsid w:val="001A4E4C"/>
    <w:rsid w:val="001B2AB2"/>
    <w:rsid w:val="001B69FE"/>
    <w:rsid w:val="001C0905"/>
    <w:rsid w:val="001C2B24"/>
    <w:rsid w:val="001C34FC"/>
    <w:rsid w:val="001D1311"/>
    <w:rsid w:val="001D75E4"/>
    <w:rsid w:val="001E2B57"/>
    <w:rsid w:val="001E3458"/>
    <w:rsid w:val="001E491B"/>
    <w:rsid w:val="001E6112"/>
    <w:rsid w:val="001F0C04"/>
    <w:rsid w:val="001F4081"/>
    <w:rsid w:val="001F5A4D"/>
    <w:rsid w:val="002019A2"/>
    <w:rsid w:val="002041F1"/>
    <w:rsid w:val="002143CF"/>
    <w:rsid w:val="00214483"/>
    <w:rsid w:val="00221866"/>
    <w:rsid w:val="002227F2"/>
    <w:rsid w:val="00232058"/>
    <w:rsid w:val="002377CC"/>
    <w:rsid w:val="00245194"/>
    <w:rsid w:val="00246647"/>
    <w:rsid w:val="0025096D"/>
    <w:rsid w:val="002513C6"/>
    <w:rsid w:val="0025147D"/>
    <w:rsid w:val="002527FC"/>
    <w:rsid w:val="002560AC"/>
    <w:rsid w:val="00263309"/>
    <w:rsid w:val="002703B1"/>
    <w:rsid w:val="0027557B"/>
    <w:rsid w:val="00277977"/>
    <w:rsid w:val="002813D3"/>
    <w:rsid w:val="00281DB2"/>
    <w:rsid w:val="0028652D"/>
    <w:rsid w:val="00287CBD"/>
    <w:rsid w:val="002903A2"/>
    <w:rsid w:val="002910B6"/>
    <w:rsid w:val="0029166B"/>
    <w:rsid w:val="002932D7"/>
    <w:rsid w:val="002A3625"/>
    <w:rsid w:val="002A3C99"/>
    <w:rsid w:val="002A52B1"/>
    <w:rsid w:val="002C1F30"/>
    <w:rsid w:val="002C4CF0"/>
    <w:rsid w:val="002C572A"/>
    <w:rsid w:val="002C694C"/>
    <w:rsid w:val="002D014A"/>
    <w:rsid w:val="002D5209"/>
    <w:rsid w:val="002E00CC"/>
    <w:rsid w:val="002E354E"/>
    <w:rsid w:val="002E39EB"/>
    <w:rsid w:val="002F2DB3"/>
    <w:rsid w:val="002F414E"/>
    <w:rsid w:val="002F5AAA"/>
    <w:rsid w:val="002F6782"/>
    <w:rsid w:val="003016A8"/>
    <w:rsid w:val="00302BDC"/>
    <w:rsid w:val="0030527C"/>
    <w:rsid w:val="00306554"/>
    <w:rsid w:val="00306D25"/>
    <w:rsid w:val="00311DFE"/>
    <w:rsid w:val="0032700F"/>
    <w:rsid w:val="00333530"/>
    <w:rsid w:val="00340C29"/>
    <w:rsid w:val="003424BF"/>
    <w:rsid w:val="003509F6"/>
    <w:rsid w:val="00350BD4"/>
    <w:rsid w:val="0035283C"/>
    <w:rsid w:val="00352ACB"/>
    <w:rsid w:val="00352C78"/>
    <w:rsid w:val="003531E5"/>
    <w:rsid w:val="003569CD"/>
    <w:rsid w:val="00364E68"/>
    <w:rsid w:val="00371952"/>
    <w:rsid w:val="00373DF4"/>
    <w:rsid w:val="003773D6"/>
    <w:rsid w:val="00384A28"/>
    <w:rsid w:val="00387F13"/>
    <w:rsid w:val="00393055"/>
    <w:rsid w:val="00395038"/>
    <w:rsid w:val="00395965"/>
    <w:rsid w:val="003A3A10"/>
    <w:rsid w:val="003B0727"/>
    <w:rsid w:val="003C17E3"/>
    <w:rsid w:val="003C30E6"/>
    <w:rsid w:val="003D7611"/>
    <w:rsid w:val="003E142D"/>
    <w:rsid w:val="003E1CAC"/>
    <w:rsid w:val="003E3A84"/>
    <w:rsid w:val="003E7964"/>
    <w:rsid w:val="003E7A2C"/>
    <w:rsid w:val="003E7B1D"/>
    <w:rsid w:val="003F3CEA"/>
    <w:rsid w:val="00401783"/>
    <w:rsid w:val="00401CC3"/>
    <w:rsid w:val="00403450"/>
    <w:rsid w:val="004051D5"/>
    <w:rsid w:val="00405EF2"/>
    <w:rsid w:val="004105E5"/>
    <w:rsid w:val="004112FE"/>
    <w:rsid w:val="0041152C"/>
    <w:rsid w:val="004263A4"/>
    <w:rsid w:val="00426F09"/>
    <w:rsid w:val="00430365"/>
    <w:rsid w:val="00433B4B"/>
    <w:rsid w:val="00433DE9"/>
    <w:rsid w:val="004342E4"/>
    <w:rsid w:val="00434A6F"/>
    <w:rsid w:val="00437BB0"/>
    <w:rsid w:val="004430EE"/>
    <w:rsid w:val="00444079"/>
    <w:rsid w:val="0044662A"/>
    <w:rsid w:val="004520A7"/>
    <w:rsid w:val="004538F7"/>
    <w:rsid w:val="004726D8"/>
    <w:rsid w:val="0047310F"/>
    <w:rsid w:val="00476312"/>
    <w:rsid w:val="0048164E"/>
    <w:rsid w:val="00481966"/>
    <w:rsid w:val="00485BE5"/>
    <w:rsid w:val="0048607F"/>
    <w:rsid w:val="00486879"/>
    <w:rsid w:val="00490DD7"/>
    <w:rsid w:val="00493EE5"/>
    <w:rsid w:val="00497490"/>
    <w:rsid w:val="004B1121"/>
    <w:rsid w:val="004B20C0"/>
    <w:rsid w:val="004B2A41"/>
    <w:rsid w:val="004B34EC"/>
    <w:rsid w:val="004B46B4"/>
    <w:rsid w:val="004B71D1"/>
    <w:rsid w:val="004B7409"/>
    <w:rsid w:val="004C53AB"/>
    <w:rsid w:val="004C5423"/>
    <w:rsid w:val="004D1082"/>
    <w:rsid w:val="004D219A"/>
    <w:rsid w:val="004D3789"/>
    <w:rsid w:val="004D46AC"/>
    <w:rsid w:val="004F0930"/>
    <w:rsid w:val="004F2B32"/>
    <w:rsid w:val="004F2C67"/>
    <w:rsid w:val="004F4A33"/>
    <w:rsid w:val="00500A95"/>
    <w:rsid w:val="00500F03"/>
    <w:rsid w:val="005076A8"/>
    <w:rsid w:val="00513540"/>
    <w:rsid w:val="00516ADF"/>
    <w:rsid w:val="00520A17"/>
    <w:rsid w:val="00520E9C"/>
    <w:rsid w:val="00522C18"/>
    <w:rsid w:val="0052546B"/>
    <w:rsid w:val="00526F88"/>
    <w:rsid w:val="00531D95"/>
    <w:rsid w:val="00533E76"/>
    <w:rsid w:val="0053693D"/>
    <w:rsid w:val="00537CF0"/>
    <w:rsid w:val="00541360"/>
    <w:rsid w:val="00547779"/>
    <w:rsid w:val="005607DE"/>
    <w:rsid w:val="005610F4"/>
    <w:rsid w:val="00563CCD"/>
    <w:rsid w:val="0058279E"/>
    <w:rsid w:val="00582A19"/>
    <w:rsid w:val="005852FF"/>
    <w:rsid w:val="005874D4"/>
    <w:rsid w:val="0059458E"/>
    <w:rsid w:val="0059578A"/>
    <w:rsid w:val="00595F08"/>
    <w:rsid w:val="00596A5E"/>
    <w:rsid w:val="005A014F"/>
    <w:rsid w:val="005A01DE"/>
    <w:rsid w:val="005A0AF3"/>
    <w:rsid w:val="005A3418"/>
    <w:rsid w:val="005A4265"/>
    <w:rsid w:val="005A5F2B"/>
    <w:rsid w:val="005A739F"/>
    <w:rsid w:val="005B77A0"/>
    <w:rsid w:val="005C2BF4"/>
    <w:rsid w:val="005C2DED"/>
    <w:rsid w:val="005C477C"/>
    <w:rsid w:val="005C4D9A"/>
    <w:rsid w:val="005C63B1"/>
    <w:rsid w:val="005C65F1"/>
    <w:rsid w:val="005E0D3B"/>
    <w:rsid w:val="005E1030"/>
    <w:rsid w:val="005E5288"/>
    <w:rsid w:val="005F02D2"/>
    <w:rsid w:val="005F0554"/>
    <w:rsid w:val="005F62AA"/>
    <w:rsid w:val="00612349"/>
    <w:rsid w:val="00612CD8"/>
    <w:rsid w:val="006131B6"/>
    <w:rsid w:val="00617177"/>
    <w:rsid w:val="006174F8"/>
    <w:rsid w:val="00622D1C"/>
    <w:rsid w:val="00626BE3"/>
    <w:rsid w:val="00627B0E"/>
    <w:rsid w:val="00627D40"/>
    <w:rsid w:val="00633E2C"/>
    <w:rsid w:val="00636C0A"/>
    <w:rsid w:val="006432FA"/>
    <w:rsid w:val="0064420C"/>
    <w:rsid w:val="00645B5D"/>
    <w:rsid w:val="00645FB6"/>
    <w:rsid w:val="006466FF"/>
    <w:rsid w:val="006513A0"/>
    <w:rsid w:val="00656D86"/>
    <w:rsid w:val="00662039"/>
    <w:rsid w:val="00666F52"/>
    <w:rsid w:val="006712C8"/>
    <w:rsid w:val="00677197"/>
    <w:rsid w:val="0068693D"/>
    <w:rsid w:val="00692DD4"/>
    <w:rsid w:val="006A0D14"/>
    <w:rsid w:val="006A10F6"/>
    <w:rsid w:val="006A1659"/>
    <w:rsid w:val="006A2136"/>
    <w:rsid w:val="006A5375"/>
    <w:rsid w:val="006B3E51"/>
    <w:rsid w:val="006C4619"/>
    <w:rsid w:val="006D3197"/>
    <w:rsid w:val="006E1DC6"/>
    <w:rsid w:val="006E5884"/>
    <w:rsid w:val="006E7EA5"/>
    <w:rsid w:val="006F33E3"/>
    <w:rsid w:val="006F5110"/>
    <w:rsid w:val="00705566"/>
    <w:rsid w:val="00710FC2"/>
    <w:rsid w:val="00712B6E"/>
    <w:rsid w:val="00725741"/>
    <w:rsid w:val="0072623D"/>
    <w:rsid w:val="007264D0"/>
    <w:rsid w:val="00727D6D"/>
    <w:rsid w:val="00734F76"/>
    <w:rsid w:val="007365B2"/>
    <w:rsid w:val="00742370"/>
    <w:rsid w:val="00746577"/>
    <w:rsid w:val="00751E9E"/>
    <w:rsid w:val="007537F0"/>
    <w:rsid w:val="00754D4D"/>
    <w:rsid w:val="007553D2"/>
    <w:rsid w:val="00763784"/>
    <w:rsid w:val="0076525E"/>
    <w:rsid w:val="00765CDD"/>
    <w:rsid w:val="00766700"/>
    <w:rsid w:val="00771371"/>
    <w:rsid w:val="00776F48"/>
    <w:rsid w:val="00777FE6"/>
    <w:rsid w:val="00781ACF"/>
    <w:rsid w:val="0078364A"/>
    <w:rsid w:val="00786288"/>
    <w:rsid w:val="007928FF"/>
    <w:rsid w:val="007A7969"/>
    <w:rsid w:val="007B1B6B"/>
    <w:rsid w:val="007B46AE"/>
    <w:rsid w:val="007B6613"/>
    <w:rsid w:val="007B7715"/>
    <w:rsid w:val="007B7ABD"/>
    <w:rsid w:val="007C53D5"/>
    <w:rsid w:val="007D1B37"/>
    <w:rsid w:val="007D62D2"/>
    <w:rsid w:val="007D7386"/>
    <w:rsid w:val="007E6377"/>
    <w:rsid w:val="007F44FB"/>
    <w:rsid w:val="008052A9"/>
    <w:rsid w:val="008056D3"/>
    <w:rsid w:val="008061C3"/>
    <w:rsid w:val="0081265E"/>
    <w:rsid w:val="00813531"/>
    <w:rsid w:val="008243F2"/>
    <w:rsid w:val="00830911"/>
    <w:rsid w:val="00831899"/>
    <w:rsid w:val="00864C6E"/>
    <w:rsid w:val="00870C89"/>
    <w:rsid w:val="00877CFB"/>
    <w:rsid w:val="00893ECE"/>
    <w:rsid w:val="008945B8"/>
    <w:rsid w:val="008970F5"/>
    <w:rsid w:val="008A2044"/>
    <w:rsid w:val="008A37B3"/>
    <w:rsid w:val="008B334E"/>
    <w:rsid w:val="008B4187"/>
    <w:rsid w:val="008C1B73"/>
    <w:rsid w:val="008C6651"/>
    <w:rsid w:val="008D0E12"/>
    <w:rsid w:val="008D1AFD"/>
    <w:rsid w:val="008D2350"/>
    <w:rsid w:val="008D6615"/>
    <w:rsid w:val="008D67BF"/>
    <w:rsid w:val="008E0091"/>
    <w:rsid w:val="008F7CC9"/>
    <w:rsid w:val="00900848"/>
    <w:rsid w:val="00901EE9"/>
    <w:rsid w:val="00906591"/>
    <w:rsid w:val="00912A75"/>
    <w:rsid w:val="00913090"/>
    <w:rsid w:val="00915AFD"/>
    <w:rsid w:val="00915F4C"/>
    <w:rsid w:val="00916C6D"/>
    <w:rsid w:val="00917BCF"/>
    <w:rsid w:val="0092213C"/>
    <w:rsid w:val="0092226E"/>
    <w:rsid w:val="0092519B"/>
    <w:rsid w:val="00925734"/>
    <w:rsid w:val="00930C6D"/>
    <w:rsid w:val="0093507A"/>
    <w:rsid w:val="00943749"/>
    <w:rsid w:val="0094642E"/>
    <w:rsid w:val="009526CD"/>
    <w:rsid w:val="00952AAF"/>
    <w:rsid w:val="00957FF9"/>
    <w:rsid w:val="00972FA2"/>
    <w:rsid w:val="00977491"/>
    <w:rsid w:val="00984C0A"/>
    <w:rsid w:val="00986BEA"/>
    <w:rsid w:val="009939EF"/>
    <w:rsid w:val="00996A6E"/>
    <w:rsid w:val="00997AB5"/>
    <w:rsid w:val="009A19E5"/>
    <w:rsid w:val="009A33A1"/>
    <w:rsid w:val="009B60FB"/>
    <w:rsid w:val="009C532C"/>
    <w:rsid w:val="009C5ABA"/>
    <w:rsid w:val="009D0DB2"/>
    <w:rsid w:val="009E0A2E"/>
    <w:rsid w:val="009E18E7"/>
    <w:rsid w:val="009F0CC3"/>
    <w:rsid w:val="009F4463"/>
    <w:rsid w:val="00A00889"/>
    <w:rsid w:val="00A03F20"/>
    <w:rsid w:val="00A0771C"/>
    <w:rsid w:val="00A178D1"/>
    <w:rsid w:val="00A2048E"/>
    <w:rsid w:val="00A23494"/>
    <w:rsid w:val="00A25058"/>
    <w:rsid w:val="00A327F8"/>
    <w:rsid w:val="00A3411F"/>
    <w:rsid w:val="00A3687B"/>
    <w:rsid w:val="00A36E07"/>
    <w:rsid w:val="00A54DA2"/>
    <w:rsid w:val="00A55317"/>
    <w:rsid w:val="00A576B1"/>
    <w:rsid w:val="00A6286B"/>
    <w:rsid w:val="00A73B54"/>
    <w:rsid w:val="00A82AFC"/>
    <w:rsid w:val="00A86974"/>
    <w:rsid w:val="00A87E65"/>
    <w:rsid w:val="00A9015F"/>
    <w:rsid w:val="00A91D8E"/>
    <w:rsid w:val="00A92ECE"/>
    <w:rsid w:val="00A9397F"/>
    <w:rsid w:val="00A9447E"/>
    <w:rsid w:val="00A96F8E"/>
    <w:rsid w:val="00AA05FE"/>
    <w:rsid w:val="00AA0960"/>
    <w:rsid w:val="00AA0962"/>
    <w:rsid w:val="00AA63BB"/>
    <w:rsid w:val="00AA7911"/>
    <w:rsid w:val="00AB4CDA"/>
    <w:rsid w:val="00AC3E84"/>
    <w:rsid w:val="00AC461B"/>
    <w:rsid w:val="00AC7FA6"/>
    <w:rsid w:val="00AD6AAD"/>
    <w:rsid w:val="00AD7E91"/>
    <w:rsid w:val="00AE1987"/>
    <w:rsid w:val="00AE1B9F"/>
    <w:rsid w:val="00AE3F6E"/>
    <w:rsid w:val="00AE545A"/>
    <w:rsid w:val="00AE54EF"/>
    <w:rsid w:val="00AE6594"/>
    <w:rsid w:val="00AF5958"/>
    <w:rsid w:val="00AF5A0B"/>
    <w:rsid w:val="00AF61FA"/>
    <w:rsid w:val="00AF63BD"/>
    <w:rsid w:val="00AF67DF"/>
    <w:rsid w:val="00B012F0"/>
    <w:rsid w:val="00B07A53"/>
    <w:rsid w:val="00B110B3"/>
    <w:rsid w:val="00B152C9"/>
    <w:rsid w:val="00B157B7"/>
    <w:rsid w:val="00B21DD6"/>
    <w:rsid w:val="00B23BC5"/>
    <w:rsid w:val="00B2793E"/>
    <w:rsid w:val="00B30CD0"/>
    <w:rsid w:val="00B3190A"/>
    <w:rsid w:val="00B34907"/>
    <w:rsid w:val="00B410F6"/>
    <w:rsid w:val="00B420A8"/>
    <w:rsid w:val="00B44B8B"/>
    <w:rsid w:val="00B45F53"/>
    <w:rsid w:val="00B50582"/>
    <w:rsid w:val="00B508BC"/>
    <w:rsid w:val="00B64C94"/>
    <w:rsid w:val="00B6501E"/>
    <w:rsid w:val="00B658B1"/>
    <w:rsid w:val="00B65B09"/>
    <w:rsid w:val="00B665D6"/>
    <w:rsid w:val="00B66BB6"/>
    <w:rsid w:val="00B70EB8"/>
    <w:rsid w:val="00B74CF8"/>
    <w:rsid w:val="00B77D2A"/>
    <w:rsid w:val="00B805BE"/>
    <w:rsid w:val="00B817A6"/>
    <w:rsid w:val="00B8222C"/>
    <w:rsid w:val="00B82482"/>
    <w:rsid w:val="00B85A7D"/>
    <w:rsid w:val="00BA19FC"/>
    <w:rsid w:val="00BA73A1"/>
    <w:rsid w:val="00BB23EA"/>
    <w:rsid w:val="00BB3A97"/>
    <w:rsid w:val="00BC1551"/>
    <w:rsid w:val="00BC7216"/>
    <w:rsid w:val="00BD4292"/>
    <w:rsid w:val="00BD6AF0"/>
    <w:rsid w:val="00BD7130"/>
    <w:rsid w:val="00BE14C2"/>
    <w:rsid w:val="00BF2354"/>
    <w:rsid w:val="00BF24C1"/>
    <w:rsid w:val="00BF7AA9"/>
    <w:rsid w:val="00C002AE"/>
    <w:rsid w:val="00C0244F"/>
    <w:rsid w:val="00C145ED"/>
    <w:rsid w:val="00C15604"/>
    <w:rsid w:val="00C16D28"/>
    <w:rsid w:val="00C20328"/>
    <w:rsid w:val="00C22049"/>
    <w:rsid w:val="00C25BC6"/>
    <w:rsid w:val="00C26B69"/>
    <w:rsid w:val="00C275A1"/>
    <w:rsid w:val="00C30461"/>
    <w:rsid w:val="00C412F7"/>
    <w:rsid w:val="00C424CC"/>
    <w:rsid w:val="00C505FD"/>
    <w:rsid w:val="00C51871"/>
    <w:rsid w:val="00C5639A"/>
    <w:rsid w:val="00C565DB"/>
    <w:rsid w:val="00C56789"/>
    <w:rsid w:val="00C604AF"/>
    <w:rsid w:val="00C61AFA"/>
    <w:rsid w:val="00C64189"/>
    <w:rsid w:val="00C649B0"/>
    <w:rsid w:val="00C677CA"/>
    <w:rsid w:val="00C704AA"/>
    <w:rsid w:val="00C7417D"/>
    <w:rsid w:val="00C802AC"/>
    <w:rsid w:val="00C8347F"/>
    <w:rsid w:val="00C87FCF"/>
    <w:rsid w:val="00CA34EC"/>
    <w:rsid w:val="00CA418B"/>
    <w:rsid w:val="00CB3E22"/>
    <w:rsid w:val="00CB440E"/>
    <w:rsid w:val="00CC68A3"/>
    <w:rsid w:val="00CC795B"/>
    <w:rsid w:val="00CD366C"/>
    <w:rsid w:val="00CE0814"/>
    <w:rsid w:val="00CE58B1"/>
    <w:rsid w:val="00CE71AE"/>
    <w:rsid w:val="00CF5E0B"/>
    <w:rsid w:val="00D0431A"/>
    <w:rsid w:val="00D05A9D"/>
    <w:rsid w:val="00D10D28"/>
    <w:rsid w:val="00D12D8D"/>
    <w:rsid w:val="00D15602"/>
    <w:rsid w:val="00D30A2F"/>
    <w:rsid w:val="00D338DA"/>
    <w:rsid w:val="00D40A73"/>
    <w:rsid w:val="00D418A2"/>
    <w:rsid w:val="00D50D59"/>
    <w:rsid w:val="00D5442E"/>
    <w:rsid w:val="00D55CB5"/>
    <w:rsid w:val="00D61B14"/>
    <w:rsid w:val="00D62249"/>
    <w:rsid w:val="00D70028"/>
    <w:rsid w:val="00D7464E"/>
    <w:rsid w:val="00D75F8B"/>
    <w:rsid w:val="00D82CDA"/>
    <w:rsid w:val="00D87C4B"/>
    <w:rsid w:val="00DA0186"/>
    <w:rsid w:val="00DA08B9"/>
    <w:rsid w:val="00DA4DAC"/>
    <w:rsid w:val="00DA6FF2"/>
    <w:rsid w:val="00DB6999"/>
    <w:rsid w:val="00DC0536"/>
    <w:rsid w:val="00DC0E55"/>
    <w:rsid w:val="00DC3EE4"/>
    <w:rsid w:val="00DC6049"/>
    <w:rsid w:val="00DC7379"/>
    <w:rsid w:val="00DD0421"/>
    <w:rsid w:val="00DD108B"/>
    <w:rsid w:val="00DE4D84"/>
    <w:rsid w:val="00DE6C79"/>
    <w:rsid w:val="00DF140B"/>
    <w:rsid w:val="00DF4B41"/>
    <w:rsid w:val="00DF6290"/>
    <w:rsid w:val="00E0026A"/>
    <w:rsid w:val="00E0120D"/>
    <w:rsid w:val="00E02638"/>
    <w:rsid w:val="00E02746"/>
    <w:rsid w:val="00E05B05"/>
    <w:rsid w:val="00E06C2B"/>
    <w:rsid w:val="00E12550"/>
    <w:rsid w:val="00E13560"/>
    <w:rsid w:val="00E22A78"/>
    <w:rsid w:val="00E24A58"/>
    <w:rsid w:val="00E25D68"/>
    <w:rsid w:val="00E3133C"/>
    <w:rsid w:val="00E34ECD"/>
    <w:rsid w:val="00E3722C"/>
    <w:rsid w:val="00E37EBE"/>
    <w:rsid w:val="00E40407"/>
    <w:rsid w:val="00E41A36"/>
    <w:rsid w:val="00E54044"/>
    <w:rsid w:val="00E541D8"/>
    <w:rsid w:val="00E5421C"/>
    <w:rsid w:val="00E553B9"/>
    <w:rsid w:val="00E60901"/>
    <w:rsid w:val="00E70082"/>
    <w:rsid w:val="00E8078A"/>
    <w:rsid w:val="00E81224"/>
    <w:rsid w:val="00E84C52"/>
    <w:rsid w:val="00E85F3A"/>
    <w:rsid w:val="00E8762A"/>
    <w:rsid w:val="00E92212"/>
    <w:rsid w:val="00E92783"/>
    <w:rsid w:val="00E92BF9"/>
    <w:rsid w:val="00E94566"/>
    <w:rsid w:val="00E95D3E"/>
    <w:rsid w:val="00EA1AF7"/>
    <w:rsid w:val="00EA6DA8"/>
    <w:rsid w:val="00EB2CE5"/>
    <w:rsid w:val="00EB6718"/>
    <w:rsid w:val="00EB6D22"/>
    <w:rsid w:val="00EC1D3B"/>
    <w:rsid w:val="00EC5098"/>
    <w:rsid w:val="00EC5435"/>
    <w:rsid w:val="00ED73C0"/>
    <w:rsid w:val="00EE575F"/>
    <w:rsid w:val="00EE6A73"/>
    <w:rsid w:val="00EE74F9"/>
    <w:rsid w:val="00EF5538"/>
    <w:rsid w:val="00EF63E3"/>
    <w:rsid w:val="00EF74C3"/>
    <w:rsid w:val="00EF79F5"/>
    <w:rsid w:val="00F00612"/>
    <w:rsid w:val="00F02197"/>
    <w:rsid w:val="00F02A47"/>
    <w:rsid w:val="00F04A8F"/>
    <w:rsid w:val="00F13566"/>
    <w:rsid w:val="00F14798"/>
    <w:rsid w:val="00F15127"/>
    <w:rsid w:val="00F15EC7"/>
    <w:rsid w:val="00F20523"/>
    <w:rsid w:val="00F30A2B"/>
    <w:rsid w:val="00F310E1"/>
    <w:rsid w:val="00F3292A"/>
    <w:rsid w:val="00F34EDC"/>
    <w:rsid w:val="00F36A78"/>
    <w:rsid w:val="00F36B0A"/>
    <w:rsid w:val="00F40F86"/>
    <w:rsid w:val="00F42077"/>
    <w:rsid w:val="00F44AC1"/>
    <w:rsid w:val="00F545D4"/>
    <w:rsid w:val="00F57125"/>
    <w:rsid w:val="00F61DAF"/>
    <w:rsid w:val="00F623D4"/>
    <w:rsid w:val="00F625EC"/>
    <w:rsid w:val="00F6709E"/>
    <w:rsid w:val="00F67A32"/>
    <w:rsid w:val="00F67D93"/>
    <w:rsid w:val="00F747DC"/>
    <w:rsid w:val="00F77FED"/>
    <w:rsid w:val="00F80B28"/>
    <w:rsid w:val="00F95BAA"/>
    <w:rsid w:val="00FA1BF8"/>
    <w:rsid w:val="00FA5303"/>
    <w:rsid w:val="00FA5AC4"/>
    <w:rsid w:val="00FB00A2"/>
    <w:rsid w:val="00FB1175"/>
    <w:rsid w:val="00FC00FC"/>
    <w:rsid w:val="00FC090F"/>
    <w:rsid w:val="00FC3A5A"/>
    <w:rsid w:val="00FC6B1E"/>
    <w:rsid w:val="00FC7B1E"/>
    <w:rsid w:val="00FE3E3F"/>
    <w:rsid w:val="00FE4D98"/>
    <w:rsid w:val="00FE4DD8"/>
    <w:rsid w:val="00FE6F36"/>
    <w:rsid w:val="00FE6FCA"/>
    <w:rsid w:val="00FF22EB"/>
    <w:rsid w:val="00FF3A2E"/>
    <w:rsid w:val="00FF4E09"/>
    <w:rsid w:val="00FF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8698640"/>
  <w15:docId w15:val="{DF08E6E0-CA9A-4576-913B-AF00B28E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12D8D"/>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D12D8D"/>
  </w:style>
  <w:style w:type="paragraph" w:styleId="Kjene">
    <w:name w:val="footer"/>
    <w:basedOn w:val="Parasts"/>
    <w:link w:val="KjeneRakstz"/>
    <w:uiPriority w:val="99"/>
    <w:unhideWhenUsed/>
    <w:rsid w:val="00D12D8D"/>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D12D8D"/>
  </w:style>
  <w:style w:type="character" w:styleId="Lappusesnumurs">
    <w:name w:val="page number"/>
    <w:rsid w:val="00D12D8D"/>
    <w:rPr>
      <w:rFonts w:cs="Times New Roman"/>
    </w:rPr>
  </w:style>
  <w:style w:type="character" w:styleId="Komentraatsauce">
    <w:name w:val="annotation reference"/>
    <w:basedOn w:val="Noklusjumarindkopasfonts"/>
    <w:uiPriority w:val="99"/>
    <w:semiHidden/>
    <w:unhideWhenUsed/>
    <w:rsid w:val="00CF5E0B"/>
    <w:rPr>
      <w:sz w:val="16"/>
      <w:szCs w:val="16"/>
    </w:rPr>
  </w:style>
  <w:style w:type="paragraph" w:styleId="Komentrateksts">
    <w:name w:val="annotation text"/>
    <w:basedOn w:val="Parasts"/>
    <w:link w:val="KomentratekstsRakstz"/>
    <w:uiPriority w:val="99"/>
    <w:semiHidden/>
    <w:unhideWhenUsed/>
    <w:rsid w:val="00CF5E0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F5E0B"/>
    <w:rPr>
      <w:sz w:val="20"/>
      <w:szCs w:val="20"/>
    </w:rPr>
  </w:style>
  <w:style w:type="paragraph" w:styleId="Komentratma">
    <w:name w:val="annotation subject"/>
    <w:basedOn w:val="Komentrateksts"/>
    <w:next w:val="Komentrateksts"/>
    <w:link w:val="KomentratmaRakstz"/>
    <w:uiPriority w:val="99"/>
    <w:semiHidden/>
    <w:unhideWhenUsed/>
    <w:rsid w:val="00CF5E0B"/>
    <w:rPr>
      <w:b/>
      <w:bCs/>
    </w:rPr>
  </w:style>
  <w:style w:type="character" w:customStyle="1" w:styleId="KomentratmaRakstz">
    <w:name w:val="Komentāra tēma Rakstz."/>
    <w:basedOn w:val="KomentratekstsRakstz"/>
    <w:link w:val="Komentratma"/>
    <w:uiPriority w:val="99"/>
    <w:semiHidden/>
    <w:rsid w:val="00CF5E0B"/>
    <w:rPr>
      <w:b/>
      <w:bCs/>
      <w:sz w:val="20"/>
      <w:szCs w:val="20"/>
    </w:rPr>
  </w:style>
  <w:style w:type="paragraph" w:styleId="Balonteksts">
    <w:name w:val="Balloon Text"/>
    <w:basedOn w:val="Parasts"/>
    <w:link w:val="BalontekstsRakstz"/>
    <w:uiPriority w:val="99"/>
    <w:semiHidden/>
    <w:unhideWhenUsed/>
    <w:rsid w:val="00CF5E0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5E0B"/>
    <w:rPr>
      <w:rFonts w:ascii="Segoe UI" w:hAnsi="Segoe UI" w:cs="Segoe UI"/>
      <w:sz w:val="18"/>
      <w:szCs w:val="18"/>
    </w:rPr>
  </w:style>
  <w:style w:type="paragraph" w:customStyle="1" w:styleId="naisf">
    <w:name w:val="naisf"/>
    <w:basedOn w:val="Parasts"/>
    <w:rsid w:val="002910B6"/>
    <w:pPr>
      <w:spacing w:before="75" w:after="75" w:line="240" w:lineRule="auto"/>
      <w:ind w:firstLine="375"/>
      <w:jc w:val="both"/>
    </w:pPr>
    <w:rPr>
      <w:rFonts w:ascii="Times New Roman" w:eastAsia="Times New Roman" w:hAnsi="Times New Roman" w:cs="Times New Roman"/>
      <w:sz w:val="24"/>
      <w:szCs w:val="24"/>
      <w:lang w:val="lv-LV" w:eastAsia="lv-LV"/>
    </w:rPr>
  </w:style>
  <w:style w:type="character" w:styleId="Hipersaite">
    <w:name w:val="Hyperlink"/>
    <w:basedOn w:val="Noklusjumarindkopasfonts"/>
    <w:uiPriority w:val="99"/>
    <w:unhideWhenUsed/>
    <w:rsid w:val="00EB6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254278">
      <w:bodyDiv w:val="1"/>
      <w:marLeft w:val="0"/>
      <w:marRight w:val="0"/>
      <w:marTop w:val="0"/>
      <w:marBottom w:val="0"/>
      <w:divBdr>
        <w:top w:val="none" w:sz="0" w:space="0" w:color="auto"/>
        <w:left w:val="none" w:sz="0" w:space="0" w:color="auto"/>
        <w:bottom w:val="none" w:sz="0" w:space="0" w:color="auto"/>
        <w:right w:val="none" w:sz="0" w:space="0" w:color="auto"/>
      </w:divBdr>
    </w:div>
    <w:div w:id="199020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6960</Words>
  <Characters>3968</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10907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Vija Freimane</dc:creator>
  <dc:description>Freimane 67027253_x000d_
vija.freimane@zm.gov.lv</dc:description>
  <cp:lastModifiedBy>Sanita Žagare</cp:lastModifiedBy>
  <cp:revision>11</cp:revision>
  <cp:lastPrinted>2017-05-11T06:55:00Z</cp:lastPrinted>
  <dcterms:created xsi:type="dcterms:W3CDTF">2017-05-26T12:36:00Z</dcterms:created>
  <dcterms:modified xsi:type="dcterms:W3CDTF">2017-06-08T13:27:00Z</dcterms:modified>
</cp:coreProperties>
</file>