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64" w:rsidRDefault="00FA2864" w:rsidP="00FA2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C29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</w:t>
      </w:r>
      <w:r w:rsidR="007817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istru kabineta rīkojuma projekta</w:t>
      </w:r>
    </w:p>
    <w:p w:rsidR="00FA2864" w:rsidRDefault="00FA2864" w:rsidP="00FA286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valsts nekustamā 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īpašuma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Vasarn</w:t>
      </w:r>
      <w:r w:rsidR="00D80904">
        <w:rPr>
          <w:rFonts w:ascii="Times New Roman" w:eastAsiaTheme="minorEastAsia" w:hAnsi="Times New Roman" w:cs="Times New Roman"/>
          <w:b/>
          <w:sz w:val="24"/>
          <w:szCs w:val="24"/>
        </w:rPr>
        <w:t>īcu ielā 90, Ventspilī nodošanu</w:t>
      </w:r>
    </w:p>
    <w:p w:rsidR="00FA2864" w:rsidRDefault="00FA2864" w:rsidP="00FA286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Ventspils pilsētas pašvaldības īpašumā”</w:t>
      </w:r>
    </w:p>
    <w:p w:rsidR="00FA2864" w:rsidRPr="00FA2864" w:rsidRDefault="00FA2864" w:rsidP="00FA286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29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:rsidR="00FA2864" w:rsidRPr="00CC2982" w:rsidRDefault="00FA2864" w:rsidP="00FA2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060"/>
      </w:tblGrid>
      <w:tr w:rsidR="00FA2864" w:rsidRPr="00CC2982" w:rsidTr="00A708E1">
        <w:tc>
          <w:tcPr>
            <w:tcW w:w="9287" w:type="dxa"/>
            <w:gridSpan w:val="3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8710A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060" w:type="dxa"/>
          </w:tcPr>
          <w:p w:rsidR="00FA2864" w:rsidRDefault="00FA2864" w:rsidP="00C0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>Publiskas personas mantas atsavināšanas likuma 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panta </w:t>
            </w:r>
            <w:r w:rsidR="00C03D5A">
              <w:rPr>
                <w:rFonts w:ascii="Times New Roman" w:hAnsi="Times New Roman" w:cs="Times New Roman"/>
                <w:sz w:val="24"/>
                <w:szCs w:val="24"/>
              </w:rPr>
              <w:t>pirmā daļa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>, 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pants.</w:t>
            </w:r>
          </w:p>
          <w:p w:rsidR="00781721" w:rsidRPr="00FA2864" w:rsidRDefault="00C03D5A" w:rsidP="00C0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Likuma </w:t>
            </w:r>
            <w:r w:rsidR="00716222">
              <w:rPr>
                <w:rFonts w:ascii="Times New Roman" w:hAnsi="Times New Roman" w:cs="Times New Roman"/>
                <w:sz w:val="24"/>
                <w:szCs w:val="24"/>
              </w:rPr>
              <w:t>“Par p</w:t>
            </w:r>
            <w:r w:rsidR="00781721">
              <w:rPr>
                <w:rFonts w:ascii="Times New Roman" w:hAnsi="Times New Roman" w:cs="Times New Roman"/>
                <w:sz w:val="24"/>
                <w:szCs w:val="24"/>
              </w:rPr>
              <w:t>ašvaldībām” 15. panta pirmās daļas 2. un 5. punkts, 21. panta pirmās daļas 17. punkts.</w:t>
            </w:r>
          </w:p>
        </w:tc>
      </w:tr>
      <w:tr w:rsidR="00A8710A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060" w:type="dxa"/>
          </w:tcPr>
          <w:p w:rsidR="00FA2864" w:rsidRDefault="00F1678D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Sagatavotais </w:t>
            </w:r>
            <w:r w:rsidR="00BA4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rīkojuma projekts paredz </w:t>
            </w:r>
            <w:r w:rsidR="00A26D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</w:t>
            </w:r>
            <w:r w:rsidR="00BA4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</w:t>
            </w:r>
            <w:r w:rsidR="00A871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Vasarnīcu ielā 90, Ventspilī nodošanu Ventspils pilsētas pašvaldības īpašumā.</w:t>
            </w:r>
          </w:p>
          <w:p w:rsidR="00C03D5A" w:rsidRDefault="00C03D5A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Default="00FA2864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Nekustamais īpašums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 xml:space="preserve"> (nekustamā īpašuma kadastra Nr.</w:t>
            </w:r>
            <w:r w:rsidR="006C7375">
              <w:rPr>
                <w:rFonts w:ascii="Times New Roman" w:hAnsi="Times New Roman" w:cs="Times New Roman"/>
                <w:sz w:val="24"/>
                <w:szCs w:val="24"/>
              </w:rPr>
              <w:t> 2700 009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0619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Vasarnīcu ielā 90, Ventspilī sastāv no 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>zemes vienīb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 xml:space="preserve"> (zemes vienības kadastra apzīmējums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2700 009 0619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1,0105</w:t>
            </w:r>
            <w:r w:rsidRPr="002C371E">
              <w:rPr>
                <w:rFonts w:ascii="Times New Roman" w:hAnsi="Times New Roman" w:cs="Times New Roman"/>
                <w:sz w:val="24"/>
                <w:szCs w:val="24"/>
              </w:rPr>
              <w:t xml:space="preserve"> ha platībā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būves (būves kadastra apzīmējums 2700 009 0619 001). Valsts īpašumtiesības Aizsardzības ministrijas personā uz </w:t>
            </w:r>
            <w:r w:rsidR="00716222">
              <w:rPr>
                <w:rFonts w:ascii="Times New Roman" w:hAnsi="Times New Roman" w:cs="Times New Roman"/>
                <w:sz w:val="24"/>
                <w:szCs w:val="24"/>
              </w:rPr>
              <w:t xml:space="preserve">nekustamo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īpašumu </w:t>
            </w:r>
            <w:r w:rsidR="00BA4FD9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6C7375">
              <w:rPr>
                <w:rFonts w:ascii="Times New Roman" w:hAnsi="Times New Roman" w:cs="Times New Roman"/>
                <w:sz w:val="24"/>
                <w:szCs w:val="24"/>
              </w:rPr>
              <w:t> gada 28. jūnijā</w:t>
            </w:r>
            <w:r w:rsidR="00BA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nostiprinātas Ventspils pilsēt</w:t>
            </w:r>
            <w:r w:rsidR="00A26D32">
              <w:rPr>
                <w:rFonts w:ascii="Times New Roman" w:hAnsi="Times New Roman" w:cs="Times New Roman"/>
                <w:sz w:val="24"/>
                <w:szCs w:val="24"/>
              </w:rPr>
              <w:t>as zemesgrāmatas nodalījumā Nr. 100000568509.</w:t>
            </w:r>
          </w:p>
          <w:p w:rsidR="00C03D5A" w:rsidRDefault="00C03D5A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8710A" w:rsidRPr="00A8710A" w:rsidRDefault="00A8710A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Saskaņā ar Nekustamā īpašuma valsts kadastra informācijas sistēmas datiem zemes vienībai ar kadastra apzīmējumu </w:t>
            </w:r>
            <w:r w:rsidRPr="00A8710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2700 009 0619 ir noteikti apgrūtinājumi:</w:t>
            </w:r>
          </w:p>
          <w:p w:rsidR="00A8710A" w:rsidRPr="00A8710A" w:rsidRDefault="00A8710A" w:rsidP="00A8710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8710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sanitārās aizsargjoslas teritorija ap kapsētu – 1,0105 ha;</w:t>
            </w:r>
          </w:p>
          <w:p w:rsidR="00A8710A" w:rsidRPr="00A8710A" w:rsidRDefault="00A8710A" w:rsidP="00A8710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8710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ekspluatācijas aizsargjoslas teritorija gar pazemes elektronisko sakaru tīklu līniju un kabeļu kanalizāciju – 0,0222 ha.</w:t>
            </w:r>
          </w:p>
          <w:p w:rsidR="00C03D5A" w:rsidRDefault="00C03D5A" w:rsidP="00C03D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:rsidR="00876F8F" w:rsidRDefault="00A8710A" w:rsidP="00C03D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710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Aizsardzības ministrija ir izvērtējusi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nekustamā īpašuma izmantošanas iespējas valsts aizsardzības uzdevumu veikšanai un</w:t>
            </w:r>
            <w:r w:rsidR="00C42CA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ņemot vērā Ventspils pilsētas domes lūgumu,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pieņēmusi lēmumu</w:t>
            </w:r>
            <w:r w:rsidR="00C42C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nodot nekustamo īpašumu</w:t>
            </w:r>
            <w:r w:rsidR="006C7375">
              <w:t xml:space="preserve"> </w:t>
            </w:r>
            <w:r w:rsidR="006C7375" w:rsidRPr="006C73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Vasarnīcu ielā 90, Ventspilī </w:t>
            </w:r>
            <w:r w:rsidR="00876F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atlīdzības Ventspils pilsētas pašv</w:t>
            </w:r>
            <w:bookmarkStart w:id="0" w:name="_GoBack"/>
            <w:bookmarkEnd w:id="0"/>
            <w:r w:rsidR="00876F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aldības īpaš</w:t>
            </w:r>
            <w:r w:rsidR="00C03D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umā.</w:t>
            </w:r>
          </w:p>
          <w:p w:rsidR="00C03D5A" w:rsidRDefault="00C03D5A" w:rsidP="00C03D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76F8F" w:rsidRDefault="00876F8F" w:rsidP="00C03D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 pilsētas dome, pamatojoties uz Publiskas personas mantas atsavināšanas likuma 42. </w:t>
            </w:r>
            <w:r w:rsidR="00781721">
              <w:rPr>
                <w:rFonts w:ascii="Times New Roman" w:hAnsi="Times New Roman" w:cs="Times New Roman"/>
                <w:sz w:val="24"/>
                <w:szCs w:val="24"/>
              </w:rPr>
              <w:t>pantu, likuma “P</w:t>
            </w:r>
            <w:r w:rsidR="00716222">
              <w:rPr>
                <w:rFonts w:ascii="Times New Roman" w:hAnsi="Times New Roman" w:cs="Times New Roman"/>
                <w:sz w:val="24"/>
                <w:szCs w:val="24"/>
              </w:rPr>
              <w:t>ar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ašvaldībām</w:t>
            </w:r>
            <w:r w:rsidR="007817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 panta pirmās daļas 2. un 5. punktu, 21. panta pirmās daļas 17. punktu, Ventspils pilsētas attīstības programm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>ā 2014.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2020. gadam noteiktajiem rīcības virzieniem, ir pieņēmusi lēmumu pārņemt bez atlīdzības Ventspils pilsētas pašvaldības īpašumā nekustamo īpašumu Vasarnī</w:t>
            </w:r>
            <w:r w:rsidR="00A26D32">
              <w:rPr>
                <w:rFonts w:ascii="Times New Roman" w:hAnsi="Times New Roman" w:cs="Times New Roman"/>
                <w:sz w:val="24"/>
                <w:szCs w:val="24"/>
              </w:rPr>
              <w:t>cu ielā 90, Ventspilī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(2016. gada 26. augusta lēmums Nr. 122 “Par valstij piekrītošā nekustamā īpašuma Vasarnīcu ielā 90, Ventspilī pārņemšanu Ventspils pilsētas pašvaldības īpašumā bez atlīdzības”).</w:t>
            </w:r>
          </w:p>
          <w:p w:rsidR="00C03D5A" w:rsidRDefault="00C03D5A" w:rsidP="00C03D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Default="00876F8F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likuma “Par pašvaldībām” 15. panta pirmās daļas 2. un 5. </w:t>
            </w:r>
            <w:r w:rsidRPr="00860751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Ventspils pilsētas pašvaldība nekustamo īpašumu izmantos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 xml:space="preserve"> pašvaldības autonomo funkciju īstenošanai</w:t>
            </w:r>
            <w:r w:rsidRPr="008607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  <w:r w:rsidRPr="00860751">
              <w:rPr>
                <w:rFonts w:ascii="Times New Roman" w:hAnsi="Times New Roman" w:cs="Times New Roman"/>
                <w:sz w:val="24"/>
                <w:szCs w:val="24"/>
              </w:rPr>
              <w:t>administratīvās teritorijas labiekārtošanai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751">
              <w:rPr>
                <w:rFonts w:ascii="Times New Roman" w:hAnsi="Times New Roman" w:cs="Times New Roman"/>
                <w:sz w:val="24"/>
                <w:szCs w:val="24"/>
              </w:rPr>
              <w:t xml:space="preserve"> sanitārās tīrības nodrošināšanai; rūpēm par kultūru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Pr="00860751">
              <w:rPr>
                <w:rFonts w:ascii="Times New Roman" w:hAnsi="Times New Roman" w:cs="Times New Roman"/>
                <w:sz w:val="24"/>
                <w:szCs w:val="24"/>
              </w:rPr>
              <w:t xml:space="preserve"> sekmēt tradicionālo kultūras vērtību saglabāšanu un tautas jaunrades attīstību (organizatoriska un finansiāla palīdzība kultūras iestādēm un pasākumiem, atbalsts kultūra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pieminekļu saglabāšanai u.c.).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 xml:space="preserve"> Pašvaldības nolūks ir sakārtot degradētās teritorijas, meža un kāpu teritorijas pilsētas dienvidrietumu daļā, veicinot kultūrvēsturiskā mantojuma saglabāšanu un tūrisma attīstību.</w:t>
            </w:r>
          </w:p>
          <w:p w:rsidR="00C03D5A" w:rsidRDefault="00C03D5A" w:rsidP="00C03D5A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Default="00B76DAB" w:rsidP="00C0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57EF7">
              <w:rPr>
                <w:rFonts w:ascii="Times New Roman" w:hAnsi="Times New Roman" w:cs="Times New Roman"/>
                <w:sz w:val="24"/>
                <w:szCs w:val="24"/>
              </w:rPr>
              <w:t>a īpašums vairs neti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 xml:space="preserve">ks </w:t>
            </w:r>
            <w:r w:rsidR="00757EF7">
              <w:rPr>
                <w:rFonts w:ascii="Times New Roman" w:hAnsi="Times New Roman" w:cs="Times New Roman"/>
                <w:sz w:val="24"/>
                <w:szCs w:val="24"/>
              </w:rPr>
              <w:t xml:space="preserve">izmantots minēto 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 xml:space="preserve">pašvaldības autonomo </w:t>
            </w:r>
            <w:r w:rsidR="00757EF7">
              <w:rPr>
                <w:rFonts w:ascii="Times New Roman" w:hAnsi="Times New Roman" w:cs="Times New Roman"/>
                <w:sz w:val="24"/>
                <w:szCs w:val="24"/>
              </w:rPr>
              <w:t xml:space="preserve">funkciju 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 xml:space="preserve">īstenošanai, </w:t>
            </w:r>
            <w:r w:rsidR="00757EF7">
              <w:rPr>
                <w:rFonts w:ascii="Times New Roman" w:hAnsi="Times New Roman" w:cs="Times New Roman"/>
                <w:sz w:val="24"/>
                <w:szCs w:val="24"/>
              </w:rPr>
              <w:t>saskaņā ar Publiskas personas mantas atsavināšanas likuma 42. pan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 xml:space="preserve">ta pirmo daļu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Ventspils pilsētas pašvaldība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8D">
              <w:rPr>
                <w:rFonts w:ascii="Times New Roman" w:hAnsi="Times New Roman" w:cs="Times New Roman"/>
                <w:sz w:val="24"/>
                <w:szCs w:val="24"/>
              </w:rPr>
              <w:t>nekustamo īpašumu bez atlīdzības nodos valstij.</w:t>
            </w:r>
          </w:p>
          <w:p w:rsidR="00C03D5A" w:rsidRPr="00F1678D" w:rsidRDefault="00C03D5A" w:rsidP="00C0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0A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060" w:type="dxa"/>
          </w:tcPr>
          <w:p w:rsidR="00FA2864" w:rsidRPr="00CC2982" w:rsidRDefault="00FA2864" w:rsidP="00C0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ministrija, Valsts aizsardzības milit</w:t>
            </w:r>
            <w:r w:rsidR="00F167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āro objektu un iepirkumu centrs</w:t>
            </w:r>
            <w:r w:rsidR="00C03D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Ventspils pilsētas pašvaldība</w:t>
            </w:r>
          </w:p>
        </w:tc>
      </w:tr>
      <w:tr w:rsidR="00A8710A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60" w:type="dxa"/>
          </w:tcPr>
          <w:p w:rsidR="00FA2864" w:rsidRPr="00CC2982" w:rsidRDefault="00C03D5A" w:rsidP="00A708E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FA2864" w:rsidRDefault="00FA2864" w:rsidP="00FA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81721" w:rsidTr="00DD64E9">
        <w:tc>
          <w:tcPr>
            <w:tcW w:w="9061" w:type="dxa"/>
          </w:tcPr>
          <w:p w:rsidR="00781721" w:rsidRPr="00781721" w:rsidRDefault="00781721" w:rsidP="007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8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81721" w:rsidTr="0099097B">
        <w:tc>
          <w:tcPr>
            <w:tcW w:w="9061" w:type="dxa"/>
          </w:tcPr>
          <w:p w:rsidR="00781721" w:rsidRDefault="00C03D5A" w:rsidP="007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781721" w:rsidRPr="00CC2982" w:rsidRDefault="00781721" w:rsidP="00FA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1323"/>
        <w:gridCol w:w="1377"/>
        <w:gridCol w:w="1323"/>
        <w:gridCol w:w="1323"/>
        <w:gridCol w:w="1323"/>
      </w:tblGrid>
      <w:tr w:rsidR="00FA2864" w:rsidRPr="00CC2982" w:rsidTr="00A708E1">
        <w:tc>
          <w:tcPr>
            <w:tcW w:w="9287" w:type="dxa"/>
            <w:gridSpan w:val="6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A2864" w:rsidRPr="00CC2982" w:rsidTr="00A708E1">
        <w:tc>
          <w:tcPr>
            <w:tcW w:w="2618" w:type="dxa"/>
            <w:vMerge w:val="restart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700" w:type="dxa"/>
            <w:gridSpan w:val="2"/>
            <w:vMerge w:val="restart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2017</w:t>
            </w: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3969" w:type="dxa"/>
            <w:gridSpan w:val="3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CC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FA2864" w:rsidRPr="00CC2982" w:rsidTr="00A708E1">
        <w:tc>
          <w:tcPr>
            <w:tcW w:w="2618" w:type="dxa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00" w:type="dxa"/>
            <w:gridSpan w:val="2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2018</w:t>
            </w:r>
            <w:r w:rsidR="00C03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</w:t>
            </w:r>
            <w:r w:rsidR="00C03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2020</w:t>
            </w:r>
            <w:r w:rsidR="00C03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FA2864" w:rsidRPr="00CC2982" w:rsidTr="00A708E1">
        <w:tc>
          <w:tcPr>
            <w:tcW w:w="2618" w:type="dxa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377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7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2.1. valsts pamatbudžets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669" w:type="dxa"/>
            <w:gridSpan w:val="5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rPr>
          <w:trHeight w:val="1656"/>
        </w:trPr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323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346" w:type="dxa"/>
            <w:gridSpan w:val="4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1323" w:type="dxa"/>
            <w:vMerge w:val="restart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346" w:type="dxa"/>
            <w:gridSpan w:val="4"/>
            <w:vMerge w:val="restart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323" w:type="dxa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6" w:type="dxa"/>
            <w:gridSpan w:val="4"/>
            <w:vMerge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323" w:type="dxa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6" w:type="dxa"/>
            <w:gridSpan w:val="4"/>
            <w:vMerge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323" w:type="dxa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6" w:type="dxa"/>
            <w:gridSpan w:val="4"/>
            <w:vMerge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669" w:type="dxa"/>
            <w:gridSpan w:val="5"/>
            <w:vMerge w:val="restart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2864" w:rsidRPr="00CC2982" w:rsidRDefault="00781721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  <w:r w:rsidR="00FA28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6669" w:type="dxa"/>
            <w:gridSpan w:val="5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6669" w:type="dxa"/>
            <w:gridSpan w:val="5"/>
            <w:vMerge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2864" w:rsidRPr="00CC2982" w:rsidTr="00A708E1">
        <w:tc>
          <w:tcPr>
            <w:tcW w:w="2618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6669" w:type="dxa"/>
            <w:gridSpan w:val="5"/>
          </w:tcPr>
          <w:p w:rsidR="00FA2864" w:rsidRPr="001C5103" w:rsidRDefault="001C5103" w:rsidP="001C5103">
            <w:pPr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C510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Izdevumus, kas saistīti ar nekustamā īpašuma ierakstīšanu zemesgrāmatā uz pašvaldības vārda, segs Ventspils pilsētas pašvaldība.</w:t>
            </w:r>
          </w:p>
        </w:tc>
      </w:tr>
    </w:tbl>
    <w:p w:rsidR="00FA2864" w:rsidRPr="004229FE" w:rsidRDefault="00FA2864" w:rsidP="00FA2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C5103" w:rsidRPr="004229FE" w:rsidTr="001C5103">
        <w:tc>
          <w:tcPr>
            <w:tcW w:w="9061" w:type="dxa"/>
          </w:tcPr>
          <w:p w:rsidR="001C5103" w:rsidRPr="004229FE" w:rsidRDefault="001C5103" w:rsidP="0042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22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C5103" w:rsidTr="001C5103">
        <w:tc>
          <w:tcPr>
            <w:tcW w:w="9061" w:type="dxa"/>
          </w:tcPr>
          <w:p w:rsidR="001C5103" w:rsidRDefault="00C03D5A" w:rsidP="0042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1C5103" w:rsidRDefault="001C5103" w:rsidP="00FA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2DCE" w:rsidTr="00192DCE">
        <w:tc>
          <w:tcPr>
            <w:tcW w:w="9061" w:type="dxa"/>
          </w:tcPr>
          <w:p w:rsidR="00192DCE" w:rsidRPr="00192DCE" w:rsidRDefault="00192DCE" w:rsidP="0019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9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92DCE" w:rsidTr="00192DCE">
        <w:tc>
          <w:tcPr>
            <w:tcW w:w="9061" w:type="dxa"/>
          </w:tcPr>
          <w:p w:rsidR="00192DCE" w:rsidRDefault="00C03D5A" w:rsidP="0019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1C5103" w:rsidRDefault="001C5103" w:rsidP="00FA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2DCE" w:rsidTr="00192DCE">
        <w:tc>
          <w:tcPr>
            <w:tcW w:w="9061" w:type="dxa"/>
          </w:tcPr>
          <w:p w:rsidR="00192DCE" w:rsidRPr="00192DCE" w:rsidRDefault="00192DCE" w:rsidP="0019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9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92DCE" w:rsidTr="00192DCE">
        <w:tc>
          <w:tcPr>
            <w:tcW w:w="9061" w:type="dxa"/>
          </w:tcPr>
          <w:p w:rsidR="00192DCE" w:rsidRDefault="00C03D5A" w:rsidP="0019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1C5103" w:rsidRPr="00CC2982" w:rsidRDefault="001C5103" w:rsidP="00FA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060"/>
      </w:tblGrid>
      <w:tr w:rsidR="00FA2864" w:rsidRPr="00CC2982" w:rsidTr="00A708E1">
        <w:tc>
          <w:tcPr>
            <w:tcW w:w="9287" w:type="dxa"/>
            <w:gridSpan w:val="3"/>
          </w:tcPr>
          <w:p w:rsidR="00FA2864" w:rsidRPr="00543A4D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A2864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060" w:type="dxa"/>
          </w:tcPr>
          <w:p w:rsidR="00FA2864" w:rsidRPr="00CC2982" w:rsidRDefault="00FA2864" w:rsidP="00A708E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ministrija, Valsts aizsardzības milit</w:t>
            </w:r>
            <w:r w:rsidR="00192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āro objektu un iepirkumu centrs, Ventspils pilsētas pašvaldība.</w:t>
            </w:r>
          </w:p>
        </w:tc>
      </w:tr>
      <w:tr w:rsidR="00FA2864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struktūru.</w:t>
            </w:r>
          </w:p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6060" w:type="dxa"/>
          </w:tcPr>
          <w:p w:rsidR="00FA2864" w:rsidRPr="00CC2982" w:rsidRDefault="00192DCE" w:rsidP="00A708E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Projekts</w:t>
            </w:r>
            <w:r w:rsidR="00FA2864"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FA2864" w:rsidRPr="00CC2982" w:rsidTr="00A708E1">
        <w:tc>
          <w:tcPr>
            <w:tcW w:w="817" w:type="dxa"/>
          </w:tcPr>
          <w:p w:rsidR="00FA2864" w:rsidRPr="00CC2982" w:rsidRDefault="00FA2864" w:rsidP="00A7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410" w:type="dxa"/>
          </w:tcPr>
          <w:p w:rsidR="00FA2864" w:rsidRPr="00CC2982" w:rsidRDefault="00FA2864" w:rsidP="00A7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60" w:type="dxa"/>
          </w:tcPr>
          <w:p w:rsidR="00FA2864" w:rsidRDefault="00FA2864" w:rsidP="00C0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</w:t>
            </w:r>
            <w:r w:rsidR="000D73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jekts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attiecas uz 16. Valsts aizsardzības politikas jomu.</w:t>
            </w:r>
          </w:p>
          <w:p w:rsidR="00FA2864" w:rsidRDefault="00FA2864" w:rsidP="00C0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Iesniedzamajiem dokumentiem nav piešķirams lietojuma ierobežojuma statuss.</w:t>
            </w:r>
          </w:p>
          <w:p w:rsidR="00FA2864" w:rsidRPr="00CC2982" w:rsidRDefault="00FA2864" w:rsidP="00C0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Oficiālo publikāciju un tiesiskās informācijas likuma 2. panta pirmo daļu un 3</w:t>
            </w:r>
            <w:r w:rsidR="000D73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panta pirmo daļu tiesību aktu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 oficiālajā iz</w:t>
            </w:r>
            <w:r w:rsidR="000D73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devumā „Latvijas Vēstnesis”,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publicējot elektroniski tīmekļa vietnē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www.vestnesis.lv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FA2864" w:rsidRDefault="00FA2864" w:rsidP="00FA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A2864" w:rsidRDefault="00FA2864" w:rsidP="00FA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425" w:rsidRDefault="00890425" w:rsidP="00FA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425" w:rsidRDefault="00890425" w:rsidP="00FA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425" w:rsidRPr="00CC2982" w:rsidRDefault="00890425" w:rsidP="00FA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R. </w:t>
      </w:r>
      <w:proofErr w:type="spellStart"/>
      <w:r w:rsidRPr="00755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Bergmanis</w:t>
      </w:r>
      <w:proofErr w:type="spellEnd"/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ministrijas valsts sekretārs</w:t>
      </w: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52C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J. Garisons</w:t>
      </w: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1B5F" w:rsidRDefault="00141B5F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1B5F" w:rsidRDefault="00141B5F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1B5F" w:rsidRDefault="00141B5F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1B5F" w:rsidRDefault="00141B5F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1B5F" w:rsidRDefault="00141B5F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1B5F" w:rsidRDefault="00141B5F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1B5F" w:rsidRDefault="00141B5F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1B5F" w:rsidRDefault="00141B5F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1B5F" w:rsidRDefault="00141B5F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1B5F" w:rsidRDefault="00141B5F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1B5F" w:rsidRDefault="00141B5F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552CC">
        <w:rPr>
          <w:rFonts w:ascii="Times New Roman" w:eastAsia="Times New Roman" w:hAnsi="Times New Roman" w:cs="Times New Roman"/>
          <w:sz w:val="20"/>
          <w:szCs w:val="20"/>
          <w:lang w:eastAsia="lv-LV"/>
        </w:rPr>
        <w:t>S. </w:t>
      </w:r>
      <w:proofErr w:type="spellStart"/>
      <w:r w:rsidRPr="007552CC">
        <w:rPr>
          <w:rFonts w:ascii="Times New Roman" w:eastAsia="Times New Roman" w:hAnsi="Times New Roman" w:cs="Times New Roman"/>
          <w:sz w:val="20"/>
          <w:szCs w:val="20"/>
          <w:lang w:eastAsia="lv-LV"/>
        </w:rPr>
        <w:t>Grizāne</w:t>
      </w:r>
      <w:proofErr w:type="spellEnd"/>
      <w:r w:rsidRPr="007552CC">
        <w:rPr>
          <w:rFonts w:ascii="Times New Roman" w:eastAsia="Times New Roman" w:hAnsi="Times New Roman" w:cs="Times New Roman"/>
          <w:sz w:val="20"/>
          <w:szCs w:val="20"/>
          <w:lang w:eastAsia="lv-LV"/>
        </w:rPr>
        <w:t>, tālr. 67300223</w:t>
      </w:r>
    </w:p>
    <w:p w:rsidR="007552CC" w:rsidRPr="007552CC" w:rsidRDefault="00C42CA6" w:rsidP="00755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7552CC" w:rsidRPr="007552C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lv-LV"/>
          </w:rPr>
          <w:t>Sarmite.Grizane@vamoic.gov.lv</w:t>
        </w:r>
      </w:hyperlink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552CC" w:rsidRPr="007552CC" w:rsidRDefault="007552CC" w:rsidP="00755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552CC">
        <w:rPr>
          <w:rFonts w:ascii="Times New Roman" w:eastAsia="Times New Roman" w:hAnsi="Times New Roman" w:cs="Times New Roman"/>
          <w:sz w:val="20"/>
          <w:szCs w:val="20"/>
          <w:lang w:eastAsia="lv-LV"/>
        </w:rPr>
        <w:t>I. Buda, tālr. 67335031</w:t>
      </w:r>
    </w:p>
    <w:p w:rsidR="00FA2864" w:rsidRPr="00192DCE" w:rsidRDefault="00C42CA6" w:rsidP="00755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10" w:history="1">
        <w:r w:rsidR="007552CC" w:rsidRPr="007552C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lv-LV"/>
          </w:rPr>
          <w:t>Inara.Buda@mod.gov.lv</w:t>
        </w:r>
      </w:hyperlink>
    </w:p>
    <w:sectPr w:rsidR="00FA2864" w:rsidRPr="00192DCE" w:rsidSect="00CC2982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CE" w:rsidRDefault="00192DCE" w:rsidP="00192DCE">
      <w:pPr>
        <w:spacing w:after="0" w:line="240" w:lineRule="auto"/>
      </w:pPr>
      <w:r>
        <w:separator/>
      </w:r>
    </w:p>
  </w:endnote>
  <w:endnote w:type="continuationSeparator" w:id="0">
    <w:p w:rsidR="00192DCE" w:rsidRDefault="00192DCE" w:rsidP="0019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3" w:rsidRDefault="007763A3" w:rsidP="00192DCE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Pr="00AE58E7">
      <w:rPr>
        <w:rFonts w:ascii="Times New Roman" w:hAnsi="Times New Roman" w:cs="Times New Roman"/>
        <w:sz w:val="20"/>
        <w:szCs w:val="20"/>
      </w:rPr>
      <w:t>not_</w:t>
    </w:r>
    <w:r w:rsidR="007552CC">
      <w:rPr>
        <w:rFonts w:ascii="Times New Roman" w:hAnsi="Times New Roman" w:cs="Times New Roman"/>
        <w:sz w:val="20"/>
        <w:szCs w:val="20"/>
      </w:rPr>
      <w:t>070717_Vasarnicu90</w:t>
    </w:r>
    <w:r w:rsidR="000D73E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eastAsiaTheme="minorEastAsia" w:hAnsi="Times New Roman" w:cs="Times New Roman"/>
        <w:sz w:val="20"/>
        <w:szCs w:val="20"/>
      </w:rPr>
      <w:t>Ventspils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00" w:rsidRPr="00192DCE" w:rsidRDefault="000D73ED" w:rsidP="00A77C00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="00A77C00" w:rsidRPr="00AE58E7">
      <w:rPr>
        <w:rFonts w:ascii="Times New Roman" w:hAnsi="Times New Roman" w:cs="Times New Roman"/>
        <w:sz w:val="20"/>
        <w:szCs w:val="20"/>
      </w:rPr>
      <w:t>not_</w:t>
    </w:r>
    <w:r w:rsidR="007552CC">
      <w:rPr>
        <w:rFonts w:ascii="Times New Roman" w:hAnsi="Times New Roman" w:cs="Times New Roman"/>
        <w:sz w:val="20"/>
        <w:szCs w:val="20"/>
      </w:rPr>
      <w:t>070717_Vasarnicu90</w:t>
    </w:r>
    <w:r>
      <w:rPr>
        <w:rFonts w:ascii="Times New Roman" w:hAnsi="Times New Roman" w:cs="Times New Roman"/>
        <w:sz w:val="20"/>
        <w:szCs w:val="20"/>
      </w:rPr>
      <w:t>_</w:t>
    </w:r>
    <w:r w:rsidR="007763A3">
      <w:rPr>
        <w:rFonts w:ascii="Times New Roman" w:eastAsiaTheme="minorEastAsia" w:hAnsi="Times New Roman" w:cs="Times New Roman"/>
        <w:sz w:val="20"/>
        <w:szCs w:val="20"/>
      </w:rPr>
      <w:t>Ventspils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CE" w:rsidRDefault="00192DCE" w:rsidP="00192DCE">
      <w:pPr>
        <w:spacing w:after="0" w:line="240" w:lineRule="auto"/>
      </w:pPr>
      <w:r>
        <w:separator/>
      </w:r>
    </w:p>
  </w:footnote>
  <w:footnote w:type="continuationSeparator" w:id="0">
    <w:p w:rsidR="00192DCE" w:rsidRDefault="00192DCE" w:rsidP="0019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8C" w:rsidRDefault="007763A3" w:rsidP="001871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18C" w:rsidRDefault="00C42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8C" w:rsidRPr="009560DD" w:rsidRDefault="007763A3" w:rsidP="0018718C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560D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C42CA6">
      <w:rPr>
        <w:rStyle w:val="PageNumber"/>
        <w:rFonts w:ascii="Times New Roman" w:hAnsi="Times New Roman" w:cs="Times New Roman"/>
        <w:noProof/>
        <w:sz w:val="24"/>
        <w:szCs w:val="24"/>
      </w:rPr>
      <w:t>4</w:t>
    </w: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18718C" w:rsidRDefault="00C42C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2DB9"/>
    <w:multiLevelType w:val="hybridMultilevel"/>
    <w:tmpl w:val="48C41BA6"/>
    <w:lvl w:ilvl="0" w:tplc="310CFC3C">
      <w:start w:val="2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64"/>
    <w:rsid w:val="000D73ED"/>
    <w:rsid w:val="00141B5F"/>
    <w:rsid w:val="00192DCE"/>
    <w:rsid w:val="001C5103"/>
    <w:rsid w:val="003F5DA0"/>
    <w:rsid w:val="004229FE"/>
    <w:rsid w:val="00527605"/>
    <w:rsid w:val="006C7375"/>
    <w:rsid w:val="00716222"/>
    <w:rsid w:val="007552CC"/>
    <w:rsid w:val="00757EF7"/>
    <w:rsid w:val="007763A3"/>
    <w:rsid w:val="00781721"/>
    <w:rsid w:val="00876F8F"/>
    <w:rsid w:val="00890425"/>
    <w:rsid w:val="008D6A53"/>
    <w:rsid w:val="00997C7A"/>
    <w:rsid w:val="00A26D32"/>
    <w:rsid w:val="00A77C00"/>
    <w:rsid w:val="00A8710A"/>
    <w:rsid w:val="00B76DAB"/>
    <w:rsid w:val="00BA4FD9"/>
    <w:rsid w:val="00C03D5A"/>
    <w:rsid w:val="00C42CA6"/>
    <w:rsid w:val="00D80904"/>
    <w:rsid w:val="00F1678D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64"/>
  </w:style>
  <w:style w:type="character" w:styleId="PageNumber">
    <w:name w:val="page number"/>
    <w:basedOn w:val="DefaultParagraphFont"/>
    <w:rsid w:val="00FA2864"/>
  </w:style>
  <w:style w:type="table" w:styleId="TableGrid">
    <w:name w:val="Table Grid"/>
    <w:basedOn w:val="TableNormal"/>
    <w:uiPriority w:val="59"/>
    <w:rsid w:val="00FA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86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2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CE"/>
  </w:style>
  <w:style w:type="paragraph" w:styleId="BalloonText">
    <w:name w:val="Balloon Text"/>
    <w:basedOn w:val="Normal"/>
    <w:link w:val="BalloonTextChar"/>
    <w:uiPriority w:val="99"/>
    <w:semiHidden/>
    <w:unhideWhenUsed/>
    <w:rsid w:val="0099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64"/>
  </w:style>
  <w:style w:type="character" w:styleId="PageNumber">
    <w:name w:val="page number"/>
    <w:basedOn w:val="DefaultParagraphFont"/>
    <w:rsid w:val="00FA2864"/>
  </w:style>
  <w:style w:type="table" w:styleId="TableGrid">
    <w:name w:val="Table Grid"/>
    <w:basedOn w:val="TableNormal"/>
    <w:uiPriority w:val="59"/>
    <w:rsid w:val="00FA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86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2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CE"/>
  </w:style>
  <w:style w:type="paragraph" w:styleId="BalloonText">
    <w:name w:val="Balloon Text"/>
    <w:basedOn w:val="Normal"/>
    <w:link w:val="BalloonTextChar"/>
    <w:uiPriority w:val="99"/>
    <w:semiHidden/>
    <w:unhideWhenUsed/>
    <w:rsid w:val="0099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ara.Buda@mod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mite.Grizane@vamoic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F496-0998-438B-A325-6AFF1797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4164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"Par valsts nekustamā īpašuma Vasarnīcu ielā 90, Ventspilī nodošanu Ventspils pilsētas pašvaldības īpašumā" sākotnējās ietekmes novērtējuma ziņojums (anotācija)</vt:lpstr>
    </vt:vector>
  </TitlesOfParts>
  <Manager>Aizsardzības ministrija</Manager>
  <Company>VAMOIC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"Par valsts nekustamā īpašuma Vasarnīcu ielā 90, Ventspilī nodošanu Ventspils pilsētas pašvaldības īpašumā" sākotnējās ietekmes novērtējuma ziņojums (anotācija)</dc:title>
  <dc:subject>Sākotnējās ietekmes novērtējuma ziņojums (anotācija)</dc:subject>
  <dc:creator>Sarmite Grizane</dc:creator>
  <cp:keywords/>
  <dc:description>67300223, Sarmite.Grizane@vamoic.gov.lv</dc:description>
  <cp:lastModifiedBy>Ināra Buda</cp:lastModifiedBy>
  <cp:revision>21</cp:revision>
  <cp:lastPrinted>2017-06-29T06:38:00Z</cp:lastPrinted>
  <dcterms:created xsi:type="dcterms:W3CDTF">2017-06-27T11:36:00Z</dcterms:created>
  <dcterms:modified xsi:type="dcterms:W3CDTF">2017-07-07T08:37:00Z</dcterms:modified>
</cp:coreProperties>
</file>