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AB254B" w14:textId="77777777" w:rsidR="00E205B1" w:rsidRDefault="00E205B1" w:rsidP="00E205B1">
      <w:pPr>
        <w:jc w:val="right"/>
        <w:rPr>
          <w:sz w:val="28"/>
          <w:szCs w:val="28"/>
          <w:lang w:eastAsia="en-US"/>
        </w:rPr>
      </w:pPr>
      <w:bookmarkStart w:id="0" w:name="_GoBack"/>
      <w:bookmarkEnd w:id="0"/>
      <w:r w:rsidRPr="00E205B1">
        <w:rPr>
          <w:sz w:val="28"/>
          <w:szCs w:val="28"/>
          <w:lang w:eastAsia="en-US"/>
        </w:rPr>
        <w:t>Projekts</w:t>
      </w:r>
    </w:p>
    <w:p w14:paraId="14860AFE" w14:textId="77777777" w:rsidR="00E205B1" w:rsidRPr="00E205B1" w:rsidRDefault="00E205B1" w:rsidP="00E205B1">
      <w:pPr>
        <w:jc w:val="center"/>
        <w:rPr>
          <w:sz w:val="28"/>
          <w:szCs w:val="28"/>
          <w:lang w:eastAsia="en-US"/>
        </w:rPr>
      </w:pPr>
      <w:r w:rsidRPr="00E205B1">
        <w:rPr>
          <w:sz w:val="28"/>
          <w:szCs w:val="28"/>
          <w:lang w:eastAsia="en-US"/>
        </w:rPr>
        <w:t xml:space="preserve">LATVIJAS REPUBLIKAS MINISTRU KABINETA </w:t>
      </w:r>
    </w:p>
    <w:p w14:paraId="75607F86" w14:textId="77777777" w:rsidR="00E205B1" w:rsidRPr="00E205B1" w:rsidRDefault="00E205B1" w:rsidP="00E205B1">
      <w:pPr>
        <w:jc w:val="center"/>
        <w:rPr>
          <w:sz w:val="28"/>
          <w:szCs w:val="28"/>
          <w:lang w:eastAsia="en-US"/>
        </w:rPr>
      </w:pPr>
      <w:r w:rsidRPr="00E205B1">
        <w:rPr>
          <w:sz w:val="28"/>
          <w:szCs w:val="28"/>
          <w:lang w:eastAsia="en-US"/>
        </w:rPr>
        <w:t>SĒDES PROTOKOLLĒMUMS</w:t>
      </w:r>
    </w:p>
    <w:p w14:paraId="12091BF0" w14:textId="77777777" w:rsidR="00E205B1" w:rsidRPr="00E205B1" w:rsidRDefault="00E205B1" w:rsidP="00E205B1">
      <w:pPr>
        <w:jc w:val="center"/>
        <w:rPr>
          <w:sz w:val="28"/>
          <w:szCs w:val="28"/>
          <w:lang w:eastAsia="en-US"/>
        </w:rPr>
      </w:pPr>
      <w:r w:rsidRPr="00E205B1">
        <w:rPr>
          <w:sz w:val="28"/>
          <w:szCs w:val="28"/>
          <w:lang w:eastAsia="en-US"/>
        </w:rPr>
        <w:t>________________________________________________________________</w:t>
      </w:r>
    </w:p>
    <w:p w14:paraId="3C5EBDD8" w14:textId="46BD82E9" w:rsidR="00E205B1" w:rsidRPr="00E205B1" w:rsidRDefault="00E205B1" w:rsidP="00E205B1">
      <w:pPr>
        <w:rPr>
          <w:sz w:val="28"/>
          <w:szCs w:val="28"/>
          <w:lang w:eastAsia="en-US"/>
        </w:rPr>
      </w:pPr>
      <w:r w:rsidRPr="00E205B1">
        <w:rPr>
          <w:sz w:val="28"/>
          <w:szCs w:val="28"/>
          <w:lang w:eastAsia="en-US"/>
        </w:rPr>
        <w:t>Rīgā</w:t>
      </w:r>
      <w:r w:rsidRPr="00E205B1">
        <w:rPr>
          <w:sz w:val="28"/>
          <w:szCs w:val="28"/>
          <w:lang w:eastAsia="en-US"/>
        </w:rPr>
        <w:tab/>
      </w:r>
      <w:r w:rsidRPr="00E205B1">
        <w:rPr>
          <w:sz w:val="28"/>
          <w:szCs w:val="28"/>
          <w:lang w:eastAsia="en-US"/>
        </w:rPr>
        <w:tab/>
      </w:r>
      <w:r w:rsidRPr="00E205B1">
        <w:rPr>
          <w:sz w:val="28"/>
          <w:szCs w:val="28"/>
          <w:lang w:eastAsia="en-US"/>
        </w:rPr>
        <w:tab/>
      </w:r>
      <w:r w:rsidRPr="00E205B1">
        <w:rPr>
          <w:sz w:val="28"/>
          <w:szCs w:val="28"/>
          <w:lang w:eastAsia="en-US"/>
        </w:rPr>
        <w:tab/>
      </w:r>
      <w:r w:rsidRPr="00E205B1">
        <w:rPr>
          <w:sz w:val="28"/>
          <w:szCs w:val="28"/>
          <w:lang w:eastAsia="en-US"/>
        </w:rPr>
        <w:tab/>
      </w:r>
      <w:r w:rsidRPr="00E205B1">
        <w:rPr>
          <w:sz w:val="28"/>
          <w:szCs w:val="28"/>
          <w:lang w:eastAsia="en-US"/>
        </w:rPr>
        <w:tab/>
        <w:t>Nr.</w:t>
      </w:r>
      <w:r w:rsidRPr="00E205B1">
        <w:rPr>
          <w:sz w:val="28"/>
          <w:szCs w:val="28"/>
          <w:lang w:eastAsia="en-US"/>
        </w:rPr>
        <w:tab/>
      </w:r>
      <w:r w:rsidRPr="00E205B1">
        <w:rPr>
          <w:sz w:val="28"/>
          <w:szCs w:val="28"/>
          <w:lang w:eastAsia="en-US"/>
        </w:rPr>
        <w:tab/>
        <w:t>201</w:t>
      </w:r>
      <w:r w:rsidR="001F05F1">
        <w:rPr>
          <w:sz w:val="28"/>
          <w:szCs w:val="28"/>
          <w:lang w:eastAsia="en-US"/>
        </w:rPr>
        <w:t>7</w:t>
      </w:r>
      <w:r w:rsidRPr="00E205B1">
        <w:rPr>
          <w:sz w:val="28"/>
          <w:szCs w:val="28"/>
          <w:lang w:eastAsia="en-US"/>
        </w:rPr>
        <w:t>. gada __.__________</w:t>
      </w:r>
    </w:p>
    <w:p w14:paraId="0AD5C6FB" w14:textId="771A6D4A" w:rsidR="00E205B1" w:rsidRPr="00E205B1" w:rsidRDefault="00E205B1" w:rsidP="00E205B1">
      <w:pPr>
        <w:jc w:val="center"/>
        <w:rPr>
          <w:sz w:val="28"/>
          <w:szCs w:val="28"/>
          <w:lang w:eastAsia="en-US"/>
        </w:rPr>
      </w:pPr>
      <w:r w:rsidRPr="00E205B1">
        <w:rPr>
          <w:sz w:val="28"/>
          <w:szCs w:val="28"/>
          <w:lang w:eastAsia="en-US"/>
        </w:rPr>
        <w:t>.§</w:t>
      </w:r>
    </w:p>
    <w:p w14:paraId="3D74FF15" w14:textId="4E100638" w:rsidR="00965CF1" w:rsidRPr="00965CF1" w:rsidRDefault="00965CF1" w:rsidP="00965CF1">
      <w:pPr>
        <w:pStyle w:val="BodyText"/>
        <w:jc w:val="center"/>
        <w:rPr>
          <w:b/>
          <w:szCs w:val="28"/>
        </w:rPr>
      </w:pPr>
      <w:r w:rsidRPr="00965CF1">
        <w:rPr>
          <w:b/>
          <w:szCs w:val="28"/>
        </w:rPr>
        <w:t>Ministru kabineta rīkojuma projekts “Par valstij dividendēs izmaksājamo sabiedrības ar ierobežotu atbildību „Standartizācijas, akreditācijas un metroloģijas centrs” peļņas daļu””</w:t>
      </w:r>
    </w:p>
    <w:p w14:paraId="0381B682" w14:textId="77777777" w:rsidR="00E55D74" w:rsidRPr="00E55D74" w:rsidRDefault="00E55D74" w:rsidP="00AD6735">
      <w:pPr>
        <w:spacing w:before="120"/>
        <w:jc w:val="center"/>
        <w:rPr>
          <w:b/>
          <w:bCs/>
          <w:sz w:val="12"/>
          <w:szCs w:val="12"/>
          <w:lang w:eastAsia="x-none"/>
        </w:rPr>
      </w:pPr>
    </w:p>
    <w:p w14:paraId="33B8BD98" w14:textId="79680BE5" w:rsidR="00B92AEC" w:rsidRPr="00B92AEC" w:rsidRDefault="00B92AEC" w:rsidP="00B92AEC">
      <w:pPr>
        <w:pStyle w:val="NoSpacing"/>
        <w:numPr>
          <w:ilvl w:val="0"/>
          <w:numId w:val="2"/>
        </w:numPr>
        <w:rPr>
          <w:sz w:val="28"/>
          <w:szCs w:val="28"/>
        </w:rPr>
      </w:pPr>
      <w:r w:rsidRPr="00B92AEC">
        <w:rPr>
          <w:sz w:val="28"/>
          <w:szCs w:val="28"/>
        </w:rPr>
        <w:t>Pieņemt iesniegto rīkojuma projektu.</w:t>
      </w:r>
    </w:p>
    <w:p w14:paraId="5E6657D6" w14:textId="4457B2B4" w:rsidR="00FB2256" w:rsidRDefault="00B92AEC" w:rsidP="00B92AEC">
      <w:pPr>
        <w:pStyle w:val="NoSpacing"/>
        <w:ind w:left="709"/>
        <w:rPr>
          <w:sz w:val="28"/>
          <w:szCs w:val="28"/>
        </w:rPr>
      </w:pPr>
      <w:r w:rsidRPr="00B92AEC">
        <w:rPr>
          <w:sz w:val="28"/>
          <w:szCs w:val="28"/>
        </w:rPr>
        <w:t>Valsts kancelejai sagatavot rīkojuma projektu parakstīšanai.</w:t>
      </w:r>
    </w:p>
    <w:p w14:paraId="2516CB93" w14:textId="6F5FD67F" w:rsidR="00B92AEC" w:rsidRPr="00B92AEC" w:rsidRDefault="00B92AEC" w:rsidP="00B92AEC">
      <w:pPr>
        <w:pStyle w:val="NoSpacing"/>
        <w:numPr>
          <w:ilvl w:val="0"/>
          <w:numId w:val="2"/>
        </w:numPr>
        <w:jc w:val="both"/>
        <w:rPr>
          <w:sz w:val="28"/>
          <w:szCs w:val="28"/>
        </w:rPr>
      </w:pPr>
      <w:r>
        <w:rPr>
          <w:sz w:val="28"/>
          <w:szCs w:val="28"/>
        </w:rPr>
        <w:t>Noteikt, ka turpmāk</w:t>
      </w:r>
      <w:r w:rsidR="00820963">
        <w:rPr>
          <w:sz w:val="28"/>
          <w:szCs w:val="28"/>
        </w:rPr>
        <w:t>,</w:t>
      </w:r>
      <w:r>
        <w:rPr>
          <w:sz w:val="28"/>
          <w:szCs w:val="28"/>
        </w:rPr>
        <w:t xml:space="preserve"> </w:t>
      </w:r>
      <w:r w:rsidRPr="00B92AEC">
        <w:rPr>
          <w:sz w:val="28"/>
          <w:szCs w:val="28"/>
        </w:rPr>
        <w:t>saskaņojot jautājumu par dividendēs valstij izmaksājamo peļņas daļu, ja peļņa ir veidojusies kapitālsabiedrības ilgtermiņa ieguldījumu pārvērtēšanas rezultātā</w:t>
      </w:r>
      <w:r w:rsidR="00820963">
        <w:rPr>
          <w:sz w:val="28"/>
          <w:szCs w:val="28"/>
        </w:rPr>
        <w:t xml:space="preserve">, kas saskaņā ar </w:t>
      </w:r>
      <w:r w:rsidR="00820963" w:rsidRPr="00820963">
        <w:rPr>
          <w:sz w:val="28"/>
          <w:szCs w:val="28"/>
        </w:rPr>
        <w:t>Ministru kabineta 2015.gada 22.decembra noteikumu Nr.806 “Kārtība, kādā valsts kapitālsabiedrības un publiski privātās kapitālsabiedrības, kurās valsts ir dalībnieks (akcionārs), prognozē un nosaka dividendēs izmaksājamo peļņas daļu un veic maksājumus valsts budžetā par valsts kapitāla izmantošanu”</w:t>
      </w:r>
      <w:r w:rsidRPr="00B92AEC">
        <w:rPr>
          <w:sz w:val="28"/>
          <w:szCs w:val="28"/>
        </w:rPr>
        <w:t xml:space="preserve"> </w:t>
      </w:r>
      <w:r w:rsidR="00820963">
        <w:rPr>
          <w:bCs/>
          <w:sz w:val="28"/>
          <w:szCs w:val="28"/>
        </w:rPr>
        <w:t>11.2.5.apakšpunktu ir pamats peļņas saglabāšanai kapitālsabiedrības rīcībā</w:t>
      </w:r>
      <w:r>
        <w:rPr>
          <w:sz w:val="28"/>
          <w:szCs w:val="28"/>
        </w:rPr>
        <w:t>,</w:t>
      </w:r>
      <w:r w:rsidRPr="00B92AEC">
        <w:rPr>
          <w:sz w:val="28"/>
          <w:szCs w:val="28"/>
        </w:rPr>
        <w:t xml:space="preserve"> </w:t>
      </w:r>
      <w:r w:rsidR="00820963">
        <w:rPr>
          <w:sz w:val="28"/>
          <w:szCs w:val="28"/>
        </w:rPr>
        <w:t xml:space="preserve">saskaņošanā iesaistītajām institūcijām </w:t>
      </w:r>
      <w:r w:rsidRPr="00B92AEC">
        <w:rPr>
          <w:sz w:val="28"/>
          <w:szCs w:val="28"/>
        </w:rPr>
        <w:t>ir jāievēro Ministru kabineta 2015.gada 22.decembra noteikumu Nr.806 “Kārtība, kādā valsts kapitālsabiedrības un publiski privātās kapitālsabiedrības, kurās valsts ir dalībnieks (akcionārs), prognozē un nosaka dividendēs izmaksājamo peļņas daļu un veic maksājumus valsts budžetā par valsts kapitāla izmantošanu”</w:t>
      </w:r>
      <w:r w:rsidR="00820963">
        <w:rPr>
          <w:sz w:val="28"/>
          <w:szCs w:val="28"/>
        </w:rPr>
        <w:t xml:space="preserve"> </w:t>
      </w:r>
      <w:r w:rsidRPr="00B92AEC">
        <w:rPr>
          <w:sz w:val="28"/>
          <w:szCs w:val="28"/>
        </w:rPr>
        <w:t xml:space="preserve">noteiktā </w:t>
      </w:r>
      <w:r w:rsidR="00820963">
        <w:rPr>
          <w:sz w:val="28"/>
          <w:szCs w:val="28"/>
        </w:rPr>
        <w:t xml:space="preserve">saskaņošanas </w:t>
      </w:r>
      <w:r w:rsidRPr="00B92AEC">
        <w:rPr>
          <w:sz w:val="28"/>
          <w:szCs w:val="28"/>
        </w:rPr>
        <w:t>kārtība</w:t>
      </w:r>
      <w:r w:rsidR="00820963">
        <w:rPr>
          <w:sz w:val="28"/>
          <w:szCs w:val="28"/>
        </w:rPr>
        <w:t>,</w:t>
      </w:r>
      <w:r w:rsidRPr="00B92AEC">
        <w:rPr>
          <w:sz w:val="28"/>
          <w:szCs w:val="28"/>
        </w:rPr>
        <w:t xml:space="preserve"> </w:t>
      </w:r>
      <w:r w:rsidR="00820963">
        <w:rPr>
          <w:sz w:val="28"/>
          <w:szCs w:val="28"/>
        </w:rPr>
        <w:t xml:space="preserve">kas paredz, ka šāda veida jautājumi </w:t>
      </w:r>
      <w:r w:rsidR="00795B7A">
        <w:rPr>
          <w:sz w:val="28"/>
          <w:szCs w:val="28"/>
        </w:rPr>
        <w:t>ir saskaņojami bez Ministru kabineta iesaistes</w:t>
      </w:r>
      <w:r w:rsidR="00B948CE">
        <w:rPr>
          <w:sz w:val="28"/>
          <w:szCs w:val="28"/>
        </w:rPr>
        <w:t xml:space="preserve">, t.i., ja saskaņošanā iesaistītajām institūcijām nav iebildumu par </w:t>
      </w:r>
      <w:r w:rsidR="00161A28">
        <w:rPr>
          <w:sz w:val="28"/>
          <w:szCs w:val="28"/>
        </w:rPr>
        <w:t>attiecīgo jautājumu</w:t>
      </w:r>
      <w:r w:rsidR="00B948CE">
        <w:rPr>
          <w:sz w:val="28"/>
          <w:szCs w:val="28"/>
        </w:rPr>
        <w:t xml:space="preserve"> pēc būtības, tad jautājums nav jāskata Ministru kabinetam</w:t>
      </w:r>
      <w:r w:rsidRPr="00B92AEC">
        <w:rPr>
          <w:sz w:val="28"/>
          <w:szCs w:val="28"/>
        </w:rPr>
        <w:t>.</w:t>
      </w:r>
    </w:p>
    <w:p w14:paraId="271F7427" w14:textId="77777777" w:rsidR="00FB2256" w:rsidRDefault="00FB2256" w:rsidP="00FB2256">
      <w:pPr>
        <w:pStyle w:val="ListParagraph"/>
        <w:tabs>
          <w:tab w:val="left" w:pos="426"/>
        </w:tabs>
        <w:spacing w:before="120"/>
        <w:jc w:val="both"/>
        <w:rPr>
          <w:sz w:val="28"/>
          <w:szCs w:val="28"/>
          <w:lang w:eastAsia="x-none"/>
        </w:rPr>
      </w:pPr>
    </w:p>
    <w:p w14:paraId="48063CD0" w14:textId="5B735E46" w:rsidR="006F66C6" w:rsidRPr="00442015" w:rsidRDefault="006F66C6" w:rsidP="00E55D74">
      <w:pPr>
        <w:spacing w:before="120"/>
        <w:ind w:left="142"/>
        <w:rPr>
          <w:sz w:val="28"/>
          <w:szCs w:val="28"/>
        </w:rPr>
      </w:pPr>
      <w:r w:rsidRPr="00442015">
        <w:rPr>
          <w:sz w:val="28"/>
          <w:szCs w:val="28"/>
        </w:rPr>
        <w:t xml:space="preserve">Ministru prezidents </w:t>
      </w:r>
      <w:r w:rsidRPr="00442015">
        <w:rPr>
          <w:sz w:val="28"/>
          <w:szCs w:val="28"/>
        </w:rPr>
        <w:tab/>
      </w:r>
      <w:r w:rsidRPr="00442015">
        <w:rPr>
          <w:sz w:val="28"/>
          <w:szCs w:val="28"/>
        </w:rPr>
        <w:tab/>
      </w:r>
      <w:r w:rsidRPr="00442015">
        <w:rPr>
          <w:sz w:val="28"/>
          <w:szCs w:val="28"/>
        </w:rPr>
        <w:tab/>
      </w:r>
      <w:r w:rsidRPr="00442015">
        <w:rPr>
          <w:sz w:val="28"/>
          <w:szCs w:val="28"/>
        </w:rPr>
        <w:tab/>
      </w:r>
      <w:r w:rsidRPr="00442015">
        <w:rPr>
          <w:sz w:val="28"/>
          <w:szCs w:val="28"/>
        </w:rPr>
        <w:tab/>
      </w:r>
      <w:r w:rsidRPr="00442015">
        <w:rPr>
          <w:sz w:val="28"/>
          <w:szCs w:val="28"/>
        </w:rPr>
        <w:tab/>
      </w:r>
      <w:r w:rsidRPr="00442015">
        <w:rPr>
          <w:sz w:val="28"/>
          <w:szCs w:val="28"/>
        </w:rPr>
        <w:tab/>
        <w:t>M.</w:t>
      </w:r>
      <w:r w:rsidR="002F617F">
        <w:rPr>
          <w:sz w:val="28"/>
          <w:szCs w:val="28"/>
        </w:rPr>
        <w:t> </w:t>
      </w:r>
      <w:r w:rsidRPr="00442015">
        <w:rPr>
          <w:sz w:val="28"/>
          <w:szCs w:val="28"/>
        </w:rPr>
        <w:t>Kučinskis</w:t>
      </w:r>
    </w:p>
    <w:p w14:paraId="70C3AEA9" w14:textId="73F48D00" w:rsidR="006F66C6" w:rsidRPr="00442015" w:rsidRDefault="006F66C6" w:rsidP="00E55D74">
      <w:pPr>
        <w:spacing w:before="120"/>
        <w:ind w:left="142"/>
        <w:rPr>
          <w:sz w:val="28"/>
          <w:szCs w:val="28"/>
        </w:rPr>
      </w:pPr>
      <w:r w:rsidRPr="00442015">
        <w:rPr>
          <w:sz w:val="28"/>
          <w:szCs w:val="28"/>
        </w:rPr>
        <w:t>Valsts kance</w:t>
      </w:r>
      <w:r w:rsidR="002F6F98">
        <w:rPr>
          <w:sz w:val="28"/>
          <w:szCs w:val="28"/>
        </w:rPr>
        <w:t xml:space="preserve">lejas direktors </w:t>
      </w:r>
      <w:r w:rsidR="002F6F98">
        <w:rPr>
          <w:sz w:val="28"/>
          <w:szCs w:val="28"/>
        </w:rPr>
        <w:tab/>
      </w:r>
      <w:r w:rsidR="002F6F98">
        <w:rPr>
          <w:sz w:val="28"/>
          <w:szCs w:val="28"/>
        </w:rPr>
        <w:tab/>
      </w:r>
      <w:r w:rsidR="002F6F98">
        <w:rPr>
          <w:sz w:val="28"/>
          <w:szCs w:val="28"/>
        </w:rPr>
        <w:tab/>
      </w:r>
      <w:r w:rsidR="002F6F98">
        <w:rPr>
          <w:sz w:val="28"/>
          <w:szCs w:val="28"/>
        </w:rPr>
        <w:tab/>
      </w:r>
      <w:r w:rsidR="002F6F98">
        <w:rPr>
          <w:sz w:val="28"/>
          <w:szCs w:val="28"/>
        </w:rPr>
        <w:tab/>
      </w:r>
      <w:r w:rsidR="002F6F98">
        <w:rPr>
          <w:sz w:val="28"/>
          <w:szCs w:val="28"/>
        </w:rPr>
        <w:tab/>
        <w:t>J.</w:t>
      </w:r>
      <w:r w:rsidR="002F617F">
        <w:t> </w:t>
      </w:r>
      <w:proofErr w:type="spellStart"/>
      <w:r w:rsidR="002F6F98" w:rsidRPr="002F6F98">
        <w:rPr>
          <w:sz w:val="28"/>
          <w:szCs w:val="28"/>
        </w:rPr>
        <w:t>Citskovskis</w:t>
      </w:r>
      <w:proofErr w:type="spellEnd"/>
    </w:p>
    <w:p w14:paraId="50D63DBA" w14:textId="1CA37E58" w:rsidR="00FB2256" w:rsidRDefault="00FB2256" w:rsidP="00E55D74">
      <w:pPr>
        <w:pStyle w:val="naisf"/>
        <w:spacing w:before="120"/>
        <w:ind w:left="142"/>
        <w:rPr>
          <w:sz w:val="28"/>
          <w:szCs w:val="28"/>
        </w:rPr>
      </w:pPr>
    </w:p>
    <w:p w14:paraId="7AD1EBE1" w14:textId="77777777" w:rsidR="006F66C6" w:rsidRPr="00442015" w:rsidRDefault="006F66C6" w:rsidP="00442015">
      <w:pPr>
        <w:tabs>
          <w:tab w:val="left" w:pos="6521"/>
        </w:tabs>
        <w:ind w:left="142"/>
        <w:jc w:val="both"/>
      </w:pPr>
      <w:r w:rsidRPr="00442015">
        <w:rPr>
          <w:sz w:val="28"/>
          <w:szCs w:val="28"/>
        </w:rPr>
        <w:t>Iesniedzējs:</w:t>
      </w:r>
      <w:r w:rsidRPr="00442015">
        <w:t xml:space="preserve"> </w:t>
      </w:r>
    </w:p>
    <w:p w14:paraId="62532374" w14:textId="77777777" w:rsidR="006F66C6" w:rsidRPr="00442015" w:rsidRDefault="006F66C6" w:rsidP="00442015">
      <w:pPr>
        <w:tabs>
          <w:tab w:val="left" w:pos="6521"/>
        </w:tabs>
        <w:ind w:left="142"/>
        <w:jc w:val="both"/>
        <w:rPr>
          <w:sz w:val="28"/>
          <w:szCs w:val="28"/>
        </w:rPr>
      </w:pPr>
      <w:r w:rsidRPr="00442015">
        <w:rPr>
          <w:sz w:val="28"/>
          <w:szCs w:val="28"/>
        </w:rPr>
        <w:t>Ministru prezidenta biedrs,</w:t>
      </w:r>
    </w:p>
    <w:p w14:paraId="2A83F7C7" w14:textId="07D23695" w:rsidR="006F66C6" w:rsidRPr="00442015" w:rsidRDefault="006F66C6" w:rsidP="00442015">
      <w:pPr>
        <w:tabs>
          <w:tab w:val="left" w:pos="1905"/>
          <w:tab w:val="left" w:pos="7088"/>
        </w:tabs>
        <w:ind w:left="142"/>
        <w:rPr>
          <w:sz w:val="28"/>
          <w:szCs w:val="28"/>
        </w:rPr>
      </w:pPr>
      <w:r w:rsidRPr="00442015">
        <w:rPr>
          <w:sz w:val="28"/>
          <w:szCs w:val="28"/>
        </w:rPr>
        <w:t>ekonomikas ministrs                                                                    A.</w:t>
      </w:r>
      <w:r w:rsidR="002F617F">
        <w:rPr>
          <w:sz w:val="28"/>
          <w:szCs w:val="28"/>
        </w:rPr>
        <w:t> </w:t>
      </w:r>
      <w:r w:rsidRPr="00442015">
        <w:rPr>
          <w:sz w:val="28"/>
          <w:szCs w:val="28"/>
        </w:rPr>
        <w:t>Ašeradens</w:t>
      </w:r>
    </w:p>
    <w:p w14:paraId="23C55095" w14:textId="77777777" w:rsidR="006F66C6" w:rsidRPr="00442015" w:rsidRDefault="006F66C6" w:rsidP="00442015">
      <w:pPr>
        <w:ind w:left="142"/>
        <w:jc w:val="both"/>
        <w:rPr>
          <w:color w:val="000000"/>
          <w:sz w:val="28"/>
          <w:szCs w:val="28"/>
        </w:rPr>
      </w:pPr>
    </w:p>
    <w:p w14:paraId="75318784" w14:textId="77777777" w:rsidR="00B92AEC" w:rsidRDefault="002F6F98" w:rsidP="00442015">
      <w:pPr>
        <w:autoSpaceDE w:val="0"/>
        <w:autoSpaceDN w:val="0"/>
        <w:adjustRightInd w:val="0"/>
        <w:ind w:left="142"/>
        <w:rPr>
          <w:color w:val="000000"/>
          <w:sz w:val="28"/>
          <w:szCs w:val="28"/>
        </w:rPr>
      </w:pPr>
      <w:r>
        <w:rPr>
          <w:color w:val="000000"/>
          <w:sz w:val="28"/>
          <w:szCs w:val="28"/>
        </w:rPr>
        <w:t>Vīza</w:t>
      </w:r>
      <w:r w:rsidR="00442015">
        <w:rPr>
          <w:color w:val="000000"/>
          <w:sz w:val="28"/>
          <w:szCs w:val="28"/>
        </w:rPr>
        <w:t xml:space="preserve">: </w:t>
      </w:r>
    </w:p>
    <w:p w14:paraId="3D4EB83B" w14:textId="54722A87" w:rsidR="00046630" w:rsidRPr="00046630" w:rsidRDefault="002F617F" w:rsidP="00442015">
      <w:pPr>
        <w:pStyle w:val="BodyText"/>
        <w:ind w:left="142"/>
        <w:rPr>
          <w:szCs w:val="28"/>
        </w:rPr>
      </w:pPr>
      <w:r w:rsidRPr="00046630">
        <w:rPr>
          <w:szCs w:val="28"/>
        </w:rPr>
        <w:t>Valsts sekretār</w:t>
      </w:r>
      <w:r w:rsidR="00046630" w:rsidRPr="00046630">
        <w:rPr>
          <w:szCs w:val="28"/>
        </w:rPr>
        <w:t xml:space="preserve">a pienākumu izpildītājs, </w:t>
      </w:r>
    </w:p>
    <w:p w14:paraId="268EACCC" w14:textId="0A39EE0C" w:rsidR="002F617F" w:rsidRPr="002F617F" w:rsidRDefault="00046630" w:rsidP="00046630">
      <w:pPr>
        <w:ind w:left="142"/>
      </w:pPr>
      <w:r w:rsidRPr="00046630">
        <w:rPr>
          <w:sz w:val="28"/>
          <w:szCs w:val="28"/>
        </w:rPr>
        <w:t xml:space="preserve">valsts sekretāra vietnieks </w:t>
      </w:r>
      <w:r w:rsidR="002F617F" w:rsidRPr="00046630">
        <w:rPr>
          <w:sz w:val="28"/>
          <w:szCs w:val="28"/>
        </w:rPr>
        <w:t xml:space="preserve">                                                  </w:t>
      </w:r>
      <w:r>
        <w:rPr>
          <w:sz w:val="28"/>
          <w:szCs w:val="28"/>
        </w:rPr>
        <w:t xml:space="preserve">     </w:t>
      </w:r>
      <w:r w:rsidR="002F617F" w:rsidRPr="00046630">
        <w:rPr>
          <w:sz w:val="28"/>
          <w:szCs w:val="28"/>
        </w:rPr>
        <w:t xml:space="preserve">     </w:t>
      </w:r>
      <w:r w:rsidRPr="00046630">
        <w:rPr>
          <w:sz w:val="28"/>
          <w:szCs w:val="28"/>
        </w:rPr>
        <w:t xml:space="preserve">R. </w:t>
      </w:r>
      <w:proofErr w:type="spellStart"/>
      <w:r w:rsidRPr="00046630">
        <w:rPr>
          <w:sz w:val="28"/>
          <w:szCs w:val="28"/>
        </w:rPr>
        <w:t>Aleksejenko</w:t>
      </w:r>
      <w:proofErr w:type="spellEnd"/>
      <w:r w:rsidRPr="00046630">
        <w:rPr>
          <w:sz w:val="28"/>
          <w:szCs w:val="28"/>
        </w:rPr>
        <w:t xml:space="preserve"> </w:t>
      </w:r>
    </w:p>
    <w:p w14:paraId="5705F30C" w14:textId="77777777" w:rsidR="002F617F" w:rsidRPr="002F617F" w:rsidRDefault="002F617F" w:rsidP="002F617F"/>
    <w:p w14:paraId="02AF027E" w14:textId="1A4A04F4" w:rsidR="002F617F" w:rsidRDefault="002F617F" w:rsidP="002F617F"/>
    <w:p w14:paraId="24ACC634" w14:textId="77777777" w:rsidR="00290497" w:rsidRPr="002F617F" w:rsidRDefault="00290497" w:rsidP="002F617F">
      <w:pPr>
        <w:jc w:val="center"/>
      </w:pPr>
    </w:p>
    <w:sectPr w:rsidR="00290497" w:rsidRPr="002F617F" w:rsidSect="00237C29">
      <w:headerReference w:type="even" r:id="rId9"/>
      <w:headerReference w:type="default" r:id="rId10"/>
      <w:footerReference w:type="default" r:id="rId11"/>
      <w:footerReference w:type="first" r:id="rId12"/>
      <w:pgSz w:w="11906" w:h="16838" w:code="9"/>
      <w:pgMar w:top="1134" w:right="1134"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717C2E" w14:textId="77777777" w:rsidR="00414289" w:rsidRDefault="00414289">
      <w:r>
        <w:separator/>
      </w:r>
    </w:p>
  </w:endnote>
  <w:endnote w:type="continuationSeparator" w:id="0">
    <w:p w14:paraId="55922D94" w14:textId="77777777" w:rsidR="00414289" w:rsidRDefault="00414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78152" w14:textId="77777777" w:rsidR="00AD4A30" w:rsidRPr="00987647" w:rsidRDefault="002955E2" w:rsidP="00FD39AA">
    <w:pPr>
      <w:jc w:val="both"/>
    </w:pPr>
    <w:r>
      <w:t>EMProt_020413</w:t>
    </w:r>
    <w:r w:rsidRPr="00075A2B">
      <w:t xml:space="preserve">; Ministru kabineta sēdes </w:t>
    </w:r>
    <w:proofErr w:type="spellStart"/>
    <w:r w:rsidRPr="00075A2B">
      <w:t>protokollēmuma</w:t>
    </w:r>
    <w:proofErr w:type="spellEnd"/>
    <w:r w:rsidRPr="00075A2B">
      <w:t xml:space="preserve"> projekts „</w:t>
    </w:r>
    <w:r>
      <w:t>Likumprojekts</w:t>
    </w:r>
    <w:r w:rsidRPr="00075A2B">
      <w:t xml:space="preserve"> „</w:t>
    </w:r>
    <w:proofErr w:type="spellStart"/>
    <w:r>
      <w:t>Kredītbiroju</w:t>
    </w:r>
    <w:proofErr w:type="spellEnd"/>
    <w:r>
      <w:t xml:space="preserve"> likums</w:t>
    </w:r>
    <w:r w:rsidRPr="00075A2B">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C1F0F" w14:textId="3E34CD6B" w:rsidR="00DF77FC" w:rsidRDefault="00DF77FC" w:rsidP="00DF77FC">
    <w:pPr>
      <w:jc w:val="center"/>
      <w:rPr>
        <w:sz w:val="24"/>
        <w:szCs w:val="24"/>
      </w:rPr>
    </w:pPr>
  </w:p>
  <w:p w14:paraId="05923681" w14:textId="71F21B48" w:rsidR="00AD4A30" w:rsidRPr="00A459A3" w:rsidRDefault="00042DF8" w:rsidP="00EE6CDD">
    <w:pPr>
      <w:jc w:val="both"/>
      <w:rPr>
        <w:b/>
        <w:sz w:val="24"/>
        <w:szCs w:val="24"/>
      </w:rPr>
    </w:pPr>
    <w:r>
      <w:rPr>
        <w:sz w:val="24"/>
        <w:szCs w:val="24"/>
      </w:rPr>
      <w:t>EMProt_</w:t>
    </w:r>
    <w:r w:rsidR="00046630">
      <w:rPr>
        <w:sz w:val="24"/>
        <w:szCs w:val="24"/>
      </w:rPr>
      <w:t>190617</w:t>
    </w:r>
    <w:r w:rsidR="00B92AEC">
      <w:rPr>
        <w:sz w:val="24"/>
        <w:szCs w:val="24"/>
      </w:rPr>
      <w:t>_SAMC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E24A96" w14:textId="77777777" w:rsidR="00414289" w:rsidRDefault="00414289">
      <w:r>
        <w:separator/>
      </w:r>
    </w:p>
  </w:footnote>
  <w:footnote w:type="continuationSeparator" w:id="0">
    <w:p w14:paraId="3833A6DC" w14:textId="77777777" w:rsidR="00414289" w:rsidRDefault="004142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98A8D" w14:textId="77777777" w:rsidR="00AD4A30" w:rsidRDefault="002955E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295424E" w14:textId="77777777" w:rsidR="00AD4A30" w:rsidRDefault="004142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0C219" w14:textId="1B403C7F" w:rsidR="00AD4A30" w:rsidRDefault="002955E2">
    <w:pPr>
      <w:pStyle w:val="Header"/>
      <w:framePr w:wrap="around" w:vAnchor="text" w:hAnchor="margin" w:xAlign="center" w:y="1"/>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sidR="00046630">
      <w:rPr>
        <w:rStyle w:val="PageNumber"/>
        <w:noProof/>
        <w:sz w:val="24"/>
      </w:rPr>
      <w:t>2</w:t>
    </w:r>
    <w:r>
      <w:rPr>
        <w:rStyle w:val="PageNumber"/>
        <w:sz w:val="24"/>
      </w:rPr>
      <w:fldChar w:fldCharType="end"/>
    </w:r>
  </w:p>
  <w:p w14:paraId="1D2301B1" w14:textId="77777777" w:rsidR="00AD4A30" w:rsidRDefault="004142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70ADE"/>
    <w:multiLevelType w:val="multilevel"/>
    <w:tmpl w:val="B8AC31F4"/>
    <w:lvl w:ilvl="0">
      <w:start w:val="1"/>
      <w:numFmt w:val="decimal"/>
      <w:lvlText w:val="%1."/>
      <w:lvlJc w:val="left"/>
      <w:pPr>
        <w:ind w:left="925" w:hanging="360"/>
      </w:pPr>
      <w:rPr>
        <w:rFonts w:ascii="Times New Roman" w:eastAsia="Times New Roman" w:hAnsi="Times New Roman" w:cs="Times New Roman"/>
      </w:rPr>
    </w:lvl>
    <w:lvl w:ilvl="1">
      <w:start w:val="1"/>
      <w:numFmt w:val="decimal"/>
      <w:lvlText w:val="%1.%2."/>
      <w:lvlJc w:val="left"/>
      <w:pPr>
        <w:ind w:left="429" w:hanging="432"/>
      </w:pPr>
    </w:lvl>
    <w:lvl w:ilvl="2">
      <w:start w:val="1"/>
      <w:numFmt w:val="decimal"/>
      <w:lvlText w:val="%1.%2.%3."/>
      <w:lvlJc w:val="left"/>
      <w:pPr>
        <w:ind w:left="1221" w:hanging="504"/>
      </w:pPr>
    </w:lvl>
    <w:lvl w:ilvl="3">
      <w:start w:val="1"/>
      <w:numFmt w:val="decimal"/>
      <w:lvlText w:val="%1.%2.%3.%4."/>
      <w:lvlJc w:val="left"/>
      <w:pPr>
        <w:ind w:left="1725" w:hanging="648"/>
      </w:pPr>
    </w:lvl>
    <w:lvl w:ilvl="4">
      <w:start w:val="1"/>
      <w:numFmt w:val="decimal"/>
      <w:lvlText w:val="%1.%2.%3.%4.%5."/>
      <w:lvlJc w:val="left"/>
      <w:pPr>
        <w:ind w:left="2229" w:hanging="792"/>
      </w:pPr>
    </w:lvl>
    <w:lvl w:ilvl="5">
      <w:start w:val="1"/>
      <w:numFmt w:val="decimal"/>
      <w:lvlText w:val="%1.%2.%3.%4.%5.%6."/>
      <w:lvlJc w:val="left"/>
      <w:pPr>
        <w:ind w:left="2733" w:hanging="936"/>
      </w:pPr>
    </w:lvl>
    <w:lvl w:ilvl="6">
      <w:start w:val="1"/>
      <w:numFmt w:val="decimal"/>
      <w:lvlText w:val="%1.%2.%3.%4.%5.%6.%7."/>
      <w:lvlJc w:val="left"/>
      <w:pPr>
        <w:ind w:left="3237" w:hanging="1080"/>
      </w:pPr>
    </w:lvl>
    <w:lvl w:ilvl="7">
      <w:start w:val="1"/>
      <w:numFmt w:val="decimal"/>
      <w:lvlText w:val="%1.%2.%3.%4.%5.%6.%7.%8."/>
      <w:lvlJc w:val="left"/>
      <w:pPr>
        <w:ind w:left="3741" w:hanging="1224"/>
      </w:pPr>
    </w:lvl>
    <w:lvl w:ilvl="8">
      <w:start w:val="1"/>
      <w:numFmt w:val="decimal"/>
      <w:lvlText w:val="%1.%2.%3.%4.%5.%6.%7.%8.%9."/>
      <w:lvlJc w:val="left"/>
      <w:pPr>
        <w:ind w:left="4317" w:hanging="1440"/>
      </w:pPr>
    </w:lvl>
  </w:abstractNum>
  <w:abstractNum w:abstractNumId="1">
    <w:nsid w:val="48F477A7"/>
    <w:multiLevelType w:val="hybridMultilevel"/>
    <w:tmpl w:val="BC8276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DDB"/>
    <w:rsid w:val="00003F89"/>
    <w:rsid w:val="00010B29"/>
    <w:rsid w:val="00011CAC"/>
    <w:rsid w:val="000212E3"/>
    <w:rsid w:val="00023F86"/>
    <w:rsid w:val="000273DC"/>
    <w:rsid w:val="00040AE1"/>
    <w:rsid w:val="00042A3A"/>
    <w:rsid w:val="00042DF8"/>
    <w:rsid w:val="00044D43"/>
    <w:rsid w:val="00046630"/>
    <w:rsid w:val="00080FF1"/>
    <w:rsid w:val="000816F6"/>
    <w:rsid w:val="000F6FC2"/>
    <w:rsid w:val="00114F78"/>
    <w:rsid w:val="001370EC"/>
    <w:rsid w:val="00142617"/>
    <w:rsid w:val="001456B3"/>
    <w:rsid w:val="00161A28"/>
    <w:rsid w:val="00174363"/>
    <w:rsid w:val="0018480A"/>
    <w:rsid w:val="001A18D7"/>
    <w:rsid w:val="001A25C0"/>
    <w:rsid w:val="001A719A"/>
    <w:rsid w:val="001C0B7B"/>
    <w:rsid w:val="001C78D8"/>
    <w:rsid w:val="001D61E8"/>
    <w:rsid w:val="001E1E25"/>
    <w:rsid w:val="001E47E8"/>
    <w:rsid w:val="001E7BFF"/>
    <w:rsid w:val="001F05F1"/>
    <w:rsid w:val="001F5EBF"/>
    <w:rsid w:val="001F6E8E"/>
    <w:rsid w:val="00207247"/>
    <w:rsid w:val="00216E83"/>
    <w:rsid w:val="0021776C"/>
    <w:rsid w:val="00224FCA"/>
    <w:rsid w:val="0023029F"/>
    <w:rsid w:val="00237C29"/>
    <w:rsid w:val="00253CC8"/>
    <w:rsid w:val="00264F34"/>
    <w:rsid w:val="00267E66"/>
    <w:rsid w:val="00290497"/>
    <w:rsid w:val="002955E2"/>
    <w:rsid w:val="002A5285"/>
    <w:rsid w:val="002D1CF6"/>
    <w:rsid w:val="002D34E7"/>
    <w:rsid w:val="002E036B"/>
    <w:rsid w:val="002E389B"/>
    <w:rsid w:val="002F617F"/>
    <w:rsid w:val="002F6F98"/>
    <w:rsid w:val="003456C5"/>
    <w:rsid w:val="0037126E"/>
    <w:rsid w:val="003A4B03"/>
    <w:rsid w:val="003E7D4D"/>
    <w:rsid w:val="003F2380"/>
    <w:rsid w:val="00414289"/>
    <w:rsid w:val="00442015"/>
    <w:rsid w:val="0046168E"/>
    <w:rsid w:val="0046432E"/>
    <w:rsid w:val="004734ED"/>
    <w:rsid w:val="004D02F9"/>
    <w:rsid w:val="004E5583"/>
    <w:rsid w:val="004E57E7"/>
    <w:rsid w:val="00543D5C"/>
    <w:rsid w:val="00552446"/>
    <w:rsid w:val="00570C08"/>
    <w:rsid w:val="00587664"/>
    <w:rsid w:val="00591202"/>
    <w:rsid w:val="00595B41"/>
    <w:rsid w:val="005B657C"/>
    <w:rsid w:val="005D2D9D"/>
    <w:rsid w:val="005D592E"/>
    <w:rsid w:val="00635085"/>
    <w:rsid w:val="006562B0"/>
    <w:rsid w:val="00685CBB"/>
    <w:rsid w:val="006D110A"/>
    <w:rsid w:val="006D1B2D"/>
    <w:rsid w:val="006F225A"/>
    <w:rsid w:val="006F66C6"/>
    <w:rsid w:val="00707202"/>
    <w:rsid w:val="00720253"/>
    <w:rsid w:val="007315DF"/>
    <w:rsid w:val="00736AD3"/>
    <w:rsid w:val="00781EF3"/>
    <w:rsid w:val="0078542E"/>
    <w:rsid w:val="00791A1C"/>
    <w:rsid w:val="00792451"/>
    <w:rsid w:val="00793231"/>
    <w:rsid w:val="00795B7A"/>
    <w:rsid w:val="007C7DEE"/>
    <w:rsid w:val="007E7DCE"/>
    <w:rsid w:val="00806948"/>
    <w:rsid w:val="00820963"/>
    <w:rsid w:val="00835B38"/>
    <w:rsid w:val="008A52AB"/>
    <w:rsid w:val="008E056D"/>
    <w:rsid w:val="00940C22"/>
    <w:rsid w:val="009518EF"/>
    <w:rsid w:val="00965CF1"/>
    <w:rsid w:val="009848FB"/>
    <w:rsid w:val="009C4AB1"/>
    <w:rsid w:val="00A04FBB"/>
    <w:rsid w:val="00A23C08"/>
    <w:rsid w:val="00A30603"/>
    <w:rsid w:val="00A459A3"/>
    <w:rsid w:val="00AA28DF"/>
    <w:rsid w:val="00AA6D2A"/>
    <w:rsid w:val="00AA7F5F"/>
    <w:rsid w:val="00AD6735"/>
    <w:rsid w:val="00B36824"/>
    <w:rsid w:val="00B45ECC"/>
    <w:rsid w:val="00B91895"/>
    <w:rsid w:val="00B92AEC"/>
    <w:rsid w:val="00B948CE"/>
    <w:rsid w:val="00B97B04"/>
    <w:rsid w:val="00BB55FD"/>
    <w:rsid w:val="00BD3DCE"/>
    <w:rsid w:val="00C15DDB"/>
    <w:rsid w:val="00C35710"/>
    <w:rsid w:val="00C36162"/>
    <w:rsid w:val="00C95C0C"/>
    <w:rsid w:val="00CC4132"/>
    <w:rsid w:val="00CC56E2"/>
    <w:rsid w:val="00CD443C"/>
    <w:rsid w:val="00D34792"/>
    <w:rsid w:val="00D60071"/>
    <w:rsid w:val="00D61704"/>
    <w:rsid w:val="00D71FD1"/>
    <w:rsid w:val="00D831C6"/>
    <w:rsid w:val="00DD75F7"/>
    <w:rsid w:val="00DE61AE"/>
    <w:rsid w:val="00DE6A0A"/>
    <w:rsid w:val="00DF33CB"/>
    <w:rsid w:val="00DF77FC"/>
    <w:rsid w:val="00E030BD"/>
    <w:rsid w:val="00E205B1"/>
    <w:rsid w:val="00E36E1A"/>
    <w:rsid w:val="00E400FA"/>
    <w:rsid w:val="00E55D74"/>
    <w:rsid w:val="00E73718"/>
    <w:rsid w:val="00EA431B"/>
    <w:rsid w:val="00ED3501"/>
    <w:rsid w:val="00EF7134"/>
    <w:rsid w:val="00F1384D"/>
    <w:rsid w:val="00F7374F"/>
    <w:rsid w:val="00F91E4B"/>
    <w:rsid w:val="00FA1EA0"/>
    <w:rsid w:val="00FB2256"/>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FB5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DDB"/>
    <w:pPr>
      <w:spacing w:after="0" w:line="240" w:lineRule="auto"/>
    </w:pPr>
    <w:rPr>
      <w:rFonts w:ascii="Times New Roman" w:eastAsia="Times New Roman" w:hAnsi="Times New Roman" w:cs="Times New Roman"/>
      <w:sz w:val="20"/>
      <w:szCs w:val="20"/>
      <w:lang w:eastAsia="lv-LV"/>
    </w:rPr>
  </w:style>
  <w:style w:type="paragraph" w:styleId="Heading1">
    <w:name w:val="heading 1"/>
    <w:basedOn w:val="Normal"/>
    <w:next w:val="Normal"/>
    <w:link w:val="Heading1Char"/>
    <w:qFormat/>
    <w:rsid w:val="00C15DDB"/>
    <w:pPr>
      <w:keepNext/>
      <w:jc w:val="right"/>
      <w:outlineLvl w:val="0"/>
    </w:pPr>
    <w:rPr>
      <w:sz w:val="28"/>
    </w:rPr>
  </w:style>
  <w:style w:type="paragraph" w:styleId="Heading3">
    <w:name w:val="heading 3"/>
    <w:basedOn w:val="Normal"/>
    <w:next w:val="Normal"/>
    <w:link w:val="Heading3Char"/>
    <w:uiPriority w:val="9"/>
    <w:semiHidden/>
    <w:unhideWhenUsed/>
    <w:qFormat/>
    <w:rsid w:val="00C15DD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5DDB"/>
    <w:rPr>
      <w:rFonts w:ascii="Times New Roman" w:eastAsia="Times New Roman" w:hAnsi="Times New Roman" w:cs="Times New Roman"/>
      <w:sz w:val="28"/>
      <w:szCs w:val="20"/>
      <w:lang w:eastAsia="lv-LV"/>
    </w:rPr>
  </w:style>
  <w:style w:type="paragraph" w:styleId="Title">
    <w:name w:val="Title"/>
    <w:basedOn w:val="Normal"/>
    <w:link w:val="TitleChar"/>
    <w:qFormat/>
    <w:rsid w:val="00C15DDB"/>
    <w:pPr>
      <w:jc w:val="center"/>
    </w:pPr>
    <w:rPr>
      <w:b/>
      <w:sz w:val="32"/>
    </w:rPr>
  </w:style>
  <w:style w:type="character" w:customStyle="1" w:styleId="TitleChar">
    <w:name w:val="Title Char"/>
    <w:basedOn w:val="DefaultParagraphFont"/>
    <w:link w:val="Title"/>
    <w:rsid w:val="00C15DDB"/>
    <w:rPr>
      <w:rFonts w:ascii="Times New Roman" w:eastAsia="Times New Roman" w:hAnsi="Times New Roman" w:cs="Times New Roman"/>
      <w:b/>
      <w:sz w:val="32"/>
      <w:szCs w:val="20"/>
      <w:lang w:eastAsia="lv-LV"/>
    </w:rPr>
  </w:style>
  <w:style w:type="paragraph" w:styleId="Header">
    <w:name w:val="header"/>
    <w:basedOn w:val="Normal"/>
    <w:link w:val="HeaderChar"/>
    <w:rsid w:val="00C15DDB"/>
    <w:pPr>
      <w:tabs>
        <w:tab w:val="center" w:pos="4153"/>
        <w:tab w:val="right" w:pos="8306"/>
      </w:tabs>
    </w:pPr>
  </w:style>
  <w:style w:type="character" w:customStyle="1" w:styleId="HeaderChar">
    <w:name w:val="Header Char"/>
    <w:basedOn w:val="DefaultParagraphFont"/>
    <w:link w:val="Header"/>
    <w:rsid w:val="00C15DDB"/>
    <w:rPr>
      <w:rFonts w:ascii="Times New Roman" w:eastAsia="Times New Roman" w:hAnsi="Times New Roman" w:cs="Times New Roman"/>
      <w:sz w:val="20"/>
      <w:szCs w:val="20"/>
      <w:lang w:eastAsia="lv-LV"/>
    </w:rPr>
  </w:style>
  <w:style w:type="paragraph" w:styleId="BodyText">
    <w:name w:val="Body Text"/>
    <w:basedOn w:val="Normal"/>
    <w:link w:val="BodyTextChar"/>
    <w:rsid w:val="00C15DDB"/>
    <w:pPr>
      <w:jc w:val="both"/>
    </w:pPr>
    <w:rPr>
      <w:sz w:val="28"/>
    </w:rPr>
  </w:style>
  <w:style w:type="character" w:customStyle="1" w:styleId="BodyTextChar">
    <w:name w:val="Body Text Char"/>
    <w:basedOn w:val="DefaultParagraphFont"/>
    <w:link w:val="BodyText"/>
    <w:rsid w:val="00C15DDB"/>
    <w:rPr>
      <w:rFonts w:ascii="Times New Roman" w:eastAsia="Times New Roman" w:hAnsi="Times New Roman" w:cs="Times New Roman"/>
      <w:sz w:val="28"/>
      <w:szCs w:val="20"/>
      <w:lang w:eastAsia="lv-LV"/>
    </w:rPr>
  </w:style>
  <w:style w:type="character" w:styleId="PageNumber">
    <w:name w:val="page number"/>
    <w:basedOn w:val="DefaultParagraphFont"/>
    <w:rsid w:val="00C15DDB"/>
  </w:style>
  <w:style w:type="paragraph" w:styleId="NormalWeb">
    <w:name w:val="Normal (Web)"/>
    <w:basedOn w:val="Normal"/>
    <w:rsid w:val="00C15DDB"/>
    <w:pPr>
      <w:spacing w:before="100" w:beforeAutospacing="1" w:after="100" w:afterAutospacing="1"/>
    </w:pPr>
    <w:rPr>
      <w:sz w:val="24"/>
      <w:szCs w:val="24"/>
    </w:rPr>
  </w:style>
  <w:style w:type="character" w:customStyle="1" w:styleId="Heading3Char">
    <w:name w:val="Heading 3 Char"/>
    <w:basedOn w:val="DefaultParagraphFont"/>
    <w:link w:val="Heading3"/>
    <w:uiPriority w:val="9"/>
    <w:semiHidden/>
    <w:rsid w:val="00C15DDB"/>
    <w:rPr>
      <w:rFonts w:asciiTheme="majorHAnsi" w:eastAsiaTheme="majorEastAsia" w:hAnsiTheme="majorHAnsi" w:cstheme="majorBidi"/>
      <w:b/>
      <w:bCs/>
      <w:color w:val="4F81BD" w:themeColor="accent1"/>
      <w:sz w:val="20"/>
      <w:szCs w:val="20"/>
      <w:lang w:eastAsia="lv-LV"/>
    </w:rPr>
  </w:style>
  <w:style w:type="paragraph" w:styleId="Footer">
    <w:name w:val="footer"/>
    <w:basedOn w:val="Normal"/>
    <w:link w:val="FooterChar"/>
    <w:uiPriority w:val="99"/>
    <w:unhideWhenUsed/>
    <w:rsid w:val="00A459A3"/>
    <w:pPr>
      <w:tabs>
        <w:tab w:val="center" w:pos="4153"/>
        <w:tab w:val="right" w:pos="8306"/>
      </w:tabs>
    </w:pPr>
  </w:style>
  <w:style w:type="character" w:customStyle="1" w:styleId="FooterChar">
    <w:name w:val="Footer Char"/>
    <w:basedOn w:val="DefaultParagraphFont"/>
    <w:link w:val="Footer"/>
    <w:uiPriority w:val="99"/>
    <w:rsid w:val="00A459A3"/>
    <w:rPr>
      <w:rFonts w:ascii="Times New Roman" w:eastAsia="Times New Roman" w:hAnsi="Times New Roman" w:cs="Times New Roman"/>
      <w:sz w:val="20"/>
      <w:szCs w:val="20"/>
      <w:lang w:eastAsia="lv-LV"/>
    </w:rPr>
  </w:style>
  <w:style w:type="character" w:styleId="CommentReference">
    <w:name w:val="annotation reference"/>
    <w:basedOn w:val="DefaultParagraphFont"/>
    <w:uiPriority w:val="99"/>
    <w:semiHidden/>
    <w:unhideWhenUsed/>
    <w:rsid w:val="00290497"/>
    <w:rPr>
      <w:sz w:val="16"/>
      <w:szCs w:val="16"/>
    </w:rPr>
  </w:style>
  <w:style w:type="paragraph" w:styleId="CommentText">
    <w:name w:val="annotation text"/>
    <w:basedOn w:val="Normal"/>
    <w:link w:val="CommentTextChar"/>
    <w:uiPriority w:val="99"/>
    <w:semiHidden/>
    <w:unhideWhenUsed/>
    <w:rsid w:val="00290497"/>
  </w:style>
  <w:style w:type="character" w:customStyle="1" w:styleId="CommentTextChar">
    <w:name w:val="Comment Text Char"/>
    <w:basedOn w:val="DefaultParagraphFont"/>
    <w:link w:val="CommentText"/>
    <w:uiPriority w:val="99"/>
    <w:semiHidden/>
    <w:rsid w:val="00290497"/>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290497"/>
    <w:rPr>
      <w:b/>
      <w:bCs/>
    </w:rPr>
  </w:style>
  <w:style w:type="character" w:customStyle="1" w:styleId="CommentSubjectChar">
    <w:name w:val="Comment Subject Char"/>
    <w:basedOn w:val="CommentTextChar"/>
    <w:link w:val="CommentSubject"/>
    <w:uiPriority w:val="99"/>
    <w:semiHidden/>
    <w:rsid w:val="00290497"/>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290497"/>
    <w:rPr>
      <w:rFonts w:ascii="Tahoma" w:hAnsi="Tahoma" w:cs="Tahoma"/>
      <w:sz w:val="16"/>
      <w:szCs w:val="16"/>
    </w:rPr>
  </w:style>
  <w:style w:type="character" w:customStyle="1" w:styleId="BalloonTextChar">
    <w:name w:val="Balloon Text Char"/>
    <w:basedOn w:val="DefaultParagraphFont"/>
    <w:link w:val="BalloonText"/>
    <w:uiPriority w:val="99"/>
    <w:semiHidden/>
    <w:rsid w:val="00290497"/>
    <w:rPr>
      <w:rFonts w:ascii="Tahoma" w:eastAsia="Times New Roman" w:hAnsi="Tahoma" w:cs="Tahoma"/>
      <w:sz w:val="16"/>
      <w:szCs w:val="16"/>
      <w:lang w:eastAsia="lv-LV"/>
    </w:rPr>
  </w:style>
  <w:style w:type="paragraph" w:styleId="BodyText2">
    <w:name w:val="Body Text 2"/>
    <w:basedOn w:val="Normal"/>
    <w:link w:val="BodyText2Char"/>
    <w:uiPriority w:val="99"/>
    <w:semiHidden/>
    <w:unhideWhenUsed/>
    <w:rsid w:val="00E205B1"/>
    <w:pPr>
      <w:spacing w:after="120" w:line="480" w:lineRule="auto"/>
    </w:pPr>
  </w:style>
  <w:style w:type="character" w:customStyle="1" w:styleId="BodyText2Char">
    <w:name w:val="Body Text 2 Char"/>
    <w:basedOn w:val="DefaultParagraphFont"/>
    <w:link w:val="BodyText2"/>
    <w:uiPriority w:val="99"/>
    <w:semiHidden/>
    <w:rsid w:val="00E205B1"/>
    <w:rPr>
      <w:rFonts w:ascii="Times New Roman" w:eastAsia="Times New Roman" w:hAnsi="Times New Roman" w:cs="Times New Roman"/>
      <w:sz w:val="20"/>
      <w:szCs w:val="20"/>
      <w:lang w:eastAsia="lv-LV"/>
    </w:rPr>
  </w:style>
  <w:style w:type="paragraph" w:styleId="ListParagraph">
    <w:name w:val="List Paragraph"/>
    <w:basedOn w:val="Normal"/>
    <w:uiPriority w:val="34"/>
    <w:qFormat/>
    <w:rsid w:val="00AD6735"/>
    <w:pPr>
      <w:ind w:left="720"/>
      <w:contextualSpacing/>
    </w:pPr>
  </w:style>
  <w:style w:type="paragraph" w:customStyle="1" w:styleId="naisf">
    <w:name w:val="naisf"/>
    <w:basedOn w:val="Normal"/>
    <w:rsid w:val="006F66C6"/>
    <w:rPr>
      <w:sz w:val="24"/>
      <w:szCs w:val="24"/>
    </w:rPr>
  </w:style>
  <w:style w:type="paragraph" w:styleId="NoSpacing">
    <w:name w:val="No Spacing"/>
    <w:uiPriority w:val="1"/>
    <w:qFormat/>
    <w:rsid w:val="00B92AEC"/>
    <w:pPr>
      <w:spacing w:after="0" w:line="240" w:lineRule="auto"/>
    </w:pPr>
    <w:rPr>
      <w:rFonts w:ascii="Times New Roman" w:eastAsia="Times New Roman" w:hAnsi="Times New Roman" w:cs="Times New Roman"/>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DDB"/>
    <w:pPr>
      <w:spacing w:after="0" w:line="240" w:lineRule="auto"/>
    </w:pPr>
    <w:rPr>
      <w:rFonts w:ascii="Times New Roman" w:eastAsia="Times New Roman" w:hAnsi="Times New Roman" w:cs="Times New Roman"/>
      <w:sz w:val="20"/>
      <w:szCs w:val="20"/>
      <w:lang w:eastAsia="lv-LV"/>
    </w:rPr>
  </w:style>
  <w:style w:type="paragraph" w:styleId="Heading1">
    <w:name w:val="heading 1"/>
    <w:basedOn w:val="Normal"/>
    <w:next w:val="Normal"/>
    <w:link w:val="Heading1Char"/>
    <w:qFormat/>
    <w:rsid w:val="00C15DDB"/>
    <w:pPr>
      <w:keepNext/>
      <w:jc w:val="right"/>
      <w:outlineLvl w:val="0"/>
    </w:pPr>
    <w:rPr>
      <w:sz w:val="28"/>
    </w:rPr>
  </w:style>
  <w:style w:type="paragraph" w:styleId="Heading3">
    <w:name w:val="heading 3"/>
    <w:basedOn w:val="Normal"/>
    <w:next w:val="Normal"/>
    <w:link w:val="Heading3Char"/>
    <w:uiPriority w:val="9"/>
    <w:semiHidden/>
    <w:unhideWhenUsed/>
    <w:qFormat/>
    <w:rsid w:val="00C15DD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5DDB"/>
    <w:rPr>
      <w:rFonts w:ascii="Times New Roman" w:eastAsia="Times New Roman" w:hAnsi="Times New Roman" w:cs="Times New Roman"/>
      <w:sz w:val="28"/>
      <w:szCs w:val="20"/>
      <w:lang w:eastAsia="lv-LV"/>
    </w:rPr>
  </w:style>
  <w:style w:type="paragraph" w:styleId="Title">
    <w:name w:val="Title"/>
    <w:basedOn w:val="Normal"/>
    <w:link w:val="TitleChar"/>
    <w:qFormat/>
    <w:rsid w:val="00C15DDB"/>
    <w:pPr>
      <w:jc w:val="center"/>
    </w:pPr>
    <w:rPr>
      <w:b/>
      <w:sz w:val="32"/>
    </w:rPr>
  </w:style>
  <w:style w:type="character" w:customStyle="1" w:styleId="TitleChar">
    <w:name w:val="Title Char"/>
    <w:basedOn w:val="DefaultParagraphFont"/>
    <w:link w:val="Title"/>
    <w:rsid w:val="00C15DDB"/>
    <w:rPr>
      <w:rFonts w:ascii="Times New Roman" w:eastAsia="Times New Roman" w:hAnsi="Times New Roman" w:cs="Times New Roman"/>
      <w:b/>
      <w:sz w:val="32"/>
      <w:szCs w:val="20"/>
      <w:lang w:eastAsia="lv-LV"/>
    </w:rPr>
  </w:style>
  <w:style w:type="paragraph" w:styleId="Header">
    <w:name w:val="header"/>
    <w:basedOn w:val="Normal"/>
    <w:link w:val="HeaderChar"/>
    <w:rsid w:val="00C15DDB"/>
    <w:pPr>
      <w:tabs>
        <w:tab w:val="center" w:pos="4153"/>
        <w:tab w:val="right" w:pos="8306"/>
      </w:tabs>
    </w:pPr>
  </w:style>
  <w:style w:type="character" w:customStyle="1" w:styleId="HeaderChar">
    <w:name w:val="Header Char"/>
    <w:basedOn w:val="DefaultParagraphFont"/>
    <w:link w:val="Header"/>
    <w:rsid w:val="00C15DDB"/>
    <w:rPr>
      <w:rFonts w:ascii="Times New Roman" w:eastAsia="Times New Roman" w:hAnsi="Times New Roman" w:cs="Times New Roman"/>
      <w:sz w:val="20"/>
      <w:szCs w:val="20"/>
      <w:lang w:eastAsia="lv-LV"/>
    </w:rPr>
  </w:style>
  <w:style w:type="paragraph" w:styleId="BodyText">
    <w:name w:val="Body Text"/>
    <w:basedOn w:val="Normal"/>
    <w:link w:val="BodyTextChar"/>
    <w:rsid w:val="00C15DDB"/>
    <w:pPr>
      <w:jc w:val="both"/>
    </w:pPr>
    <w:rPr>
      <w:sz w:val="28"/>
    </w:rPr>
  </w:style>
  <w:style w:type="character" w:customStyle="1" w:styleId="BodyTextChar">
    <w:name w:val="Body Text Char"/>
    <w:basedOn w:val="DefaultParagraphFont"/>
    <w:link w:val="BodyText"/>
    <w:rsid w:val="00C15DDB"/>
    <w:rPr>
      <w:rFonts w:ascii="Times New Roman" w:eastAsia="Times New Roman" w:hAnsi="Times New Roman" w:cs="Times New Roman"/>
      <w:sz w:val="28"/>
      <w:szCs w:val="20"/>
      <w:lang w:eastAsia="lv-LV"/>
    </w:rPr>
  </w:style>
  <w:style w:type="character" w:styleId="PageNumber">
    <w:name w:val="page number"/>
    <w:basedOn w:val="DefaultParagraphFont"/>
    <w:rsid w:val="00C15DDB"/>
  </w:style>
  <w:style w:type="paragraph" w:styleId="NormalWeb">
    <w:name w:val="Normal (Web)"/>
    <w:basedOn w:val="Normal"/>
    <w:rsid w:val="00C15DDB"/>
    <w:pPr>
      <w:spacing w:before="100" w:beforeAutospacing="1" w:after="100" w:afterAutospacing="1"/>
    </w:pPr>
    <w:rPr>
      <w:sz w:val="24"/>
      <w:szCs w:val="24"/>
    </w:rPr>
  </w:style>
  <w:style w:type="character" w:customStyle="1" w:styleId="Heading3Char">
    <w:name w:val="Heading 3 Char"/>
    <w:basedOn w:val="DefaultParagraphFont"/>
    <w:link w:val="Heading3"/>
    <w:uiPriority w:val="9"/>
    <w:semiHidden/>
    <w:rsid w:val="00C15DDB"/>
    <w:rPr>
      <w:rFonts w:asciiTheme="majorHAnsi" w:eastAsiaTheme="majorEastAsia" w:hAnsiTheme="majorHAnsi" w:cstheme="majorBidi"/>
      <w:b/>
      <w:bCs/>
      <w:color w:val="4F81BD" w:themeColor="accent1"/>
      <w:sz w:val="20"/>
      <w:szCs w:val="20"/>
      <w:lang w:eastAsia="lv-LV"/>
    </w:rPr>
  </w:style>
  <w:style w:type="paragraph" w:styleId="Footer">
    <w:name w:val="footer"/>
    <w:basedOn w:val="Normal"/>
    <w:link w:val="FooterChar"/>
    <w:uiPriority w:val="99"/>
    <w:unhideWhenUsed/>
    <w:rsid w:val="00A459A3"/>
    <w:pPr>
      <w:tabs>
        <w:tab w:val="center" w:pos="4153"/>
        <w:tab w:val="right" w:pos="8306"/>
      </w:tabs>
    </w:pPr>
  </w:style>
  <w:style w:type="character" w:customStyle="1" w:styleId="FooterChar">
    <w:name w:val="Footer Char"/>
    <w:basedOn w:val="DefaultParagraphFont"/>
    <w:link w:val="Footer"/>
    <w:uiPriority w:val="99"/>
    <w:rsid w:val="00A459A3"/>
    <w:rPr>
      <w:rFonts w:ascii="Times New Roman" w:eastAsia="Times New Roman" w:hAnsi="Times New Roman" w:cs="Times New Roman"/>
      <w:sz w:val="20"/>
      <w:szCs w:val="20"/>
      <w:lang w:eastAsia="lv-LV"/>
    </w:rPr>
  </w:style>
  <w:style w:type="character" w:styleId="CommentReference">
    <w:name w:val="annotation reference"/>
    <w:basedOn w:val="DefaultParagraphFont"/>
    <w:uiPriority w:val="99"/>
    <w:semiHidden/>
    <w:unhideWhenUsed/>
    <w:rsid w:val="00290497"/>
    <w:rPr>
      <w:sz w:val="16"/>
      <w:szCs w:val="16"/>
    </w:rPr>
  </w:style>
  <w:style w:type="paragraph" w:styleId="CommentText">
    <w:name w:val="annotation text"/>
    <w:basedOn w:val="Normal"/>
    <w:link w:val="CommentTextChar"/>
    <w:uiPriority w:val="99"/>
    <w:semiHidden/>
    <w:unhideWhenUsed/>
    <w:rsid w:val="00290497"/>
  </w:style>
  <w:style w:type="character" w:customStyle="1" w:styleId="CommentTextChar">
    <w:name w:val="Comment Text Char"/>
    <w:basedOn w:val="DefaultParagraphFont"/>
    <w:link w:val="CommentText"/>
    <w:uiPriority w:val="99"/>
    <w:semiHidden/>
    <w:rsid w:val="00290497"/>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290497"/>
    <w:rPr>
      <w:b/>
      <w:bCs/>
    </w:rPr>
  </w:style>
  <w:style w:type="character" w:customStyle="1" w:styleId="CommentSubjectChar">
    <w:name w:val="Comment Subject Char"/>
    <w:basedOn w:val="CommentTextChar"/>
    <w:link w:val="CommentSubject"/>
    <w:uiPriority w:val="99"/>
    <w:semiHidden/>
    <w:rsid w:val="00290497"/>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290497"/>
    <w:rPr>
      <w:rFonts w:ascii="Tahoma" w:hAnsi="Tahoma" w:cs="Tahoma"/>
      <w:sz w:val="16"/>
      <w:szCs w:val="16"/>
    </w:rPr>
  </w:style>
  <w:style w:type="character" w:customStyle="1" w:styleId="BalloonTextChar">
    <w:name w:val="Balloon Text Char"/>
    <w:basedOn w:val="DefaultParagraphFont"/>
    <w:link w:val="BalloonText"/>
    <w:uiPriority w:val="99"/>
    <w:semiHidden/>
    <w:rsid w:val="00290497"/>
    <w:rPr>
      <w:rFonts w:ascii="Tahoma" w:eastAsia="Times New Roman" w:hAnsi="Tahoma" w:cs="Tahoma"/>
      <w:sz w:val="16"/>
      <w:szCs w:val="16"/>
      <w:lang w:eastAsia="lv-LV"/>
    </w:rPr>
  </w:style>
  <w:style w:type="paragraph" w:styleId="BodyText2">
    <w:name w:val="Body Text 2"/>
    <w:basedOn w:val="Normal"/>
    <w:link w:val="BodyText2Char"/>
    <w:uiPriority w:val="99"/>
    <w:semiHidden/>
    <w:unhideWhenUsed/>
    <w:rsid w:val="00E205B1"/>
    <w:pPr>
      <w:spacing w:after="120" w:line="480" w:lineRule="auto"/>
    </w:pPr>
  </w:style>
  <w:style w:type="character" w:customStyle="1" w:styleId="BodyText2Char">
    <w:name w:val="Body Text 2 Char"/>
    <w:basedOn w:val="DefaultParagraphFont"/>
    <w:link w:val="BodyText2"/>
    <w:uiPriority w:val="99"/>
    <w:semiHidden/>
    <w:rsid w:val="00E205B1"/>
    <w:rPr>
      <w:rFonts w:ascii="Times New Roman" w:eastAsia="Times New Roman" w:hAnsi="Times New Roman" w:cs="Times New Roman"/>
      <w:sz w:val="20"/>
      <w:szCs w:val="20"/>
      <w:lang w:eastAsia="lv-LV"/>
    </w:rPr>
  </w:style>
  <w:style w:type="paragraph" w:styleId="ListParagraph">
    <w:name w:val="List Paragraph"/>
    <w:basedOn w:val="Normal"/>
    <w:uiPriority w:val="34"/>
    <w:qFormat/>
    <w:rsid w:val="00AD6735"/>
    <w:pPr>
      <w:ind w:left="720"/>
      <w:contextualSpacing/>
    </w:pPr>
  </w:style>
  <w:style w:type="paragraph" w:customStyle="1" w:styleId="naisf">
    <w:name w:val="naisf"/>
    <w:basedOn w:val="Normal"/>
    <w:rsid w:val="006F66C6"/>
    <w:rPr>
      <w:sz w:val="24"/>
      <w:szCs w:val="24"/>
    </w:rPr>
  </w:style>
  <w:style w:type="paragraph" w:styleId="NoSpacing">
    <w:name w:val="No Spacing"/>
    <w:uiPriority w:val="1"/>
    <w:qFormat/>
    <w:rsid w:val="00B92AEC"/>
    <w:pPr>
      <w:spacing w:after="0" w:line="240" w:lineRule="auto"/>
    </w:pPr>
    <w:rPr>
      <w:rFonts w:ascii="Times New Roman" w:eastAsia="Times New Roman" w:hAnsi="Times New Roman" w:cs="Times New Roman"/>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393438">
      <w:bodyDiv w:val="1"/>
      <w:marLeft w:val="0"/>
      <w:marRight w:val="0"/>
      <w:marTop w:val="0"/>
      <w:marBottom w:val="0"/>
      <w:divBdr>
        <w:top w:val="none" w:sz="0" w:space="0" w:color="auto"/>
        <w:left w:val="none" w:sz="0" w:space="0" w:color="auto"/>
        <w:bottom w:val="none" w:sz="0" w:space="0" w:color="auto"/>
        <w:right w:val="none" w:sz="0" w:space="0" w:color="auto"/>
      </w:divBdr>
    </w:div>
    <w:div w:id="851144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641CB1-B4CE-46AD-AB70-529D9A0A6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1290</Words>
  <Characters>736</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Par termiņa pagarinājumu</vt:lpstr>
    </vt:vector>
  </TitlesOfParts>
  <Company/>
  <LinksUpToDate>false</LinksUpToDate>
  <CharactersWithSpaces>2022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termiņa pagarinājumu</dc:title>
  <dc:subject>Ministru kabineta sēdes protokollēmuma projekts</dc:subject>
  <dc:creator>Dace Spaliņa</dc:creator>
  <dc:description>67013110, Dace.Spalina@em.gov.lv</dc:description>
  <cp:lastModifiedBy>Laimdota Adlere</cp:lastModifiedBy>
  <cp:revision>4</cp:revision>
  <dcterms:created xsi:type="dcterms:W3CDTF">2017-06-20T06:29:00Z</dcterms:created>
  <dcterms:modified xsi:type="dcterms:W3CDTF">2017-06-20T06:30:00Z</dcterms:modified>
</cp:coreProperties>
</file>