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71" w:rsidRDefault="000E5271" w:rsidP="00754160">
      <w:pPr>
        <w:pStyle w:val="Title"/>
        <w:jc w:val="right"/>
      </w:pPr>
      <w:r>
        <w:t>Projekts</w:t>
      </w:r>
    </w:p>
    <w:p w:rsidR="000E5271" w:rsidRDefault="000E5271" w:rsidP="00754160">
      <w:pPr>
        <w:pStyle w:val="Title"/>
        <w:jc w:val="right"/>
      </w:pPr>
    </w:p>
    <w:p w:rsidR="000E5271" w:rsidRPr="00754160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LATVIJAS REPUBLIKAS MINISTRU KABINETA SĒDES PROTOKOLLĒMUMS</w:t>
      </w:r>
    </w:p>
    <w:p w:rsidR="003961D8" w:rsidRPr="00756BDE" w:rsidRDefault="003961D8" w:rsidP="00754160">
      <w:pPr>
        <w:pStyle w:val="Title"/>
      </w:pPr>
    </w:p>
    <w:p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201</w:t>
      </w:r>
      <w:r w:rsidR="00411B96">
        <w:t>7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D90B86">
        <w:t>j</w:t>
      </w:r>
      <w:r w:rsidR="00411B96">
        <w:t>ūnijā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756BDE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“</w:t>
      </w:r>
      <w:r w:rsidRPr="00D90B86">
        <w:rPr>
          <w:b/>
          <w:sz w:val="28"/>
          <w:szCs w:val="28"/>
          <w:lang w:val="lv-LV"/>
        </w:rPr>
        <w:t xml:space="preserve">Par Valsts ieņēmumu dienesta administratīvās ēkas Talejas ielā 1, Rīgā, telpu nomas maksas ilgtermiņa saistību </w:t>
      </w:r>
      <w:r w:rsidR="005662A7">
        <w:rPr>
          <w:b/>
          <w:sz w:val="28"/>
          <w:szCs w:val="28"/>
          <w:lang w:val="lv-LV"/>
        </w:rPr>
        <w:t>precizēšanu</w:t>
      </w:r>
      <w:r>
        <w:rPr>
          <w:b/>
          <w:sz w:val="28"/>
          <w:szCs w:val="28"/>
          <w:lang w:val="lv-LV"/>
        </w:rPr>
        <w:t>”</w:t>
      </w:r>
      <w:r w:rsidRPr="00D90B86">
        <w:rPr>
          <w:b/>
          <w:sz w:val="28"/>
          <w:szCs w:val="28"/>
          <w:lang w:val="lv-LV"/>
        </w:rPr>
        <w:t xml:space="preserve"> </w:t>
      </w:r>
      <w:r w:rsidR="000E5271"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 w:rsidR="000E5271">
        <w:rPr>
          <w:b/>
          <w:sz w:val="28"/>
          <w:szCs w:val="28"/>
          <w:lang w:val="lv-LV"/>
        </w:rPr>
        <w:t xml:space="preserve">         )</w:t>
      </w:r>
    </w:p>
    <w:p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BodyText"/>
        <w:rPr>
          <w:b w:val="0"/>
          <w:color w:val="000000"/>
        </w:rPr>
      </w:pPr>
    </w:p>
    <w:p w:rsidR="003961D8" w:rsidRDefault="003961D8" w:rsidP="005662A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Pieņemt </w:t>
      </w:r>
      <w:r w:rsidR="00D90B86">
        <w:rPr>
          <w:sz w:val="28"/>
          <w:szCs w:val="28"/>
          <w:lang w:val="lv-LV"/>
        </w:rPr>
        <w:t>iesniegto rīkojuma projektu</w:t>
      </w:r>
      <w:r w:rsidRPr="00756BDE">
        <w:rPr>
          <w:sz w:val="28"/>
          <w:szCs w:val="28"/>
          <w:lang w:val="lv-LV"/>
        </w:rPr>
        <w:t>.</w:t>
      </w:r>
    </w:p>
    <w:p w:rsidR="001A7363" w:rsidRDefault="0054320C" w:rsidP="005662A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Noteikt</w:t>
      </w:r>
      <w:r w:rsidR="001A7363">
        <w:rPr>
          <w:sz w:val="28"/>
          <w:szCs w:val="28"/>
          <w:lang w:val="lv-LV"/>
        </w:rPr>
        <w:t>, ka Finanšu ministrij</w:t>
      </w:r>
      <w:r>
        <w:rPr>
          <w:sz w:val="28"/>
          <w:szCs w:val="28"/>
          <w:lang w:val="lv-LV"/>
        </w:rPr>
        <w:t>as</w:t>
      </w:r>
      <w:r w:rsidR="001A7363">
        <w:rPr>
          <w:sz w:val="28"/>
          <w:szCs w:val="28"/>
          <w:lang w:val="lv-LV"/>
        </w:rPr>
        <w:t xml:space="preserve">  budžeta programmā 33.00.00 </w:t>
      </w:r>
      <w:r w:rsidR="001A7363" w:rsidRPr="001A7363">
        <w:rPr>
          <w:sz w:val="28"/>
          <w:szCs w:val="28"/>
          <w:lang w:val="lv-LV"/>
        </w:rPr>
        <w:t xml:space="preserve">„Valsts ieņēmumu un muitas politikas nodrošināšana” </w:t>
      </w:r>
      <w:r w:rsidR="001A7363">
        <w:rPr>
          <w:sz w:val="28"/>
          <w:szCs w:val="28"/>
          <w:lang w:val="lv-LV"/>
        </w:rPr>
        <w:t>faktisk</w:t>
      </w:r>
      <w:r w:rsidR="00950E27">
        <w:rPr>
          <w:sz w:val="28"/>
          <w:szCs w:val="28"/>
          <w:lang w:val="lv-LV"/>
        </w:rPr>
        <w:t>i</w:t>
      </w:r>
      <w:r w:rsidR="001A7363">
        <w:rPr>
          <w:sz w:val="28"/>
          <w:szCs w:val="28"/>
          <w:lang w:val="lv-LV"/>
        </w:rPr>
        <w:t xml:space="preserve"> </w:t>
      </w:r>
      <w:r w:rsidR="00950E27">
        <w:rPr>
          <w:sz w:val="28"/>
          <w:szCs w:val="28"/>
          <w:lang w:val="lv-LV"/>
        </w:rPr>
        <w:t xml:space="preserve">izlietotais </w:t>
      </w:r>
      <w:r w:rsidR="001A7363">
        <w:rPr>
          <w:sz w:val="28"/>
          <w:szCs w:val="28"/>
          <w:lang w:val="lv-LV"/>
        </w:rPr>
        <w:t>finansējuma apmērs</w:t>
      </w:r>
      <w:r w:rsidR="001A7363" w:rsidRPr="001A7363">
        <w:rPr>
          <w:sz w:val="28"/>
          <w:szCs w:val="28"/>
          <w:lang w:val="lv-LV"/>
        </w:rPr>
        <w:t xml:space="preserve"> ilgtermiņa saistībām pasākumam „VID ēkas Talejas ielā 1, Rīgā (nekustamā īpašuma kadastra Nr. 0100 085 2143), telpu nomas maksas, aprīkojuma iegādes, pārcelšanās un uzturēšanas izdevumu segšanai” nomas maksas izdevumu segšanai</w:t>
      </w:r>
      <w:r w:rsidR="001A7363">
        <w:rPr>
          <w:sz w:val="28"/>
          <w:szCs w:val="28"/>
          <w:lang w:val="lv-LV"/>
        </w:rPr>
        <w:t xml:space="preserve"> 201</w:t>
      </w:r>
      <w:r w:rsidR="00411B96">
        <w:rPr>
          <w:sz w:val="28"/>
          <w:szCs w:val="28"/>
          <w:lang w:val="lv-LV"/>
        </w:rPr>
        <w:t>7</w:t>
      </w:r>
      <w:r w:rsidR="001A7363">
        <w:rPr>
          <w:sz w:val="28"/>
          <w:szCs w:val="28"/>
          <w:lang w:val="lv-LV"/>
        </w:rPr>
        <w:t xml:space="preserve">.gadā </w:t>
      </w:r>
      <w:r w:rsidR="0053650A">
        <w:rPr>
          <w:sz w:val="28"/>
          <w:szCs w:val="28"/>
          <w:lang w:val="lv-LV"/>
        </w:rPr>
        <w:t>nepārsnie</w:t>
      </w:r>
      <w:r>
        <w:rPr>
          <w:sz w:val="28"/>
          <w:szCs w:val="28"/>
          <w:lang w:val="lv-LV"/>
        </w:rPr>
        <w:t>dz</w:t>
      </w:r>
      <w:r w:rsidR="001A7363">
        <w:rPr>
          <w:sz w:val="28"/>
          <w:szCs w:val="28"/>
          <w:lang w:val="lv-LV"/>
        </w:rPr>
        <w:t xml:space="preserve"> 6 </w:t>
      </w:r>
      <w:r w:rsidR="00411B96">
        <w:rPr>
          <w:sz w:val="28"/>
          <w:szCs w:val="28"/>
          <w:lang w:val="lv-LV"/>
        </w:rPr>
        <w:t>237</w:t>
      </w:r>
      <w:r w:rsidR="001A7363">
        <w:rPr>
          <w:sz w:val="28"/>
          <w:szCs w:val="28"/>
          <w:lang w:val="lv-LV"/>
        </w:rPr>
        <w:t> </w:t>
      </w:r>
      <w:r w:rsidR="00411B96">
        <w:rPr>
          <w:sz w:val="28"/>
          <w:szCs w:val="28"/>
          <w:lang w:val="lv-LV"/>
        </w:rPr>
        <w:t>249</w:t>
      </w:r>
      <w:r w:rsidR="001A7363">
        <w:rPr>
          <w:sz w:val="28"/>
          <w:szCs w:val="28"/>
          <w:lang w:val="lv-LV"/>
        </w:rPr>
        <w:t xml:space="preserve"> </w:t>
      </w:r>
      <w:proofErr w:type="spellStart"/>
      <w:r w:rsidR="001A7363" w:rsidRPr="005662A7">
        <w:rPr>
          <w:i/>
          <w:sz w:val="28"/>
          <w:szCs w:val="28"/>
          <w:lang w:val="lv-LV"/>
        </w:rPr>
        <w:t>euro</w:t>
      </w:r>
      <w:proofErr w:type="spellEnd"/>
      <w:r w:rsidR="001A7363">
        <w:rPr>
          <w:sz w:val="28"/>
          <w:szCs w:val="28"/>
          <w:lang w:val="lv-LV"/>
        </w:rPr>
        <w:t>.</w:t>
      </w:r>
    </w:p>
    <w:p w:rsidR="000E5271" w:rsidRPr="00756BDE" w:rsidRDefault="000E5271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CD3D09" w:rsidRDefault="00CD3D09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411B96">
        <w:rPr>
          <w:b w:val="0"/>
          <w:color w:val="000000"/>
        </w:rPr>
        <w:t>M.Kučinskis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A7066" w:rsidRPr="00D90B86" w:rsidRDefault="00411B96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ministre</w:t>
      </w:r>
      <w:r w:rsidR="00D90B8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D.Reizniece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>-Ozola</w:t>
      </w:r>
    </w:p>
    <w:p w:rsidR="00184120" w:rsidRDefault="00184120" w:rsidP="00622DE8">
      <w:pPr>
        <w:jc w:val="both"/>
        <w:rPr>
          <w:sz w:val="28"/>
          <w:szCs w:val="28"/>
          <w:lang w:val="lv-LV"/>
        </w:rPr>
      </w:pPr>
    </w:p>
    <w:p w:rsidR="00A01C0E" w:rsidRDefault="00A01C0E" w:rsidP="00622DE8">
      <w:pPr>
        <w:jc w:val="both"/>
        <w:rPr>
          <w:sz w:val="28"/>
          <w:szCs w:val="28"/>
          <w:lang w:val="lv-LV"/>
        </w:rPr>
      </w:pPr>
    </w:p>
    <w:p w:rsidR="00A01C0E" w:rsidRDefault="00A01C0E" w:rsidP="00622DE8">
      <w:pPr>
        <w:jc w:val="both"/>
        <w:rPr>
          <w:sz w:val="28"/>
          <w:szCs w:val="28"/>
          <w:lang w:val="lv-LV"/>
        </w:rPr>
      </w:pPr>
    </w:p>
    <w:p w:rsidR="00A01C0E" w:rsidRDefault="00A01C0E" w:rsidP="00622DE8">
      <w:pPr>
        <w:jc w:val="both"/>
        <w:rPr>
          <w:sz w:val="28"/>
          <w:szCs w:val="28"/>
          <w:lang w:val="lv-LV"/>
        </w:rPr>
      </w:pPr>
    </w:p>
    <w:p w:rsidR="00A01C0E" w:rsidRPr="006022DE" w:rsidRDefault="00A01C0E" w:rsidP="00622DE8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184120" w:rsidRPr="006022DE" w:rsidRDefault="00184120" w:rsidP="00622DE8">
      <w:pPr>
        <w:jc w:val="both"/>
        <w:rPr>
          <w:sz w:val="20"/>
          <w:szCs w:val="20"/>
          <w:lang w:val="lv-LV"/>
        </w:rPr>
      </w:pPr>
    </w:p>
    <w:p w:rsidR="00184120" w:rsidRPr="006022DE" w:rsidRDefault="00411B96" w:rsidP="00622DE8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pt-BR"/>
        </w:rPr>
        <w:t>Štendenberga</w:t>
      </w:r>
      <w:proofErr w:type="spellEnd"/>
      <w:r w:rsidR="00184120" w:rsidRPr="006022DE">
        <w:rPr>
          <w:sz w:val="20"/>
          <w:szCs w:val="20"/>
          <w:lang w:val="pt-BR"/>
        </w:rPr>
        <w:t xml:space="preserve">, </w:t>
      </w:r>
      <w:r w:rsidR="00622DE8" w:rsidRPr="006022DE">
        <w:rPr>
          <w:sz w:val="20"/>
          <w:szCs w:val="20"/>
          <w:lang w:val="lv-LV"/>
        </w:rPr>
        <w:t>67</w:t>
      </w:r>
      <w:r w:rsidR="00BB0CD1" w:rsidRPr="006022DE">
        <w:rPr>
          <w:sz w:val="20"/>
          <w:szCs w:val="20"/>
          <w:lang w:val="lv-LV"/>
        </w:rPr>
        <w:t>1202</w:t>
      </w:r>
      <w:r>
        <w:rPr>
          <w:sz w:val="20"/>
          <w:szCs w:val="20"/>
          <w:lang w:val="lv-LV"/>
        </w:rPr>
        <w:t>43</w:t>
      </w:r>
    </w:p>
    <w:p w:rsidR="00622DE8" w:rsidRPr="00184120" w:rsidRDefault="00411B96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lv-LV"/>
        </w:rPr>
        <w:t>Sanita.Stendenberga</w:t>
      </w:r>
      <w:r w:rsidR="00FE336A" w:rsidRPr="00184120">
        <w:rPr>
          <w:sz w:val="20"/>
          <w:szCs w:val="20"/>
          <w:lang w:val="lv-LV"/>
        </w:rPr>
        <w:t>@vid</w:t>
      </w:r>
      <w:r w:rsidR="00622DE8" w:rsidRPr="00184120">
        <w:rPr>
          <w:sz w:val="20"/>
          <w:szCs w:val="20"/>
          <w:lang w:val="lv-LV"/>
        </w:rPr>
        <w:t>.gov.lv</w:t>
      </w:r>
    </w:p>
    <w:sectPr w:rsidR="00622DE8" w:rsidRPr="00184120" w:rsidSect="00C758F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6A" w:rsidRDefault="00EE406A">
      <w:r>
        <w:separator/>
      </w:r>
    </w:p>
  </w:endnote>
  <w:endnote w:type="continuationSeparator" w:id="0">
    <w:p w:rsidR="00EE406A" w:rsidRDefault="00EE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6022D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411B96">
      <w:rPr>
        <w:sz w:val="20"/>
        <w:szCs w:val="20"/>
        <w:lang w:val="lv-LV"/>
      </w:rPr>
      <w:t>1</w:t>
    </w:r>
    <w:r w:rsidR="00B964F6">
      <w:rPr>
        <w:sz w:val="20"/>
        <w:szCs w:val="20"/>
        <w:lang w:val="lv-LV"/>
      </w:rPr>
      <w:t>5</w:t>
    </w:r>
    <w:r w:rsidR="002A7FB9">
      <w:rPr>
        <w:sz w:val="20"/>
        <w:szCs w:val="20"/>
        <w:lang w:val="lv-LV"/>
      </w:rPr>
      <w:t>0</w:t>
    </w:r>
    <w:r w:rsidR="00411B96">
      <w:rPr>
        <w:sz w:val="20"/>
        <w:szCs w:val="20"/>
        <w:lang w:val="lv-LV"/>
      </w:rPr>
      <w:t>6</w:t>
    </w:r>
    <w:r w:rsidR="002A7FB9">
      <w:rPr>
        <w:sz w:val="20"/>
        <w:szCs w:val="20"/>
        <w:lang w:val="lv-LV"/>
      </w:rPr>
      <w:t>201</w:t>
    </w:r>
    <w:r w:rsidR="00411B96">
      <w:rPr>
        <w:sz w:val="20"/>
        <w:szCs w:val="20"/>
        <w:lang w:val="lv-LV"/>
      </w:rPr>
      <w:t>7</w:t>
    </w:r>
    <w:r w:rsidR="00B6278C" w:rsidRPr="006022DE">
      <w:rPr>
        <w:sz w:val="20"/>
        <w:szCs w:val="20"/>
        <w:lang w:val="lv-LV"/>
      </w:rPr>
      <w:t>_</w:t>
    </w:r>
    <w:r w:rsidR="002A7FB9">
      <w:rPr>
        <w:sz w:val="20"/>
        <w:szCs w:val="20"/>
        <w:lang w:val="lv-LV"/>
      </w:rPr>
      <w:t>VIDsaistibas</w:t>
    </w:r>
    <w:r w:rsidR="00411B96">
      <w:rPr>
        <w:sz w:val="20"/>
        <w:szCs w:val="20"/>
        <w:lang w:val="lv-LV"/>
      </w:rPr>
      <w:t>_prec</w:t>
    </w:r>
    <w:r w:rsidR="00B6278C" w:rsidRPr="006022DE">
      <w:rPr>
        <w:sz w:val="20"/>
        <w:szCs w:val="20"/>
        <w:lang w:val="lv-LV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6A" w:rsidRDefault="00EE406A">
      <w:r>
        <w:separator/>
      </w:r>
    </w:p>
  </w:footnote>
  <w:footnote w:type="continuationSeparator" w:id="0">
    <w:p w:rsidR="00EE406A" w:rsidRDefault="00EE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67222"/>
    <w:rsid w:val="000739FD"/>
    <w:rsid w:val="00084351"/>
    <w:rsid w:val="000934A3"/>
    <w:rsid w:val="000A3573"/>
    <w:rsid w:val="000C4754"/>
    <w:rsid w:val="000E5271"/>
    <w:rsid w:val="001062C0"/>
    <w:rsid w:val="0016337A"/>
    <w:rsid w:val="00174A7A"/>
    <w:rsid w:val="00180A15"/>
    <w:rsid w:val="00184120"/>
    <w:rsid w:val="00196797"/>
    <w:rsid w:val="001A2115"/>
    <w:rsid w:val="001A7066"/>
    <w:rsid w:val="001A7363"/>
    <w:rsid w:val="001B2619"/>
    <w:rsid w:val="001C2273"/>
    <w:rsid w:val="001D0EAE"/>
    <w:rsid w:val="001F0B78"/>
    <w:rsid w:val="00200CEE"/>
    <w:rsid w:val="00210B3F"/>
    <w:rsid w:val="00214CD7"/>
    <w:rsid w:val="00233FE1"/>
    <w:rsid w:val="00236A37"/>
    <w:rsid w:val="00275A85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22B8D"/>
    <w:rsid w:val="0033117C"/>
    <w:rsid w:val="0033234D"/>
    <w:rsid w:val="00347BCB"/>
    <w:rsid w:val="00351B75"/>
    <w:rsid w:val="003961D8"/>
    <w:rsid w:val="003A7C4C"/>
    <w:rsid w:val="003B487E"/>
    <w:rsid w:val="003C0F62"/>
    <w:rsid w:val="003C6C82"/>
    <w:rsid w:val="003D07A0"/>
    <w:rsid w:val="003F11B8"/>
    <w:rsid w:val="00411B96"/>
    <w:rsid w:val="00417142"/>
    <w:rsid w:val="00421496"/>
    <w:rsid w:val="00421968"/>
    <w:rsid w:val="00477041"/>
    <w:rsid w:val="00481644"/>
    <w:rsid w:val="00481772"/>
    <w:rsid w:val="004A7DEA"/>
    <w:rsid w:val="004E4071"/>
    <w:rsid w:val="004F0210"/>
    <w:rsid w:val="00511416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C270D"/>
    <w:rsid w:val="005C31C2"/>
    <w:rsid w:val="005E03BA"/>
    <w:rsid w:val="005E0844"/>
    <w:rsid w:val="005F688F"/>
    <w:rsid w:val="006022DE"/>
    <w:rsid w:val="00604180"/>
    <w:rsid w:val="00622DE8"/>
    <w:rsid w:val="00632185"/>
    <w:rsid w:val="006423F9"/>
    <w:rsid w:val="00647B1C"/>
    <w:rsid w:val="0065146D"/>
    <w:rsid w:val="00656990"/>
    <w:rsid w:val="0066090A"/>
    <w:rsid w:val="006640EC"/>
    <w:rsid w:val="00671FAF"/>
    <w:rsid w:val="00690E98"/>
    <w:rsid w:val="00692E46"/>
    <w:rsid w:val="006B0BC5"/>
    <w:rsid w:val="006C05E1"/>
    <w:rsid w:val="006D707D"/>
    <w:rsid w:val="006F3F0B"/>
    <w:rsid w:val="00705152"/>
    <w:rsid w:val="007103D0"/>
    <w:rsid w:val="007216E2"/>
    <w:rsid w:val="00730735"/>
    <w:rsid w:val="007402FF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0DDE"/>
    <w:rsid w:val="007B3341"/>
    <w:rsid w:val="007C034C"/>
    <w:rsid w:val="007D6FDA"/>
    <w:rsid w:val="007E7511"/>
    <w:rsid w:val="008046D6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D047E"/>
    <w:rsid w:val="008E6887"/>
    <w:rsid w:val="008F6B2A"/>
    <w:rsid w:val="008F7092"/>
    <w:rsid w:val="00912594"/>
    <w:rsid w:val="00914614"/>
    <w:rsid w:val="00920FA1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C0652"/>
    <w:rsid w:val="009C1D6B"/>
    <w:rsid w:val="009C4672"/>
    <w:rsid w:val="009D414F"/>
    <w:rsid w:val="009E3354"/>
    <w:rsid w:val="00A01C0E"/>
    <w:rsid w:val="00A0786F"/>
    <w:rsid w:val="00A10EBF"/>
    <w:rsid w:val="00A118FC"/>
    <w:rsid w:val="00A15EC9"/>
    <w:rsid w:val="00A16986"/>
    <w:rsid w:val="00A265F7"/>
    <w:rsid w:val="00A54A6C"/>
    <w:rsid w:val="00A721D2"/>
    <w:rsid w:val="00A9503E"/>
    <w:rsid w:val="00AA2449"/>
    <w:rsid w:val="00AA29A0"/>
    <w:rsid w:val="00AA7264"/>
    <w:rsid w:val="00AB7EA7"/>
    <w:rsid w:val="00AC3676"/>
    <w:rsid w:val="00AF2D83"/>
    <w:rsid w:val="00B07E1E"/>
    <w:rsid w:val="00B16EA5"/>
    <w:rsid w:val="00B30788"/>
    <w:rsid w:val="00B43720"/>
    <w:rsid w:val="00B45DD4"/>
    <w:rsid w:val="00B6177E"/>
    <w:rsid w:val="00B6278C"/>
    <w:rsid w:val="00B725A2"/>
    <w:rsid w:val="00B9408A"/>
    <w:rsid w:val="00B964F6"/>
    <w:rsid w:val="00BB0CD1"/>
    <w:rsid w:val="00BD474D"/>
    <w:rsid w:val="00BD5DEF"/>
    <w:rsid w:val="00BE50CB"/>
    <w:rsid w:val="00BE66BB"/>
    <w:rsid w:val="00BF6D59"/>
    <w:rsid w:val="00C13E5E"/>
    <w:rsid w:val="00C41BD7"/>
    <w:rsid w:val="00C63BAC"/>
    <w:rsid w:val="00C758FD"/>
    <w:rsid w:val="00C850A2"/>
    <w:rsid w:val="00CC2BBB"/>
    <w:rsid w:val="00CD2C2E"/>
    <w:rsid w:val="00CD3D09"/>
    <w:rsid w:val="00CE06FD"/>
    <w:rsid w:val="00CF039B"/>
    <w:rsid w:val="00D0186D"/>
    <w:rsid w:val="00D04785"/>
    <w:rsid w:val="00D144D0"/>
    <w:rsid w:val="00D5277E"/>
    <w:rsid w:val="00D53CE1"/>
    <w:rsid w:val="00D5568E"/>
    <w:rsid w:val="00D64C18"/>
    <w:rsid w:val="00D90B86"/>
    <w:rsid w:val="00D9149B"/>
    <w:rsid w:val="00DC50F9"/>
    <w:rsid w:val="00DD4D76"/>
    <w:rsid w:val="00DD51A9"/>
    <w:rsid w:val="00E10F53"/>
    <w:rsid w:val="00E11D0D"/>
    <w:rsid w:val="00E129DB"/>
    <w:rsid w:val="00E30992"/>
    <w:rsid w:val="00E36B63"/>
    <w:rsid w:val="00E51719"/>
    <w:rsid w:val="00E57CD1"/>
    <w:rsid w:val="00E73537"/>
    <w:rsid w:val="00E87E80"/>
    <w:rsid w:val="00EA2C12"/>
    <w:rsid w:val="00EB1DA8"/>
    <w:rsid w:val="00EC13CD"/>
    <w:rsid w:val="00EE12A9"/>
    <w:rsid w:val="00EE406A"/>
    <w:rsid w:val="00F00082"/>
    <w:rsid w:val="00F0249C"/>
    <w:rsid w:val="00F10D58"/>
    <w:rsid w:val="00F24B0E"/>
    <w:rsid w:val="00F25897"/>
    <w:rsid w:val="00F343FE"/>
    <w:rsid w:val="00F55FEC"/>
    <w:rsid w:val="00F62C55"/>
    <w:rsid w:val="00F77AC6"/>
    <w:rsid w:val="00F855A6"/>
    <w:rsid w:val="00F92367"/>
    <w:rsid w:val="00FA4582"/>
    <w:rsid w:val="00FC7041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72126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564A-28C1-42C7-A0E7-B96142A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2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 Par Valsts ieņēmumu dienesta administratīvās ēkas Talejas ielā 1, Rīgā, telpu nomas maksas ilgtermiņa saistību noteikšanu”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 Par Valsts ieņēmumu dienesta administratīvās ēkas Talejas ielā 1, Rīgā, telpu nomas maksas ilgtermiņa saistību noteikšanu”</dc:title>
  <dc:subject>protokollēmums</dc:subject>
  <dc:creator>Sanita Štendenberga</dc:creator>
  <dc:description>67120243, Sanita.Stendenberga@vid.gov.lv,</dc:description>
  <cp:lastModifiedBy>Dana Aleksandrova</cp:lastModifiedBy>
  <cp:revision>3</cp:revision>
  <cp:lastPrinted>2017-06-12T09:55:00Z</cp:lastPrinted>
  <dcterms:created xsi:type="dcterms:W3CDTF">2017-06-15T13:07:00Z</dcterms:created>
  <dcterms:modified xsi:type="dcterms:W3CDTF">2017-06-16T06:08:00Z</dcterms:modified>
</cp:coreProperties>
</file>