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7C" w:rsidRDefault="00D01B51" w:rsidP="00D01B51">
      <w:pPr>
        <w:jc w:val="right"/>
        <w:rPr>
          <w:i/>
        </w:rPr>
      </w:pPr>
      <w:r w:rsidRPr="00D01B51">
        <w:rPr>
          <w:i/>
        </w:rPr>
        <w:t>Projekts</w:t>
      </w:r>
    </w:p>
    <w:p w:rsidR="00D01B51" w:rsidRDefault="00D01B51" w:rsidP="00D01B51">
      <w:pPr>
        <w:jc w:val="right"/>
        <w:rPr>
          <w:i/>
        </w:rPr>
      </w:pPr>
    </w:p>
    <w:p w:rsidR="00D01B51" w:rsidRPr="00E131BB" w:rsidRDefault="00D01B51" w:rsidP="00D01B51">
      <w:pPr>
        <w:jc w:val="center"/>
        <w:rPr>
          <w:sz w:val="28"/>
          <w:szCs w:val="28"/>
        </w:rPr>
      </w:pPr>
      <w:r w:rsidRPr="00E131BB">
        <w:rPr>
          <w:sz w:val="28"/>
          <w:szCs w:val="28"/>
        </w:rPr>
        <w:t>LATVIJAS REPUBLIKAS MINISTRU KABINETA</w:t>
      </w:r>
    </w:p>
    <w:p w:rsidR="00D01B51" w:rsidRPr="00E131BB" w:rsidRDefault="00D01B51" w:rsidP="00D01B51">
      <w:pPr>
        <w:jc w:val="center"/>
        <w:rPr>
          <w:sz w:val="28"/>
          <w:szCs w:val="28"/>
        </w:rPr>
      </w:pPr>
      <w:r w:rsidRPr="00E131BB">
        <w:rPr>
          <w:sz w:val="28"/>
          <w:szCs w:val="28"/>
        </w:rPr>
        <w:t>SĒDES PROTOKOLLĒMUMS</w:t>
      </w:r>
    </w:p>
    <w:p w:rsidR="00D01B51" w:rsidRPr="004E0AEB" w:rsidRDefault="00D01B51" w:rsidP="00D01B51">
      <w:pPr>
        <w:jc w:val="center"/>
        <w:rPr>
          <w:sz w:val="28"/>
          <w:szCs w:val="28"/>
        </w:rPr>
      </w:pPr>
    </w:p>
    <w:p w:rsidR="00D01B51" w:rsidRPr="004E0AEB" w:rsidRDefault="00D01B51" w:rsidP="00D01B51">
      <w:pPr>
        <w:jc w:val="center"/>
        <w:rPr>
          <w:sz w:val="28"/>
          <w:szCs w:val="28"/>
        </w:rPr>
      </w:pPr>
    </w:p>
    <w:p w:rsidR="00D01B51" w:rsidRPr="004E0AEB" w:rsidRDefault="00D01B51" w:rsidP="00D01B51">
      <w:pPr>
        <w:jc w:val="both"/>
        <w:rPr>
          <w:sz w:val="28"/>
          <w:szCs w:val="28"/>
        </w:rPr>
      </w:pPr>
      <w:r w:rsidRPr="004E0AEB">
        <w:rPr>
          <w:sz w:val="28"/>
          <w:szCs w:val="28"/>
        </w:rPr>
        <w:t>Rīgā</w:t>
      </w:r>
      <w:r w:rsidRPr="004E0AEB">
        <w:rPr>
          <w:sz w:val="28"/>
          <w:szCs w:val="28"/>
        </w:rPr>
        <w:tab/>
      </w:r>
      <w:r w:rsidRPr="004E0AEB">
        <w:rPr>
          <w:sz w:val="28"/>
          <w:szCs w:val="28"/>
        </w:rPr>
        <w:tab/>
      </w:r>
      <w:r w:rsidRPr="004E0AEB">
        <w:rPr>
          <w:sz w:val="28"/>
          <w:szCs w:val="28"/>
        </w:rPr>
        <w:tab/>
      </w:r>
      <w:r w:rsidRPr="004E0AEB">
        <w:rPr>
          <w:sz w:val="28"/>
          <w:szCs w:val="28"/>
        </w:rPr>
        <w:tab/>
      </w:r>
      <w:r w:rsidRPr="004E0AEB">
        <w:rPr>
          <w:sz w:val="28"/>
          <w:szCs w:val="28"/>
        </w:rPr>
        <w:tab/>
      </w:r>
      <w:r w:rsidRPr="004E0AEB">
        <w:rPr>
          <w:sz w:val="28"/>
          <w:szCs w:val="28"/>
        </w:rPr>
        <w:tab/>
        <w:t xml:space="preserve">Nr. </w:t>
      </w:r>
      <w:r w:rsidRPr="004E0AEB">
        <w:rPr>
          <w:sz w:val="28"/>
          <w:szCs w:val="28"/>
        </w:rPr>
        <w:tab/>
      </w:r>
      <w:r w:rsidRPr="004E0AEB">
        <w:rPr>
          <w:sz w:val="28"/>
          <w:szCs w:val="28"/>
        </w:rPr>
        <w:tab/>
      </w:r>
      <w:r w:rsidRPr="004E0AEB">
        <w:rPr>
          <w:sz w:val="28"/>
          <w:szCs w:val="28"/>
        </w:rPr>
        <w:tab/>
      </w:r>
      <w:r w:rsidR="00E131BB">
        <w:rPr>
          <w:sz w:val="28"/>
          <w:szCs w:val="28"/>
        </w:rPr>
        <w:t>2017</w:t>
      </w:r>
      <w:r w:rsidRPr="004E0AEB">
        <w:rPr>
          <w:sz w:val="28"/>
          <w:szCs w:val="28"/>
        </w:rPr>
        <w:t>.</w:t>
      </w:r>
      <w:r w:rsidR="00412AC1">
        <w:rPr>
          <w:sz w:val="28"/>
          <w:szCs w:val="28"/>
        </w:rPr>
        <w:t> </w:t>
      </w:r>
      <w:r w:rsidRPr="004E0AEB">
        <w:rPr>
          <w:sz w:val="28"/>
          <w:szCs w:val="28"/>
        </w:rPr>
        <w:t xml:space="preserve">gada </w:t>
      </w:r>
      <w:r w:rsidR="00412AC1">
        <w:rPr>
          <w:sz w:val="28"/>
          <w:szCs w:val="28"/>
        </w:rPr>
        <w:t>_</w:t>
      </w:r>
      <w:r w:rsidRPr="004E0AEB">
        <w:rPr>
          <w:sz w:val="28"/>
          <w:szCs w:val="28"/>
        </w:rPr>
        <w:t>_.______</w:t>
      </w:r>
    </w:p>
    <w:p w:rsidR="00D01B51" w:rsidRPr="004E0AEB" w:rsidRDefault="00D01B51" w:rsidP="00D01B51">
      <w:pPr>
        <w:jc w:val="both"/>
        <w:rPr>
          <w:sz w:val="28"/>
          <w:szCs w:val="28"/>
        </w:rPr>
      </w:pPr>
    </w:p>
    <w:p w:rsidR="00D01B51" w:rsidRPr="004E0AEB" w:rsidRDefault="00D01B51" w:rsidP="00D01B51">
      <w:pPr>
        <w:jc w:val="center"/>
        <w:rPr>
          <w:rFonts w:cs="Times New Roman"/>
          <w:sz w:val="28"/>
          <w:szCs w:val="28"/>
        </w:rPr>
      </w:pPr>
      <w:r w:rsidRPr="004E0AEB">
        <w:rPr>
          <w:sz w:val="28"/>
          <w:szCs w:val="28"/>
        </w:rPr>
        <w:t>.</w:t>
      </w:r>
      <w:r w:rsidRPr="004E0AEB">
        <w:rPr>
          <w:rFonts w:cs="Times New Roman"/>
          <w:sz w:val="28"/>
          <w:szCs w:val="28"/>
        </w:rPr>
        <w:t>§</w:t>
      </w:r>
    </w:p>
    <w:p w:rsidR="00D01B51" w:rsidRPr="004E0AEB" w:rsidRDefault="00D01B51" w:rsidP="00D01B51">
      <w:pPr>
        <w:jc w:val="center"/>
        <w:rPr>
          <w:rFonts w:cs="Times New Roman"/>
          <w:sz w:val="28"/>
          <w:szCs w:val="28"/>
        </w:rPr>
      </w:pPr>
    </w:p>
    <w:p w:rsidR="00D01B51" w:rsidRDefault="003E73E6" w:rsidP="003E73E6">
      <w:pPr>
        <w:jc w:val="center"/>
        <w:rPr>
          <w:rFonts w:cs="Times New Roman"/>
          <w:b/>
          <w:sz w:val="28"/>
          <w:szCs w:val="28"/>
        </w:rPr>
      </w:pPr>
      <w:r>
        <w:rPr>
          <w:rFonts w:cs="Times New Roman"/>
          <w:b/>
          <w:sz w:val="28"/>
          <w:szCs w:val="28"/>
        </w:rPr>
        <w:t>Likumprojekts „Grozījumi likumā „Par nodokļiem un nodevām””</w:t>
      </w:r>
    </w:p>
    <w:p w:rsidR="003E73E6" w:rsidRDefault="003E73E6" w:rsidP="003E73E6">
      <w:pPr>
        <w:rPr>
          <w:rFonts w:cs="Times New Roman"/>
          <w:b/>
          <w:sz w:val="28"/>
          <w:szCs w:val="28"/>
        </w:rPr>
      </w:pPr>
    </w:p>
    <w:p w:rsidR="003E73E6" w:rsidRPr="003E73E6" w:rsidRDefault="003E73E6" w:rsidP="003E73E6">
      <w:pPr>
        <w:pStyle w:val="NoSpacing"/>
        <w:ind w:left="720" w:firstLine="720"/>
        <w:rPr>
          <w:b/>
        </w:rPr>
      </w:pPr>
      <w:r w:rsidRPr="003E73E6">
        <w:rPr>
          <w:b/>
        </w:rPr>
        <w:t>TA_...</w:t>
      </w:r>
    </w:p>
    <w:p w:rsidR="00D01B51" w:rsidRPr="004E0AEB" w:rsidRDefault="003E73E6" w:rsidP="003E73E6">
      <w:pPr>
        <w:pStyle w:val="NoSpacing"/>
        <w:tabs>
          <w:tab w:val="left" w:pos="426"/>
        </w:tabs>
        <w:ind w:firstLine="567"/>
      </w:pPr>
      <w:r>
        <w:tab/>
      </w:r>
      <w:r w:rsidR="00D01B51" w:rsidRPr="004E0AEB">
        <w:t>__</w:t>
      </w:r>
      <w:r>
        <w:t>_______________________</w:t>
      </w:r>
      <w:r w:rsidR="00D01B51" w:rsidRPr="004E0AEB">
        <w:t>________________________________________</w:t>
      </w:r>
    </w:p>
    <w:p w:rsidR="00D01B51" w:rsidRPr="004E0AEB" w:rsidRDefault="00D01B51" w:rsidP="00D01B51">
      <w:pPr>
        <w:jc w:val="center"/>
        <w:rPr>
          <w:sz w:val="28"/>
          <w:szCs w:val="28"/>
        </w:rPr>
      </w:pPr>
      <w:r w:rsidRPr="004E0AEB">
        <w:rPr>
          <w:sz w:val="28"/>
          <w:szCs w:val="28"/>
        </w:rPr>
        <w:t>(…)</w:t>
      </w:r>
    </w:p>
    <w:p w:rsidR="00D01B51" w:rsidRPr="004E0AEB" w:rsidRDefault="00D01B51" w:rsidP="00D01B51">
      <w:pPr>
        <w:jc w:val="center"/>
        <w:rPr>
          <w:b/>
          <w:sz w:val="28"/>
          <w:szCs w:val="28"/>
        </w:rPr>
      </w:pPr>
    </w:p>
    <w:p w:rsidR="003E73E6" w:rsidRPr="00CC6A87" w:rsidRDefault="003E73E6" w:rsidP="003E73E6">
      <w:pPr>
        <w:ind w:firstLine="709"/>
        <w:jc w:val="both"/>
        <w:rPr>
          <w:rFonts w:cs="Times New Roman"/>
          <w:sz w:val="28"/>
          <w:szCs w:val="28"/>
        </w:rPr>
      </w:pPr>
      <w:r w:rsidRPr="003E73E6">
        <w:rPr>
          <w:rFonts w:cs="Times New Roman"/>
          <w:color w:val="2A2A2A"/>
          <w:sz w:val="28"/>
          <w:szCs w:val="28"/>
        </w:rPr>
        <w:t>1. </w:t>
      </w:r>
      <w:r w:rsidRPr="00CC6A87">
        <w:rPr>
          <w:rFonts w:cs="Times New Roman"/>
          <w:sz w:val="28"/>
          <w:szCs w:val="28"/>
        </w:rPr>
        <w:t>Atbalstīt iesniegto likumprojektu.</w:t>
      </w:r>
    </w:p>
    <w:p w:rsidR="003E73E6" w:rsidRPr="00CC6A87" w:rsidRDefault="003E73E6" w:rsidP="003E73E6">
      <w:pPr>
        <w:ind w:firstLine="709"/>
        <w:jc w:val="both"/>
        <w:rPr>
          <w:rFonts w:cs="Times New Roman"/>
          <w:sz w:val="28"/>
          <w:szCs w:val="28"/>
        </w:rPr>
      </w:pPr>
    </w:p>
    <w:p w:rsidR="003E73E6" w:rsidRPr="00CC6A87" w:rsidRDefault="003E73E6" w:rsidP="003E73E6">
      <w:pPr>
        <w:ind w:firstLine="709"/>
        <w:jc w:val="both"/>
        <w:rPr>
          <w:rFonts w:cs="Times New Roman"/>
          <w:sz w:val="28"/>
          <w:szCs w:val="28"/>
        </w:rPr>
      </w:pPr>
      <w:r w:rsidRPr="00CC6A87">
        <w:rPr>
          <w:rFonts w:cs="Times New Roman"/>
          <w:sz w:val="28"/>
          <w:szCs w:val="28"/>
        </w:rPr>
        <w:t>Valsts kancelejai sagatavot likumprojektu iesniegšanai Saeimā.</w:t>
      </w:r>
    </w:p>
    <w:p w:rsidR="003E73E6" w:rsidRPr="00CC6A87" w:rsidRDefault="003E73E6" w:rsidP="003E73E6">
      <w:pPr>
        <w:ind w:firstLine="709"/>
        <w:jc w:val="both"/>
        <w:rPr>
          <w:rFonts w:cs="Times New Roman"/>
          <w:sz w:val="28"/>
          <w:szCs w:val="28"/>
        </w:rPr>
      </w:pPr>
    </w:p>
    <w:p w:rsidR="003E73E6" w:rsidRPr="00CC6A87" w:rsidRDefault="003E73E6" w:rsidP="003E73E6">
      <w:pPr>
        <w:ind w:firstLine="709"/>
        <w:jc w:val="both"/>
        <w:rPr>
          <w:rFonts w:cs="Times New Roman"/>
          <w:sz w:val="28"/>
          <w:szCs w:val="28"/>
        </w:rPr>
      </w:pPr>
      <w:r w:rsidRPr="00CC6A87">
        <w:rPr>
          <w:rFonts w:cs="Times New Roman"/>
          <w:sz w:val="28"/>
          <w:szCs w:val="28"/>
        </w:rPr>
        <w:t xml:space="preserve">2. Noteikt, ka atbildīgais par likumprojekta turpmāko virzību Saeimā ir </w:t>
      </w:r>
      <w:r w:rsidRPr="00CC6A87">
        <w:rPr>
          <w:rFonts w:cs="Times New Roman"/>
          <w:sz w:val="28"/>
          <w:szCs w:val="28"/>
        </w:rPr>
        <w:t>finanšu</w:t>
      </w:r>
      <w:r w:rsidRPr="00CC6A87">
        <w:rPr>
          <w:rFonts w:cs="Times New Roman"/>
          <w:sz w:val="28"/>
          <w:szCs w:val="28"/>
        </w:rPr>
        <w:t xml:space="preserve"> ministrs.</w:t>
      </w:r>
    </w:p>
    <w:p w:rsidR="003E73E6" w:rsidRPr="00CC6A87" w:rsidRDefault="003E73E6" w:rsidP="003E73E6">
      <w:pPr>
        <w:ind w:firstLine="709"/>
        <w:jc w:val="both"/>
        <w:rPr>
          <w:rFonts w:cs="Times New Roman"/>
          <w:sz w:val="28"/>
          <w:szCs w:val="28"/>
        </w:rPr>
      </w:pPr>
      <w:bookmarkStart w:id="0" w:name="_GoBack"/>
      <w:bookmarkEnd w:id="0"/>
    </w:p>
    <w:p w:rsidR="003E73E6" w:rsidRPr="00CC6A87" w:rsidRDefault="003E73E6" w:rsidP="003E73E6">
      <w:pPr>
        <w:ind w:firstLine="709"/>
        <w:jc w:val="both"/>
        <w:rPr>
          <w:rFonts w:cs="Times New Roman"/>
          <w:sz w:val="28"/>
          <w:szCs w:val="28"/>
        </w:rPr>
      </w:pPr>
      <w:r w:rsidRPr="00CC6A87">
        <w:rPr>
          <w:rFonts w:cs="Times New Roman"/>
          <w:sz w:val="28"/>
          <w:szCs w:val="28"/>
        </w:rPr>
        <w:t xml:space="preserve">3. Finanšu ministrijai kopīgi ar Satiksmes ministriju, piesaistot arī tranzīta un loģistikas nozares uzņēmēju asociācijas, līdz 2018.gada 1.aprīlim izvērtēt </w:t>
      </w:r>
      <w:r w:rsidRPr="00CC6A87">
        <w:rPr>
          <w:rFonts w:cs="Times New Roman"/>
          <w:sz w:val="28"/>
          <w:szCs w:val="28"/>
        </w:rPr>
        <w:t xml:space="preserve">nokavējuma naudas </w:t>
      </w:r>
      <w:r w:rsidRPr="00CC6A87">
        <w:rPr>
          <w:rFonts w:cs="Times New Roman"/>
          <w:sz w:val="28"/>
          <w:szCs w:val="28"/>
        </w:rPr>
        <w:t>regulējuma efektivitāti praksē un iesniegt attiecīgus priekšlikumus Ministru kabinetā par piedāvāto risinājumu attiecībā uz nokavējuma naudas likmes apmēru un tās piemērošanu</w:t>
      </w:r>
      <w:r w:rsidRPr="00CC6A87">
        <w:rPr>
          <w:rFonts w:cs="Times New Roman"/>
          <w:sz w:val="28"/>
          <w:szCs w:val="28"/>
        </w:rPr>
        <w:t>.</w:t>
      </w:r>
    </w:p>
    <w:p w:rsidR="00E131BB" w:rsidRPr="004E0AEB" w:rsidRDefault="00E131BB" w:rsidP="00E131BB">
      <w:pPr>
        <w:ind w:firstLine="720"/>
        <w:jc w:val="both"/>
        <w:rPr>
          <w:sz w:val="28"/>
          <w:szCs w:val="28"/>
        </w:rPr>
      </w:pPr>
    </w:p>
    <w:p w:rsidR="00D01B51" w:rsidRPr="004E0AEB" w:rsidRDefault="00D01B51" w:rsidP="00D01B51">
      <w:pPr>
        <w:jc w:val="both"/>
        <w:rPr>
          <w:sz w:val="28"/>
          <w:szCs w:val="28"/>
        </w:rPr>
      </w:pPr>
    </w:p>
    <w:p w:rsidR="00D01B51" w:rsidRPr="004E0AEB" w:rsidRDefault="00D01B51" w:rsidP="00412AC1">
      <w:pPr>
        <w:tabs>
          <w:tab w:val="left" w:pos="0"/>
          <w:tab w:val="right" w:pos="9071"/>
        </w:tabs>
        <w:jc w:val="both"/>
        <w:rPr>
          <w:sz w:val="28"/>
          <w:szCs w:val="28"/>
        </w:rPr>
      </w:pPr>
      <w:r w:rsidRPr="004E0AEB">
        <w:rPr>
          <w:sz w:val="28"/>
          <w:szCs w:val="28"/>
        </w:rPr>
        <w:t>Ministru prezident</w:t>
      </w:r>
      <w:r w:rsidR="00CB7345" w:rsidRPr="004E0AEB">
        <w:rPr>
          <w:sz w:val="28"/>
          <w:szCs w:val="28"/>
        </w:rPr>
        <w:t>s</w:t>
      </w:r>
      <w:r w:rsidR="0033738F">
        <w:rPr>
          <w:sz w:val="28"/>
          <w:szCs w:val="28"/>
        </w:rPr>
        <w:t xml:space="preserve"> </w:t>
      </w:r>
      <w:r w:rsidR="0033738F">
        <w:rPr>
          <w:sz w:val="28"/>
          <w:szCs w:val="28"/>
        </w:rPr>
        <w:tab/>
      </w:r>
      <w:proofErr w:type="spellStart"/>
      <w:r w:rsidR="00CB7345" w:rsidRPr="004E0AEB">
        <w:rPr>
          <w:sz w:val="28"/>
          <w:szCs w:val="28"/>
        </w:rPr>
        <w:t>M.Kučinskis</w:t>
      </w:r>
      <w:proofErr w:type="spellEnd"/>
    </w:p>
    <w:p w:rsidR="00D01B51" w:rsidRDefault="00D01B51" w:rsidP="00D01B51">
      <w:pPr>
        <w:jc w:val="both"/>
        <w:rPr>
          <w:sz w:val="28"/>
          <w:szCs w:val="28"/>
        </w:rPr>
      </w:pPr>
    </w:p>
    <w:p w:rsidR="0033738F" w:rsidRPr="004E0AEB" w:rsidRDefault="0033738F" w:rsidP="00D01B51">
      <w:pPr>
        <w:jc w:val="both"/>
        <w:rPr>
          <w:sz w:val="28"/>
          <w:szCs w:val="28"/>
        </w:rPr>
      </w:pPr>
    </w:p>
    <w:p w:rsidR="00090C45" w:rsidRDefault="00D01B51" w:rsidP="00412AC1">
      <w:pPr>
        <w:tabs>
          <w:tab w:val="right" w:pos="9071"/>
        </w:tabs>
        <w:jc w:val="both"/>
        <w:rPr>
          <w:sz w:val="28"/>
          <w:szCs w:val="28"/>
        </w:rPr>
      </w:pPr>
      <w:r w:rsidRPr="004E0AEB">
        <w:rPr>
          <w:sz w:val="28"/>
          <w:szCs w:val="28"/>
        </w:rPr>
        <w:t>Valsts kancelejas direktors</w:t>
      </w:r>
      <w:r w:rsidR="0033738F">
        <w:rPr>
          <w:sz w:val="28"/>
          <w:szCs w:val="28"/>
        </w:rPr>
        <w:t xml:space="preserve"> </w:t>
      </w:r>
      <w:r w:rsidR="0033738F">
        <w:rPr>
          <w:sz w:val="28"/>
          <w:szCs w:val="28"/>
        </w:rPr>
        <w:tab/>
      </w:r>
      <w:proofErr w:type="spellStart"/>
      <w:r w:rsidR="003E73E6">
        <w:rPr>
          <w:sz w:val="28"/>
          <w:szCs w:val="28"/>
        </w:rPr>
        <w:t>J.</w:t>
      </w:r>
      <w:r w:rsidR="003E73E6">
        <w:rPr>
          <w:sz w:val="28"/>
          <w:szCs w:val="28"/>
        </w:rPr>
        <w:t>Citskovskis</w:t>
      </w:r>
      <w:proofErr w:type="spellEnd"/>
    </w:p>
    <w:p w:rsidR="00A60AF8" w:rsidRDefault="00A60AF8" w:rsidP="00412AC1">
      <w:pPr>
        <w:tabs>
          <w:tab w:val="right" w:pos="9071"/>
        </w:tabs>
        <w:jc w:val="both"/>
        <w:rPr>
          <w:sz w:val="28"/>
          <w:szCs w:val="28"/>
        </w:rPr>
      </w:pPr>
    </w:p>
    <w:p w:rsidR="00A60AF8" w:rsidRDefault="00A60AF8" w:rsidP="00412AC1">
      <w:pPr>
        <w:tabs>
          <w:tab w:val="right" w:pos="9071"/>
        </w:tabs>
        <w:jc w:val="both"/>
        <w:rPr>
          <w:sz w:val="28"/>
          <w:szCs w:val="28"/>
        </w:rPr>
      </w:pPr>
    </w:p>
    <w:p w:rsidR="00A60AF8" w:rsidRPr="00A60AF8" w:rsidRDefault="00A60AF8" w:rsidP="00A60AF8">
      <w:pPr>
        <w:shd w:val="clear" w:color="auto" w:fill="FFFFFF"/>
        <w:rPr>
          <w:sz w:val="28"/>
          <w:szCs w:val="28"/>
        </w:rPr>
      </w:pPr>
      <w:r w:rsidRPr="00A60AF8">
        <w:rPr>
          <w:sz w:val="28"/>
          <w:szCs w:val="28"/>
        </w:rPr>
        <w:t xml:space="preserve">Iesniedzējs: </w:t>
      </w:r>
    </w:p>
    <w:p w:rsidR="00A60AF8" w:rsidRPr="003E73E6" w:rsidRDefault="00A60AF8" w:rsidP="003E73E6">
      <w:pPr>
        <w:pStyle w:val="naisf"/>
        <w:tabs>
          <w:tab w:val="right" w:pos="9639"/>
        </w:tabs>
        <w:spacing w:before="0" w:after="0"/>
        <w:ind w:firstLine="0"/>
        <w:rPr>
          <w:sz w:val="28"/>
          <w:szCs w:val="28"/>
        </w:rPr>
      </w:pPr>
      <w:r w:rsidRPr="00A60AF8">
        <w:rPr>
          <w:sz w:val="28"/>
          <w:szCs w:val="28"/>
        </w:rPr>
        <w:t xml:space="preserve">Finanšu </w:t>
      </w:r>
      <w:r w:rsidR="003E73E6">
        <w:rPr>
          <w:sz w:val="28"/>
          <w:szCs w:val="28"/>
        </w:rPr>
        <w:t>ministre</w:t>
      </w:r>
      <w:r w:rsidRPr="00A60AF8">
        <w:rPr>
          <w:sz w:val="28"/>
          <w:szCs w:val="28"/>
        </w:rPr>
        <w:t xml:space="preserve"> </w:t>
      </w:r>
      <w:r w:rsidRPr="00A60AF8">
        <w:rPr>
          <w:sz w:val="28"/>
          <w:szCs w:val="28"/>
        </w:rPr>
        <w:tab/>
      </w:r>
      <w:proofErr w:type="spellStart"/>
      <w:r w:rsidR="003E73E6">
        <w:rPr>
          <w:sz w:val="28"/>
          <w:szCs w:val="28"/>
        </w:rPr>
        <w:t>D.Reizniece</w:t>
      </w:r>
      <w:proofErr w:type="spellEnd"/>
      <w:r w:rsidR="003E73E6">
        <w:rPr>
          <w:sz w:val="28"/>
          <w:szCs w:val="28"/>
        </w:rPr>
        <w:t>-Ozola</w:t>
      </w:r>
    </w:p>
    <w:sectPr w:rsidR="00A60AF8" w:rsidRPr="003E73E6" w:rsidSect="00412AC1">
      <w:footerReference w:type="first" r:id="rId7"/>
      <w:pgSz w:w="11906" w:h="16838"/>
      <w:pgMar w:top="1134" w:right="1134"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7D" w:rsidRDefault="0065597D" w:rsidP="00090C45">
      <w:r>
        <w:separator/>
      </w:r>
    </w:p>
  </w:endnote>
  <w:endnote w:type="continuationSeparator" w:id="0">
    <w:p w:rsidR="0065597D" w:rsidRDefault="0065597D"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45" w:rsidRPr="007050CB" w:rsidRDefault="007050CB" w:rsidP="007050C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E73E6">
      <w:rPr>
        <w:noProof/>
        <w:sz w:val="20"/>
        <w:szCs w:val="20"/>
      </w:rPr>
      <w:t>FMProt_310517_NNL.docx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7D" w:rsidRDefault="0065597D" w:rsidP="00090C45">
      <w:r>
        <w:separator/>
      </w:r>
    </w:p>
  </w:footnote>
  <w:footnote w:type="continuationSeparator" w:id="0">
    <w:p w:rsidR="0065597D" w:rsidRDefault="0065597D" w:rsidP="0009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67A"/>
    <w:multiLevelType w:val="hybridMultilevel"/>
    <w:tmpl w:val="FE56B824"/>
    <w:lvl w:ilvl="0" w:tplc="C4CC65D4">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3EBA190A"/>
    <w:multiLevelType w:val="hybridMultilevel"/>
    <w:tmpl w:val="DCA6761E"/>
    <w:lvl w:ilvl="0" w:tplc="6E4E15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22A4E51"/>
    <w:multiLevelType w:val="hybridMultilevel"/>
    <w:tmpl w:val="0C185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51"/>
    <w:rsid w:val="00077460"/>
    <w:rsid w:val="00090C45"/>
    <w:rsid w:val="000F22D1"/>
    <w:rsid w:val="00103C50"/>
    <w:rsid w:val="001251B4"/>
    <w:rsid w:val="00125A48"/>
    <w:rsid w:val="00175EB0"/>
    <w:rsid w:val="002210F4"/>
    <w:rsid w:val="00282921"/>
    <w:rsid w:val="002A731F"/>
    <w:rsid w:val="0033738F"/>
    <w:rsid w:val="00361703"/>
    <w:rsid w:val="00387055"/>
    <w:rsid w:val="003C575A"/>
    <w:rsid w:val="003E73E6"/>
    <w:rsid w:val="00402223"/>
    <w:rsid w:val="00411B20"/>
    <w:rsid w:val="00412AC1"/>
    <w:rsid w:val="004304A1"/>
    <w:rsid w:val="00463779"/>
    <w:rsid w:val="004D281B"/>
    <w:rsid w:val="004E0AEB"/>
    <w:rsid w:val="00515271"/>
    <w:rsid w:val="00541D81"/>
    <w:rsid w:val="005C572A"/>
    <w:rsid w:val="00653292"/>
    <w:rsid w:val="0065597D"/>
    <w:rsid w:val="00666BF0"/>
    <w:rsid w:val="00696F8B"/>
    <w:rsid w:val="006A5BFE"/>
    <w:rsid w:val="006B537F"/>
    <w:rsid w:val="007050CB"/>
    <w:rsid w:val="007260D2"/>
    <w:rsid w:val="00743285"/>
    <w:rsid w:val="007454FD"/>
    <w:rsid w:val="00750A06"/>
    <w:rsid w:val="007925F3"/>
    <w:rsid w:val="00807D03"/>
    <w:rsid w:val="008B0935"/>
    <w:rsid w:val="00904680"/>
    <w:rsid w:val="0090601C"/>
    <w:rsid w:val="00970CBF"/>
    <w:rsid w:val="00977DC0"/>
    <w:rsid w:val="00993AD5"/>
    <w:rsid w:val="009D1852"/>
    <w:rsid w:val="00A14FAD"/>
    <w:rsid w:val="00A150BC"/>
    <w:rsid w:val="00A60AF8"/>
    <w:rsid w:val="00A71AD4"/>
    <w:rsid w:val="00A9388B"/>
    <w:rsid w:val="00A97F2D"/>
    <w:rsid w:val="00BC63EE"/>
    <w:rsid w:val="00BF4C71"/>
    <w:rsid w:val="00C01DC6"/>
    <w:rsid w:val="00C71617"/>
    <w:rsid w:val="00CB7345"/>
    <w:rsid w:val="00CC6A87"/>
    <w:rsid w:val="00CC7609"/>
    <w:rsid w:val="00CF293A"/>
    <w:rsid w:val="00D01B51"/>
    <w:rsid w:val="00D32F5D"/>
    <w:rsid w:val="00D9141E"/>
    <w:rsid w:val="00D97B59"/>
    <w:rsid w:val="00DB5E7C"/>
    <w:rsid w:val="00E131BB"/>
    <w:rsid w:val="00E457C2"/>
    <w:rsid w:val="00E52316"/>
    <w:rsid w:val="00EB5FCD"/>
    <w:rsid w:val="00EC64A0"/>
    <w:rsid w:val="00ED7E72"/>
    <w:rsid w:val="00F25443"/>
    <w:rsid w:val="00F32E8C"/>
    <w:rsid w:val="00FA7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A448-F070-4610-A1FE-9A303F0E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character" w:styleId="CommentReference">
    <w:name w:val="annotation reference"/>
    <w:basedOn w:val="DefaultParagraphFont"/>
    <w:uiPriority w:val="99"/>
    <w:semiHidden/>
    <w:unhideWhenUsed/>
    <w:rsid w:val="00FA7684"/>
    <w:rPr>
      <w:sz w:val="16"/>
      <w:szCs w:val="16"/>
    </w:rPr>
  </w:style>
  <w:style w:type="paragraph" w:styleId="CommentText">
    <w:name w:val="annotation text"/>
    <w:basedOn w:val="Normal"/>
    <w:link w:val="CommentTextChar"/>
    <w:uiPriority w:val="99"/>
    <w:semiHidden/>
    <w:unhideWhenUsed/>
    <w:rsid w:val="00FA7684"/>
    <w:rPr>
      <w:sz w:val="20"/>
      <w:szCs w:val="20"/>
    </w:rPr>
  </w:style>
  <w:style w:type="character" w:customStyle="1" w:styleId="CommentTextChar">
    <w:name w:val="Comment Text Char"/>
    <w:basedOn w:val="DefaultParagraphFont"/>
    <w:link w:val="CommentText"/>
    <w:uiPriority w:val="99"/>
    <w:semiHidden/>
    <w:rsid w:val="00FA7684"/>
    <w:rPr>
      <w:sz w:val="20"/>
      <w:szCs w:val="20"/>
    </w:rPr>
  </w:style>
  <w:style w:type="paragraph" w:styleId="CommentSubject">
    <w:name w:val="annotation subject"/>
    <w:basedOn w:val="CommentText"/>
    <w:next w:val="CommentText"/>
    <w:link w:val="CommentSubjectChar"/>
    <w:uiPriority w:val="99"/>
    <w:semiHidden/>
    <w:unhideWhenUsed/>
    <w:rsid w:val="00FA7684"/>
    <w:rPr>
      <w:b/>
      <w:bCs/>
    </w:rPr>
  </w:style>
  <w:style w:type="character" w:customStyle="1" w:styleId="CommentSubjectChar">
    <w:name w:val="Comment Subject Char"/>
    <w:basedOn w:val="CommentTextChar"/>
    <w:link w:val="CommentSubject"/>
    <w:uiPriority w:val="99"/>
    <w:semiHidden/>
    <w:rsid w:val="00FA7684"/>
    <w:rPr>
      <w:b/>
      <w:bCs/>
      <w:sz w:val="20"/>
      <w:szCs w:val="20"/>
    </w:rPr>
  </w:style>
  <w:style w:type="paragraph" w:styleId="ListParagraph">
    <w:name w:val="List Paragraph"/>
    <w:basedOn w:val="Normal"/>
    <w:uiPriority w:val="34"/>
    <w:qFormat/>
    <w:rsid w:val="00175EB0"/>
    <w:pPr>
      <w:ind w:left="720"/>
      <w:contextualSpacing/>
    </w:pPr>
  </w:style>
  <w:style w:type="character" w:customStyle="1" w:styleId="spelle">
    <w:name w:val="spelle"/>
    <w:rsid w:val="00E131BB"/>
    <w:rPr>
      <w:rFonts w:ascii="Times New Roman" w:hAnsi="Times New Roman" w:cs="Times New Roman" w:hint="default"/>
    </w:rPr>
  </w:style>
  <w:style w:type="paragraph" w:customStyle="1" w:styleId="naisf">
    <w:name w:val="naisf"/>
    <w:basedOn w:val="Normal"/>
    <w:rsid w:val="00A60AF8"/>
    <w:pPr>
      <w:spacing w:before="84" w:after="84"/>
      <w:ind w:firstLine="419"/>
      <w:jc w:val="both"/>
    </w:pPr>
    <w:rPr>
      <w:rFonts w:eastAsia="Times New Roman" w:cs="Times New Roman"/>
      <w:szCs w:val="24"/>
      <w:lang w:eastAsia="lv-LV"/>
    </w:rPr>
  </w:style>
  <w:style w:type="paragraph" w:styleId="NoSpacing">
    <w:name w:val="No Spacing"/>
    <w:uiPriority w:val="1"/>
    <w:qFormat/>
    <w:rsid w:val="003E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7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592</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protokollēmuma “Par Ministru kabineta 2014. gada 22. aprīļa sēdes protokola Nr. 24 32.§ “Informatīvais ziņojums “Par valsts nodevu administrēšanas procesa un ieņēmumu uzskaites sistēmas pilnveidošanu”” 5. punktā dotā uzdevuma izpildi” pr</vt:lpstr>
    </vt:vector>
  </TitlesOfParts>
  <Company>Finanšu ministrija</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"Likumprojekts "Grozījumi likumā "Par nodokļiem un nodevām"" projekts</dc:title>
  <dc:subject>Ministru kabineta protokollēmuma projekts</dc:subject>
  <dc:creator>evita.sefere@fm.gov.lv</dc:creator>
  <dc:description>67083942, evita.sefere@fm.gov.lv</dc:description>
  <cp:lastModifiedBy>Evita Šēfere</cp:lastModifiedBy>
  <cp:revision>4</cp:revision>
  <cp:lastPrinted>2016-01-27T09:58:00Z</cp:lastPrinted>
  <dcterms:created xsi:type="dcterms:W3CDTF">2017-05-31T08:03:00Z</dcterms:created>
  <dcterms:modified xsi:type="dcterms:W3CDTF">2017-05-31T08:14:00Z</dcterms:modified>
</cp:coreProperties>
</file>