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0C"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 xml:space="preserve">2. pielikums </w:t>
      </w:r>
    </w:p>
    <w:p w:rsidR="00D8792B"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Ministru kabineta noteikumu projekta</w:t>
      </w:r>
    </w:p>
    <w:p w:rsidR="00D8792B"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 xml:space="preserve"> „Noteikumi par valsts nodevu par vīzas, uzturēšanās atļaujas vai </w:t>
      </w:r>
    </w:p>
    <w:p w:rsidR="00D8792B"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 xml:space="preserve">Eiropas Savienības pastāvīgā iedzīvotāja statusa Latvijas Republikā </w:t>
      </w:r>
    </w:p>
    <w:p w:rsidR="00D8792B"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pieprasīšanai nepieciešamo</w:t>
      </w:r>
      <w:r w:rsidR="00D8792B">
        <w:rPr>
          <w:rFonts w:ascii="Times New Roman" w:eastAsia="Times New Roman" w:hAnsi="Times New Roman" w:cs="Times New Roman"/>
          <w:sz w:val="20"/>
          <w:szCs w:val="20"/>
          <w:lang w:eastAsia="lv-LV"/>
        </w:rPr>
        <w:t xml:space="preserve"> </w:t>
      </w:r>
      <w:r w:rsidRPr="0027170C">
        <w:rPr>
          <w:rFonts w:ascii="Times New Roman" w:eastAsia="Times New Roman" w:hAnsi="Times New Roman" w:cs="Times New Roman"/>
          <w:sz w:val="20"/>
          <w:szCs w:val="20"/>
          <w:lang w:eastAsia="lv-LV"/>
        </w:rPr>
        <w:t xml:space="preserve">dokumentu izskatīšanu un ar to saistītajiem </w:t>
      </w:r>
    </w:p>
    <w:p w:rsidR="0027170C" w:rsidRPr="0027170C" w:rsidRDefault="0027170C" w:rsidP="0027170C">
      <w:pPr>
        <w:spacing w:after="0" w:line="240" w:lineRule="auto"/>
        <w:jc w:val="right"/>
        <w:rPr>
          <w:rFonts w:ascii="Times New Roman" w:eastAsia="Times New Roman" w:hAnsi="Times New Roman" w:cs="Times New Roman"/>
          <w:sz w:val="20"/>
          <w:szCs w:val="20"/>
          <w:lang w:eastAsia="lv-LV"/>
        </w:rPr>
      </w:pPr>
      <w:r w:rsidRPr="0027170C">
        <w:rPr>
          <w:rFonts w:ascii="Times New Roman" w:eastAsia="Times New Roman" w:hAnsi="Times New Roman" w:cs="Times New Roman"/>
          <w:sz w:val="20"/>
          <w:szCs w:val="20"/>
          <w:lang w:eastAsia="lv-LV"/>
        </w:rPr>
        <w:t>pakalpojumiem” sākotnējās ietekmes novērtējuma ziņojumam (anotācijai)</w:t>
      </w:r>
    </w:p>
    <w:p w:rsidR="0027170C" w:rsidRDefault="0027170C" w:rsidP="0027170C">
      <w:pPr>
        <w:jc w:val="right"/>
        <w:rPr>
          <w:sz w:val="20"/>
          <w:szCs w:val="20"/>
        </w:rPr>
      </w:pPr>
    </w:p>
    <w:p w:rsidR="00D8792B" w:rsidRPr="0027170C" w:rsidRDefault="00D8792B" w:rsidP="0027170C">
      <w:pPr>
        <w:jc w:val="right"/>
        <w:rPr>
          <w:sz w:val="20"/>
          <w:szCs w:val="20"/>
        </w:rPr>
      </w:pPr>
    </w:p>
    <w:tbl>
      <w:tblPr>
        <w:tblW w:w="15168" w:type="dxa"/>
        <w:tblInd w:w="-567" w:type="dxa"/>
        <w:tblLayout w:type="fixed"/>
        <w:tblLook w:val="04A0" w:firstRow="1" w:lastRow="0" w:firstColumn="1" w:lastColumn="0" w:noHBand="0" w:noVBand="1"/>
      </w:tblPr>
      <w:tblGrid>
        <w:gridCol w:w="1843"/>
        <w:gridCol w:w="709"/>
        <w:gridCol w:w="709"/>
        <w:gridCol w:w="850"/>
        <w:gridCol w:w="851"/>
        <w:gridCol w:w="708"/>
        <w:gridCol w:w="993"/>
        <w:gridCol w:w="708"/>
        <w:gridCol w:w="1134"/>
        <w:gridCol w:w="993"/>
        <w:gridCol w:w="992"/>
        <w:gridCol w:w="992"/>
        <w:gridCol w:w="992"/>
        <w:gridCol w:w="851"/>
        <w:gridCol w:w="851"/>
        <w:gridCol w:w="992"/>
      </w:tblGrid>
      <w:tr w:rsidR="0027170C" w:rsidRPr="0027170C" w:rsidTr="0016458D">
        <w:trPr>
          <w:trHeight w:val="720"/>
        </w:trPr>
        <w:tc>
          <w:tcPr>
            <w:tcW w:w="14176" w:type="dxa"/>
            <w:gridSpan w:val="15"/>
            <w:tcBorders>
              <w:top w:val="nil"/>
              <w:left w:val="nil"/>
              <w:bottom w:val="nil"/>
              <w:right w:val="nil"/>
            </w:tcBorders>
            <w:shd w:val="clear" w:color="auto" w:fill="auto"/>
            <w:vAlign w:val="center"/>
            <w:hideMark/>
          </w:tcPr>
          <w:p w:rsidR="0027170C" w:rsidRDefault="0027170C" w:rsidP="0027170C">
            <w:pPr>
              <w:spacing w:after="0" w:line="240" w:lineRule="auto"/>
              <w:jc w:val="center"/>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xml:space="preserve">Nepieciešamais finansējums Iekšlietu ministrijas budžeta apakšprogrammā </w:t>
            </w:r>
          </w:p>
          <w:p w:rsidR="00CA5A3D" w:rsidRDefault="0027170C" w:rsidP="0027170C">
            <w:pPr>
              <w:spacing w:after="0" w:line="240" w:lineRule="auto"/>
              <w:jc w:val="center"/>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xml:space="preserve">11.01.00 „Pilsonības un migrācijas lietu pārvalde” mēnešalgas palielināšanai </w:t>
            </w:r>
          </w:p>
          <w:p w:rsidR="0027170C" w:rsidRPr="0027170C" w:rsidRDefault="0027170C" w:rsidP="00CA5A3D">
            <w:pPr>
              <w:spacing w:after="0" w:line="240" w:lineRule="auto"/>
              <w:jc w:val="center"/>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xml:space="preserve">no </w:t>
            </w:r>
            <w:proofErr w:type="gramStart"/>
            <w:r w:rsidRPr="0027170C">
              <w:rPr>
                <w:rFonts w:ascii="Times New Roman" w:eastAsia="Times New Roman" w:hAnsi="Times New Roman" w:cs="Times New Roman"/>
                <w:b/>
                <w:bCs/>
                <w:color w:val="000000"/>
                <w:sz w:val="20"/>
                <w:szCs w:val="20"/>
                <w:lang w:eastAsia="lv-LV"/>
              </w:rPr>
              <w:t>2018.gada</w:t>
            </w:r>
            <w:proofErr w:type="gramEnd"/>
            <w:r w:rsidRPr="0027170C">
              <w:rPr>
                <w:rFonts w:ascii="Times New Roman" w:eastAsia="Times New Roman" w:hAnsi="Times New Roman" w:cs="Times New Roman"/>
                <w:b/>
                <w:bCs/>
                <w:color w:val="000000"/>
                <w:sz w:val="20"/>
                <w:szCs w:val="20"/>
                <w:lang w:eastAsia="lv-LV"/>
              </w:rPr>
              <w:t xml:space="preserve"> un turpmāk ik gadu darbiniekiem, kuri iesaistīti valsts migrācijas un patvēruma politikas īstenošanā</w:t>
            </w: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jc w:val="center"/>
              <w:rPr>
                <w:rFonts w:ascii="Times New Roman" w:eastAsia="Times New Roman" w:hAnsi="Times New Roman" w:cs="Times New Roman"/>
                <w:b/>
                <w:bCs/>
                <w:color w:val="000000"/>
                <w:sz w:val="16"/>
                <w:szCs w:val="16"/>
                <w:u w:val="single"/>
                <w:lang w:eastAsia="lv-LV"/>
              </w:rPr>
            </w:pPr>
          </w:p>
        </w:tc>
      </w:tr>
      <w:tr w:rsidR="0027170C" w:rsidRPr="0027170C" w:rsidTr="0016458D">
        <w:trPr>
          <w:trHeight w:val="300"/>
        </w:trPr>
        <w:tc>
          <w:tcPr>
            <w:tcW w:w="9498" w:type="dxa"/>
            <w:gridSpan w:val="10"/>
            <w:tcBorders>
              <w:top w:val="nil"/>
              <w:left w:val="nil"/>
              <w:bottom w:val="nil"/>
            </w:tcBorders>
            <w:shd w:val="clear" w:color="auto" w:fill="auto"/>
            <w:vAlign w:val="center"/>
          </w:tcPr>
          <w:p w:rsidR="0027170C" w:rsidRDefault="0027170C" w:rsidP="0027170C">
            <w:pPr>
              <w:spacing w:after="0" w:line="240" w:lineRule="auto"/>
              <w:jc w:val="right"/>
              <w:rPr>
                <w:rFonts w:ascii="Times New Roman" w:eastAsia="Times New Roman" w:hAnsi="Times New Roman" w:cs="Times New Roman"/>
                <w:b/>
                <w:bCs/>
                <w:color w:val="000000"/>
                <w:sz w:val="12"/>
                <w:szCs w:val="12"/>
                <w:lang w:eastAsia="lv-LV"/>
              </w:rPr>
            </w:pPr>
          </w:p>
          <w:p w:rsidR="0027170C" w:rsidRDefault="0027170C" w:rsidP="0027170C">
            <w:pPr>
              <w:spacing w:after="0" w:line="240" w:lineRule="auto"/>
              <w:jc w:val="right"/>
              <w:rPr>
                <w:rFonts w:ascii="Times New Roman" w:eastAsia="Times New Roman" w:hAnsi="Times New Roman" w:cs="Times New Roman"/>
                <w:b/>
                <w:bCs/>
                <w:color w:val="000000"/>
                <w:sz w:val="12"/>
                <w:szCs w:val="12"/>
                <w:lang w:eastAsia="lv-LV"/>
              </w:rPr>
            </w:pPr>
          </w:p>
          <w:p w:rsidR="00D8792B" w:rsidRDefault="00D8792B" w:rsidP="0027170C">
            <w:pPr>
              <w:spacing w:after="0" w:line="240" w:lineRule="auto"/>
              <w:jc w:val="right"/>
              <w:rPr>
                <w:rFonts w:ascii="Times New Roman" w:eastAsia="Times New Roman" w:hAnsi="Times New Roman" w:cs="Times New Roman"/>
                <w:b/>
                <w:bCs/>
                <w:color w:val="000000"/>
                <w:sz w:val="12"/>
                <w:szCs w:val="12"/>
                <w:lang w:eastAsia="lv-LV"/>
              </w:rPr>
            </w:pPr>
          </w:p>
          <w:p w:rsidR="0027170C" w:rsidRPr="0027170C" w:rsidRDefault="0027170C" w:rsidP="0027170C">
            <w:pPr>
              <w:spacing w:after="0" w:line="240" w:lineRule="auto"/>
              <w:jc w:val="right"/>
              <w:rPr>
                <w:rFonts w:ascii="Times New Roman" w:eastAsia="Times New Roman" w:hAnsi="Times New Roman" w:cs="Times New Roman"/>
                <w:b/>
                <w:bCs/>
                <w:color w:val="000000"/>
                <w:sz w:val="12"/>
                <w:szCs w:val="12"/>
                <w:lang w:eastAsia="lv-LV"/>
              </w:rPr>
            </w:pPr>
          </w:p>
        </w:tc>
        <w:tc>
          <w:tcPr>
            <w:tcW w:w="992" w:type="dxa"/>
            <w:tcBorders>
              <w:top w:val="nil"/>
              <w:bottom w:val="nil"/>
              <w:right w:val="nil"/>
            </w:tcBorders>
            <w:shd w:val="clear" w:color="auto" w:fill="auto"/>
            <w:vAlign w:val="center"/>
          </w:tcPr>
          <w:p w:rsidR="0027170C" w:rsidRPr="0027170C" w:rsidRDefault="0027170C" w:rsidP="0027170C">
            <w:pPr>
              <w:spacing w:after="0" w:line="240" w:lineRule="auto"/>
              <w:jc w:val="right"/>
              <w:rPr>
                <w:rFonts w:ascii="Times New Roman" w:eastAsia="Times New Roman" w:hAnsi="Times New Roman" w:cs="Times New Roman"/>
                <w:b/>
                <w:bCs/>
                <w:color w:val="000000"/>
                <w:sz w:val="12"/>
                <w:szCs w:val="12"/>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1000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xml:space="preserve"> Atlīdzība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502 081</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b/>
                <w:bCs/>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1100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Atalgojums</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27170C" w:rsidP="000D0F2C">
            <w:pPr>
              <w:spacing w:after="0" w:line="240" w:lineRule="auto"/>
              <w:jc w:val="right"/>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38</w:t>
            </w:r>
            <w:r w:rsidR="000D0F2C">
              <w:rPr>
                <w:rFonts w:ascii="Times New Roman" w:eastAsia="Times New Roman" w:hAnsi="Times New Roman" w:cs="Times New Roman"/>
                <w:b/>
                <w:bCs/>
                <w:color w:val="000000"/>
                <w:sz w:val="20"/>
                <w:szCs w:val="20"/>
                <w:lang w:eastAsia="lv-LV"/>
              </w:rPr>
              <w:t>9 996</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b/>
                <w:bCs/>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 1110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Mēnešalga</w:t>
            </w:r>
            <w:proofErr w:type="gramStart"/>
            <w:r w:rsidRPr="0027170C">
              <w:rPr>
                <w:rFonts w:ascii="Times New Roman" w:eastAsia="Times New Roman" w:hAnsi="Times New Roman" w:cs="Times New Roman"/>
                <w:color w:val="000000"/>
                <w:sz w:val="20"/>
                <w:szCs w:val="20"/>
                <w:lang w:eastAsia="lv-LV"/>
              </w:rPr>
              <w:t xml:space="preserve">  </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324 996</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1147</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Piemaksa par papildu darbu</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32 500</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1148</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 xml:space="preserve">Prēmijas un naudas balvas </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32 500</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 1200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b/>
                <w:bCs/>
                <w:color w:val="000000"/>
                <w:sz w:val="20"/>
                <w:szCs w:val="20"/>
                <w:lang w:eastAsia="lv-LV"/>
              </w:rPr>
            </w:pPr>
            <w:r w:rsidRPr="0027170C">
              <w:rPr>
                <w:rFonts w:ascii="Times New Roman" w:eastAsia="Times New Roman" w:hAnsi="Times New Roman" w:cs="Times New Roman"/>
                <w:b/>
                <w:bCs/>
                <w:color w:val="000000"/>
                <w:sz w:val="20"/>
                <w:szCs w:val="20"/>
                <w:lang w:eastAsia="lv-LV"/>
              </w:rPr>
              <w:t>Darba devēja valsts sociālās apdrošināšanas obligātās iemaksas, sociāla rakstura pabalsti un kompensācijas</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112 085</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b/>
                <w:bCs/>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center"/>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 1210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Darba devēja valsts sociālās apdrošināšanas obligātās iemaksas</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95 834</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center"/>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 1220</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Darba devēja pabalsti, kompensācijas un citi maksājumi</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16 251</w:t>
            </w:r>
          </w:p>
        </w:tc>
        <w:tc>
          <w:tcPr>
            <w:tcW w:w="992" w:type="dxa"/>
            <w:tcBorders>
              <w:top w:val="nil"/>
              <w:left w:val="nil"/>
              <w:bottom w:val="nil"/>
              <w:right w:val="nil"/>
            </w:tcBorders>
            <w:shd w:val="clear" w:color="auto" w:fill="auto"/>
            <w:noWrap/>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27170C" w:rsidRPr="0027170C" w:rsidTr="00320B7E">
        <w:trPr>
          <w:trHeight w:val="6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 1221</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27170C" w:rsidRPr="0027170C" w:rsidRDefault="0027170C" w:rsidP="0027170C">
            <w:pPr>
              <w:spacing w:after="0" w:line="240" w:lineRule="auto"/>
              <w:rPr>
                <w:rFonts w:ascii="Times New Roman" w:eastAsia="Times New Roman" w:hAnsi="Times New Roman" w:cs="Times New Roman"/>
                <w:color w:val="000000"/>
                <w:sz w:val="20"/>
                <w:szCs w:val="20"/>
                <w:lang w:eastAsia="lv-LV"/>
              </w:rPr>
            </w:pPr>
            <w:r w:rsidRPr="0027170C">
              <w:rPr>
                <w:rFonts w:ascii="Times New Roman" w:eastAsia="Times New Roman" w:hAnsi="Times New Roman" w:cs="Times New Roman"/>
                <w:color w:val="000000"/>
                <w:sz w:val="20"/>
                <w:szCs w:val="20"/>
                <w:lang w:eastAsia="lv-LV"/>
              </w:rPr>
              <w:t>Darba devēja pabalsti un kompensācijas, no kuriem aprēķina ienākuma nodokli un valsts sociālās apdrošināšanas obligātās iemaksas</w:t>
            </w:r>
          </w:p>
        </w:tc>
        <w:tc>
          <w:tcPr>
            <w:tcW w:w="993" w:type="dxa"/>
            <w:tcBorders>
              <w:top w:val="nil"/>
              <w:left w:val="nil"/>
              <w:bottom w:val="single" w:sz="4" w:space="0" w:color="auto"/>
              <w:right w:val="single" w:sz="4" w:space="0" w:color="auto"/>
            </w:tcBorders>
            <w:shd w:val="clear" w:color="auto" w:fill="auto"/>
            <w:noWrap/>
            <w:vAlign w:val="center"/>
            <w:hideMark/>
          </w:tcPr>
          <w:p w:rsidR="0027170C" w:rsidRPr="0027170C" w:rsidRDefault="000D0F2C" w:rsidP="0027170C">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16 251</w:t>
            </w:r>
          </w:p>
        </w:tc>
        <w:tc>
          <w:tcPr>
            <w:tcW w:w="992" w:type="dxa"/>
            <w:tcBorders>
              <w:top w:val="nil"/>
              <w:left w:val="nil"/>
              <w:bottom w:val="nil"/>
              <w:right w:val="nil"/>
            </w:tcBorders>
            <w:shd w:val="clear" w:color="auto" w:fill="auto"/>
            <w:noWrap/>
            <w:vAlign w:val="center"/>
            <w:hideMark/>
          </w:tcPr>
          <w:p w:rsid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p w:rsid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p w:rsid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p w:rsidR="0027170C" w:rsidRPr="0027170C" w:rsidRDefault="0027170C" w:rsidP="0027170C">
            <w:pPr>
              <w:spacing w:after="0" w:line="240" w:lineRule="auto"/>
              <w:jc w:val="right"/>
              <w:rPr>
                <w:rFonts w:ascii="Times New Roman" w:eastAsia="Times New Roman" w:hAnsi="Times New Roman" w:cs="Times New Roman"/>
                <w:color w:val="000000"/>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27170C" w:rsidRPr="0027170C" w:rsidRDefault="0027170C" w:rsidP="0027170C">
            <w:pPr>
              <w:spacing w:after="0" w:line="240" w:lineRule="auto"/>
              <w:rPr>
                <w:rFonts w:ascii="Times New Roman" w:eastAsia="Times New Roman" w:hAnsi="Times New Roman" w:cs="Times New Roman"/>
                <w:sz w:val="20"/>
                <w:szCs w:val="20"/>
                <w:lang w:eastAsia="lv-LV"/>
              </w:rPr>
            </w:pPr>
          </w:p>
        </w:tc>
      </w:tr>
      <w:tr w:rsidR="000A3E26" w:rsidRPr="000A3E26" w:rsidTr="00AD1389">
        <w:trPr>
          <w:trHeight w:val="1556"/>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lastRenderedPageBreak/>
              <w:t>Strukt</w:t>
            </w:r>
            <w:r>
              <w:rPr>
                <w:rFonts w:ascii="Times New Roman" w:eastAsia="Times New Roman" w:hAnsi="Times New Roman" w:cs="Times New Roman"/>
                <w:sz w:val="16"/>
                <w:szCs w:val="16"/>
                <w:lang w:eastAsia="lv-LV"/>
              </w:rPr>
              <w:t>ūrvienība</w:t>
            </w:r>
          </w:p>
          <w:p w:rsidR="000A3E26" w:rsidRDefault="000A3E26" w:rsidP="000A3E26">
            <w:pPr>
              <w:spacing w:after="0" w:line="240" w:lineRule="auto"/>
              <w:rPr>
                <w:rFonts w:ascii="Times New Roman" w:eastAsia="Times New Roman" w:hAnsi="Times New Roman" w:cs="Times New Roman"/>
                <w:sz w:val="16"/>
                <w:szCs w:val="16"/>
                <w:lang w:eastAsia="lv-LV"/>
              </w:rPr>
            </w:pPr>
          </w:p>
          <w:p w:rsidR="000A3E26" w:rsidRDefault="000A3E26" w:rsidP="000A3E26">
            <w:pPr>
              <w:spacing w:after="0" w:line="240" w:lineRule="auto"/>
              <w:rPr>
                <w:rFonts w:ascii="Times New Roman" w:eastAsia="Times New Roman" w:hAnsi="Times New Roman" w:cs="Times New Roman"/>
                <w:sz w:val="16"/>
                <w:szCs w:val="16"/>
                <w:lang w:eastAsia="lv-LV"/>
              </w:rPr>
            </w:pPr>
          </w:p>
          <w:p w:rsidR="000A3E26" w:rsidRDefault="000A3E26" w:rsidP="000A3E26">
            <w:pPr>
              <w:spacing w:after="0" w:line="240" w:lineRule="auto"/>
              <w:rPr>
                <w:rFonts w:ascii="Times New Roman" w:eastAsia="Times New Roman" w:hAnsi="Times New Roman" w:cs="Times New Roman"/>
                <w:sz w:val="16"/>
                <w:szCs w:val="16"/>
                <w:lang w:eastAsia="lv-LV"/>
              </w:rPr>
            </w:pPr>
          </w:p>
          <w:p w:rsidR="000A3E26" w:rsidRDefault="000A3E26" w:rsidP="000A3E26">
            <w:pPr>
              <w:spacing w:after="0" w:line="240" w:lineRule="auto"/>
              <w:rPr>
                <w:rFonts w:ascii="Times New Roman" w:eastAsia="Times New Roman" w:hAnsi="Times New Roman" w:cs="Times New Roman"/>
                <w:sz w:val="16"/>
                <w:szCs w:val="16"/>
                <w:lang w:eastAsia="lv-LV"/>
              </w:rPr>
            </w:pPr>
          </w:p>
          <w:p w:rsidR="000A3E26" w:rsidRPr="000A3E26" w:rsidRDefault="000A3E26" w:rsidP="000A3E26">
            <w:pPr>
              <w:spacing w:after="0" w:line="240" w:lineRule="auto"/>
              <w:rPr>
                <w:rFonts w:ascii="Times New Roman" w:eastAsia="Times New Roman" w:hAnsi="Times New Roman" w:cs="Times New Roman"/>
                <w:sz w:val="16"/>
                <w:szCs w:val="16"/>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Amata vietu skaits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Amata saime</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Līmenis</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Statuss</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 xml:space="preserve"> (</w:t>
            </w:r>
            <w:proofErr w:type="gramStart"/>
            <w:r w:rsidRPr="0016458D">
              <w:rPr>
                <w:rFonts w:ascii="Times New Roman" w:eastAsia="Times New Roman" w:hAnsi="Times New Roman" w:cs="Times New Roman"/>
                <w:sz w:val="14"/>
                <w:szCs w:val="14"/>
                <w:lang w:eastAsia="lv-LV"/>
              </w:rPr>
              <w:t>D -d</w:t>
            </w:r>
            <w:proofErr w:type="gramEnd"/>
            <w:r w:rsidRPr="0016458D">
              <w:rPr>
                <w:rFonts w:ascii="Times New Roman" w:eastAsia="Times New Roman" w:hAnsi="Times New Roman" w:cs="Times New Roman"/>
                <w:sz w:val="14"/>
                <w:szCs w:val="14"/>
                <w:lang w:eastAsia="lv-LV"/>
              </w:rPr>
              <w:t>arbinieks)</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Mēnešalgu grupa</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389" w:rsidRDefault="00AD1389"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Mēnešalga atbilstoši noteiktās mēnešalgu grupas maksimālās mēnešalgas 2 kategorijai</w:t>
            </w: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Noteiktā mēnešalga nodarbinā</w:t>
            </w:r>
            <w:r w:rsidR="0016458D" w:rsidRPr="0016458D">
              <w:rPr>
                <w:rFonts w:ascii="Times New Roman" w:eastAsia="Times New Roman" w:hAnsi="Times New Roman" w:cs="Times New Roman"/>
                <w:sz w:val="14"/>
                <w:szCs w:val="14"/>
                <w:lang w:eastAsia="lv-LV"/>
              </w:rPr>
              <w:t>tajiem</w:t>
            </w: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0A3E26" w:rsidRPr="0016458D" w:rsidRDefault="000A3E26" w:rsidP="000A3E26">
            <w:pPr>
              <w:spacing w:after="0" w:line="240" w:lineRule="auto"/>
              <w:rPr>
                <w:rFonts w:ascii="Times New Roman" w:eastAsia="Times New Roman" w:hAnsi="Times New Roman" w:cs="Times New Roman"/>
                <w:sz w:val="14"/>
                <w:szCs w:val="1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Starpība starp 2.kategorijas</w:t>
            </w:r>
            <w:proofErr w:type="gramStart"/>
            <w:r w:rsidRPr="0016458D">
              <w:rPr>
                <w:rFonts w:ascii="Times New Roman" w:eastAsia="Times New Roman" w:hAnsi="Times New Roman" w:cs="Times New Roman"/>
                <w:sz w:val="14"/>
                <w:szCs w:val="14"/>
                <w:lang w:eastAsia="lv-LV"/>
              </w:rPr>
              <w:t xml:space="preserve">  </w:t>
            </w:r>
            <w:proofErr w:type="gramEnd"/>
            <w:r w:rsidRPr="0016458D">
              <w:rPr>
                <w:rFonts w:ascii="Times New Roman" w:eastAsia="Times New Roman" w:hAnsi="Times New Roman" w:cs="Times New Roman"/>
                <w:sz w:val="14"/>
                <w:szCs w:val="14"/>
                <w:lang w:eastAsia="lv-LV"/>
              </w:rPr>
              <w:t>maksimāli noteiktās mēnešalgas un nodarbināto faktiski noteikto mēnešalgu</w:t>
            </w:r>
          </w:p>
          <w:p w:rsidR="00AD1389" w:rsidRDefault="00AD1389" w:rsidP="000A3E26">
            <w:pPr>
              <w:spacing w:after="0" w:line="240" w:lineRule="auto"/>
              <w:rPr>
                <w:rFonts w:ascii="Times New Roman" w:eastAsia="Times New Roman" w:hAnsi="Times New Roman" w:cs="Times New Roman"/>
                <w:sz w:val="14"/>
                <w:szCs w:val="14"/>
                <w:lang w:eastAsia="lv-LV"/>
              </w:rPr>
            </w:pPr>
          </w:p>
          <w:p w:rsidR="00AD1389" w:rsidRPr="0016458D" w:rsidRDefault="00AD1389"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Gadā visām amata vietām</w:t>
            </w: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 xml:space="preserve"> Vispārējas piemaksas 10% apmērā no plānotas mēnešalgas kopsummas gadā</w:t>
            </w:r>
            <w:proofErr w:type="gramStart"/>
            <w:r w:rsidRPr="0016458D">
              <w:rPr>
                <w:rFonts w:ascii="Times New Roman" w:eastAsia="Times New Roman" w:hAnsi="Times New Roman" w:cs="Times New Roman"/>
                <w:sz w:val="14"/>
                <w:szCs w:val="14"/>
                <w:lang w:eastAsia="lv-LV"/>
              </w:rPr>
              <w:t xml:space="preserve">  </w:t>
            </w:r>
            <w:proofErr w:type="gramEnd"/>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58D" w:rsidRPr="0016458D" w:rsidRDefault="000A3E26" w:rsidP="0016458D">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 xml:space="preserve"> Naudas balvas, prēmijas 10% apmērā no plānotas mēnešalgas kopsummas gadā</w:t>
            </w:r>
            <w:proofErr w:type="gramStart"/>
            <w:r w:rsidRPr="0016458D">
              <w:rPr>
                <w:rFonts w:ascii="Times New Roman" w:eastAsia="Times New Roman" w:hAnsi="Times New Roman" w:cs="Times New Roman"/>
                <w:sz w:val="14"/>
                <w:szCs w:val="14"/>
                <w:lang w:eastAsia="lv-LV"/>
              </w:rPr>
              <w:t xml:space="preserve">   </w:t>
            </w:r>
            <w:proofErr w:type="gramEnd"/>
          </w:p>
          <w:p w:rsidR="0016458D" w:rsidRPr="0016458D" w:rsidRDefault="0016458D" w:rsidP="0016458D">
            <w:pPr>
              <w:spacing w:after="0" w:line="240" w:lineRule="auto"/>
              <w:rPr>
                <w:rFonts w:ascii="Times New Roman" w:eastAsia="Times New Roman" w:hAnsi="Times New Roman" w:cs="Times New Roman"/>
                <w:sz w:val="14"/>
                <w:szCs w:val="14"/>
                <w:lang w:eastAsia="lv-LV"/>
              </w:rPr>
            </w:pPr>
          </w:p>
          <w:p w:rsidR="000A3E26" w:rsidRPr="0016458D" w:rsidRDefault="000A3E26" w:rsidP="0016458D">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Sociālās garantijas 5%</w:t>
            </w:r>
            <w:proofErr w:type="gramStart"/>
            <w:r w:rsidRPr="0016458D">
              <w:rPr>
                <w:rFonts w:ascii="Times New Roman" w:eastAsia="Times New Roman" w:hAnsi="Times New Roman" w:cs="Times New Roman"/>
                <w:sz w:val="14"/>
                <w:szCs w:val="14"/>
                <w:lang w:eastAsia="lv-LV"/>
              </w:rPr>
              <w:t xml:space="preserve">  </w:t>
            </w:r>
            <w:proofErr w:type="gramEnd"/>
            <w:r w:rsidRPr="0016458D">
              <w:rPr>
                <w:rFonts w:ascii="Times New Roman" w:eastAsia="Times New Roman" w:hAnsi="Times New Roman" w:cs="Times New Roman"/>
                <w:sz w:val="14"/>
                <w:szCs w:val="14"/>
                <w:lang w:eastAsia="lv-LV"/>
              </w:rPr>
              <w:t>apmērā no plānotas mēnešalgas kopsummas gadā</w:t>
            </w: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Kopā</w:t>
            </w: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16458D"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Darba devēja sociālās iemaksas 23,59%</w:t>
            </w: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Default="000A3E26" w:rsidP="000A3E26">
            <w:pPr>
              <w:spacing w:after="0" w:line="240" w:lineRule="auto"/>
              <w:rPr>
                <w:rFonts w:ascii="Times New Roman" w:eastAsia="Times New Roman" w:hAnsi="Times New Roman" w:cs="Times New Roman"/>
                <w:sz w:val="14"/>
                <w:szCs w:val="14"/>
                <w:lang w:eastAsia="lv-LV"/>
              </w:rPr>
            </w:pPr>
            <w:r w:rsidRPr="0016458D">
              <w:rPr>
                <w:rFonts w:ascii="Times New Roman" w:eastAsia="Times New Roman" w:hAnsi="Times New Roman" w:cs="Times New Roman"/>
                <w:sz w:val="14"/>
                <w:szCs w:val="14"/>
                <w:lang w:eastAsia="lv-LV"/>
              </w:rPr>
              <w:t xml:space="preserve">Kopā izdevumi atlīdzībai </w:t>
            </w:r>
            <w:proofErr w:type="gramStart"/>
            <w:r w:rsidRPr="0016458D">
              <w:rPr>
                <w:rFonts w:ascii="Times New Roman" w:eastAsia="Times New Roman" w:hAnsi="Times New Roman" w:cs="Times New Roman"/>
                <w:sz w:val="14"/>
                <w:szCs w:val="14"/>
                <w:lang w:eastAsia="lv-LV"/>
              </w:rPr>
              <w:t>2018.g.</w:t>
            </w:r>
            <w:proofErr w:type="gramEnd"/>
            <w:r w:rsidRPr="0016458D">
              <w:rPr>
                <w:rFonts w:ascii="Times New Roman" w:eastAsia="Times New Roman" w:hAnsi="Times New Roman" w:cs="Times New Roman"/>
                <w:sz w:val="14"/>
                <w:szCs w:val="14"/>
                <w:lang w:eastAsia="lv-LV"/>
              </w:rPr>
              <w:t xml:space="preserve"> un turpmāk ik gadu</w:t>
            </w:r>
          </w:p>
          <w:p w:rsidR="00AD1389" w:rsidRPr="0016458D" w:rsidRDefault="00AD1389" w:rsidP="000A3E26">
            <w:pPr>
              <w:spacing w:after="0" w:line="240" w:lineRule="auto"/>
              <w:rPr>
                <w:rFonts w:ascii="Times New Roman" w:eastAsia="Times New Roman" w:hAnsi="Times New Roman" w:cs="Times New Roman"/>
                <w:sz w:val="14"/>
                <w:szCs w:val="14"/>
                <w:lang w:eastAsia="lv-LV"/>
              </w:rPr>
            </w:pPr>
            <w:bookmarkStart w:id="0" w:name="_GoBack"/>
            <w:bookmarkEnd w:id="0"/>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p w:rsidR="0016458D" w:rsidRPr="0016458D" w:rsidRDefault="0016458D" w:rsidP="000A3E26">
            <w:pPr>
              <w:spacing w:after="0" w:line="240" w:lineRule="auto"/>
              <w:rPr>
                <w:rFonts w:ascii="Times New Roman" w:eastAsia="Times New Roman" w:hAnsi="Times New Roman" w:cs="Times New Roman"/>
                <w:sz w:val="14"/>
                <w:szCs w:val="14"/>
                <w:lang w:eastAsia="lv-LV"/>
              </w:rPr>
            </w:pP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MIGRĀCIJAS</w:t>
            </w:r>
            <w:proofErr w:type="gramStart"/>
            <w:r w:rsidRPr="000A3E26">
              <w:rPr>
                <w:rFonts w:ascii="Times New Roman" w:eastAsia="Times New Roman" w:hAnsi="Times New Roman" w:cs="Times New Roman"/>
                <w:sz w:val="16"/>
                <w:szCs w:val="16"/>
                <w:lang w:eastAsia="lv-LV"/>
              </w:rPr>
              <w:t xml:space="preserve">  </w:t>
            </w:r>
            <w:proofErr w:type="gramEnd"/>
            <w:r w:rsidRPr="000A3E26">
              <w:rPr>
                <w:rFonts w:ascii="Times New Roman" w:eastAsia="Times New Roman" w:hAnsi="Times New Roman" w:cs="Times New Roman"/>
                <w:sz w:val="16"/>
                <w:szCs w:val="16"/>
                <w:lang w:eastAsia="lv-LV"/>
              </w:rPr>
              <w:t>NODAĻA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4 764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5 954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7 359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7 296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9 121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11 273</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Vadošais 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247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11 856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14 821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3 496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18 317</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27 216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1361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34 021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8 026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42 047</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6 840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8 550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10 567</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UZTURĒŠANĀS ATĻAUJU NODAĻA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2 856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3 571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4 413</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Vadošais 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2 280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3 522</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xml:space="preserve">Vecākais referents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44 232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55 290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13 043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68 333</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18 144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22 679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28 029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Lietvedis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17 976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22 471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5 301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27 772</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PERSONU STATUSA KONTROLES NODAĻA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1 169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2 879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3 558</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Vadošais 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6 768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8 460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1 996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10 456</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17 136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21 421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26 474</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51 072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2554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63 840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15 060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78 900</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PATVĒRUMA LIETU NODAĻA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4 764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5 954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7 359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10 704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13 379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3 156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16 535</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Vadošais 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13 800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17 250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4 069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21 319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12 900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16 125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3 804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19 929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PATVĒRUMA MEKLĒTĀJU IZMITINĀŠANAS NODAĻA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IVA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1 209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2 021</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Nodaļas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1 725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2 132</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8 520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10 650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2 512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13 162</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eksperts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13 125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3 096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16 221</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proofErr w:type="gramStart"/>
            <w:r w:rsidRPr="000A3E26">
              <w:rPr>
                <w:rFonts w:ascii="Times New Roman" w:eastAsia="Times New Roman" w:hAnsi="Times New Roman" w:cs="Times New Roman"/>
                <w:sz w:val="16"/>
                <w:szCs w:val="16"/>
                <w:lang w:eastAsia="lv-LV"/>
              </w:rPr>
              <w:t>NATURALIZĀCIJAS PĀRVALDE</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Pārvaldes vadītājs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IV</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1 678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4 746</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Pārvaldes vadītāja vietnieks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1 115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148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1 776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2 221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2 745</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Vadošais 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1 442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12 432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15 540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19 206</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16 800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1680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21 000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4 954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25 954</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Vecākais 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835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1 884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2 354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2 909</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Referents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3 660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366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4 575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1 079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5 654</w:t>
            </w:r>
          </w:p>
        </w:tc>
      </w:tr>
      <w:tr w:rsidR="000A3E26" w:rsidRPr="000A3E26" w:rsidTr="00320B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26" w:rsidRPr="00500CF9" w:rsidRDefault="000A3E26" w:rsidP="000A3E26">
            <w:pPr>
              <w:spacing w:after="0" w:line="240" w:lineRule="auto"/>
              <w:rPr>
                <w:rFonts w:ascii="Times New Roman" w:eastAsia="Times New Roman" w:hAnsi="Times New Roman" w:cs="Times New Roman"/>
                <w:b/>
                <w:sz w:val="16"/>
                <w:szCs w:val="16"/>
                <w:lang w:eastAsia="lv-LV"/>
              </w:rPr>
            </w:pPr>
            <w:r w:rsidRPr="00500CF9">
              <w:rPr>
                <w:rFonts w:ascii="Times New Roman" w:eastAsia="Times New Roman" w:hAnsi="Times New Roman" w:cs="Times New Roman"/>
                <w:b/>
                <w:sz w:val="16"/>
                <w:szCs w:val="16"/>
                <w:lang w:eastAsia="lv-LV"/>
              </w:rPr>
              <w:t>Kopā PMLP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sz w:val="16"/>
                <w:szCs w:val="16"/>
                <w:lang w:eastAsia="lv-LV"/>
              </w:rPr>
            </w:pPr>
            <w:r w:rsidRPr="000A3E26">
              <w:rPr>
                <w:rFonts w:ascii="Times New Roman" w:eastAsia="Times New Roman" w:hAnsi="Times New Roman" w:cs="Times New Roman"/>
                <w:sz w:val="16"/>
                <w:szCs w:val="16"/>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324 996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32 500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32 500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16 251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406 247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95 834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26" w:rsidRPr="000A3E26" w:rsidRDefault="000A3E26" w:rsidP="000A3E26">
            <w:pPr>
              <w:spacing w:after="0" w:line="240" w:lineRule="auto"/>
              <w:rPr>
                <w:rFonts w:ascii="Times New Roman" w:eastAsia="Times New Roman" w:hAnsi="Times New Roman" w:cs="Times New Roman"/>
                <w:b/>
                <w:sz w:val="16"/>
                <w:szCs w:val="16"/>
                <w:lang w:eastAsia="lv-LV"/>
              </w:rPr>
            </w:pPr>
            <w:r w:rsidRPr="000A3E26">
              <w:rPr>
                <w:rFonts w:ascii="Times New Roman" w:eastAsia="Times New Roman" w:hAnsi="Times New Roman" w:cs="Times New Roman"/>
                <w:b/>
                <w:sz w:val="16"/>
                <w:szCs w:val="16"/>
                <w:lang w:eastAsia="lv-LV"/>
              </w:rPr>
              <w:t>502 081</w:t>
            </w:r>
          </w:p>
        </w:tc>
      </w:tr>
    </w:tbl>
    <w:p w:rsidR="000A3E26" w:rsidRDefault="000A3E26" w:rsidP="00A34811">
      <w:pPr>
        <w:pStyle w:val="naisf"/>
        <w:ind w:firstLine="720"/>
        <w:rPr>
          <w:sz w:val="28"/>
          <w:szCs w:val="28"/>
        </w:rPr>
      </w:pPr>
    </w:p>
    <w:p w:rsidR="00A34811" w:rsidRPr="00D1252E" w:rsidRDefault="00A34811" w:rsidP="00A34811">
      <w:pPr>
        <w:pStyle w:val="naisf"/>
        <w:ind w:firstLine="720"/>
        <w:rPr>
          <w:sz w:val="28"/>
          <w:szCs w:val="28"/>
        </w:rPr>
      </w:pPr>
      <w:r w:rsidRPr="00D777B1">
        <w:rPr>
          <w:sz w:val="28"/>
          <w:szCs w:val="28"/>
        </w:rPr>
        <w:t>Iekšlietu ministrs</w:t>
      </w:r>
      <w:r w:rsidRPr="00D777B1">
        <w:rPr>
          <w:sz w:val="28"/>
          <w:szCs w:val="28"/>
        </w:rPr>
        <w:tab/>
      </w:r>
      <w:r w:rsidRPr="00D777B1">
        <w:rPr>
          <w:sz w:val="28"/>
          <w:szCs w:val="28"/>
        </w:rPr>
        <w:tab/>
      </w:r>
      <w:r w:rsidRPr="00D777B1">
        <w:rPr>
          <w:sz w:val="28"/>
          <w:szCs w:val="28"/>
        </w:rPr>
        <w:tab/>
      </w:r>
      <w:r w:rsidRPr="00D777B1">
        <w:rPr>
          <w:sz w:val="28"/>
          <w:szCs w:val="28"/>
        </w:rPr>
        <w:tab/>
      </w:r>
      <w:r w:rsidRPr="00D777B1">
        <w:rPr>
          <w:sz w:val="28"/>
          <w:szCs w:val="28"/>
        </w:rPr>
        <w:tab/>
      </w:r>
      <w:proofErr w:type="gramStart"/>
      <w:r w:rsidRPr="00D777B1">
        <w:rPr>
          <w:sz w:val="28"/>
          <w:szCs w:val="28"/>
        </w:rPr>
        <w:t xml:space="preserve">            </w:t>
      </w:r>
      <w:proofErr w:type="gramEnd"/>
      <w:r w:rsidR="00500CF9">
        <w:rPr>
          <w:sz w:val="28"/>
          <w:szCs w:val="28"/>
        </w:rPr>
        <w:tab/>
      </w:r>
      <w:r w:rsidR="00500CF9">
        <w:rPr>
          <w:sz w:val="28"/>
          <w:szCs w:val="28"/>
        </w:rPr>
        <w:tab/>
      </w:r>
      <w:r w:rsidRPr="00D777B1">
        <w:rPr>
          <w:sz w:val="28"/>
          <w:szCs w:val="28"/>
        </w:rPr>
        <w:t xml:space="preserve"> R</w:t>
      </w:r>
      <w:r>
        <w:rPr>
          <w:sz w:val="28"/>
          <w:szCs w:val="28"/>
        </w:rPr>
        <w:t>ihards</w:t>
      </w:r>
      <w:r w:rsidRPr="00D777B1">
        <w:rPr>
          <w:sz w:val="28"/>
          <w:szCs w:val="28"/>
        </w:rPr>
        <w:t xml:space="preserve"> Kozlovskis</w:t>
      </w:r>
    </w:p>
    <w:p w:rsidR="00973082" w:rsidRPr="00AF5339" w:rsidRDefault="00A34811" w:rsidP="00973082">
      <w:pPr>
        <w:tabs>
          <w:tab w:val="left" w:pos="6237"/>
        </w:tabs>
        <w:spacing w:after="0" w:line="240" w:lineRule="auto"/>
        <w:rPr>
          <w:rFonts w:ascii="Times New Roman" w:hAnsi="Times New Roman" w:cs="Times New Roman"/>
          <w:sz w:val="28"/>
          <w:szCs w:val="28"/>
        </w:rPr>
      </w:pPr>
      <w:r w:rsidRPr="00973082">
        <w:rPr>
          <w:rFonts w:ascii="Times New Roman" w:hAnsi="Times New Roman" w:cs="Times New Roman"/>
          <w:sz w:val="28"/>
          <w:szCs w:val="28"/>
        </w:rPr>
        <w:t>Vīza:</w:t>
      </w:r>
      <w:r w:rsidRPr="00D1252E">
        <w:rPr>
          <w:sz w:val="28"/>
          <w:szCs w:val="28"/>
        </w:rPr>
        <w:t xml:space="preserve"> </w:t>
      </w:r>
      <w:r w:rsidR="00973082" w:rsidRPr="00AF5339">
        <w:rPr>
          <w:rFonts w:ascii="Times New Roman" w:hAnsi="Times New Roman" w:cs="Times New Roman"/>
          <w:sz w:val="28"/>
          <w:szCs w:val="28"/>
        </w:rPr>
        <w:t>valsts sekretār</w:t>
      </w:r>
      <w:r w:rsidR="00973082">
        <w:rPr>
          <w:rFonts w:ascii="Times New Roman" w:hAnsi="Times New Roman" w:cs="Times New Roman"/>
          <w:sz w:val="28"/>
          <w:szCs w:val="28"/>
        </w:rPr>
        <w:t>a pienākumu izpildītājs</w:t>
      </w:r>
      <w:r w:rsidR="00973082" w:rsidRPr="00AF5339">
        <w:rPr>
          <w:rFonts w:ascii="Times New Roman" w:hAnsi="Times New Roman" w:cs="Times New Roman"/>
          <w:sz w:val="28"/>
          <w:szCs w:val="28"/>
        </w:rPr>
        <w:tab/>
      </w:r>
      <w:proofErr w:type="gramStart"/>
      <w:r w:rsidR="00973082">
        <w:rPr>
          <w:rFonts w:ascii="Times New Roman" w:hAnsi="Times New Roman" w:cs="Times New Roman"/>
          <w:sz w:val="28"/>
          <w:szCs w:val="28"/>
        </w:rPr>
        <w:t xml:space="preserve">       </w:t>
      </w:r>
      <w:proofErr w:type="gramEnd"/>
      <w:r w:rsidR="00500CF9">
        <w:rPr>
          <w:rFonts w:ascii="Times New Roman" w:hAnsi="Times New Roman" w:cs="Times New Roman"/>
          <w:sz w:val="28"/>
          <w:szCs w:val="28"/>
        </w:rPr>
        <w:tab/>
      </w:r>
      <w:r w:rsidR="00500CF9">
        <w:rPr>
          <w:rFonts w:ascii="Times New Roman" w:hAnsi="Times New Roman" w:cs="Times New Roman"/>
          <w:sz w:val="28"/>
          <w:szCs w:val="28"/>
        </w:rPr>
        <w:tab/>
        <w:t xml:space="preserve"> </w:t>
      </w:r>
      <w:proofErr w:type="spellStart"/>
      <w:r w:rsidR="00973082">
        <w:rPr>
          <w:rFonts w:ascii="Times New Roman" w:hAnsi="Times New Roman" w:cs="Times New Roman"/>
          <w:sz w:val="28"/>
          <w:szCs w:val="28"/>
        </w:rPr>
        <w:t>Dimitrijs</w:t>
      </w:r>
      <w:proofErr w:type="spellEnd"/>
      <w:r w:rsidR="00973082">
        <w:rPr>
          <w:rFonts w:ascii="Times New Roman" w:hAnsi="Times New Roman" w:cs="Times New Roman"/>
          <w:sz w:val="28"/>
          <w:szCs w:val="28"/>
        </w:rPr>
        <w:t xml:space="preserve"> </w:t>
      </w:r>
      <w:proofErr w:type="spellStart"/>
      <w:r w:rsidR="00973082">
        <w:rPr>
          <w:rFonts w:ascii="Times New Roman" w:hAnsi="Times New Roman" w:cs="Times New Roman"/>
          <w:sz w:val="28"/>
          <w:szCs w:val="28"/>
        </w:rPr>
        <w:t>Trofimovs</w:t>
      </w:r>
      <w:proofErr w:type="spellEnd"/>
    </w:p>
    <w:p w:rsidR="00A34811" w:rsidRDefault="00A34811" w:rsidP="00973082">
      <w:pPr>
        <w:pStyle w:val="naisf"/>
        <w:ind w:firstLine="720"/>
        <w:rPr>
          <w:sz w:val="20"/>
          <w:szCs w:val="20"/>
        </w:rPr>
      </w:pPr>
    </w:p>
    <w:p w:rsidR="00A34811" w:rsidRDefault="00A34811" w:rsidP="00A34811">
      <w:pPr>
        <w:pStyle w:val="naisf"/>
        <w:spacing w:before="0" w:after="0"/>
        <w:ind w:firstLine="0"/>
        <w:rPr>
          <w:sz w:val="20"/>
          <w:szCs w:val="20"/>
        </w:rPr>
      </w:pPr>
    </w:p>
    <w:p w:rsidR="00A34811" w:rsidRPr="00D777B1" w:rsidRDefault="00A34811" w:rsidP="00A34811">
      <w:pPr>
        <w:pStyle w:val="naisf"/>
        <w:spacing w:before="0" w:after="0"/>
        <w:ind w:firstLine="0"/>
        <w:rPr>
          <w:sz w:val="20"/>
          <w:szCs w:val="20"/>
        </w:rPr>
      </w:pPr>
      <w:r w:rsidRPr="00D777B1">
        <w:rPr>
          <w:sz w:val="20"/>
          <w:szCs w:val="20"/>
          <w:lang w:val="ru-RU"/>
        </w:rPr>
        <w:fldChar w:fldCharType="begin"/>
      </w:r>
      <w:r w:rsidRPr="00D777B1">
        <w:rPr>
          <w:sz w:val="20"/>
          <w:szCs w:val="20"/>
          <w:lang w:val="ru-RU"/>
        </w:rPr>
        <w:instrText xml:space="preserve"> TIME \@ "dd.MM.yyyy H:mm" </w:instrText>
      </w:r>
      <w:r w:rsidRPr="00D777B1">
        <w:rPr>
          <w:sz w:val="20"/>
          <w:szCs w:val="20"/>
          <w:lang w:val="ru-RU"/>
        </w:rPr>
        <w:fldChar w:fldCharType="separate"/>
      </w:r>
      <w:r w:rsidR="00AD1389">
        <w:rPr>
          <w:noProof/>
          <w:sz w:val="20"/>
          <w:szCs w:val="20"/>
          <w:lang w:val="ru-RU"/>
        </w:rPr>
        <w:t>24.07.2017 15:25</w:t>
      </w:r>
      <w:r w:rsidRPr="00D777B1">
        <w:rPr>
          <w:sz w:val="20"/>
          <w:szCs w:val="20"/>
          <w:lang w:val="ru-RU"/>
        </w:rPr>
        <w:fldChar w:fldCharType="end"/>
      </w:r>
    </w:p>
    <w:p w:rsidR="00A34811" w:rsidRDefault="00A34811" w:rsidP="00A34811">
      <w:pPr>
        <w:pStyle w:val="BodyText"/>
        <w:jc w:val="left"/>
        <w:rPr>
          <w:rFonts w:eastAsiaTheme="minorHAnsi"/>
          <w:b w:val="0"/>
          <w:bCs w:val="0"/>
          <w:sz w:val="20"/>
          <w:szCs w:val="22"/>
        </w:rPr>
      </w:pPr>
      <w:r>
        <w:rPr>
          <w:rFonts w:eastAsiaTheme="minorHAnsi"/>
          <w:b w:val="0"/>
          <w:bCs w:val="0"/>
          <w:sz w:val="20"/>
          <w:szCs w:val="22"/>
        </w:rPr>
        <w:fldChar w:fldCharType="begin"/>
      </w:r>
      <w:r>
        <w:rPr>
          <w:rFonts w:eastAsiaTheme="minorHAnsi"/>
          <w:b w:val="0"/>
          <w:bCs w:val="0"/>
          <w:sz w:val="20"/>
          <w:szCs w:val="22"/>
        </w:rPr>
        <w:instrText xml:space="preserve"> NUMWORDS   \* MERGEFORMAT </w:instrText>
      </w:r>
      <w:r>
        <w:rPr>
          <w:rFonts w:eastAsiaTheme="minorHAnsi"/>
          <w:b w:val="0"/>
          <w:bCs w:val="0"/>
          <w:sz w:val="20"/>
          <w:szCs w:val="22"/>
        </w:rPr>
        <w:fldChar w:fldCharType="separate"/>
      </w:r>
      <w:r>
        <w:rPr>
          <w:rFonts w:eastAsiaTheme="minorHAnsi"/>
          <w:b w:val="0"/>
          <w:bCs w:val="0"/>
          <w:noProof/>
          <w:sz w:val="20"/>
          <w:szCs w:val="22"/>
        </w:rPr>
        <w:t>915</w:t>
      </w:r>
      <w:r>
        <w:rPr>
          <w:rFonts w:eastAsiaTheme="minorHAnsi"/>
          <w:b w:val="0"/>
          <w:bCs w:val="0"/>
          <w:sz w:val="20"/>
          <w:szCs w:val="22"/>
        </w:rPr>
        <w:fldChar w:fldCharType="end"/>
      </w:r>
    </w:p>
    <w:p w:rsidR="00A34811" w:rsidRDefault="00A34811" w:rsidP="00A34811">
      <w:pPr>
        <w:pStyle w:val="BodyText"/>
        <w:jc w:val="left"/>
        <w:rPr>
          <w:b w:val="0"/>
          <w:sz w:val="20"/>
        </w:rPr>
      </w:pPr>
      <w:proofErr w:type="spellStart"/>
      <w:r>
        <w:rPr>
          <w:b w:val="0"/>
          <w:sz w:val="20"/>
        </w:rPr>
        <w:t>R.Brīvniece</w:t>
      </w:r>
      <w:proofErr w:type="spellEnd"/>
      <w:r>
        <w:rPr>
          <w:b w:val="0"/>
          <w:sz w:val="20"/>
        </w:rPr>
        <w:t xml:space="preserve"> 67219</w:t>
      </w:r>
      <w:r w:rsidR="00EE212C">
        <w:rPr>
          <w:b w:val="0"/>
          <w:sz w:val="20"/>
        </w:rPr>
        <w:t>453</w:t>
      </w:r>
    </w:p>
    <w:p w:rsidR="00A34811" w:rsidRDefault="00A34811" w:rsidP="00A34811">
      <w:pPr>
        <w:pStyle w:val="BodyText"/>
        <w:jc w:val="left"/>
      </w:pPr>
      <w:hyperlink r:id="rId7" w:history="1">
        <w:r w:rsidRPr="00C20F09">
          <w:rPr>
            <w:rStyle w:val="Hyperlink"/>
            <w:b w:val="0"/>
            <w:sz w:val="20"/>
          </w:rPr>
          <w:t>ramona.brivniece@pmlp.gov.lv</w:t>
        </w:r>
      </w:hyperlink>
    </w:p>
    <w:p w:rsidR="00A34811" w:rsidRPr="0027170C" w:rsidRDefault="00A34811">
      <w:pPr>
        <w:rPr>
          <w:sz w:val="20"/>
          <w:szCs w:val="20"/>
        </w:rPr>
      </w:pPr>
    </w:p>
    <w:sectPr w:rsidR="00A34811" w:rsidRPr="0027170C" w:rsidSect="00AD1389">
      <w:headerReference w:type="default" r:id="rId8"/>
      <w:footerReference w:type="default" r:id="rId9"/>
      <w:pgSz w:w="16838" w:h="11906" w:orient="landscape"/>
      <w:pgMar w:top="1644"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7B" w:rsidRDefault="00C3507B" w:rsidP="0027170C">
      <w:pPr>
        <w:spacing w:after="0" w:line="240" w:lineRule="auto"/>
      </w:pPr>
      <w:r>
        <w:separator/>
      </w:r>
    </w:p>
  </w:endnote>
  <w:endnote w:type="continuationSeparator" w:id="0">
    <w:p w:rsidR="00C3507B" w:rsidRDefault="00C3507B" w:rsidP="0027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26" w:rsidRPr="0027170C" w:rsidRDefault="000A3E26" w:rsidP="0027170C">
    <w:pPr>
      <w:pStyle w:val="Footer"/>
      <w:rPr>
        <w:rFonts w:ascii="Times New Roman" w:hAnsi="Times New Roman" w:cs="Times New Roman"/>
        <w:sz w:val="20"/>
        <w:szCs w:val="20"/>
      </w:rPr>
    </w:pPr>
    <w:r w:rsidRPr="0027170C">
      <w:rPr>
        <w:rFonts w:ascii="Times New Roman" w:hAnsi="Times New Roman" w:cs="Times New Roman"/>
        <w:sz w:val="20"/>
        <w:szCs w:val="20"/>
      </w:rPr>
      <w:t>IEMPiel2_210717_VN; 2.pielikums Ministru kabineta noteikumu projekta „Noteikumi par vīzas, uzturēšanās atļaujas vai Eiropas Savienības pastāvīgā iedzīvotāja statusa Latvijas Republikā pieprasīšanai nepieciešamo dokumentu izskatīšanu un ar to saistītajiem pakalpojumiem” sākotnējās ietekmes novērtējuma ziņojumam (anotācijai)</w:t>
    </w:r>
  </w:p>
  <w:p w:rsidR="000A3E26" w:rsidRPr="0027170C" w:rsidRDefault="000A3E26">
    <w:pPr>
      <w:pStyle w:val="Footer"/>
      <w:rPr>
        <w:rFonts w:ascii="Times New Roman" w:hAnsi="Times New Roman" w:cs="Times New Roman"/>
        <w:sz w:val="20"/>
        <w:szCs w:val="20"/>
      </w:rPr>
    </w:pPr>
  </w:p>
  <w:p w:rsidR="000A3E26" w:rsidRPr="0027170C" w:rsidRDefault="000A3E2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7B" w:rsidRDefault="00C3507B" w:rsidP="0027170C">
      <w:pPr>
        <w:spacing w:after="0" w:line="240" w:lineRule="auto"/>
      </w:pPr>
      <w:r>
        <w:separator/>
      </w:r>
    </w:p>
  </w:footnote>
  <w:footnote w:type="continuationSeparator" w:id="0">
    <w:p w:rsidR="00C3507B" w:rsidRDefault="00C3507B" w:rsidP="0027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44676"/>
      <w:docPartObj>
        <w:docPartGallery w:val="Page Numbers (Top of Page)"/>
        <w:docPartUnique/>
      </w:docPartObj>
    </w:sdtPr>
    <w:sdtEndPr>
      <w:rPr>
        <w:rFonts w:ascii="Times New Roman" w:hAnsi="Times New Roman" w:cs="Times New Roman"/>
        <w:noProof/>
      </w:rPr>
    </w:sdtEndPr>
    <w:sdtContent>
      <w:p w:rsidR="000A3E26" w:rsidRPr="00D8792B" w:rsidRDefault="000A3E26">
        <w:pPr>
          <w:pStyle w:val="Header"/>
          <w:jc w:val="center"/>
          <w:rPr>
            <w:rFonts w:ascii="Times New Roman" w:hAnsi="Times New Roman" w:cs="Times New Roman"/>
          </w:rPr>
        </w:pPr>
        <w:r w:rsidRPr="00D8792B">
          <w:rPr>
            <w:rFonts w:ascii="Times New Roman" w:hAnsi="Times New Roman" w:cs="Times New Roman"/>
          </w:rPr>
          <w:fldChar w:fldCharType="begin"/>
        </w:r>
        <w:r w:rsidRPr="00D8792B">
          <w:rPr>
            <w:rFonts w:ascii="Times New Roman" w:hAnsi="Times New Roman" w:cs="Times New Roman"/>
          </w:rPr>
          <w:instrText xml:space="preserve"> PAGE   \* MERGEFORMAT </w:instrText>
        </w:r>
        <w:r w:rsidRPr="00D8792B">
          <w:rPr>
            <w:rFonts w:ascii="Times New Roman" w:hAnsi="Times New Roman" w:cs="Times New Roman"/>
          </w:rPr>
          <w:fldChar w:fldCharType="separate"/>
        </w:r>
        <w:r w:rsidR="00AD1389">
          <w:rPr>
            <w:rFonts w:ascii="Times New Roman" w:hAnsi="Times New Roman" w:cs="Times New Roman"/>
            <w:noProof/>
          </w:rPr>
          <w:t>2</w:t>
        </w:r>
        <w:r w:rsidRPr="00D8792B">
          <w:rPr>
            <w:rFonts w:ascii="Times New Roman" w:hAnsi="Times New Roman" w:cs="Times New Roman"/>
            <w:noProof/>
          </w:rPr>
          <w:fldChar w:fldCharType="end"/>
        </w:r>
      </w:p>
    </w:sdtContent>
  </w:sdt>
  <w:p w:rsidR="000A3E26" w:rsidRDefault="000A3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0C"/>
    <w:rsid w:val="000A3E26"/>
    <w:rsid w:val="000D0F2C"/>
    <w:rsid w:val="000F163A"/>
    <w:rsid w:val="00125941"/>
    <w:rsid w:val="0016458D"/>
    <w:rsid w:val="0027170C"/>
    <w:rsid w:val="00320B7E"/>
    <w:rsid w:val="003F1CCD"/>
    <w:rsid w:val="00445F17"/>
    <w:rsid w:val="00500CF9"/>
    <w:rsid w:val="00973082"/>
    <w:rsid w:val="00990B82"/>
    <w:rsid w:val="00A34811"/>
    <w:rsid w:val="00A62972"/>
    <w:rsid w:val="00AD1389"/>
    <w:rsid w:val="00B551F1"/>
    <w:rsid w:val="00C3507B"/>
    <w:rsid w:val="00C353CE"/>
    <w:rsid w:val="00CA5A3D"/>
    <w:rsid w:val="00D8792B"/>
    <w:rsid w:val="00E3365E"/>
    <w:rsid w:val="00EE212C"/>
    <w:rsid w:val="00EF610A"/>
    <w:rsid w:val="00F35891"/>
    <w:rsid w:val="00F92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40BF-2CEB-4677-ACD9-AB1BBA67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170C"/>
  </w:style>
  <w:style w:type="paragraph" w:styleId="Footer">
    <w:name w:val="footer"/>
    <w:basedOn w:val="Normal"/>
    <w:link w:val="FooterChar"/>
    <w:uiPriority w:val="99"/>
    <w:unhideWhenUsed/>
    <w:rsid w:val="00271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70C"/>
  </w:style>
  <w:style w:type="paragraph" w:styleId="BodyText">
    <w:name w:val="Body Text"/>
    <w:basedOn w:val="Normal"/>
    <w:link w:val="BodyTextChar"/>
    <w:rsid w:val="00A3481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A34811"/>
    <w:rPr>
      <w:rFonts w:ascii="Times New Roman" w:eastAsia="Times New Roman" w:hAnsi="Times New Roman" w:cs="Times New Roman"/>
      <w:b/>
      <w:bCs/>
      <w:sz w:val="28"/>
      <w:szCs w:val="24"/>
    </w:rPr>
  </w:style>
  <w:style w:type="paragraph" w:customStyle="1" w:styleId="naisf">
    <w:name w:val="naisf"/>
    <w:basedOn w:val="Normal"/>
    <w:uiPriority w:val="99"/>
    <w:rsid w:val="00A3481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A348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0282">
      <w:bodyDiv w:val="1"/>
      <w:marLeft w:val="0"/>
      <w:marRight w:val="0"/>
      <w:marTop w:val="0"/>
      <w:marBottom w:val="0"/>
      <w:divBdr>
        <w:top w:val="none" w:sz="0" w:space="0" w:color="auto"/>
        <w:left w:val="none" w:sz="0" w:space="0" w:color="auto"/>
        <w:bottom w:val="none" w:sz="0" w:space="0" w:color="auto"/>
        <w:right w:val="none" w:sz="0" w:space="0" w:color="auto"/>
      </w:divBdr>
    </w:div>
    <w:div w:id="1333220376">
      <w:bodyDiv w:val="1"/>
      <w:marLeft w:val="0"/>
      <w:marRight w:val="0"/>
      <w:marTop w:val="0"/>
      <w:marBottom w:val="0"/>
      <w:divBdr>
        <w:top w:val="none" w:sz="0" w:space="0" w:color="auto"/>
        <w:left w:val="none" w:sz="0" w:space="0" w:color="auto"/>
        <w:bottom w:val="none" w:sz="0" w:space="0" w:color="auto"/>
        <w:right w:val="none" w:sz="0" w:space="0" w:color="auto"/>
      </w:divBdr>
    </w:div>
    <w:div w:id="1354721561">
      <w:bodyDiv w:val="1"/>
      <w:marLeft w:val="0"/>
      <w:marRight w:val="0"/>
      <w:marTop w:val="0"/>
      <w:marBottom w:val="0"/>
      <w:divBdr>
        <w:top w:val="none" w:sz="0" w:space="0" w:color="auto"/>
        <w:left w:val="none" w:sz="0" w:space="0" w:color="auto"/>
        <w:bottom w:val="none" w:sz="0" w:space="0" w:color="auto"/>
        <w:right w:val="none" w:sz="0" w:space="0" w:color="auto"/>
      </w:divBdr>
    </w:div>
    <w:div w:id="1779064824">
      <w:bodyDiv w:val="1"/>
      <w:marLeft w:val="0"/>
      <w:marRight w:val="0"/>
      <w:marTop w:val="0"/>
      <w:marBottom w:val="0"/>
      <w:divBdr>
        <w:top w:val="none" w:sz="0" w:space="0" w:color="auto"/>
        <w:left w:val="none" w:sz="0" w:space="0" w:color="auto"/>
        <w:bottom w:val="none" w:sz="0" w:space="0" w:color="auto"/>
        <w:right w:val="none" w:sz="0" w:space="0" w:color="auto"/>
      </w:divBdr>
    </w:div>
    <w:div w:id="18075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ona.brivniec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0"/>
    <w:rsid w:val="00FB1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B4BC60F934BB5B2B87366AF574D4F">
    <w:name w:val="ACBB4BC60F934BB5B2B87366AF574D4F"/>
    <w:rsid w:val="00FB1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D3D8-1F42-4A52-A7E7-6B83F4C7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1030</Words>
  <Characters>4182</Characters>
  <Application>Microsoft Office Word</Application>
  <DocSecurity>0</DocSecurity>
  <Lines>1045</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Černova</dc:creator>
  <cp:keywords/>
  <dc:description/>
  <cp:lastModifiedBy>Tatjana Černova</cp:lastModifiedBy>
  <cp:revision>19</cp:revision>
  <dcterms:created xsi:type="dcterms:W3CDTF">2017-07-24T10:30:00Z</dcterms:created>
  <dcterms:modified xsi:type="dcterms:W3CDTF">2017-07-24T12:27:00Z</dcterms:modified>
</cp:coreProperties>
</file>