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0BF2" w14:textId="18410873" w:rsidR="00B70047" w:rsidRPr="00D736D3" w:rsidRDefault="00B70047" w:rsidP="00B70047">
      <w:pPr>
        <w:pStyle w:val="Footer"/>
        <w:tabs>
          <w:tab w:val="left" w:pos="720"/>
        </w:tabs>
        <w:ind w:firstLine="0"/>
        <w:rPr>
          <w:rFonts w:eastAsia="Times New Roman"/>
          <w:bCs/>
          <w:szCs w:val="28"/>
          <w:lang w:eastAsia="lv-LV"/>
        </w:rPr>
      </w:pPr>
    </w:p>
    <w:p w14:paraId="11EDECD6" w14:textId="77777777" w:rsidR="00B70047" w:rsidRPr="00D736D3" w:rsidRDefault="00B70047" w:rsidP="00B70047">
      <w:pPr>
        <w:pStyle w:val="Footer"/>
        <w:tabs>
          <w:tab w:val="left" w:pos="720"/>
        </w:tabs>
        <w:ind w:firstLine="0"/>
        <w:rPr>
          <w:rFonts w:eastAsia="Times New Roman"/>
          <w:bCs/>
          <w:szCs w:val="28"/>
          <w:lang w:eastAsia="lv-LV"/>
        </w:rPr>
      </w:pPr>
    </w:p>
    <w:p w14:paraId="24D0E167" w14:textId="77777777" w:rsidR="00765469" w:rsidRPr="00D736D3" w:rsidRDefault="00765469" w:rsidP="00765469">
      <w:pPr>
        <w:tabs>
          <w:tab w:val="left" w:pos="6804"/>
        </w:tabs>
        <w:spacing w:before="0"/>
        <w:ind w:firstLine="0"/>
        <w:rPr>
          <w:szCs w:val="28"/>
        </w:rPr>
      </w:pPr>
    </w:p>
    <w:p w14:paraId="1EA0949B" w14:textId="05E3A237" w:rsidR="00765469" w:rsidRPr="00D736D3" w:rsidRDefault="00765469" w:rsidP="00765469">
      <w:pPr>
        <w:tabs>
          <w:tab w:val="left" w:pos="6804"/>
        </w:tabs>
        <w:spacing w:before="0"/>
        <w:ind w:firstLine="0"/>
        <w:rPr>
          <w:szCs w:val="28"/>
        </w:rPr>
      </w:pPr>
      <w:r w:rsidRPr="00D736D3">
        <w:rPr>
          <w:szCs w:val="28"/>
        </w:rPr>
        <w:t xml:space="preserve">2017. gada </w:t>
      </w:r>
      <w:r w:rsidR="00C70D2C">
        <w:rPr>
          <w:szCs w:val="28"/>
        </w:rPr>
        <w:t>27. jūnijā</w:t>
      </w:r>
      <w:r w:rsidRPr="00D736D3">
        <w:rPr>
          <w:szCs w:val="28"/>
        </w:rPr>
        <w:tab/>
        <w:t>Noteikumi Nr.</w:t>
      </w:r>
      <w:r w:rsidR="00C70D2C">
        <w:rPr>
          <w:szCs w:val="28"/>
        </w:rPr>
        <w:t> 362</w:t>
      </w:r>
    </w:p>
    <w:p w14:paraId="1171CA5D" w14:textId="61EE7C56" w:rsidR="00765469" w:rsidRPr="00D736D3" w:rsidRDefault="00765469" w:rsidP="00765469">
      <w:pPr>
        <w:tabs>
          <w:tab w:val="left" w:pos="6804"/>
        </w:tabs>
        <w:spacing w:before="0"/>
        <w:ind w:firstLine="0"/>
        <w:rPr>
          <w:szCs w:val="28"/>
        </w:rPr>
      </w:pPr>
      <w:r w:rsidRPr="00D736D3">
        <w:rPr>
          <w:szCs w:val="28"/>
        </w:rPr>
        <w:t>Rīgā</w:t>
      </w:r>
      <w:r w:rsidRPr="00D736D3">
        <w:rPr>
          <w:szCs w:val="28"/>
        </w:rPr>
        <w:tab/>
        <w:t>(prot. Nr. </w:t>
      </w:r>
      <w:r w:rsidR="00C70D2C">
        <w:rPr>
          <w:szCs w:val="28"/>
        </w:rPr>
        <w:t>32</w:t>
      </w:r>
      <w:r w:rsidRPr="00D736D3">
        <w:rPr>
          <w:szCs w:val="28"/>
        </w:rPr>
        <w:t>  </w:t>
      </w:r>
      <w:r w:rsidR="00C70D2C">
        <w:rPr>
          <w:szCs w:val="28"/>
        </w:rPr>
        <w:t>21</w:t>
      </w:r>
      <w:bookmarkStart w:id="0" w:name="_GoBack"/>
      <w:bookmarkEnd w:id="0"/>
      <w:r w:rsidRPr="00D736D3">
        <w:rPr>
          <w:szCs w:val="28"/>
        </w:rPr>
        <w:t>. §)</w:t>
      </w:r>
    </w:p>
    <w:p w14:paraId="62D158A5" w14:textId="59975B90" w:rsidR="00EB6B78" w:rsidRPr="00D736D3" w:rsidRDefault="00EB6B78" w:rsidP="00765469">
      <w:pPr>
        <w:spacing w:before="0"/>
        <w:ind w:firstLine="0"/>
        <w:rPr>
          <w:szCs w:val="28"/>
        </w:rPr>
      </w:pPr>
    </w:p>
    <w:p w14:paraId="5ECB242B" w14:textId="667F939F" w:rsidR="00EB6B78" w:rsidRPr="00D736D3" w:rsidRDefault="00EB6B78" w:rsidP="00765469">
      <w:pPr>
        <w:ind w:firstLine="0"/>
        <w:jc w:val="center"/>
        <w:rPr>
          <w:rFonts w:eastAsia="Times New Roman"/>
          <w:b/>
          <w:szCs w:val="28"/>
          <w:lang w:eastAsia="lv-LV"/>
        </w:rPr>
      </w:pPr>
      <w:r w:rsidRPr="00D736D3">
        <w:rPr>
          <w:rFonts w:eastAsia="Times New Roman"/>
          <w:b/>
          <w:szCs w:val="28"/>
          <w:lang w:eastAsia="lv-LV"/>
        </w:rPr>
        <w:t>Grozījumi Ministru kabineta 2011</w:t>
      </w:r>
      <w:r w:rsidR="0024151E" w:rsidRPr="00D736D3">
        <w:rPr>
          <w:b/>
        </w:rPr>
        <w:t>. </w:t>
      </w:r>
      <w:r w:rsidRPr="00D736D3">
        <w:rPr>
          <w:rFonts w:eastAsia="Times New Roman"/>
          <w:b/>
          <w:szCs w:val="28"/>
          <w:lang w:eastAsia="lv-LV"/>
        </w:rPr>
        <w:t>gada 24</w:t>
      </w:r>
      <w:r w:rsidR="0024151E" w:rsidRPr="00D736D3">
        <w:rPr>
          <w:b/>
        </w:rPr>
        <w:t>. </w:t>
      </w:r>
      <w:r w:rsidRPr="00D736D3">
        <w:rPr>
          <w:rFonts w:eastAsia="Times New Roman"/>
          <w:b/>
          <w:szCs w:val="28"/>
          <w:lang w:eastAsia="lv-LV"/>
        </w:rPr>
        <w:t>maija noteikumos Nr</w:t>
      </w:r>
      <w:r w:rsidR="0024151E" w:rsidRPr="00D736D3">
        <w:rPr>
          <w:b/>
        </w:rPr>
        <w:t>. </w:t>
      </w:r>
      <w:r w:rsidRPr="00D736D3">
        <w:rPr>
          <w:rFonts w:eastAsia="Times New Roman"/>
          <w:b/>
          <w:szCs w:val="28"/>
          <w:lang w:eastAsia="lv-LV"/>
        </w:rPr>
        <w:t xml:space="preserve">411 </w:t>
      </w:r>
      <w:r w:rsidR="00B70047" w:rsidRPr="00D736D3">
        <w:rPr>
          <w:rFonts w:eastAsia="Times New Roman"/>
          <w:b/>
          <w:szCs w:val="28"/>
          <w:lang w:eastAsia="lv-LV"/>
        </w:rPr>
        <w:t>"</w:t>
      </w:r>
      <w:r w:rsidRPr="00D736D3">
        <w:rPr>
          <w:rFonts w:eastAsia="Times New Roman"/>
          <w:b/>
          <w:szCs w:val="28"/>
          <w:lang w:eastAsia="lv-LV"/>
        </w:rPr>
        <w:t>Autopārvadājumu kontroles organizēšanas un īstenošanas kārtība</w:t>
      </w:r>
      <w:r w:rsidR="00B70047" w:rsidRPr="00D736D3">
        <w:rPr>
          <w:rFonts w:eastAsia="Times New Roman"/>
          <w:b/>
          <w:szCs w:val="28"/>
          <w:lang w:eastAsia="lv-LV"/>
        </w:rPr>
        <w:t>"</w:t>
      </w:r>
    </w:p>
    <w:p w14:paraId="123BF932" w14:textId="77777777" w:rsidR="00EB6B78" w:rsidRPr="00D736D3" w:rsidRDefault="00EB6B78" w:rsidP="00765469">
      <w:pPr>
        <w:spacing w:before="0"/>
        <w:ind w:firstLine="0"/>
        <w:rPr>
          <w:rFonts w:eastAsia="Times New Roman"/>
          <w:iCs/>
          <w:szCs w:val="28"/>
          <w:lang w:eastAsia="lv-LV"/>
        </w:rPr>
      </w:pPr>
    </w:p>
    <w:p w14:paraId="4694D84B" w14:textId="77777777" w:rsidR="0024151E" w:rsidRPr="00D736D3" w:rsidRDefault="00EB6B78" w:rsidP="00D876AA">
      <w:pPr>
        <w:pStyle w:val="NoSpacing"/>
        <w:jc w:val="right"/>
        <w:rPr>
          <w:rFonts w:eastAsia="Times New Roman"/>
          <w:iCs/>
          <w:szCs w:val="28"/>
          <w:lang w:eastAsia="lv-LV"/>
        </w:rPr>
      </w:pPr>
      <w:r w:rsidRPr="00D736D3">
        <w:rPr>
          <w:rFonts w:eastAsia="Times New Roman"/>
          <w:iCs/>
          <w:szCs w:val="28"/>
          <w:lang w:eastAsia="lv-LV"/>
        </w:rPr>
        <w:t xml:space="preserve">Izdoti saskaņā ar </w:t>
      </w:r>
    </w:p>
    <w:p w14:paraId="21D3B5C7" w14:textId="573A9ED2" w:rsidR="00EB6B78" w:rsidRPr="00D736D3" w:rsidRDefault="00E179ED" w:rsidP="00D876AA">
      <w:pPr>
        <w:pStyle w:val="NoSpacing"/>
        <w:jc w:val="right"/>
        <w:rPr>
          <w:rFonts w:eastAsia="Times New Roman"/>
          <w:iCs/>
          <w:szCs w:val="28"/>
          <w:lang w:eastAsia="lv-LV"/>
        </w:rPr>
      </w:pPr>
      <w:hyperlink r:id="rId9" w:tgtFrame="_blank" w:history="1">
        <w:r w:rsidR="00EB6B78" w:rsidRPr="00D736D3">
          <w:rPr>
            <w:rFonts w:eastAsia="Times New Roman"/>
            <w:iCs/>
            <w:szCs w:val="28"/>
            <w:lang w:eastAsia="lv-LV"/>
          </w:rPr>
          <w:t>Autopārvadājumu likuma</w:t>
        </w:r>
      </w:hyperlink>
    </w:p>
    <w:p w14:paraId="7EEBB581" w14:textId="77777777" w:rsidR="0024151E" w:rsidRPr="00D736D3" w:rsidRDefault="00E179ED" w:rsidP="00D876AA">
      <w:pPr>
        <w:pStyle w:val="NoSpacing"/>
        <w:jc w:val="right"/>
        <w:rPr>
          <w:rFonts w:eastAsia="Times New Roman"/>
          <w:iCs/>
          <w:szCs w:val="28"/>
          <w:lang w:eastAsia="lv-LV"/>
        </w:rPr>
      </w:pPr>
      <w:hyperlink r:id="rId10" w:anchor="p6" w:tgtFrame="_blank" w:history="1">
        <w:r w:rsidR="00EB6B78" w:rsidRPr="00D736D3">
          <w:rPr>
            <w:rFonts w:eastAsia="Times New Roman"/>
            <w:iCs/>
            <w:szCs w:val="28"/>
            <w:lang w:eastAsia="lv-LV"/>
          </w:rPr>
          <w:t>4.</w:t>
        </w:r>
        <w:r w:rsidR="00765469" w:rsidRPr="00D736D3">
          <w:rPr>
            <w:rFonts w:eastAsia="Times New Roman"/>
            <w:iCs/>
            <w:szCs w:val="28"/>
            <w:lang w:eastAsia="lv-LV"/>
          </w:rPr>
          <w:t> </w:t>
        </w:r>
        <w:r w:rsidR="00EB6B78" w:rsidRPr="00D736D3">
          <w:rPr>
            <w:rFonts w:eastAsia="Times New Roman"/>
            <w:iCs/>
            <w:szCs w:val="28"/>
            <w:lang w:eastAsia="lv-LV"/>
          </w:rPr>
          <w:t>panta</w:t>
        </w:r>
      </w:hyperlink>
      <w:r w:rsidR="00EB6B78" w:rsidRPr="00D736D3">
        <w:rPr>
          <w:rFonts w:eastAsia="Times New Roman"/>
          <w:iCs/>
          <w:szCs w:val="28"/>
          <w:lang w:eastAsia="lv-LV"/>
        </w:rPr>
        <w:t xml:space="preserve"> ceturto daļu un </w:t>
      </w:r>
    </w:p>
    <w:p w14:paraId="51F15920" w14:textId="654E6D22" w:rsidR="00EB6B78" w:rsidRPr="00D736D3" w:rsidRDefault="00EB6B78" w:rsidP="00D876AA">
      <w:pPr>
        <w:pStyle w:val="NoSpacing"/>
        <w:jc w:val="right"/>
        <w:rPr>
          <w:rFonts w:eastAsia="Times New Roman"/>
          <w:iCs/>
          <w:szCs w:val="28"/>
          <w:lang w:eastAsia="lv-LV"/>
        </w:rPr>
      </w:pPr>
      <w:r w:rsidRPr="00D736D3">
        <w:rPr>
          <w:rFonts w:eastAsia="Times New Roman"/>
          <w:iCs/>
          <w:szCs w:val="28"/>
          <w:lang w:eastAsia="lv-LV"/>
        </w:rPr>
        <w:t>Autoceļu lietošanas</w:t>
      </w:r>
      <w:r w:rsidR="0024151E" w:rsidRPr="00D736D3">
        <w:rPr>
          <w:rFonts w:eastAsia="Times New Roman"/>
          <w:iCs/>
          <w:szCs w:val="28"/>
          <w:lang w:eastAsia="lv-LV"/>
        </w:rPr>
        <w:t xml:space="preserve"> nodevas likuma</w:t>
      </w:r>
    </w:p>
    <w:p w14:paraId="32F5058E" w14:textId="5BC37AA3" w:rsidR="00EB6B78" w:rsidRPr="00D736D3" w:rsidRDefault="00EB6B78" w:rsidP="00D876AA">
      <w:pPr>
        <w:pStyle w:val="NoSpacing"/>
        <w:jc w:val="right"/>
        <w:rPr>
          <w:rFonts w:eastAsia="Times New Roman"/>
          <w:iCs/>
          <w:szCs w:val="28"/>
          <w:lang w:eastAsia="lv-LV"/>
        </w:rPr>
      </w:pPr>
      <w:r w:rsidRPr="00D736D3">
        <w:rPr>
          <w:rFonts w:eastAsia="Times New Roman"/>
          <w:iCs/>
          <w:szCs w:val="28"/>
          <w:lang w:eastAsia="lv-LV"/>
        </w:rPr>
        <w:t>8.</w:t>
      </w:r>
      <w:r w:rsidR="00765469" w:rsidRPr="00D736D3">
        <w:rPr>
          <w:rFonts w:eastAsia="Times New Roman"/>
          <w:iCs/>
          <w:szCs w:val="28"/>
          <w:lang w:eastAsia="lv-LV"/>
        </w:rPr>
        <w:t> </w:t>
      </w:r>
      <w:r w:rsidRPr="00D736D3">
        <w:rPr>
          <w:rFonts w:eastAsia="Times New Roman"/>
          <w:iCs/>
          <w:szCs w:val="28"/>
          <w:lang w:eastAsia="lv-LV"/>
        </w:rPr>
        <w:t>panta pirmo daļu</w:t>
      </w:r>
    </w:p>
    <w:p w14:paraId="7CE2E5C2" w14:textId="77777777" w:rsidR="00EB6B78" w:rsidRPr="00D736D3" w:rsidRDefault="00EB6B78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bookmarkStart w:id="1" w:name="p1"/>
      <w:bookmarkEnd w:id="1"/>
    </w:p>
    <w:p w14:paraId="18B914E0" w14:textId="1FDA2B48" w:rsidR="00486AC8" w:rsidRPr="00D736D3" w:rsidRDefault="00486AC8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D736D3">
        <w:rPr>
          <w:rFonts w:ascii="Times New Roman" w:hAnsi="Times New Roman"/>
          <w:b w:val="0"/>
        </w:rPr>
        <w:t xml:space="preserve">Izdarīt Ministru kabineta </w:t>
      </w:r>
      <w:r w:rsidRPr="00D736D3">
        <w:rPr>
          <w:rFonts w:ascii="Times New Roman" w:hAnsi="Times New Roman"/>
          <w:b w:val="0"/>
          <w:bCs w:val="0"/>
        </w:rPr>
        <w:t>2011.</w:t>
      </w:r>
      <w:r w:rsidR="00765469" w:rsidRPr="00D736D3">
        <w:rPr>
          <w:rFonts w:ascii="Times New Roman" w:hAnsi="Times New Roman"/>
          <w:b w:val="0"/>
          <w:bCs w:val="0"/>
        </w:rPr>
        <w:t> </w:t>
      </w:r>
      <w:r w:rsidRPr="00D736D3">
        <w:rPr>
          <w:rFonts w:ascii="Times New Roman" w:hAnsi="Times New Roman"/>
          <w:b w:val="0"/>
        </w:rPr>
        <w:t>gada 24.</w:t>
      </w:r>
      <w:r w:rsidR="00765469" w:rsidRPr="00D736D3">
        <w:rPr>
          <w:rFonts w:ascii="Times New Roman" w:hAnsi="Times New Roman"/>
          <w:b w:val="0"/>
        </w:rPr>
        <w:t> </w:t>
      </w:r>
      <w:r w:rsidRPr="00D736D3">
        <w:rPr>
          <w:rFonts w:ascii="Times New Roman" w:hAnsi="Times New Roman"/>
          <w:b w:val="0"/>
        </w:rPr>
        <w:t>maija noteikumos Nr.</w:t>
      </w:r>
      <w:r w:rsidR="00765469" w:rsidRPr="00D736D3">
        <w:rPr>
          <w:rFonts w:ascii="Times New Roman" w:hAnsi="Times New Roman"/>
          <w:b w:val="0"/>
        </w:rPr>
        <w:t> </w:t>
      </w:r>
      <w:r w:rsidRPr="00D736D3">
        <w:rPr>
          <w:rFonts w:ascii="Times New Roman" w:hAnsi="Times New Roman"/>
          <w:b w:val="0"/>
        </w:rPr>
        <w:t xml:space="preserve">411 </w:t>
      </w:r>
      <w:r w:rsidR="00B70047" w:rsidRPr="00D736D3">
        <w:rPr>
          <w:rFonts w:ascii="Times New Roman" w:hAnsi="Times New Roman"/>
          <w:b w:val="0"/>
        </w:rPr>
        <w:t>"</w:t>
      </w:r>
      <w:r w:rsidRPr="00D736D3">
        <w:rPr>
          <w:rFonts w:ascii="Times New Roman" w:hAnsi="Times New Roman"/>
          <w:b w:val="0"/>
        </w:rPr>
        <w:t>Autopārvadājumu kontroles organizēšanas un īstenošanas kārtība</w:t>
      </w:r>
      <w:r w:rsidR="00B70047" w:rsidRPr="00D736D3">
        <w:rPr>
          <w:rFonts w:ascii="Times New Roman" w:hAnsi="Times New Roman"/>
          <w:b w:val="0"/>
        </w:rPr>
        <w:t>"</w:t>
      </w:r>
      <w:r w:rsidRPr="00D736D3">
        <w:rPr>
          <w:rFonts w:ascii="Times New Roman" w:hAnsi="Times New Roman"/>
          <w:b w:val="0"/>
        </w:rPr>
        <w:t xml:space="preserve"> (Latvijas Vēstnesis, 2011, 89</w:t>
      </w:r>
      <w:r w:rsidR="0024151E" w:rsidRPr="00D736D3">
        <w:rPr>
          <w:rFonts w:ascii="Times New Roman" w:hAnsi="Times New Roman"/>
          <w:b w:val="0"/>
        </w:rPr>
        <w:t>.</w:t>
      </w:r>
      <w:r w:rsidR="00691BE4">
        <w:rPr>
          <w:rFonts w:ascii="Times New Roman" w:hAnsi="Times New Roman"/>
          <w:b w:val="0"/>
        </w:rPr>
        <w:t>,</w:t>
      </w:r>
      <w:r w:rsidRPr="00D736D3">
        <w:rPr>
          <w:rFonts w:ascii="Times New Roman" w:hAnsi="Times New Roman"/>
          <w:b w:val="0"/>
        </w:rPr>
        <w:t xml:space="preserve"> 190</w:t>
      </w:r>
      <w:r w:rsidR="0024151E" w:rsidRPr="00D736D3">
        <w:rPr>
          <w:rFonts w:ascii="Times New Roman" w:hAnsi="Times New Roman"/>
          <w:b w:val="0"/>
        </w:rPr>
        <w:t>. </w:t>
      </w:r>
      <w:r w:rsidRPr="00D736D3">
        <w:rPr>
          <w:rFonts w:ascii="Times New Roman" w:hAnsi="Times New Roman"/>
          <w:b w:val="0"/>
        </w:rPr>
        <w:t>nr.; 2014, 133</w:t>
      </w:r>
      <w:r w:rsidR="0024151E" w:rsidRPr="00D736D3">
        <w:rPr>
          <w:rFonts w:ascii="Times New Roman" w:hAnsi="Times New Roman"/>
          <w:b w:val="0"/>
        </w:rPr>
        <w:t>. </w:t>
      </w:r>
      <w:r w:rsidRPr="00D736D3">
        <w:rPr>
          <w:rFonts w:ascii="Times New Roman" w:hAnsi="Times New Roman"/>
          <w:b w:val="0"/>
        </w:rPr>
        <w:t>nr.</w:t>
      </w:r>
      <w:r w:rsidR="00855BA7" w:rsidRPr="00D736D3">
        <w:rPr>
          <w:rFonts w:ascii="Times New Roman" w:hAnsi="Times New Roman"/>
          <w:b w:val="0"/>
        </w:rPr>
        <w:t>; 2017, 56</w:t>
      </w:r>
      <w:r w:rsidR="0024151E" w:rsidRPr="00D736D3">
        <w:rPr>
          <w:rFonts w:ascii="Times New Roman" w:hAnsi="Times New Roman"/>
          <w:b w:val="0"/>
        </w:rPr>
        <w:t>. </w:t>
      </w:r>
      <w:r w:rsidR="00855BA7" w:rsidRPr="00D736D3">
        <w:rPr>
          <w:rFonts w:ascii="Times New Roman" w:hAnsi="Times New Roman"/>
          <w:b w:val="0"/>
        </w:rPr>
        <w:t>nr.</w:t>
      </w:r>
      <w:r w:rsidRPr="00D736D3">
        <w:rPr>
          <w:rFonts w:ascii="Times New Roman" w:hAnsi="Times New Roman"/>
          <w:b w:val="0"/>
        </w:rPr>
        <w:t>) šādus grozījumus:</w:t>
      </w:r>
    </w:p>
    <w:p w14:paraId="5A8A536B" w14:textId="77777777" w:rsidR="002C5F46" w:rsidRPr="00D736D3" w:rsidRDefault="002C5F46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27954721" w14:textId="6DEC0BF0" w:rsidR="00EB6B78" w:rsidRPr="00D736D3" w:rsidRDefault="002C5F46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D736D3">
        <w:rPr>
          <w:rFonts w:ascii="Times New Roman" w:hAnsi="Times New Roman"/>
          <w:b w:val="0"/>
        </w:rPr>
        <w:t>1</w:t>
      </w:r>
      <w:r w:rsidR="0024151E" w:rsidRPr="00D736D3">
        <w:rPr>
          <w:rFonts w:ascii="Times New Roman" w:hAnsi="Times New Roman"/>
          <w:b w:val="0"/>
        </w:rPr>
        <w:t>. </w:t>
      </w:r>
      <w:r w:rsidRPr="00D736D3">
        <w:rPr>
          <w:rFonts w:ascii="Times New Roman" w:hAnsi="Times New Roman"/>
          <w:b w:val="0"/>
        </w:rPr>
        <w:t>Aizstāt noteikumu tekstā vārdus "sa</w:t>
      </w:r>
      <w:r w:rsidR="00BA636A">
        <w:rPr>
          <w:rFonts w:ascii="Times New Roman" w:hAnsi="Times New Roman"/>
          <w:b w:val="0"/>
        </w:rPr>
        <w:t>i</w:t>
      </w:r>
      <w:r w:rsidRPr="00D736D3">
        <w:rPr>
          <w:rFonts w:ascii="Times New Roman" w:hAnsi="Times New Roman"/>
          <w:b w:val="0"/>
        </w:rPr>
        <w:t>mnieciskās darbības veicējs" (attiecīgā</w:t>
      </w:r>
      <w:r w:rsidR="0082267B" w:rsidRPr="00D736D3">
        <w:rPr>
          <w:rFonts w:ascii="Times New Roman" w:hAnsi="Times New Roman"/>
          <w:b w:val="0"/>
        </w:rPr>
        <w:t xml:space="preserve"> locījumā) ar vārdu</w:t>
      </w:r>
      <w:r w:rsidRPr="00D736D3">
        <w:rPr>
          <w:rFonts w:ascii="Times New Roman" w:hAnsi="Times New Roman"/>
          <w:b w:val="0"/>
        </w:rPr>
        <w:t xml:space="preserve"> "uzņēmums" (att</w:t>
      </w:r>
      <w:r w:rsidR="0082267B" w:rsidRPr="00D736D3">
        <w:rPr>
          <w:rFonts w:ascii="Times New Roman" w:hAnsi="Times New Roman"/>
          <w:b w:val="0"/>
        </w:rPr>
        <w:t>iecīg</w:t>
      </w:r>
      <w:r w:rsidRPr="00D736D3">
        <w:rPr>
          <w:rFonts w:ascii="Times New Roman" w:hAnsi="Times New Roman"/>
          <w:b w:val="0"/>
        </w:rPr>
        <w:t>ā</w:t>
      </w:r>
      <w:r w:rsidR="0082267B" w:rsidRPr="00D736D3">
        <w:rPr>
          <w:rFonts w:ascii="Times New Roman" w:hAnsi="Times New Roman"/>
          <w:b w:val="0"/>
        </w:rPr>
        <w:t xml:space="preserve"> </w:t>
      </w:r>
      <w:r w:rsidRPr="00D736D3">
        <w:rPr>
          <w:rFonts w:ascii="Times New Roman" w:hAnsi="Times New Roman"/>
          <w:b w:val="0"/>
        </w:rPr>
        <w:t>locījumā).</w:t>
      </w:r>
    </w:p>
    <w:p w14:paraId="26A42541" w14:textId="77777777" w:rsidR="00B61BAC" w:rsidRPr="00D736D3" w:rsidRDefault="00B61BAC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7AF0EE2" w14:textId="5942D2AB" w:rsidR="002C5F46" w:rsidRPr="00D736D3" w:rsidRDefault="002C5F46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D736D3">
        <w:rPr>
          <w:rFonts w:ascii="Times New Roman" w:hAnsi="Times New Roman"/>
          <w:b w:val="0"/>
        </w:rPr>
        <w:t>2. Izteikt 4.2</w:t>
      </w:r>
      <w:r w:rsidR="0024151E" w:rsidRPr="00D736D3">
        <w:rPr>
          <w:rFonts w:ascii="Times New Roman" w:hAnsi="Times New Roman"/>
          <w:b w:val="0"/>
        </w:rPr>
        <w:t>. </w:t>
      </w:r>
      <w:r w:rsidR="00B61BAC" w:rsidRPr="00D736D3">
        <w:rPr>
          <w:rFonts w:ascii="Times New Roman" w:hAnsi="Times New Roman"/>
          <w:b w:val="0"/>
        </w:rPr>
        <w:t>apakšpunktu</w:t>
      </w:r>
      <w:r w:rsidRPr="00D736D3">
        <w:rPr>
          <w:rFonts w:ascii="Times New Roman" w:hAnsi="Times New Roman"/>
          <w:b w:val="0"/>
        </w:rPr>
        <w:t xml:space="preserve"> šādā redakcijā:</w:t>
      </w:r>
    </w:p>
    <w:p w14:paraId="6A6525E6" w14:textId="77777777" w:rsidR="00BD177D" w:rsidRPr="00D736D3" w:rsidRDefault="00BD177D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2866D76D" w14:textId="2492886B" w:rsidR="002C5F46" w:rsidRPr="00BA636A" w:rsidRDefault="00B61BAC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A636A">
        <w:rPr>
          <w:rFonts w:ascii="Times New Roman" w:hAnsi="Times New Roman"/>
          <w:b w:val="0"/>
        </w:rPr>
        <w:t>"</w:t>
      </w:r>
      <w:r w:rsidR="002C5F46" w:rsidRPr="00BA636A">
        <w:rPr>
          <w:rFonts w:ascii="Times New Roman" w:hAnsi="Times New Roman"/>
          <w:b w:val="0"/>
        </w:rPr>
        <w:t>4.2</w:t>
      </w:r>
      <w:r w:rsidR="0024151E" w:rsidRPr="00BA636A">
        <w:rPr>
          <w:rFonts w:ascii="Times New Roman" w:hAnsi="Times New Roman"/>
          <w:b w:val="0"/>
        </w:rPr>
        <w:t>. </w:t>
      </w:r>
      <w:r w:rsidR="002C5F46" w:rsidRPr="00BA636A">
        <w:rPr>
          <w:rFonts w:ascii="Times New Roman" w:hAnsi="Times New Roman"/>
          <w:b w:val="0"/>
        </w:rPr>
        <w:t>vismaz 30</w:t>
      </w:r>
      <w:r w:rsidR="0024151E" w:rsidRPr="00BA636A">
        <w:rPr>
          <w:rFonts w:ascii="Times New Roman" w:hAnsi="Times New Roman"/>
          <w:b w:val="0"/>
        </w:rPr>
        <w:t> </w:t>
      </w:r>
      <w:r w:rsidR="002C5F46" w:rsidRPr="00BA636A">
        <w:rPr>
          <w:rFonts w:ascii="Times New Roman" w:hAnsi="Times New Roman"/>
          <w:b w:val="0"/>
        </w:rPr>
        <w:t>% no transportlīdzekļu vadītāju darba dienu pārbaužu kopējā skaita tiktu veikta</w:t>
      </w:r>
      <w:r w:rsidR="0082267B" w:rsidRPr="00BA636A">
        <w:rPr>
          <w:rFonts w:ascii="Times New Roman" w:hAnsi="Times New Roman"/>
          <w:b w:val="0"/>
        </w:rPr>
        <w:t>s uz ceļiem un vismaz 50</w:t>
      </w:r>
      <w:r w:rsidR="0024151E" w:rsidRPr="00BA636A">
        <w:rPr>
          <w:rFonts w:ascii="Times New Roman" w:hAnsi="Times New Roman"/>
          <w:b w:val="0"/>
        </w:rPr>
        <w:t> </w:t>
      </w:r>
      <w:r w:rsidR="0082267B" w:rsidRPr="00BA636A">
        <w:rPr>
          <w:rFonts w:ascii="Times New Roman" w:hAnsi="Times New Roman"/>
          <w:b w:val="0"/>
        </w:rPr>
        <w:t xml:space="preserve">% – </w:t>
      </w:r>
      <w:r w:rsidR="007230A5">
        <w:rPr>
          <w:rFonts w:ascii="Times New Roman" w:hAnsi="Times New Roman"/>
          <w:b w:val="0"/>
        </w:rPr>
        <w:t xml:space="preserve">tāda </w:t>
      </w:r>
      <w:r w:rsidR="008E2977" w:rsidRPr="00BA636A">
        <w:rPr>
          <w:rFonts w:ascii="Times New Roman" w:hAnsi="Times New Roman"/>
          <w:b w:val="0"/>
        </w:rPr>
        <w:t>sa</w:t>
      </w:r>
      <w:r w:rsidR="00BA636A" w:rsidRPr="00BA636A">
        <w:rPr>
          <w:rFonts w:ascii="Times New Roman" w:hAnsi="Times New Roman"/>
          <w:b w:val="0"/>
        </w:rPr>
        <w:t>i</w:t>
      </w:r>
      <w:r w:rsidR="008E2977" w:rsidRPr="00BA636A">
        <w:rPr>
          <w:rFonts w:ascii="Times New Roman" w:hAnsi="Times New Roman"/>
          <w:b w:val="0"/>
        </w:rPr>
        <w:t>mnieciskās darbības veicēja</w:t>
      </w:r>
      <w:r w:rsidR="007230A5" w:rsidRPr="007230A5">
        <w:rPr>
          <w:rFonts w:ascii="Times New Roman" w:hAnsi="Times New Roman"/>
          <w:b w:val="0"/>
        </w:rPr>
        <w:t xml:space="preserve"> </w:t>
      </w:r>
      <w:r w:rsidR="007230A5" w:rsidRPr="00BA636A">
        <w:rPr>
          <w:rFonts w:ascii="Times New Roman" w:hAnsi="Times New Roman"/>
          <w:b w:val="0"/>
        </w:rPr>
        <w:t>telpās</w:t>
      </w:r>
      <w:r w:rsidR="002C5F46" w:rsidRPr="00BA636A">
        <w:rPr>
          <w:rFonts w:ascii="Times New Roman" w:hAnsi="Times New Roman"/>
          <w:b w:val="0"/>
        </w:rPr>
        <w:t>, k</w:t>
      </w:r>
      <w:r w:rsidR="007230A5">
        <w:rPr>
          <w:rFonts w:ascii="Times New Roman" w:hAnsi="Times New Roman"/>
          <w:b w:val="0"/>
        </w:rPr>
        <w:t>urš</w:t>
      </w:r>
      <w:r w:rsidR="002C5F46" w:rsidRPr="00BA636A">
        <w:rPr>
          <w:rFonts w:ascii="Times New Roman" w:hAnsi="Times New Roman"/>
          <w:b w:val="0"/>
        </w:rPr>
        <w:t xml:space="preserve"> atbilst Eiropas Parlamenta un Padomes 2009</w:t>
      </w:r>
      <w:r w:rsidR="0024151E" w:rsidRPr="00BA636A">
        <w:rPr>
          <w:rFonts w:ascii="Times New Roman" w:hAnsi="Times New Roman"/>
          <w:b w:val="0"/>
        </w:rPr>
        <w:t>. </w:t>
      </w:r>
      <w:r w:rsidR="002C5F46" w:rsidRPr="00BA636A">
        <w:rPr>
          <w:rFonts w:ascii="Times New Roman" w:hAnsi="Times New Roman"/>
          <w:b w:val="0"/>
        </w:rPr>
        <w:t>gada 21</w:t>
      </w:r>
      <w:r w:rsidR="0024151E" w:rsidRPr="00BA636A">
        <w:rPr>
          <w:rFonts w:ascii="Times New Roman" w:hAnsi="Times New Roman"/>
          <w:b w:val="0"/>
        </w:rPr>
        <w:t>. </w:t>
      </w:r>
      <w:r w:rsidR="002C5F46" w:rsidRPr="00BA636A">
        <w:rPr>
          <w:rFonts w:ascii="Times New Roman" w:hAnsi="Times New Roman"/>
          <w:b w:val="0"/>
        </w:rPr>
        <w:t>oktobra Regulas (EK) Nr</w:t>
      </w:r>
      <w:r w:rsidR="0024151E" w:rsidRPr="00BA636A">
        <w:rPr>
          <w:rFonts w:ascii="Times New Roman" w:hAnsi="Times New Roman"/>
          <w:b w:val="0"/>
        </w:rPr>
        <w:t>. </w:t>
      </w:r>
      <w:r w:rsidR="002C5F46" w:rsidRPr="00BA636A">
        <w:rPr>
          <w:rFonts w:ascii="Times New Roman" w:hAnsi="Times New Roman"/>
          <w:b w:val="0"/>
        </w:rPr>
        <w:t>1071/2009, ar ko nosaka kopīgus noteikumus par autopārvadātāja profesionālās darbības veikšanas nosacījumiem un atceļ Padomes Direktīvu 96/26/EK, 2</w:t>
      </w:r>
      <w:r w:rsidR="0024151E" w:rsidRPr="00BA636A">
        <w:rPr>
          <w:rFonts w:ascii="Times New Roman" w:hAnsi="Times New Roman"/>
          <w:b w:val="0"/>
        </w:rPr>
        <w:t>. </w:t>
      </w:r>
      <w:r w:rsidR="002C5F46" w:rsidRPr="00BA636A">
        <w:rPr>
          <w:rFonts w:ascii="Times New Roman" w:hAnsi="Times New Roman"/>
          <w:b w:val="0"/>
        </w:rPr>
        <w:t>pan</w:t>
      </w:r>
      <w:r w:rsidR="0082267B" w:rsidRPr="00BA636A">
        <w:rPr>
          <w:rFonts w:ascii="Times New Roman" w:hAnsi="Times New Roman"/>
          <w:b w:val="0"/>
        </w:rPr>
        <w:t>ta 4</w:t>
      </w:r>
      <w:r w:rsidR="0024151E" w:rsidRPr="00BA636A">
        <w:rPr>
          <w:rFonts w:ascii="Times New Roman" w:hAnsi="Times New Roman"/>
          <w:b w:val="0"/>
        </w:rPr>
        <w:t>. </w:t>
      </w:r>
      <w:r w:rsidR="0082267B" w:rsidRPr="00BA636A">
        <w:rPr>
          <w:rFonts w:ascii="Times New Roman" w:hAnsi="Times New Roman"/>
          <w:b w:val="0"/>
        </w:rPr>
        <w:t>punkt</w:t>
      </w:r>
      <w:r w:rsidR="00BA636A" w:rsidRPr="00BA636A">
        <w:rPr>
          <w:rFonts w:ascii="Times New Roman" w:hAnsi="Times New Roman"/>
          <w:b w:val="0"/>
        </w:rPr>
        <w:t>ā minētajai</w:t>
      </w:r>
      <w:r w:rsidR="0082267B" w:rsidRPr="00BA636A">
        <w:rPr>
          <w:rFonts w:ascii="Times New Roman" w:hAnsi="Times New Roman"/>
          <w:b w:val="0"/>
        </w:rPr>
        <w:t xml:space="preserve"> definīcijai (turpmāk</w:t>
      </w:r>
      <w:r w:rsidR="0024151E" w:rsidRPr="00BA636A">
        <w:rPr>
          <w:rFonts w:ascii="Times New Roman" w:hAnsi="Times New Roman"/>
          <w:b w:val="0"/>
        </w:rPr>
        <w:t> </w:t>
      </w:r>
      <w:r w:rsidR="0082267B" w:rsidRPr="00BA636A">
        <w:rPr>
          <w:rFonts w:ascii="Times New Roman" w:hAnsi="Times New Roman"/>
          <w:b w:val="0"/>
        </w:rPr>
        <w:t>– uzņēmums)</w:t>
      </w:r>
      <w:r w:rsidR="002C5F46" w:rsidRPr="00BA636A">
        <w:rPr>
          <w:rFonts w:ascii="Times New Roman" w:hAnsi="Times New Roman"/>
          <w:b w:val="0"/>
        </w:rPr>
        <w:t>;</w:t>
      </w:r>
      <w:r w:rsidRPr="00BA636A">
        <w:rPr>
          <w:rFonts w:ascii="Times New Roman" w:hAnsi="Times New Roman"/>
          <w:b w:val="0"/>
        </w:rPr>
        <w:t>"</w:t>
      </w:r>
      <w:r w:rsidR="00BA636A" w:rsidRPr="00BA636A">
        <w:rPr>
          <w:rFonts w:ascii="Times New Roman" w:hAnsi="Times New Roman"/>
          <w:b w:val="0"/>
        </w:rPr>
        <w:t>.</w:t>
      </w:r>
    </w:p>
    <w:p w14:paraId="708DF563" w14:textId="77777777" w:rsidR="00765469" w:rsidRPr="00D736D3" w:rsidRDefault="00765469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FB149D8" w14:textId="7734FF67" w:rsidR="001F4220" w:rsidRPr="00D736D3" w:rsidRDefault="002C5F46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D736D3">
        <w:rPr>
          <w:rFonts w:ascii="Times New Roman" w:hAnsi="Times New Roman"/>
          <w:b w:val="0"/>
        </w:rPr>
        <w:t>3</w:t>
      </w:r>
      <w:r w:rsidR="00133789" w:rsidRPr="00D736D3">
        <w:rPr>
          <w:rFonts w:ascii="Times New Roman" w:hAnsi="Times New Roman"/>
          <w:b w:val="0"/>
        </w:rPr>
        <w:t xml:space="preserve">. Papildināt noteikumus ar </w:t>
      </w:r>
      <w:r w:rsidR="007E6985" w:rsidRPr="00D736D3">
        <w:rPr>
          <w:rFonts w:ascii="Times New Roman" w:hAnsi="Times New Roman"/>
          <w:b w:val="0"/>
        </w:rPr>
        <w:t>5.</w:t>
      </w:r>
      <w:r w:rsidR="007E6985" w:rsidRPr="00D736D3">
        <w:rPr>
          <w:rFonts w:ascii="Times New Roman" w:hAnsi="Times New Roman"/>
          <w:b w:val="0"/>
          <w:vertAlign w:val="superscript"/>
        </w:rPr>
        <w:t>1</w:t>
      </w:r>
      <w:r w:rsidR="0024151E" w:rsidRPr="00D736D3">
        <w:rPr>
          <w:rFonts w:ascii="Times New Roman" w:hAnsi="Times New Roman"/>
          <w:b w:val="0"/>
          <w:vertAlign w:val="superscript"/>
        </w:rPr>
        <w:t> </w:t>
      </w:r>
      <w:r w:rsidR="00133789" w:rsidRPr="00D736D3">
        <w:rPr>
          <w:rFonts w:ascii="Times New Roman" w:hAnsi="Times New Roman"/>
          <w:b w:val="0"/>
        </w:rPr>
        <w:t>punktu šādā redakcijā:</w:t>
      </w:r>
    </w:p>
    <w:p w14:paraId="110D0CC6" w14:textId="77777777" w:rsidR="00BD177D" w:rsidRPr="00D736D3" w:rsidRDefault="00BD177D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CA46B17" w14:textId="3E8D413A" w:rsidR="00133789" w:rsidRPr="00D736D3" w:rsidRDefault="00BD177D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D736D3">
        <w:rPr>
          <w:rFonts w:ascii="Times New Roman" w:hAnsi="Times New Roman"/>
          <w:b w:val="0"/>
        </w:rPr>
        <w:t>"</w:t>
      </w:r>
      <w:r w:rsidR="007E6985" w:rsidRPr="00D736D3">
        <w:rPr>
          <w:rFonts w:ascii="Times New Roman" w:hAnsi="Times New Roman"/>
          <w:b w:val="0"/>
        </w:rPr>
        <w:t>5.</w:t>
      </w:r>
      <w:r w:rsidR="007E6985" w:rsidRPr="00D736D3">
        <w:rPr>
          <w:rFonts w:ascii="Times New Roman" w:hAnsi="Times New Roman"/>
          <w:b w:val="0"/>
          <w:vertAlign w:val="superscript"/>
        </w:rPr>
        <w:t>1</w:t>
      </w:r>
      <w:r w:rsidR="0024151E" w:rsidRPr="00D736D3">
        <w:rPr>
          <w:rFonts w:ascii="Times New Roman" w:hAnsi="Times New Roman"/>
          <w:b w:val="0"/>
        </w:rPr>
        <w:t> </w:t>
      </w:r>
      <w:r w:rsidR="00FB525F">
        <w:rPr>
          <w:rFonts w:ascii="Times New Roman" w:hAnsi="Times New Roman"/>
          <w:b w:val="0"/>
        </w:rPr>
        <w:t>N</w:t>
      </w:r>
      <w:r w:rsidR="00FB525F" w:rsidRPr="00D736D3">
        <w:rPr>
          <w:rFonts w:ascii="Times New Roman" w:hAnsi="Times New Roman"/>
          <w:b w:val="0"/>
        </w:rPr>
        <w:t>ovērtē</w:t>
      </w:r>
      <w:r w:rsidR="00FB525F">
        <w:rPr>
          <w:rFonts w:ascii="Times New Roman" w:hAnsi="Times New Roman"/>
          <w:b w:val="0"/>
        </w:rPr>
        <w:t>jot</w:t>
      </w:r>
      <w:r w:rsidR="00FB525F" w:rsidRPr="00D736D3">
        <w:rPr>
          <w:rFonts w:ascii="Times New Roman" w:hAnsi="Times New Roman"/>
          <w:b w:val="0"/>
        </w:rPr>
        <w:t xml:space="preserve"> </w:t>
      </w:r>
      <w:r w:rsidR="00FB525F">
        <w:rPr>
          <w:rFonts w:ascii="Times New Roman" w:hAnsi="Times New Roman"/>
          <w:b w:val="0"/>
        </w:rPr>
        <w:t>u</w:t>
      </w:r>
      <w:r w:rsidR="00C6491F" w:rsidRPr="00D736D3">
        <w:rPr>
          <w:rFonts w:ascii="Times New Roman" w:hAnsi="Times New Roman"/>
          <w:b w:val="0"/>
        </w:rPr>
        <w:t>zņēmuma</w:t>
      </w:r>
      <w:r w:rsidR="00993CD5" w:rsidRPr="00D736D3">
        <w:rPr>
          <w:rFonts w:ascii="Times New Roman" w:hAnsi="Times New Roman"/>
          <w:b w:val="0"/>
        </w:rPr>
        <w:t xml:space="preserve"> </w:t>
      </w:r>
      <w:r w:rsidR="006B5FEC" w:rsidRPr="00D736D3">
        <w:rPr>
          <w:rFonts w:ascii="Times New Roman" w:hAnsi="Times New Roman"/>
          <w:b w:val="0"/>
        </w:rPr>
        <w:t>risku</w:t>
      </w:r>
      <w:r w:rsidR="00FB525F">
        <w:rPr>
          <w:rFonts w:ascii="Times New Roman" w:hAnsi="Times New Roman"/>
          <w:b w:val="0"/>
        </w:rPr>
        <w:t>s,</w:t>
      </w:r>
      <w:r w:rsidR="006B5FEC" w:rsidRPr="00D736D3">
        <w:rPr>
          <w:rFonts w:ascii="Times New Roman" w:hAnsi="Times New Roman"/>
          <w:b w:val="0"/>
        </w:rPr>
        <w:t xml:space="preserve"> </w:t>
      </w:r>
      <w:r w:rsidR="00452E80" w:rsidRPr="00D736D3">
        <w:rPr>
          <w:rFonts w:ascii="Times New Roman" w:hAnsi="Times New Roman"/>
          <w:b w:val="0"/>
        </w:rPr>
        <w:t>šo noteikumu 3</w:t>
      </w:r>
      <w:r w:rsidR="0024151E" w:rsidRPr="00D736D3">
        <w:rPr>
          <w:rFonts w:ascii="Times New Roman" w:hAnsi="Times New Roman"/>
          <w:b w:val="0"/>
        </w:rPr>
        <w:t>. </w:t>
      </w:r>
      <w:r w:rsidR="00452E80" w:rsidRPr="00D736D3">
        <w:rPr>
          <w:rFonts w:ascii="Times New Roman" w:hAnsi="Times New Roman"/>
          <w:b w:val="0"/>
        </w:rPr>
        <w:t xml:space="preserve">punktā </w:t>
      </w:r>
      <w:r w:rsidR="00FB525F">
        <w:rPr>
          <w:rFonts w:ascii="Times New Roman" w:hAnsi="Times New Roman"/>
          <w:b w:val="0"/>
        </w:rPr>
        <w:t>minē</w:t>
      </w:r>
      <w:r w:rsidR="00452E80" w:rsidRPr="00D736D3">
        <w:rPr>
          <w:rFonts w:ascii="Times New Roman" w:hAnsi="Times New Roman"/>
          <w:b w:val="0"/>
        </w:rPr>
        <w:t>tie</w:t>
      </w:r>
      <w:r w:rsidR="009A0979" w:rsidRPr="00D736D3">
        <w:rPr>
          <w:rFonts w:ascii="Times New Roman" w:hAnsi="Times New Roman"/>
          <w:b w:val="0"/>
        </w:rPr>
        <w:t xml:space="preserve"> dienesti</w:t>
      </w:r>
      <w:r w:rsidR="006B5FEC" w:rsidRPr="00D736D3">
        <w:rPr>
          <w:rFonts w:ascii="Times New Roman" w:hAnsi="Times New Roman"/>
          <w:b w:val="0"/>
        </w:rPr>
        <w:t xml:space="preserve"> </w:t>
      </w:r>
      <w:r w:rsidR="009A0979" w:rsidRPr="00D736D3">
        <w:rPr>
          <w:rFonts w:ascii="Times New Roman" w:hAnsi="Times New Roman"/>
          <w:b w:val="0"/>
        </w:rPr>
        <w:t>ņem</w:t>
      </w:r>
      <w:r w:rsidR="00D20B30" w:rsidRPr="00D736D3">
        <w:rPr>
          <w:rFonts w:ascii="Times New Roman" w:hAnsi="Times New Roman"/>
          <w:b w:val="0"/>
        </w:rPr>
        <w:t xml:space="preserve"> vērā </w:t>
      </w:r>
      <w:r w:rsidR="00452E80" w:rsidRPr="00D736D3">
        <w:rPr>
          <w:rFonts w:ascii="Times New Roman" w:hAnsi="Times New Roman"/>
          <w:b w:val="0"/>
        </w:rPr>
        <w:t xml:space="preserve">šo </w:t>
      </w:r>
      <w:r w:rsidR="00D20B30" w:rsidRPr="00D736D3">
        <w:rPr>
          <w:rFonts w:ascii="Times New Roman" w:hAnsi="Times New Roman"/>
          <w:b w:val="0"/>
        </w:rPr>
        <w:t>noteikumu 5</w:t>
      </w:r>
      <w:r w:rsidR="0024151E" w:rsidRPr="00D736D3">
        <w:rPr>
          <w:rFonts w:ascii="Times New Roman" w:hAnsi="Times New Roman"/>
          <w:b w:val="0"/>
        </w:rPr>
        <w:t>. </w:t>
      </w:r>
      <w:r w:rsidR="00D20B30" w:rsidRPr="00D736D3">
        <w:rPr>
          <w:rFonts w:ascii="Times New Roman" w:hAnsi="Times New Roman"/>
          <w:b w:val="0"/>
        </w:rPr>
        <w:t xml:space="preserve">pielikumā </w:t>
      </w:r>
      <w:r w:rsidR="00FB525F">
        <w:rPr>
          <w:rFonts w:ascii="Times New Roman" w:hAnsi="Times New Roman"/>
          <w:b w:val="0"/>
        </w:rPr>
        <w:t>noteiktos</w:t>
      </w:r>
      <w:r w:rsidR="009A0979" w:rsidRPr="00D736D3">
        <w:rPr>
          <w:rFonts w:ascii="Times New Roman" w:hAnsi="Times New Roman"/>
          <w:b w:val="0"/>
        </w:rPr>
        <w:t xml:space="preserve"> riska novērtēšanas elementus</w:t>
      </w:r>
      <w:r w:rsidR="008E2977" w:rsidRPr="00D736D3">
        <w:rPr>
          <w:rFonts w:ascii="Times New Roman" w:hAnsi="Times New Roman"/>
          <w:b w:val="0"/>
        </w:rPr>
        <w:t>. Minēto informāciju izmanto,</w:t>
      </w:r>
      <w:r w:rsidR="00452E80" w:rsidRPr="00D736D3">
        <w:rPr>
          <w:rFonts w:ascii="Times New Roman" w:hAnsi="Times New Roman"/>
          <w:b w:val="0"/>
        </w:rPr>
        <w:t xml:space="preserve"> lai rūpīgāk un biežāk pārbaudītu uzņēmumus ar augstu riska novērtējumu.</w:t>
      </w:r>
      <w:r w:rsidRPr="00D736D3">
        <w:rPr>
          <w:rFonts w:ascii="Times New Roman" w:hAnsi="Times New Roman"/>
          <w:b w:val="0"/>
        </w:rPr>
        <w:t>"</w:t>
      </w:r>
    </w:p>
    <w:p w14:paraId="20CF0E1E" w14:textId="77777777" w:rsidR="00BD177D" w:rsidRPr="00D736D3" w:rsidRDefault="00BD177D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DFF4DBA" w14:textId="1F00D7B6" w:rsidR="00133789" w:rsidRPr="00D736D3" w:rsidRDefault="002C5F46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D736D3">
        <w:rPr>
          <w:rFonts w:ascii="Times New Roman" w:hAnsi="Times New Roman"/>
          <w:b w:val="0"/>
        </w:rPr>
        <w:lastRenderedPageBreak/>
        <w:t>4</w:t>
      </w:r>
      <w:r w:rsidR="0024151E" w:rsidRPr="00D736D3">
        <w:rPr>
          <w:rFonts w:ascii="Times New Roman" w:hAnsi="Times New Roman"/>
          <w:b w:val="0"/>
        </w:rPr>
        <w:t>. </w:t>
      </w:r>
      <w:r w:rsidR="00133789" w:rsidRPr="00D736D3">
        <w:rPr>
          <w:rFonts w:ascii="Times New Roman" w:hAnsi="Times New Roman"/>
          <w:b w:val="0"/>
        </w:rPr>
        <w:t>Papildin</w:t>
      </w:r>
      <w:r w:rsidR="00486AC8" w:rsidRPr="00D736D3">
        <w:rPr>
          <w:rFonts w:ascii="Times New Roman" w:hAnsi="Times New Roman"/>
          <w:b w:val="0"/>
        </w:rPr>
        <w:t>āt informatīv</w:t>
      </w:r>
      <w:r w:rsidR="00133789" w:rsidRPr="00D736D3">
        <w:rPr>
          <w:rFonts w:ascii="Times New Roman" w:hAnsi="Times New Roman"/>
          <w:b w:val="0"/>
        </w:rPr>
        <w:t>o atsauci uz Eiropas Savienības direktīvām ar 6</w:t>
      </w:r>
      <w:r w:rsidR="0024151E" w:rsidRPr="00D736D3">
        <w:rPr>
          <w:rFonts w:ascii="Times New Roman" w:hAnsi="Times New Roman"/>
          <w:b w:val="0"/>
        </w:rPr>
        <w:t>. </w:t>
      </w:r>
      <w:r w:rsidR="00133789" w:rsidRPr="00D736D3">
        <w:rPr>
          <w:rFonts w:ascii="Times New Roman" w:hAnsi="Times New Roman"/>
          <w:b w:val="0"/>
        </w:rPr>
        <w:t>punktu šādā redakcijā:</w:t>
      </w:r>
    </w:p>
    <w:p w14:paraId="4E751259" w14:textId="77777777" w:rsidR="00BD177D" w:rsidRPr="00D736D3" w:rsidRDefault="00BD177D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2CEA6A2" w14:textId="0FE376B6" w:rsidR="00133789" w:rsidRPr="00D736D3" w:rsidRDefault="00BD177D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D736D3">
        <w:rPr>
          <w:rFonts w:ascii="Times New Roman" w:hAnsi="Times New Roman"/>
          <w:b w:val="0"/>
        </w:rPr>
        <w:t>"</w:t>
      </w:r>
      <w:r w:rsidR="00133789" w:rsidRPr="00D736D3">
        <w:rPr>
          <w:rFonts w:ascii="Times New Roman" w:hAnsi="Times New Roman"/>
          <w:b w:val="0"/>
        </w:rPr>
        <w:t>6)</w:t>
      </w:r>
      <w:r w:rsidR="0024151E" w:rsidRPr="00D736D3">
        <w:rPr>
          <w:rFonts w:ascii="Times New Roman" w:hAnsi="Times New Roman"/>
          <w:b w:val="0"/>
        </w:rPr>
        <w:t> </w:t>
      </w:r>
      <w:r w:rsidR="00133789" w:rsidRPr="00D736D3">
        <w:rPr>
          <w:rFonts w:ascii="Times New Roman" w:hAnsi="Times New Roman"/>
          <w:b w:val="0"/>
        </w:rPr>
        <w:t>Eiropas Parlamenta un Padomes 2014</w:t>
      </w:r>
      <w:r w:rsidR="0024151E" w:rsidRPr="00D736D3">
        <w:rPr>
          <w:rFonts w:ascii="Times New Roman" w:hAnsi="Times New Roman"/>
          <w:b w:val="0"/>
        </w:rPr>
        <w:t>. </w:t>
      </w:r>
      <w:r w:rsidR="00133789" w:rsidRPr="00D736D3">
        <w:rPr>
          <w:rFonts w:ascii="Times New Roman" w:hAnsi="Times New Roman"/>
          <w:b w:val="0"/>
        </w:rPr>
        <w:t>gada 3</w:t>
      </w:r>
      <w:r w:rsidR="0024151E" w:rsidRPr="00D736D3">
        <w:rPr>
          <w:rFonts w:ascii="Times New Roman" w:hAnsi="Times New Roman"/>
          <w:b w:val="0"/>
        </w:rPr>
        <w:t>. </w:t>
      </w:r>
      <w:r w:rsidR="00133789" w:rsidRPr="00D736D3">
        <w:rPr>
          <w:rFonts w:ascii="Times New Roman" w:hAnsi="Times New Roman"/>
          <w:b w:val="0"/>
        </w:rPr>
        <w:t>aprīļa Direktīvas 2014/47/ES par Savienībā izmantotu komerciālo transportlīdzekļu tehniskajām pārbaudēm uz ceļiem un par Direktīvas 2000/30/EK atcelšanu.</w:t>
      </w:r>
      <w:r w:rsidRPr="00D736D3">
        <w:rPr>
          <w:rFonts w:ascii="Times New Roman" w:hAnsi="Times New Roman"/>
          <w:b w:val="0"/>
        </w:rPr>
        <w:t>"</w:t>
      </w:r>
    </w:p>
    <w:p w14:paraId="3D7DCCF4" w14:textId="77777777" w:rsidR="00BD177D" w:rsidRPr="00D736D3" w:rsidRDefault="00BD177D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24D67603" w14:textId="3475A05B" w:rsidR="00EB6B78" w:rsidRPr="00D736D3" w:rsidRDefault="002C5F46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D736D3">
        <w:rPr>
          <w:rFonts w:ascii="Times New Roman" w:hAnsi="Times New Roman"/>
          <w:b w:val="0"/>
        </w:rPr>
        <w:t>5</w:t>
      </w:r>
      <w:r w:rsidR="00133789" w:rsidRPr="00D736D3">
        <w:rPr>
          <w:rFonts w:ascii="Times New Roman" w:hAnsi="Times New Roman"/>
          <w:b w:val="0"/>
        </w:rPr>
        <w:t xml:space="preserve">. </w:t>
      </w:r>
      <w:r w:rsidR="002018D2" w:rsidRPr="00D736D3">
        <w:rPr>
          <w:rFonts w:ascii="Times New Roman" w:hAnsi="Times New Roman"/>
          <w:b w:val="0"/>
        </w:rPr>
        <w:t>Papildināt</w:t>
      </w:r>
      <w:r w:rsidR="00EB6B78" w:rsidRPr="00D736D3">
        <w:rPr>
          <w:rFonts w:ascii="Times New Roman" w:hAnsi="Times New Roman"/>
          <w:b w:val="0"/>
        </w:rPr>
        <w:t xml:space="preserve"> </w:t>
      </w:r>
      <w:r w:rsidR="002018D2" w:rsidRPr="00D736D3">
        <w:rPr>
          <w:rFonts w:ascii="Times New Roman" w:hAnsi="Times New Roman"/>
          <w:b w:val="0"/>
        </w:rPr>
        <w:t>noteikumu</w:t>
      </w:r>
      <w:r w:rsidR="00EB6B78" w:rsidRPr="00D736D3">
        <w:rPr>
          <w:rFonts w:ascii="Times New Roman" w:hAnsi="Times New Roman"/>
          <w:b w:val="0"/>
        </w:rPr>
        <w:t xml:space="preserve">s </w:t>
      </w:r>
      <w:r w:rsidR="002018D2" w:rsidRPr="00D736D3">
        <w:rPr>
          <w:rFonts w:ascii="Times New Roman" w:hAnsi="Times New Roman"/>
          <w:b w:val="0"/>
        </w:rPr>
        <w:t>ar 5.</w:t>
      </w:r>
      <w:r w:rsidR="00765469" w:rsidRPr="00D736D3">
        <w:rPr>
          <w:rFonts w:ascii="Times New Roman" w:hAnsi="Times New Roman"/>
          <w:b w:val="0"/>
        </w:rPr>
        <w:t> </w:t>
      </w:r>
      <w:r w:rsidR="002018D2" w:rsidRPr="00D736D3">
        <w:rPr>
          <w:rFonts w:ascii="Times New Roman" w:hAnsi="Times New Roman"/>
          <w:b w:val="0"/>
        </w:rPr>
        <w:t>pielikumu</w:t>
      </w:r>
      <w:r w:rsidR="00B70047" w:rsidRPr="00D736D3">
        <w:rPr>
          <w:rFonts w:ascii="Times New Roman" w:hAnsi="Times New Roman"/>
          <w:b w:val="0"/>
        </w:rPr>
        <w:t xml:space="preserve"> (pielikums).</w:t>
      </w:r>
    </w:p>
    <w:p w14:paraId="251FBB71" w14:textId="77777777" w:rsidR="002018D2" w:rsidRPr="00D736D3" w:rsidRDefault="002018D2" w:rsidP="0024151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68E568A7" w14:textId="77777777" w:rsidR="004719BB" w:rsidRPr="00D736D3" w:rsidRDefault="004719BB" w:rsidP="0024151E">
      <w:pPr>
        <w:spacing w:before="0"/>
        <w:ind w:firstLine="720"/>
        <w:rPr>
          <w:color w:val="000000"/>
          <w:szCs w:val="28"/>
        </w:rPr>
      </w:pPr>
    </w:p>
    <w:p w14:paraId="308D1A32" w14:textId="77777777" w:rsidR="0085515E" w:rsidRPr="00D736D3" w:rsidRDefault="0085515E" w:rsidP="0024151E">
      <w:pPr>
        <w:spacing w:before="0"/>
        <w:ind w:firstLine="720"/>
        <w:rPr>
          <w:color w:val="000000"/>
          <w:szCs w:val="28"/>
        </w:rPr>
      </w:pPr>
    </w:p>
    <w:p w14:paraId="73113224" w14:textId="77777777" w:rsidR="00765469" w:rsidRPr="00D736D3" w:rsidRDefault="00765469" w:rsidP="0024151E">
      <w:pPr>
        <w:tabs>
          <w:tab w:val="left" w:pos="6521"/>
        </w:tabs>
        <w:spacing w:before="0"/>
        <w:ind w:firstLine="720"/>
      </w:pPr>
      <w:r w:rsidRPr="00D736D3">
        <w:t>Ministru prezidents</w:t>
      </w:r>
      <w:r w:rsidRPr="00D736D3">
        <w:tab/>
        <w:t>Māris Kučinskis</w:t>
      </w:r>
    </w:p>
    <w:p w14:paraId="75BD7966" w14:textId="77777777" w:rsidR="00765469" w:rsidRPr="00D736D3" w:rsidRDefault="00765469" w:rsidP="0024151E">
      <w:pPr>
        <w:tabs>
          <w:tab w:val="left" w:pos="4678"/>
          <w:tab w:val="left" w:pos="6521"/>
        </w:tabs>
        <w:spacing w:before="0"/>
        <w:ind w:firstLine="720"/>
      </w:pPr>
    </w:p>
    <w:p w14:paraId="00E734AC" w14:textId="77777777" w:rsidR="00765469" w:rsidRPr="00D736D3" w:rsidRDefault="00765469" w:rsidP="0024151E">
      <w:pPr>
        <w:tabs>
          <w:tab w:val="left" w:pos="4678"/>
          <w:tab w:val="left" w:pos="6521"/>
        </w:tabs>
        <w:spacing w:before="0"/>
        <w:ind w:firstLine="720"/>
      </w:pPr>
    </w:p>
    <w:p w14:paraId="40DC4C47" w14:textId="77777777" w:rsidR="00765469" w:rsidRPr="00D736D3" w:rsidRDefault="00765469" w:rsidP="0024151E">
      <w:pPr>
        <w:tabs>
          <w:tab w:val="left" w:pos="4678"/>
          <w:tab w:val="left" w:pos="6521"/>
        </w:tabs>
        <w:spacing w:before="0"/>
        <w:ind w:firstLine="720"/>
      </w:pPr>
    </w:p>
    <w:p w14:paraId="28F44798" w14:textId="77777777" w:rsidR="00C80977" w:rsidRDefault="00765469" w:rsidP="00C80977">
      <w:pPr>
        <w:tabs>
          <w:tab w:val="left" w:pos="6521"/>
        </w:tabs>
        <w:spacing w:before="0"/>
        <w:ind w:firstLine="720"/>
      </w:pPr>
      <w:r w:rsidRPr="00D736D3">
        <w:t>Satiksmes ministr</w:t>
      </w:r>
      <w:r w:rsidR="00C80977">
        <w:t>a vietā –</w:t>
      </w:r>
    </w:p>
    <w:p w14:paraId="4B3A9E19" w14:textId="77777777" w:rsidR="00C80977" w:rsidRPr="00640887" w:rsidRDefault="00C80977" w:rsidP="00C80977">
      <w:pPr>
        <w:tabs>
          <w:tab w:val="left" w:pos="6521"/>
        </w:tabs>
        <w:spacing w:before="0"/>
        <w:ind w:firstLine="720"/>
      </w:pPr>
      <w:r w:rsidRPr="00640887">
        <w:t>Ministru prezidenta biedrs,</w:t>
      </w:r>
    </w:p>
    <w:p w14:paraId="5E67168F" w14:textId="20793526" w:rsidR="00765469" w:rsidRPr="00D736D3" w:rsidRDefault="00C80977" w:rsidP="00C80977">
      <w:pPr>
        <w:tabs>
          <w:tab w:val="left" w:pos="6521"/>
        </w:tabs>
        <w:spacing w:before="0"/>
        <w:ind w:firstLine="720"/>
      </w:pPr>
      <w:r w:rsidRPr="00640887">
        <w:t xml:space="preserve">ekonomikas ministrs </w:t>
      </w:r>
      <w:r w:rsidRPr="00640887">
        <w:tab/>
        <w:t xml:space="preserve">Arvils </w:t>
      </w:r>
      <w:proofErr w:type="spellStart"/>
      <w:r w:rsidRPr="00640887">
        <w:t>Ašeradens</w:t>
      </w:r>
      <w:proofErr w:type="spellEnd"/>
      <w:r w:rsidR="00765469" w:rsidRPr="00D736D3">
        <w:t xml:space="preserve"> </w:t>
      </w:r>
    </w:p>
    <w:sectPr w:rsidR="00765469" w:rsidRPr="00D736D3" w:rsidSect="0076546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DE4BF" w14:textId="77777777" w:rsidR="009D3492" w:rsidRDefault="009D3492" w:rsidP="009743AF">
      <w:pPr>
        <w:spacing w:before="0"/>
      </w:pPr>
      <w:r>
        <w:separator/>
      </w:r>
    </w:p>
  </w:endnote>
  <w:endnote w:type="continuationSeparator" w:id="0">
    <w:p w14:paraId="5FA125C1" w14:textId="77777777" w:rsidR="009D3492" w:rsidRDefault="009D3492" w:rsidP="009743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BF2D" w14:textId="0531E99B" w:rsidR="002672DC" w:rsidRPr="00590A3A" w:rsidRDefault="00590A3A" w:rsidP="00590A3A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N1200_7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6A51" w14:textId="5C68C5B7" w:rsidR="00765469" w:rsidRPr="00765469" w:rsidRDefault="00590A3A" w:rsidP="0076546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N1200_7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9D353" w14:textId="77777777" w:rsidR="009D3492" w:rsidRDefault="009D3492" w:rsidP="009743AF">
      <w:pPr>
        <w:spacing w:before="0"/>
      </w:pPr>
      <w:r>
        <w:separator/>
      </w:r>
    </w:p>
  </w:footnote>
  <w:footnote w:type="continuationSeparator" w:id="0">
    <w:p w14:paraId="010527D9" w14:textId="77777777" w:rsidR="009D3492" w:rsidRDefault="009D3492" w:rsidP="009743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832F0" w14:textId="7A9BC723" w:rsidR="002672DC" w:rsidRPr="00765469" w:rsidRDefault="002672DC" w:rsidP="00765469">
    <w:pPr>
      <w:pStyle w:val="Header"/>
      <w:ind w:firstLine="0"/>
      <w:jc w:val="center"/>
      <w:rPr>
        <w:sz w:val="24"/>
      </w:rPr>
    </w:pPr>
    <w:r w:rsidRPr="00765469">
      <w:rPr>
        <w:sz w:val="24"/>
      </w:rPr>
      <w:fldChar w:fldCharType="begin"/>
    </w:r>
    <w:r w:rsidRPr="00765469">
      <w:rPr>
        <w:sz w:val="24"/>
      </w:rPr>
      <w:instrText xml:space="preserve"> PAGE   \* MERGEFORMAT </w:instrText>
    </w:r>
    <w:r w:rsidRPr="00765469">
      <w:rPr>
        <w:sz w:val="24"/>
      </w:rPr>
      <w:fldChar w:fldCharType="separate"/>
    </w:r>
    <w:r w:rsidR="00C70D2C">
      <w:rPr>
        <w:noProof/>
        <w:sz w:val="24"/>
      </w:rPr>
      <w:t>2</w:t>
    </w:r>
    <w:r w:rsidRPr="00765469">
      <w:rPr>
        <w:noProof/>
        <w:sz w:val="24"/>
      </w:rPr>
      <w:fldChar w:fldCharType="end"/>
    </w:r>
  </w:p>
  <w:p w14:paraId="6A76F6C1" w14:textId="77777777" w:rsidR="002672DC" w:rsidRDefault="002672DC" w:rsidP="00765469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8453" w14:textId="77777777" w:rsidR="00765469" w:rsidRDefault="00765469" w:rsidP="00765469">
    <w:pPr>
      <w:pStyle w:val="Header"/>
      <w:ind w:firstLine="0"/>
    </w:pPr>
  </w:p>
  <w:p w14:paraId="4C4ECDDB" w14:textId="705EDB8F" w:rsidR="00765469" w:rsidRDefault="00765469" w:rsidP="00765469">
    <w:pPr>
      <w:pStyle w:val="Header"/>
      <w:ind w:firstLine="0"/>
    </w:pPr>
    <w:r>
      <w:rPr>
        <w:noProof/>
        <w:szCs w:val="28"/>
        <w:lang w:eastAsia="lv-LV"/>
      </w:rPr>
      <w:drawing>
        <wp:inline distT="0" distB="0" distL="0" distR="0" wp14:anchorId="41971421" wp14:editId="245F2017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FD6"/>
    <w:multiLevelType w:val="hybridMultilevel"/>
    <w:tmpl w:val="6CE062F8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6284C50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50330B"/>
    <w:multiLevelType w:val="hybridMultilevel"/>
    <w:tmpl w:val="3364EBBC"/>
    <w:lvl w:ilvl="0" w:tplc="7842F1C8">
      <w:start w:val="4"/>
      <w:numFmt w:val="bullet"/>
      <w:lvlText w:val="-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1F55485B"/>
    <w:multiLevelType w:val="multilevel"/>
    <w:tmpl w:val="396E7E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E0766A"/>
    <w:multiLevelType w:val="multilevel"/>
    <w:tmpl w:val="14E639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>
    <w:nsid w:val="270768FD"/>
    <w:multiLevelType w:val="hybridMultilevel"/>
    <w:tmpl w:val="DDDAB1A0"/>
    <w:lvl w:ilvl="0" w:tplc="A53A1BEE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7731D2C"/>
    <w:multiLevelType w:val="hybridMultilevel"/>
    <w:tmpl w:val="B656B39C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D7512D"/>
    <w:multiLevelType w:val="hybridMultilevel"/>
    <w:tmpl w:val="A874FEB4"/>
    <w:lvl w:ilvl="0" w:tplc="D6F28640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E2F061C"/>
    <w:multiLevelType w:val="hybridMultilevel"/>
    <w:tmpl w:val="B866AD58"/>
    <w:lvl w:ilvl="0" w:tplc="A61CE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8D76E5"/>
    <w:multiLevelType w:val="hybridMultilevel"/>
    <w:tmpl w:val="115A30A0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AF2B11"/>
    <w:multiLevelType w:val="hybridMultilevel"/>
    <w:tmpl w:val="54E89814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A9211E"/>
    <w:multiLevelType w:val="hybridMultilevel"/>
    <w:tmpl w:val="B1B2A798"/>
    <w:lvl w:ilvl="0" w:tplc="2CE4738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7A42FA0"/>
    <w:multiLevelType w:val="hybridMultilevel"/>
    <w:tmpl w:val="DE062086"/>
    <w:lvl w:ilvl="0" w:tplc="2244FCC6">
      <w:start w:val="1"/>
      <w:numFmt w:val="bullet"/>
      <w:lvlText w:val="—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AB5444D"/>
    <w:multiLevelType w:val="hybridMultilevel"/>
    <w:tmpl w:val="E196FDC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3180A30"/>
    <w:multiLevelType w:val="hybridMultilevel"/>
    <w:tmpl w:val="2646CFD8"/>
    <w:lvl w:ilvl="0" w:tplc="BD16AB6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DBC4E41"/>
    <w:multiLevelType w:val="hybridMultilevel"/>
    <w:tmpl w:val="8D58D572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B1760F"/>
    <w:multiLevelType w:val="hybridMultilevel"/>
    <w:tmpl w:val="CCEE4CDE"/>
    <w:lvl w:ilvl="0" w:tplc="DDB03DE4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D554C5"/>
    <w:multiLevelType w:val="hybridMultilevel"/>
    <w:tmpl w:val="111EE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92B67"/>
    <w:multiLevelType w:val="hybridMultilevel"/>
    <w:tmpl w:val="A6A21224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9EC407E">
      <w:numFmt w:val="bullet"/>
      <w:lvlText w:val="—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0357A2"/>
    <w:multiLevelType w:val="hybridMultilevel"/>
    <w:tmpl w:val="55BC900E"/>
    <w:lvl w:ilvl="0" w:tplc="42983C64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9AD3A3E"/>
    <w:multiLevelType w:val="hybridMultilevel"/>
    <w:tmpl w:val="5A76CA4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13"/>
  </w:num>
  <w:num w:numId="8">
    <w:abstractNumId w:val="18"/>
  </w:num>
  <w:num w:numId="9">
    <w:abstractNumId w:val="9"/>
  </w:num>
  <w:num w:numId="10">
    <w:abstractNumId w:val="8"/>
  </w:num>
  <w:num w:numId="11">
    <w:abstractNumId w:val="12"/>
  </w:num>
  <w:num w:numId="12">
    <w:abstractNumId w:val="15"/>
  </w:num>
  <w:num w:numId="13">
    <w:abstractNumId w:val="16"/>
  </w:num>
  <w:num w:numId="14">
    <w:abstractNumId w:val="5"/>
  </w:num>
  <w:num w:numId="15">
    <w:abstractNumId w:val="0"/>
  </w:num>
  <w:num w:numId="16">
    <w:abstractNumId w:val="10"/>
  </w:num>
  <w:num w:numId="17">
    <w:abstractNumId w:val="19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0B"/>
    <w:rsid w:val="00000BEC"/>
    <w:rsid w:val="00001077"/>
    <w:rsid w:val="000017D8"/>
    <w:rsid w:val="00002877"/>
    <w:rsid w:val="000045CB"/>
    <w:rsid w:val="00005041"/>
    <w:rsid w:val="0000517A"/>
    <w:rsid w:val="0000584A"/>
    <w:rsid w:val="00005A9A"/>
    <w:rsid w:val="00006BC0"/>
    <w:rsid w:val="000071B1"/>
    <w:rsid w:val="00007427"/>
    <w:rsid w:val="00007ABD"/>
    <w:rsid w:val="00010AB8"/>
    <w:rsid w:val="0001128F"/>
    <w:rsid w:val="000116E5"/>
    <w:rsid w:val="00011836"/>
    <w:rsid w:val="00011A46"/>
    <w:rsid w:val="000120BB"/>
    <w:rsid w:val="00012449"/>
    <w:rsid w:val="000138B8"/>
    <w:rsid w:val="000144DE"/>
    <w:rsid w:val="00014541"/>
    <w:rsid w:val="000146AD"/>
    <w:rsid w:val="00014BAC"/>
    <w:rsid w:val="00020763"/>
    <w:rsid w:val="00021059"/>
    <w:rsid w:val="00021CFE"/>
    <w:rsid w:val="000222B2"/>
    <w:rsid w:val="00023C18"/>
    <w:rsid w:val="00023C4C"/>
    <w:rsid w:val="000263D4"/>
    <w:rsid w:val="000302FC"/>
    <w:rsid w:val="00030312"/>
    <w:rsid w:val="0003354E"/>
    <w:rsid w:val="00034A0B"/>
    <w:rsid w:val="00034D7B"/>
    <w:rsid w:val="00035B56"/>
    <w:rsid w:val="0003658C"/>
    <w:rsid w:val="000372FA"/>
    <w:rsid w:val="00041BF3"/>
    <w:rsid w:val="00041CAE"/>
    <w:rsid w:val="00042A1C"/>
    <w:rsid w:val="00043147"/>
    <w:rsid w:val="00043595"/>
    <w:rsid w:val="0004472C"/>
    <w:rsid w:val="000452F3"/>
    <w:rsid w:val="000454BD"/>
    <w:rsid w:val="000509CF"/>
    <w:rsid w:val="000532DF"/>
    <w:rsid w:val="000536E1"/>
    <w:rsid w:val="00054434"/>
    <w:rsid w:val="00054759"/>
    <w:rsid w:val="00056072"/>
    <w:rsid w:val="00056206"/>
    <w:rsid w:val="00056D17"/>
    <w:rsid w:val="00056E4D"/>
    <w:rsid w:val="000602EE"/>
    <w:rsid w:val="00060525"/>
    <w:rsid w:val="000608A5"/>
    <w:rsid w:val="0006098E"/>
    <w:rsid w:val="000609DB"/>
    <w:rsid w:val="00061492"/>
    <w:rsid w:val="00065396"/>
    <w:rsid w:val="000656B3"/>
    <w:rsid w:val="00066403"/>
    <w:rsid w:val="000672D5"/>
    <w:rsid w:val="00067D7F"/>
    <w:rsid w:val="00067E4C"/>
    <w:rsid w:val="0007100D"/>
    <w:rsid w:val="00071BB0"/>
    <w:rsid w:val="00074BE7"/>
    <w:rsid w:val="000753DA"/>
    <w:rsid w:val="00076EB2"/>
    <w:rsid w:val="000843F5"/>
    <w:rsid w:val="00084CB4"/>
    <w:rsid w:val="000853E1"/>
    <w:rsid w:val="00085968"/>
    <w:rsid w:val="0009022B"/>
    <w:rsid w:val="0009102B"/>
    <w:rsid w:val="00091251"/>
    <w:rsid w:val="0009148E"/>
    <w:rsid w:val="00091B12"/>
    <w:rsid w:val="00095052"/>
    <w:rsid w:val="00096E51"/>
    <w:rsid w:val="00097301"/>
    <w:rsid w:val="00097735"/>
    <w:rsid w:val="000A318B"/>
    <w:rsid w:val="000A4137"/>
    <w:rsid w:val="000A41CE"/>
    <w:rsid w:val="000A5C9F"/>
    <w:rsid w:val="000A7A49"/>
    <w:rsid w:val="000B03E9"/>
    <w:rsid w:val="000B18FF"/>
    <w:rsid w:val="000B315F"/>
    <w:rsid w:val="000B3A3F"/>
    <w:rsid w:val="000B4933"/>
    <w:rsid w:val="000B5866"/>
    <w:rsid w:val="000B58C7"/>
    <w:rsid w:val="000B6680"/>
    <w:rsid w:val="000B7FC8"/>
    <w:rsid w:val="000B7FED"/>
    <w:rsid w:val="000C0169"/>
    <w:rsid w:val="000C0321"/>
    <w:rsid w:val="000C0696"/>
    <w:rsid w:val="000C0BF5"/>
    <w:rsid w:val="000C152D"/>
    <w:rsid w:val="000C3BE8"/>
    <w:rsid w:val="000C4802"/>
    <w:rsid w:val="000C52DB"/>
    <w:rsid w:val="000C73E6"/>
    <w:rsid w:val="000C7447"/>
    <w:rsid w:val="000C786E"/>
    <w:rsid w:val="000D04CA"/>
    <w:rsid w:val="000D1399"/>
    <w:rsid w:val="000D31A3"/>
    <w:rsid w:val="000D3630"/>
    <w:rsid w:val="000D4255"/>
    <w:rsid w:val="000D5655"/>
    <w:rsid w:val="000D56C4"/>
    <w:rsid w:val="000D5B48"/>
    <w:rsid w:val="000D7C83"/>
    <w:rsid w:val="000E18C5"/>
    <w:rsid w:val="000E49C0"/>
    <w:rsid w:val="000E4C8E"/>
    <w:rsid w:val="000F0041"/>
    <w:rsid w:val="000F1D0C"/>
    <w:rsid w:val="000F1D2C"/>
    <w:rsid w:val="000F21E0"/>
    <w:rsid w:val="000F6117"/>
    <w:rsid w:val="000F6901"/>
    <w:rsid w:val="000F6F4B"/>
    <w:rsid w:val="000F787B"/>
    <w:rsid w:val="000F7E03"/>
    <w:rsid w:val="000F7E19"/>
    <w:rsid w:val="001001D9"/>
    <w:rsid w:val="00101E71"/>
    <w:rsid w:val="00101EE6"/>
    <w:rsid w:val="001020A4"/>
    <w:rsid w:val="001036A0"/>
    <w:rsid w:val="00103998"/>
    <w:rsid w:val="00104345"/>
    <w:rsid w:val="00105CC5"/>
    <w:rsid w:val="0011292C"/>
    <w:rsid w:val="00113789"/>
    <w:rsid w:val="00114531"/>
    <w:rsid w:val="00115220"/>
    <w:rsid w:val="00116191"/>
    <w:rsid w:val="001161E4"/>
    <w:rsid w:val="0011674A"/>
    <w:rsid w:val="00116819"/>
    <w:rsid w:val="00116B64"/>
    <w:rsid w:val="0012037D"/>
    <w:rsid w:val="00120CB7"/>
    <w:rsid w:val="00121E7A"/>
    <w:rsid w:val="00121EC5"/>
    <w:rsid w:val="00122031"/>
    <w:rsid w:val="001223F2"/>
    <w:rsid w:val="00122996"/>
    <w:rsid w:val="00123A56"/>
    <w:rsid w:val="00124CE8"/>
    <w:rsid w:val="0012708D"/>
    <w:rsid w:val="00127555"/>
    <w:rsid w:val="0013199A"/>
    <w:rsid w:val="001320BE"/>
    <w:rsid w:val="001321A3"/>
    <w:rsid w:val="00133789"/>
    <w:rsid w:val="00134112"/>
    <w:rsid w:val="00134FD5"/>
    <w:rsid w:val="00135009"/>
    <w:rsid w:val="00137CCF"/>
    <w:rsid w:val="00140A03"/>
    <w:rsid w:val="0014107D"/>
    <w:rsid w:val="00143F26"/>
    <w:rsid w:val="00145407"/>
    <w:rsid w:val="00145DA1"/>
    <w:rsid w:val="00146BCA"/>
    <w:rsid w:val="00147309"/>
    <w:rsid w:val="001503A1"/>
    <w:rsid w:val="00150921"/>
    <w:rsid w:val="00150F26"/>
    <w:rsid w:val="0015120D"/>
    <w:rsid w:val="00151367"/>
    <w:rsid w:val="0015217A"/>
    <w:rsid w:val="0015259E"/>
    <w:rsid w:val="0015342D"/>
    <w:rsid w:val="00154E2C"/>
    <w:rsid w:val="0015532E"/>
    <w:rsid w:val="0015570F"/>
    <w:rsid w:val="00155C06"/>
    <w:rsid w:val="0015793F"/>
    <w:rsid w:val="00157CB1"/>
    <w:rsid w:val="00160ABD"/>
    <w:rsid w:val="00161207"/>
    <w:rsid w:val="00161D9E"/>
    <w:rsid w:val="00162073"/>
    <w:rsid w:val="00162208"/>
    <w:rsid w:val="001629E8"/>
    <w:rsid w:val="00163147"/>
    <w:rsid w:val="00164071"/>
    <w:rsid w:val="00164370"/>
    <w:rsid w:val="0016493C"/>
    <w:rsid w:val="00164E1E"/>
    <w:rsid w:val="00164F0A"/>
    <w:rsid w:val="00165B46"/>
    <w:rsid w:val="00165E94"/>
    <w:rsid w:val="00167AC2"/>
    <w:rsid w:val="00171A14"/>
    <w:rsid w:val="0017240D"/>
    <w:rsid w:val="00173353"/>
    <w:rsid w:val="001737D0"/>
    <w:rsid w:val="001748E9"/>
    <w:rsid w:val="00174BC4"/>
    <w:rsid w:val="0017534D"/>
    <w:rsid w:val="00175448"/>
    <w:rsid w:val="0017622F"/>
    <w:rsid w:val="00176AD0"/>
    <w:rsid w:val="001773B7"/>
    <w:rsid w:val="00181F0D"/>
    <w:rsid w:val="00183E8D"/>
    <w:rsid w:val="00184750"/>
    <w:rsid w:val="00192D9F"/>
    <w:rsid w:val="00192FB9"/>
    <w:rsid w:val="0019436F"/>
    <w:rsid w:val="001945B0"/>
    <w:rsid w:val="00195013"/>
    <w:rsid w:val="001963D6"/>
    <w:rsid w:val="001A00D9"/>
    <w:rsid w:val="001A0DF9"/>
    <w:rsid w:val="001A17CF"/>
    <w:rsid w:val="001A1E7A"/>
    <w:rsid w:val="001A2348"/>
    <w:rsid w:val="001A360D"/>
    <w:rsid w:val="001A3B11"/>
    <w:rsid w:val="001A3FBB"/>
    <w:rsid w:val="001A4485"/>
    <w:rsid w:val="001A501C"/>
    <w:rsid w:val="001A595A"/>
    <w:rsid w:val="001A5F29"/>
    <w:rsid w:val="001A6E3A"/>
    <w:rsid w:val="001A7C3A"/>
    <w:rsid w:val="001B0BAD"/>
    <w:rsid w:val="001B1321"/>
    <w:rsid w:val="001B2CD8"/>
    <w:rsid w:val="001B2DFE"/>
    <w:rsid w:val="001B3B9D"/>
    <w:rsid w:val="001B3F42"/>
    <w:rsid w:val="001B4533"/>
    <w:rsid w:val="001B457D"/>
    <w:rsid w:val="001B5735"/>
    <w:rsid w:val="001C3DC0"/>
    <w:rsid w:val="001C40DB"/>
    <w:rsid w:val="001C41E6"/>
    <w:rsid w:val="001C4746"/>
    <w:rsid w:val="001C785A"/>
    <w:rsid w:val="001D0BB7"/>
    <w:rsid w:val="001D1301"/>
    <w:rsid w:val="001D191B"/>
    <w:rsid w:val="001D2110"/>
    <w:rsid w:val="001D2471"/>
    <w:rsid w:val="001D2B83"/>
    <w:rsid w:val="001D3764"/>
    <w:rsid w:val="001D5123"/>
    <w:rsid w:val="001D5594"/>
    <w:rsid w:val="001D5EA5"/>
    <w:rsid w:val="001D7457"/>
    <w:rsid w:val="001D75C3"/>
    <w:rsid w:val="001E02C4"/>
    <w:rsid w:val="001E0630"/>
    <w:rsid w:val="001E15C3"/>
    <w:rsid w:val="001E1D9A"/>
    <w:rsid w:val="001E1DDD"/>
    <w:rsid w:val="001E314E"/>
    <w:rsid w:val="001E3931"/>
    <w:rsid w:val="001E6F9A"/>
    <w:rsid w:val="001E71FC"/>
    <w:rsid w:val="001E7EE4"/>
    <w:rsid w:val="001F019F"/>
    <w:rsid w:val="001F0606"/>
    <w:rsid w:val="001F0CF7"/>
    <w:rsid w:val="001F2D42"/>
    <w:rsid w:val="001F36F1"/>
    <w:rsid w:val="001F4220"/>
    <w:rsid w:val="001F4490"/>
    <w:rsid w:val="001F55B5"/>
    <w:rsid w:val="001F599D"/>
    <w:rsid w:val="001F78AC"/>
    <w:rsid w:val="00201381"/>
    <w:rsid w:val="002018D2"/>
    <w:rsid w:val="0020258D"/>
    <w:rsid w:val="00203447"/>
    <w:rsid w:val="00204F35"/>
    <w:rsid w:val="00205B08"/>
    <w:rsid w:val="00207C23"/>
    <w:rsid w:val="00210739"/>
    <w:rsid w:val="002113AE"/>
    <w:rsid w:val="00211933"/>
    <w:rsid w:val="00211BC2"/>
    <w:rsid w:val="00212454"/>
    <w:rsid w:val="00214CFC"/>
    <w:rsid w:val="002153E1"/>
    <w:rsid w:val="002163EE"/>
    <w:rsid w:val="00216F01"/>
    <w:rsid w:val="0021766E"/>
    <w:rsid w:val="00220EC0"/>
    <w:rsid w:val="00221B63"/>
    <w:rsid w:val="00222B62"/>
    <w:rsid w:val="002240FA"/>
    <w:rsid w:val="00224179"/>
    <w:rsid w:val="00224377"/>
    <w:rsid w:val="00224CC3"/>
    <w:rsid w:val="00225D98"/>
    <w:rsid w:val="0022687D"/>
    <w:rsid w:val="00227D2B"/>
    <w:rsid w:val="0023097E"/>
    <w:rsid w:val="002313F4"/>
    <w:rsid w:val="0023143D"/>
    <w:rsid w:val="00231B05"/>
    <w:rsid w:val="00231F83"/>
    <w:rsid w:val="00232C43"/>
    <w:rsid w:val="002338E6"/>
    <w:rsid w:val="00235482"/>
    <w:rsid w:val="002354DC"/>
    <w:rsid w:val="00236267"/>
    <w:rsid w:val="0023775F"/>
    <w:rsid w:val="00237DEC"/>
    <w:rsid w:val="0024037D"/>
    <w:rsid w:val="0024144B"/>
    <w:rsid w:val="0024151E"/>
    <w:rsid w:val="00242574"/>
    <w:rsid w:val="00242AE1"/>
    <w:rsid w:val="0024385F"/>
    <w:rsid w:val="00244040"/>
    <w:rsid w:val="00246A4B"/>
    <w:rsid w:val="00246D75"/>
    <w:rsid w:val="00246E07"/>
    <w:rsid w:val="00247613"/>
    <w:rsid w:val="00250213"/>
    <w:rsid w:val="0025065A"/>
    <w:rsid w:val="00250E4E"/>
    <w:rsid w:val="0025187B"/>
    <w:rsid w:val="00252661"/>
    <w:rsid w:val="0025335B"/>
    <w:rsid w:val="00253E3E"/>
    <w:rsid w:val="002541E9"/>
    <w:rsid w:val="00256BF5"/>
    <w:rsid w:val="00257507"/>
    <w:rsid w:val="002601E6"/>
    <w:rsid w:val="00261E8A"/>
    <w:rsid w:val="00262864"/>
    <w:rsid w:val="00262993"/>
    <w:rsid w:val="00264276"/>
    <w:rsid w:val="0026490B"/>
    <w:rsid w:val="00264DD4"/>
    <w:rsid w:val="00265A1A"/>
    <w:rsid w:val="0026624D"/>
    <w:rsid w:val="0026652B"/>
    <w:rsid w:val="00266844"/>
    <w:rsid w:val="00266C36"/>
    <w:rsid w:val="002672DC"/>
    <w:rsid w:val="00270404"/>
    <w:rsid w:val="002749EB"/>
    <w:rsid w:val="00275021"/>
    <w:rsid w:val="002756C5"/>
    <w:rsid w:val="00275CD6"/>
    <w:rsid w:val="00276AED"/>
    <w:rsid w:val="00277572"/>
    <w:rsid w:val="0028039D"/>
    <w:rsid w:val="002804A2"/>
    <w:rsid w:val="00280A6A"/>
    <w:rsid w:val="00282D9E"/>
    <w:rsid w:val="00283553"/>
    <w:rsid w:val="00285C14"/>
    <w:rsid w:val="00286C58"/>
    <w:rsid w:val="00287349"/>
    <w:rsid w:val="00287777"/>
    <w:rsid w:val="0029150F"/>
    <w:rsid w:val="00292F52"/>
    <w:rsid w:val="00293065"/>
    <w:rsid w:val="002935A9"/>
    <w:rsid w:val="00293689"/>
    <w:rsid w:val="00293C41"/>
    <w:rsid w:val="00294A52"/>
    <w:rsid w:val="00294E9A"/>
    <w:rsid w:val="00295575"/>
    <w:rsid w:val="00296466"/>
    <w:rsid w:val="002968D1"/>
    <w:rsid w:val="00297FCF"/>
    <w:rsid w:val="002A0EDB"/>
    <w:rsid w:val="002A101D"/>
    <w:rsid w:val="002A21BF"/>
    <w:rsid w:val="002A2455"/>
    <w:rsid w:val="002A34BB"/>
    <w:rsid w:val="002A4598"/>
    <w:rsid w:val="002A5A4A"/>
    <w:rsid w:val="002A76DA"/>
    <w:rsid w:val="002A7734"/>
    <w:rsid w:val="002A7C60"/>
    <w:rsid w:val="002B0DF2"/>
    <w:rsid w:val="002B136A"/>
    <w:rsid w:val="002B1E62"/>
    <w:rsid w:val="002B3D95"/>
    <w:rsid w:val="002B4B93"/>
    <w:rsid w:val="002B630D"/>
    <w:rsid w:val="002C0F47"/>
    <w:rsid w:val="002C11F2"/>
    <w:rsid w:val="002C1880"/>
    <w:rsid w:val="002C19B0"/>
    <w:rsid w:val="002C19C8"/>
    <w:rsid w:val="002C3256"/>
    <w:rsid w:val="002C4A91"/>
    <w:rsid w:val="002C4C9E"/>
    <w:rsid w:val="002C4E4F"/>
    <w:rsid w:val="002C5F43"/>
    <w:rsid w:val="002C5F46"/>
    <w:rsid w:val="002C6B29"/>
    <w:rsid w:val="002D0B7C"/>
    <w:rsid w:val="002D35EB"/>
    <w:rsid w:val="002D38C1"/>
    <w:rsid w:val="002D4D3F"/>
    <w:rsid w:val="002D62F5"/>
    <w:rsid w:val="002D6AA9"/>
    <w:rsid w:val="002D7A29"/>
    <w:rsid w:val="002E01A1"/>
    <w:rsid w:val="002E18FC"/>
    <w:rsid w:val="002E1F52"/>
    <w:rsid w:val="002E534D"/>
    <w:rsid w:val="002F23ED"/>
    <w:rsid w:val="002F3794"/>
    <w:rsid w:val="002F3B5B"/>
    <w:rsid w:val="002F3EC2"/>
    <w:rsid w:val="002F479E"/>
    <w:rsid w:val="002F4929"/>
    <w:rsid w:val="002F5562"/>
    <w:rsid w:val="002F6189"/>
    <w:rsid w:val="002F62B5"/>
    <w:rsid w:val="002F795A"/>
    <w:rsid w:val="003009F5"/>
    <w:rsid w:val="00300FAC"/>
    <w:rsid w:val="003024FA"/>
    <w:rsid w:val="00304ED9"/>
    <w:rsid w:val="00305DF6"/>
    <w:rsid w:val="003060B2"/>
    <w:rsid w:val="00306314"/>
    <w:rsid w:val="0030662E"/>
    <w:rsid w:val="00307022"/>
    <w:rsid w:val="003070F1"/>
    <w:rsid w:val="00310616"/>
    <w:rsid w:val="0031158E"/>
    <w:rsid w:val="00311D56"/>
    <w:rsid w:val="00312F8D"/>
    <w:rsid w:val="0031368D"/>
    <w:rsid w:val="00314AF4"/>
    <w:rsid w:val="0031525B"/>
    <w:rsid w:val="00315BBC"/>
    <w:rsid w:val="00317858"/>
    <w:rsid w:val="00320343"/>
    <w:rsid w:val="00322B8A"/>
    <w:rsid w:val="00327C29"/>
    <w:rsid w:val="003338CA"/>
    <w:rsid w:val="00333FE6"/>
    <w:rsid w:val="0033550E"/>
    <w:rsid w:val="0033678B"/>
    <w:rsid w:val="003368BD"/>
    <w:rsid w:val="00340D79"/>
    <w:rsid w:val="00341185"/>
    <w:rsid w:val="00341A21"/>
    <w:rsid w:val="003423C5"/>
    <w:rsid w:val="0034287B"/>
    <w:rsid w:val="003454D3"/>
    <w:rsid w:val="00347673"/>
    <w:rsid w:val="003527A4"/>
    <w:rsid w:val="00354451"/>
    <w:rsid w:val="00356327"/>
    <w:rsid w:val="003571B8"/>
    <w:rsid w:val="003605B2"/>
    <w:rsid w:val="00360734"/>
    <w:rsid w:val="00360E05"/>
    <w:rsid w:val="0036230A"/>
    <w:rsid w:val="003638FB"/>
    <w:rsid w:val="00366B8B"/>
    <w:rsid w:val="0036785F"/>
    <w:rsid w:val="00367FB3"/>
    <w:rsid w:val="00370095"/>
    <w:rsid w:val="00370407"/>
    <w:rsid w:val="0037364C"/>
    <w:rsid w:val="003742CD"/>
    <w:rsid w:val="003753D2"/>
    <w:rsid w:val="00380063"/>
    <w:rsid w:val="003809A9"/>
    <w:rsid w:val="00381744"/>
    <w:rsid w:val="003822F9"/>
    <w:rsid w:val="00383728"/>
    <w:rsid w:val="00383A5A"/>
    <w:rsid w:val="0038599A"/>
    <w:rsid w:val="00386366"/>
    <w:rsid w:val="00387B9E"/>
    <w:rsid w:val="003910FA"/>
    <w:rsid w:val="00392677"/>
    <w:rsid w:val="00393F01"/>
    <w:rsid w:val="003945FA"/>
    <w:rsid w:val="00394ECB"/>
    <w:rsid w:val="00394F29"/>
    <w:rsid w:val="0039543A"/>
    <w:rsid w:val="0039798E"/>
    <w:rsid w:val="00397BAF"/>
    <w:rsid w:val="003A0BC5"/>
    <w:rsid w:val="003A2270"/>
    <w:rsid w:val="003A2C64"/>
    <w:rsid w:val="003A2D63"/>
    <w:rsid w:val="003A3386"/>
    <w:rsid w:val="003A35CA"/>
    <w:rsid w:val="003A62B1"/>
    <w:rsid w:val="003A7DF5"/>
    <w:rsid w:val="003B0915"/>
    <w:rsid w:val="003B1628"/>
    <w:rsid w:val="003B249D"/>
    <w:rsid w:val="003B2657"/>
    <w:rsid w:val="003B34BD"/>
    <w:rsid w:val="003B3940"/>
    <w:rsid w:val="003B44A5"/>
    <w:rsid w:val="003B64E6"/>
    <w:rsid w:val="003B769E"/>
    <w:rsid w:val="003C09B3"/>
    <w:rsid w:val="003C0B98"/>
    <w:rsid w:val="003C1605"/>
    <w:rsid w:val="003C4011"/>
    <w:rsid w:val="003C4288"/>
    <w:rsid w:val="003C4AFC"/>
    <w:rsid w:val="003C5D06"/>
    <w:rsid w:val="003C7AEB"/>
    <w:rsid w:val="003D07D8"/>
    <w:rsid w:val="003D14E8"/>
    <w:rsid w:val="003D2D69"/>
    <w:rsid w:val="003D4D50"/>
    <w:rsid w:val="003D5651"/>
    <w:rsid w:val="003D5BAE"/>
    <w:rsid w:val="003E0393"/>
    <w:rsid w:val="003E07FE"/>
    <w:rsid w:val="003E136B"/>
    <w:rsid w:val="003E1847"/>
    <w:rsid w:val="003E207B"/>
    <w:rsid w:val="003E20A8"/>
    <w:rsid w:val="003E26E9"/>
    <w:rsid w:val="003E27F0"/>
    <w:rsid w:val="003E3F65"/>
    <w:rsid w:val="003E4E28"/>
    <w:rsid w:val="003E5A12"/>
    <w:rsid w:val="003F1060"/>
    <w:rsid w:val="003F14C9"/>
    <w:rsid w:val="003F330E"/>
    <w:rsid w:val="003F337D"/>
    <w:rsid w:val="003F4C17"/>
    <w:rsid w:val="003F4E90"/>
    <w:rsid w:val="003F545B"/>
    <w:rsid w:val="003F6B96"/>
    <w:rsid w:val="003F71FA"/>
    <w:rsid w:val="003F7357"/>
    <w:rsid w:val="00400DD0"/>
    <w:rsid w:val="00401A08"/>
    <w:rsid w:val="00401E98"/>
    <w:rsid w:val="00403F95"/>
    <w:rsid w:val="00404C32"/>
    <w:rsid w:val="0040539E"/>
    <w:rsid w:val="004053C6"/>
    <w:rsid w:val="00406484"/>
    <w:rsid w:val="00407683"/>
    <w:rsid w:val="00407EF3"/>
    <w:rsid w:val="004108D5"/>
    <w:rsid w:val="00411970"/>
    <w:rsid w:val="004120FB"/>
    <w:rsid w:val="004125EC"/>
    <w:rsid w:val="004128C7"/>
    <w:rsid w:val="00415425"/>
    <w:rsid w:val="00416155"/>
    <w:rsid w:val="00416286"/>
    <w:rsid w:val="00416941"/>
    <w:rsid w:val="004174D4"/>
    <w:rsid w:val="004175D4"/>
    <w:rsid w:val="0042093F"/>
    <w:rsid w:val="0042130C"/>
    <w:rsid w:val="00421E55"/>
    <w:rsid w:val="00423BDB"/>
    <w:rsid w:val="00425E05"/>
    <w:rsid w:val="00426F3A"/>
    <w:rsid w:val="00427A76"/>
    <w:rsid w:val="00430B57"/>
    <w:rsid w:val="0043146F"/>
    <w:rsid w:val="00431E87"/>
    <w:rsid w:val="0043309D"/>
    <w:rsid w:val="00433524"/>
    <w:rsid w:val="00434460"/>
    <w:rsid w:val="004345FC"/>
    <w:rsid w:val="00434B2B"/>
    <w:rsid w:val="00434C53"/>
    <w:rsid w:val="0043773E"/>
    <w:rsid w:val="00437F4F"/>
    <w:rsid w:val="00441A90"/>
    <w:rsid w:val="00441F2A"/>
    <w:rsid w:val="00441F83"/>
    <w:rsid w:val="004427C0"/>
    <w:rsid w:val="00443EF6"/>
    <w:rsid w:val="00444451"/>
    <w:rsid w:val="0044470E"/>
    <w:rsid w:val="00444DCA"/>
    <w:rsid w:val="00446A6D"/>
    <w:rsid w:val="00446B8C"/>
    <w:rsid w:val="00451795"/>
    <w:rsid w:val="004518E9"/>
    <w:rsid w:val="004525D8"/>
    <w:rsid w:val="004525ED"/>
    <w:rsid w:val="00452965"/>
    <w:rsid w:val="00452D4D"/>
    <w:rsid w:val="00452E80"/>
    <w:rsid w:val="004531DF"/>
    <w:rsid w:val="00454952"/>
    <w:rsid w:val="00455F9C"/>
    <w:rsid w:val="0045723D"/>
    <w:rsid w:val="004577C8"/>
    <w:rsid w:val="004615E6"/>
    <w:rsid w:val="00461B1A"/>
    <w:rsid w:val="00461E74"/>
    <w:rsid w:val="00462A11"/>
    <w:rsid w:val="00462B4F"/>
    <w:rsid w:val="00462D3D"/>
    <w:rsid w:val="00462E82"/>
    <w:rsid w:val="00463A8F"/>
    <w:rsid w:val="00463C5B"/>
    <w:rsid w:val="004650DE"/>
    <w:rsid w:val="0046516C"/>
    <w:rsid w:val="004719BB"/>
    <w:rsid w:val="00471B88"/>
    <w:rsid w:val="004725F9"/>
    <w:rsid w:val="00472ADF"/>
    <w:rsid w:val="00472B0D"/>
    <w:rsid w:val="00472E7F"/>
    <w:rsid w:val="00476BEF"/>
    <w:rsid w:val="00477626"/>
    <w:rsid w:val="00481BC2"/>
    <w:rsid w:val="00483E5D"/>
    <w:rsid w:val="004843F6"/>
    <w:rsid w:val="004867A4"/>
    <w:rsid w:val="00486AC8"/>
    <w:rsid w:val="00486BAE"/>
    <w:rsid w:val="004872DD"/>
    <w:rsid w:val="00491019"/>
    <w:rsid w:val="004932A6"/>
    <w:rsid w:val="004938BC"/>
    <w:rsid w:val="004954CC"/>
    <w:rsid w:val="00495B96"/>
    <w:rsid w:val="00495E5B"/>
    <w:rsid w:val="00497575"/>
    <w:rsid w:val="004A3ACF"/>
    <w:rsid w:val="004A464A"/>
    <w:rsid w:val="004A5185"/>
    <w:rsid w:val="004A5271"/>
    <w:rsid w:val="004A7EA5"/>
    <w:rsid w:val="004B0688"/>
    <w:rsid w:val="004B218D"/>
    <w:rsid w:val="004B356C"/>
    <w:rsid w:val="004B4423"/>
    <w:rsid w:val="004B66A5"/>
    <w:rsid w:val="004B76D9"/>
    <w:rsid w:val="004B7D8F"/>
    <w:rsid w:val="004C0EA0"/>
    <w:rsid w:val="004C1927"/>
    <w:rsid w:val="004C3EB0"/>
    <w:rsid w:val="004C7840"/>
    <w:rsid w:val="004C7C34"/>
    <w:rsid w:val="004D337E"/>
    <w:rsid w:val="004D3CC9"/>
    <w:rsid w:val="004D5A2D"/>
    <w:rsid w:val="004D72F3"/>
    <w:rsid w:val="004E093D"/>
    <w:rsid w:val="004E1702"/>
    <w:rsid w:val="004E2637"/>
    <w:rsid w:val="004E3004"/>
    <w:rsid w:val="004E36DA"/>
    <w:rsid w:val="004E5841"/>
    <w:rsid w:val="004E65A9"/>
    <w:rsid w:val="004E7CEB"/>
    <w:rsid w:val="004F1104"/>
    <w:rsid w:val="004F1307"/>
    <w:rsid w:val="004F1C39"/>
    <w:rsid w:val="004F1CB8"/>
    <w:rsid w:val="004F3237"/>
    <w:rsid w:val="004F3A9E"/>
    <w:rsid w:val="004F49B6"/>
    <w:rsid w:val="004F64AF"/>
    <w:rsid w:val="004F7128"/>
    <w:rsid w:val="004F7897"/>
    <w:rsid w:val="004F7BF5"/>
    <w:rsid w:val="004F7BF6"/>
    <w:rsid w:val="00501046"/>
    <w:rsid w:val="005020EB"/>
    <w:rsid w:val="0050256E"/>
    <w:rsid w:val="0050368F"/>
    <w:rsid w:val="00503C70"/>
    <w:rsid w:val="00505875"/>
    <w:rsid w:val="00506161"/>
    <w:rsid w:val="00506694"/>
    <w:rsid w:val="005112A8"/>
    <w:rsid w:val="0051324E"/>
    <w:rsid w:val="00513298"/>
    <w:rsid w:val="005136E7"/>
    <w:rsid w:val="00514092"/>
    <w:rsid w:val="00514339"/>
    <w:rsid w:val="005143C8"/>
    <w:rsid w:val="00514922"/>
    <w:rsid w:val="005169F1"/>
    <w:rsid w:val="005175B2"/>
    <w:rsid w:val="0051794D"/>
    <w:rsid w:val="0052079F"/>
    <w:rsid w:val="00520973"/>
    <w:rsid w:val="00520A2C"/>
    <w:rsid w:val="005243E1"/>
    <w:rsid w:val="00525C2B"/>
    <w:rsid w:val="00526C33"/>
    <w:rsid w:val="00527B40"/>
    <w:rsid w:val="00527D41"/>
    <w:rsid w:val="00530C01"/>
    <w:rsid w:val="0053109B"/>
    <w:rsid w:val="00531AAC"/>
    <w:rsid w:val="00532DDA"/>
    <w:rsid w:val="0053487B"/>
    <w:rsid w:val="0053533B"/>
    <w:rsid w:val="00542367"/>
    <w:rsid w:val="00542A30"/>
    <w:rsid w:val="00542A3E"/>
    <w:rsid w:val="005440AF"/>
    <w:rsid w:val="005449A8"/>
    <w:rsid w:val="00545334"/>
    <w:rsid w:val="00545D05"/>
    <w:rsid w:val="005471E9"/>
    <w:rsid w:val="00547426"/>
    <w:rsid w:val="00547A49"/>
    <w:rsid w:val="00550099"/>
    <w:rsid w:val="00551EBC"/>
    <w:rsid w:val="00553062"/>
    <w:rsid w:val="0055388B"/>
    <w:rsid w:val="005542C5"/>
    <w:rsid w:val="00556351"/>
    <w:rsid w:val="005568BC"/>
    <w:rsid w:val="00557174"/>
    <w:rsid w:val="00560272"/>
    <w:rsid w:val="00563E04"/>
    <w:rsid w:val="00566806"/>
    <w:rsid w:val="00567832"/>
    <w:rsid w:val="00571860"/>
    <w:rsid w:val="005719F3"/>
    <w:rsid w:val="00571BDD"/>
    <w:rsid w:val="005732D9"/>
    <w:rsid w:val="00575907"/>
    <w:rsid w:val="0058199E"/>
    <w:rsid w:val="00581B21"/>
    <w:rsid w:val="00582465"/>
    <w:rsid w:val="0058294E"/>
    <w:rsid w:val="00584800"/>
    <w:rsid w:val="0058576C"/>
    <w:rsid w:val="00585ABD"/>
    <w:rsid w:val="00585EC5"/>
    <w:rsid w:val="00587E69"/>
    <w:rsid w:val="0059040C"/>
    <w:rsid w:val="00590463"/>
    <w:rsid w:val="005904AE"/>
    <w:rsid w:val="00590871"/>
    <w:rsid w:val="00590A3A"/>
    <w:rsid w:val="00590A6A"/>
    <w:rsid w:val="0059120B"/>
    <w:rsid w:val="00591965"/>
    <w:rsid w:val="00592336"/>
    <w:rsid w:val="00592A04"/>
    <w:rsid w:val="00593598"/>
    <w:rsid w:val="00595F07"/>
    <w:rsid w:val="005976D7"/>
    <w:rsid w:val="00597F58"/>
    <w:rsid w:val="00597FB7"/>
    <w:rsid w:val="005A0100"/>
    <w:rsid w:val="005A3DB7"/>
    <w:rsid w:val="005A43E3"/>
    <w:rsid w:val="005A519B"/>
    <w:rsid w:val="005A5CE9"/>
    <w:rsid w:val="005B0B02"/>
    <w:rsid w:val="005B2617"/>
    <w:rsid w:val="005B59F4"/>
    <w:rsid w:val="005B5EBE"/>
    <w:rsid w:val="005B7456"/>
    <w:rsid w:val="005C046F"/>
    <w:rsid w:val="005C1D73"/>
    <w:rsid w:val="005C44DC"/>
    <w:rsid w:val="005C7642"/>
    <w:rsid w:val="005D0956"/>
    <w:rsid w:val="005D0CB4"/>
    <w:rsid w:val="005D1CC4"/>
    <w:rsid w:val="005D1D31"/>
    <w:rsid w:val="005D1D4C"/>
    <w:rsid w:val="005D23D4"/>
    <w:rsid w:val="005D2892"/>
    <w:rsid w:val="005D2DC5"/>
    <w:rsid w:val="005D4D30"/>
    <w:rsid w:val="005D7681"/>
    <w:rsid w:val="005E0A5A"/>
    <w:rsid w:val="005E143E"/>
    <w:rsid w:val="005E17A9"/>
    <w:rsid w:val="005E1A9B"/>
    <w:rsid w:val="005E220E"/>
    <w:rsid w:val="005E280E"/>
    <w:rsid w:val="005E2835"/>
    <w:rsid w:val="005E346A"/>
    <w:rsid w:val="005E3C2E"/>
    <w:rsid w:val="005E51AE"/>
    <w:rsid w:val="005E705A"/>
    <w:rsid w:val="005E7C5E"/>
    <w:rsid w:val="005F180D"/>
    <w:rsid w:val="005F2DAA"/>
    <w:rsid w:val="005F2EFD"/>
    <w:rsid w:val="005F38C2"/>
    <w:rsid w:val="005F4708"/>
    <w:rsid w:val="005F5FEB"/>
    <w:rsid w:val="005F692F"/>
    <w:rsid w:val="00600A17"/>
    <w:rsid w:val="00602540"/>
    <w:rsid w:val="00603278"/>
    <w:rsid w:val="00604C61"/>
    <w:rsid w:val="006050AB"/>
    <w:rsid w:val="006053E8"/>
    <w:rsid w:val="00605C4D"/>
    <w:rsid w:val="00606B27"/>
    <w:rsid w:val="00606C71"/>
    <w:rsid w:val="00606FA6"/>
    <w:rsid w:val="00607812"/>
    <w:rsid w:val="00607933"/>
    <w:rsid w:val="00607EC4"/>
    <w:rsid w:val="00610512"/>
    <w:rsid w:val="006123C6"/>
    <w:rsid w:val="006126E9"/>
    <w:rsid w:val="00613663"/>
    <w:rsid w:val="00614432"/>
    <w:rsid w:val="00615006"/>
    <w:rsid w:val="0061548E"/>
    <w:rsid w:val="006159F6"/>
    <w:rsid w:val="00616712"/>
    <w:rsid w:val="00617700"/>
    <w:rsid w:val="00617720"/>
    <w:rsid w:val="00620824"/>
    <w:rsid w:val="00620B96"/>
    <w:rsid w:val="00621716"/>
    <w:rsid w:val="00621BC8"/>
    <w:rsid w:val="006238FE"/>
    <w:rsid w:val="00623A88"/>
    <w:rsid w:val="00623E50"/>
    <w:rsid w:val="00627249"/>
    <w:rsid w:val="006277B9"/>
    <w:rsid w:val="00631802"/>
    <w:rsid w:val="006370EF"/>
    <w:rsid w:val="00637659"/>
    <w:rsid w:val="00637879"/>
    <w:rsid w:val="00637C19"/>
    <w:rsid w:val="00640602"/>
    <w:rsid w:val="00642244"/>
    <w:rsid w:val="00642C7E"/>
    <w:rsid w:val="006441E9"/>
    <w:rsid w:val="00645CF8"/>
    <w:rsid w:val="006460D3"/>
    <w:rsid w:val="00647700"/>
    <w:rsid w:val="0064775A"/>
    <w:rsid w:val="00650283"/>
    <w:rsid w:val="0065070A"/>
    <w:rsid w:val="006508D8"/>
    <w:rsid w:val="00652131"/>
    <w:rsid w:val="00653416"/>
    <w:rsid w:val="0065384E"/>
    <w:rsid w:val="00654A4C"/>
    <w:rsid w:val="00654DB6"/>
    <w:rsid w:val="00656371"/>
    <w:rsid w:val="00656876"/>
    <w:rsid w:val="00657F4E"/>
    <w:rsid w:val="00663883"/>
    <w:rsid w:val="00664E0E"/>
    <w:rsid w:val="00664E38"/>
    <w:rsid w:val="00665337"/>
    <w:rsid w:val="00665DB2"/>
    <w:rsid w:val="006664B1"/>
    <w:rsid w:val="00667146"/>
    <w:rsid w:val="00667B48"/>
    <w:rsid w:val="00671839"/>
    <w:rsid w:val="0067243B"/>
    <w:rsid w:val="00672660"/>
    <w:rsid w:val="00672BEB"/>
    <w:rsid w:val="00673CD1"/>
    <w:rsid w:val="00673CF8"/>
    <w:rsid w:val="0067525B"/>
    <w:rsid w:val="00675339"/>
    <w:rsid w:val="006753F1"/>
    <w:rsid w:val="00677B1C"/>
    <w:rsid w:val="006804C3"/>
    <w:rsid w:val="00680A90"/>
    <w:rsid w:val="00683007"/>
    <w:rsid w:val="00685939"/>
    <w:rsid w:val="00690278"/>
    <w:rsid w:val="00690B22"/>
    <w:rsid w:val="0069114B"/>
    <w:rsid w:val="00691174"/>
    <w:rsid w:val="00691BE4"/>
    <w:rsid w:val="00692BB7"/>
    <w:rsid w:val="0069410A"/>
    <w:rsid w:val="00694662"/>
    <w:rsid w:val="00695D54"/>
    <w:rsid w:val="0069649F"/>
    <w:rsid w:val="00697C32"/>
    <w:rsid w:val="006A061B"/>
    <w:rsid w:val="006A09BE"/>
    <w:rsid w:val="006A1555"/>
    <w:rsid w:val="006A157A"/>
    <w:rsid w:val="006A186F"/>
    <w:rsid w:val="006A1A45"/>
    <w:rsid w:val="006A1A61"/>
    <w:rsid w:val="006A1DAF"/>
    <w:rsid w:val="006A275E"/>
    <w:rsid w:val="006A2E0C"/>
    <w:rsid w:val="006A361B"/>
    <w:rsid w:val="006A7DEE"/>
    <w:rsid w:val="006B0E11"/>
    <w:rsid w:val="006B2647"/>
    <w:rsid w:val="006B2828"/>
    <w:rsid w:val="006B2F26"/>
    <w:rsid w:val="006B34C5"/>
    <w:rsid w:val="006B3B2B"/>
    <w:rsid w:val="006B4283"/>
    <w:rsid w:val="006B4798"/>
    <w:rsid w:val="006B4F32"/>
    <w:rsid w:val="006B4F9D"/>
    <w:rsid w:val="006B5C52"/>
    <w:rsid w:val="006B5FEC"/>
    <w:rsid w:val="006B6B31"/>
    <w:rsid w:val="006B710E"/>
    <w:rsid w:val="006B79BE"/>
    <w:rsid w:val="006C0EA3"/>
    <w:rsid w:val="006C1809"/>
    <w:rsid w:val="006C1BB2"/>
    <w:rsid w:val="006C3E02"/>
    <w:rsid w:val="006C5B63"/>
    <w:rsid w:val="006C5C57"/>
    <w:rsid w:val="006C61BE"/>
    <w:rsid w:val="006C6ECE"/>
    <w:rsid w:val="006C76CF"/>
    <w:rsid w:val="006D1D48"/>
    <w:rsid w:val="006D2E2A"/>
    <w:rsid w:val="006D4347"/>
    <w:rsid w:val="006D601F"/>
    <w:rsid w:val="006D6552"/>
    <w:rsid w:val="006D6E42"/>
    <w:rsid w:val="006D76CB"/>
    <w:rsid w:val="006E116A"/>
    <w:rsid w:val="006E1F1F"/>
    <w:rsid w:val="006E23C9"/>
    <w:rsid w:val="006E35A8"/>
    <w:rsid w:val="006E4812"/>
    <w:rsid w:val="006E4B12"/>
    <w:rsid w:val="006E5566"/>
    <w:rsid w:val="006E5AF0"/>
    <w:rsid w:val="006E6A90"/>
    <w:rsid w:val="006F065A"/>
    <w:rsid w:val="006F06BC"/>
    <w:rsid w:val="006F0EF2"/>
    <w:rsid w:val="006F147C"/>
    <w:rsid w:val="006F1DE6"/>
    <w:rsid w:val="006F2A5F"/>
    <w:rsid w:val="006F2B37"/>
    <w:rsid w:val="006F2DA9"/>
    <w:rsid w:val="006F2E18"/>
    <w:rsid w:val="006F3552"/>
    <w:rsid w:val="006F419A"/>
    <w:rsid w:val="006F4EE7"/>
    <w:rsid w:val="0070092C"/>
    <w:rsid w:val="007009DB"/>
    <w:rsid w:val="00701C14"/>
    <w:rsid w:val="00701C34"/>
    <w:rsid w:val="00702520"/>
    <w:rsid w:val="00703125"/>
    <w:rsid w:val="00703492"/>
    <w:rsid w:val="007037F7"/>
    <w:rsid w:val="007039DA"/>
    <w:rsid w:val="00706CBB"/>
    <w:rsid w:val="00711640"/>
    <w:rsid w:val="007127DC"/>
    <w:rsid w:val="007139B6"/>
    <w:rsid w:val="00714755"/>
    <w:rsid w:val="007147A0"/>
    <w:rsid w:val="0071576A"/>
    <w:rsid w:val="00717815"/>
    <w:rsid w:val="00720A3D"/>
    <w:rsid w:val="00721414"/>
    <w:rsid w:val="007215A7"/>
    <w:rsid w:val="00721DB6"/>
    <w:rsid w:val="0072237D"/>
    <w:rsid w:val="007230A5"/>
    <w:rsid w:val="0072602C"/>
    <w:rsid w:val="00726BEA"/>
    <w:rsid w:val="00727E08"/>
    <w:rsid w:val="00730E24"/>
    <w:rsid w:val="00735E96"/>
    <w:rsid w:val="00737733"/>
    <w:rsid w:val="007401DB"/>
    <w:rsid w:val="00740C2C"/>
    <w:rsid w:val="00741E78"/>
    <w:rsid w:val="007433F9"/>
    <w:rsid w:val="00744514"/>
    <w:rsid w:val="00746F8F"/>
    <w:rsid w:val="00746FCE"/>
    <w:rsid w:val="0074780C"/>
    <w:rsid w:val="007479E5"/>
    <w:rsid w:val="00747F35"/>
    <w:rsid w:val="0075095F"/>
    <w:rsid w:val="00752BD8"/>
    <w:rsid w:val="00753315"/>
    <w:rsid w:val="007541B4"/>
    <w:rsid w:val="00755608"/>
    <w:rsid w:val="007556C6"/>
    <w:rsid w:val="00755910"/>
    <w:rsid w:val="00755A39"/>
    <w:rsid w:val="0075682A"/>
    <w:rsid w:val="00756DB9"/>
    <w:rsid w:val="00760131"/>
    <w:rsid w:val="00761526"/>
    <w:rsid w:val="00765469"/>
    <w:rsid w:val="00765A57"/>
    <w:rsid w:val="007665FB"/>
    <w:rsid w:val="0076663C"/>
    <w:rsid w:val="007668C3"/>
    <w:rsid w:val="007669CC"/>
    <w:rsid w:val="007704E9"/>
    <w:rsid w:val="00770644"/>
    <w:rsid w:val="00770830"/>
    <w:rsid w:val="00771A87"/>
    <w:rsid w:val="0077335B"/>
    <w:rsid w:val="0077363A"/>
    <w:rsid w:val="00774107"/>
    <w:rsid w:val="007747E7"/>
    <w:rsid w:val="00776842"/>
    <w:rsid w:val="007810EA"/>
    <w:rsid w:val="007819EF"/>
    <w:rsid w:val="00783B63"/>
    <w:rsid w:val="007845E1"/>
    <w:rsid w:val="00784EAA"/>
    <w:rsid w:val="0078581A"/>
    <w:rsid w:val="00785A4B"/>
    <w:rsid w:val="00787033"/>
    <w:rsid w:val="00787802"/>
    <w:rsid w:val="007910A7"/>
    <w:rsid w:val="0079175E"/>
    <w:rsid w:val="00792970"/>
    <w:rsid w:val="007938A3"/>
    <w:rsid w:val="00793D5E"/>
    <w:rsid w:val="007945F7"/>
    <w:rsid w:val="007948D9"/>
    <w:rsid w:val="00797674"/>
    <w:rsid w:val="00797A22"/>
    <w:rsid w:val="007A04BA"/>
    <w:rsid w:val="007A0689"/>
    <w:rsid w:val="007A0D77"/>
    <w:rsid w:val="007A1C12"/>
    <w:rsid w:val="007A30B2"/>
    <w:rsid w:val="007A3C2E"/>
    <w:rsid w:val="007A3EC7"/>
    <w:rsid w:val="007A450D"/>
    <w:rsid w:val="007A68F6"/>
    <w:rsid w:val="007A6D7E"/>
    <w:rsid w:val="007A7A93"/>
    <w:rsid w:val="007B45D4"/>
    <w:rsid w:val="007B4C08"/>
    <w:rsid w:val="007B5AE8"/>
    <w:rsid w:val="007B5DA5"/>
    <w:rsid w:val="007B7ABD"/>
    <w:rsid w:val="007C1323"/>
    <w:rsid w:val="007C26B5"/>
    <w:rsid w:val="007C2837"/>
    <w:rsid w:val="007C349F"/>
    <w:rsid w:val="007C3594"/>
    <w:rsid w:val="007C3766"/>
    <w:rsid w:val="007D18EB"/>
    <w:rsid w:val="007D1B28"/>
    <w:rsid w:val="007D22E0"/>
    <w:rsid w:val="007D2AEB"/>
    <w:rsid w:val="007D34B8"/>
    <w:rsid w:val="007D3718"/>
    <w:rsid w:val="007D3AE5"/>
    <w:rsid w:val="007D4729"/>
    <w:rsid w:val="007D5113"/>
    <w:rsid w:val="007D6AC4"/>
    <w:rsid w:val="007D7CD4"/>
    <w:rsid w:val="007E0876"/>
    <w:rsid w:val="007E0FB0"/>
    <w:rsid w:val="007E13C7"/>
    <w:rsid w:val="007E1F0B"/>
    <w:rsid w:val="007E2151"/>
    <w:rsid w:val="007E2569"/>
    <w:rsid w:val="007E2B50"/>
    <w:rsid w:val="007E4025"/>
    <w:rsid w:val="007E404C"/>
    <w:rsid w:val="007E45E9"/>
    <w:rsid w:val="007E4DD0"/>
    <w:rsid w:val="007E5626"/>
    <w:rsid w:val="007E6668"/>
    <w:rsid w:val="007E6985"/>
    <w:rsid w:val="007F1A65"/>
    <w:rsid w:val="007F23F1"/>
    <w:rsid w:val="007F274A"/>
    <w:rsid w:val="007F5653"/>
    <w:rsid w:val="007F574D"/>
    <w:rsid w:val="007F579D"/>
    <w:rsid w:val="007F68C3"/>
    <w:rsid w:val="0080068C"/>
    <w:rsid w:val="00801D60"/>
    <w:rsid w:val="00802738"/>
    <w:rsid w:val="00804B97"/>
    <w:rsid w:val="00807D68"/>
    <w:rsid w:val="0081010B"/>
    <w:rsid w:val="00810394"/>
    <w:rsid w:val="00810576"/>
    <w:rsid w:val="00810D54"/>
    <w:rsid w:val="00811FFF"/>
    <w:rsid w:val="00812CFA"/>
    <w:rsid w:val="0081521F"/>
    <w:rsid w:val="00815696"/>
    <w:rsid w:val="00817A32"/>
    <w:rsid w:val="008203FC"/>
    <w:rsid w:val="00820B9A"/>
    <w:rsid w:val="0082267B"/>
    <w:rsid w:val="00822C74"/>
    <w:rsid w:val="00822F74"/>
    <w:rsid w:val="00825ECA"/>
    <w:rsid w:val="008267DE"/>
    <w:rsid w:val="008300B8"/>
    <w:rsid w:val="00830140"/>
    <w:rsid w:val="0083066F"/>
    <w:rsid w:val="00830F30"/>
    <w:rsid w:val="00830F95"/>
    <w:rsid w:val="008344DD"/>
    <w:rsid w:val="0083541D"/>
    <w:rsid w:val="008364AA"/>
    <w:rsid w:val="0084008D"/>
    <w:rsid w:val="00841981"/>
    <w:rsid w:val="00842043"/>
    <w:rsid w:val="0084399F"/>
    <w:rsid w:val="00843AEA"/>
    <w:rsid w:val="00843BCB"/>
    <w:rsid w:val="00843FB8"/>
    <w:rsid w:val="0084460D"/>
    <w:rsid w:val="0084681F"/>
    <w:rsid w:val="008478B8"/>
    <w:rsid w:val="00850308"/>
    <w:rsid w:val="00850A26"/>
    <w:rsid w:val="00850D30"/>
    <w:rsid w:val="00851841"/>
    <w:rsid w:val="0085322D"/>
    <w:rsid w:val="00854485"/>
    <w:rsid w:val="00854E10"/>
    <w:rsid w:val="0085515E"/>
    <w:rsid w:val="00855BA7"/>
    <w:rsid w:val="00857394"/>
    <w:rsid w:val="0086062E"/>
    <w:rsid w:val="00861148"/>
    <w:rsid w:val="00861781"/>
    <w:rsid w:val="00861A2E"/>
    <w:rsid w:val="00861DA7"/>
    <w:rsid w:val="00863003"/>
    <w:rsid w:val="00863A8B"/>
    <w:rsid w:val="00865E56"/>
    <w:rsid w:val="00866697"/>
    <w:rsid w:val="0086680D"/>
    <w:rsid w:val="00866B11"/>
    <w:rsid w:val="008672D9"/>
    <w:rsid w:val="008730EE"/>
    <w:rsid w:val="00874687"/>
    <w:rsid w:val="00874B58"/>
    <w:rsid w:val="0087590A"/>
    <w:rsid w:val="0087640D"/>
    <w:rsid w:val="00876D8A"/>
    <w:rsid w:val="00877540"/>
    <w:rsid w:val="00877FC1"/>
    <w:rsid w:val="008807B2"/>
    <w:rsid w:val="00880D96"/>
    <w:rsid w:val="00881F4F"/>
    <w:rsid w:val="00881F9A"/>
    <w:rsid w:val="0088347F"/>
    <w:rsid w:val="008844D3"/>
    <w:rsid w:val="00884993"/>
    <w:rsid w:val="00886192"/>
    <w:rsid w:val="00886509"/>
    <w:rsid w:val="00887B0B"/>
    <w:rsid w:val="00890990"/>
    <w:rsid w:val="00890A56"/>
    <w:rsid w:val="00890B1B"/>
    <w:rsid w:val="008917C2"/>
    <w:rsid w:val="00891C65"/>
    <w:rsid w:val="00891E6D"/>
    <w:rsid w:val="0089296E"/>
    <w:rsid w:val="008935F5"/>
    <w:rsid w:val="008944D5"/>
    <w:rsid w:val="008953DC"/>
    <w:rsid w:val="00895492"/>
    <w:rsid w:val="008955C2"/>
    <w:rsid w:val="0089580B"/>
    <w:rsid w:val="00896B90"/>
    <w:rsid w:val="00896FD8"/>
    <w:rsid w:val="00897181"/>
    <w:rsid w:val="00897218"/>
    <w:rsid w:val="00897D7E"/>
    <w:rsid w:val="008A0898"/>
    <w:rsid w:val="008A0B39"/>
    <w:rsid w:val="008A0FD9"/>
    <w:rsid w:val="008A14CE"/>
    <w:rsid w:val="008A1AEA"/>
    <w:rsid w:val="008A333A"/>
    <w:rsid w:val="008A4972"/>
    <w:rsid w:val="008A4E92"/>
    <w:rsid w:val="008A5012"/>
    <w:rsid w:val="008A67DD"/>
    <w:rsid w:val="008A6AF5"/>
    <w:rsid w:val="008A6FBB"/>
    <w:rsid w:val="008B0992"/>
    <w:rsid w:val="008B16F1"/>
    <w:rsid w:val="008B1D6A"/>
    <w:rsid w:val="008B1DE6"/>
    <w:rsid w:val="008B1F54"/>
    <w:rsid w:val="008B1FE3"/>
    <w:rsid w:val="008B38C3"/>
    <w:rsid w:val="008B485D"/>
    <w:rsid w:val="008B50D1"/>
    <w:rsid w:val="008B5C25"/>
    <w:rsid w:val="008B7487"/>
    <w:rsid w:val="008B755C"/>
    <w:rsid w:val="008C0DCB"/>
    <w:rsid w:val="008C1A0F"/>
    <w:rsid w:val="008C208E"/>
    <w:rsid w:val="008C25B9"/>
    <w:rsid w:val="008C5549"/>
    <w:rsid w:val="008C7F4F"/>
    <w:rsid w:val="008D11AB"/>
    <w:rsid w:val="008D1306"/>
    <w:rsid w:val="008D19D4"/>
    <w:rsid w:val="008D2406"/>
    <w:rsid w:val="008D2616"/>
    <w:rsid w:val="008D2913"/>
    <w:rsid w:val="008D4B3B"/>
    <w:rsid w:val="008D51A5"/>
    <w:rsid w:val="008D5D4C"/>
    <w:rsid w:val="008D5DCD"/>
    <w:rsid w:val="008D5F1F"/>
    <w:rsid w:val="008D6E21"/>
    <w:rsid w:val="008D76FC"/>
    <w:rsid w:val="008D7E99"/>
    <w:rsid w:val="008E09A7"/>
    <w:rsid w:val="008E0E85"/>
    <w:rsid w:val="008E23BC"/>
    <w:rsid w:val="008E2977"/>
    <w:rsid w:val="008E4AEA"/>
    <w:rsid w:val="008E50B2"/>
    <w:rsid w:val="008E522B"/>
    <w:rsid w:val="008E5AA8"/>
    <w:rsid w:val="008E6151"/>
    <w:rsid w:val="008E6577"/>
    <w:rsid w:val="008E6F58"/>
    <w:rsid w:val="008F2AF8"/>
    <w:rsid w:val="008F2C50"/>
    <w:rsid w:val="008F2F85"/>
    <w:rsid w:val="008F5946"/>
    <w:rsid w:val="008F6287"/>
    <w:rsid w:val="008F6C40"/>
    <w:rsid w:val="008F7EAA"/>
    <w:rsid w:val="00901A92"/>
    <w:rsid w:val="00901EF5"/>
    <w:rsid w:val="00902188"/>
    <w:rsid w:val="00902D01"/>
    <w:rsid w:val="00903F1D"/>
    <w:rsid w:val="00904069"/>
    <w:rsid w:val="009041CE"/>
    <w:rsid w:val="009058CF"/>
    <w:rsid w:val="00906C24"/>
    <w:rsid w:val="00911067"/>
    <w:rsid w:val="009117ED"/>
    <w:rsid w:val="0091284A"/>
    <w:rsid w:val="0091501D"/>
    <w:rsid w:val="00915CE6"/>
    <w:rsid w:val="00917194"/>
    <w:rsid w:val="0091752D"/>
    <w:rsid w:val="009179C4"/>
    <w:rsid w:val="009227C5"/>
    <w:rsid w:val="009230A9"/>
    <w:rsid w:val="00923C2E"/>
    <w:rsid w:val="00923E8D"/>
    <w:rsid w:val="009254A5"/>
    <w:rsid w:val="00925CE6"/>
    <w:rsid w:val="00926CE8"/>
    <w:rsid w:val="009307FA"/>
    <w:rsid w:val="00930FD2"/>
    <w:rsid w:val="009310D3"/>
    <w:rsid w:val="00932C4C"/>
    <w:rsid w:val="00932DCA"/>
    <w:rsid w:val="00933A8C"/>
    <w:rsid w:val="009359A8"/>
    <w:rsid w:val="009359C6"/>
    <w:rsid w:val="00936BB2"/>
    <w:rsid w:val="00936D0A"/>
    <w:rsid w:val="00937702"/>
    <w:rsid w:val="00937AED"/>
    <w:rsid w:val="0094036B"/>
    <w:rsid w:val="00940A2B"/>
    <w:rsid w:val="00940D83"/>
    <w:rsid w:val="009454D6"/>
    <w:rsid w:val="009458F5"/>
    <w:rsid w:val="009458F6"/>
    <w:rsid w:val="00945CE3"/>
    <w:rsid w:val="00946727"/>
    <w:rsid w:val="00946F8C"/>
    <w:rsid w:val="009471E2"/>
    <w:rsid w:val="00950BA5"/>
    <w:rsid w:val="009511BE"/>
    <w:rsid w:val="00951B2A"/>
    <w:rsid w:val="00952584"/>
    <w:rsid w:val="00953006"/>
    <w:rsid w:val="00956019"/>
    <w:rsid w:val="009563AA"/>
    <w:rsid w:val="00956D5C"/>
    <w:rsid w:val="009575AB"/>
    <w:rsid w:val="00960161"/>
    <w:rsid w:val="009601B0"/>
    <w:rsid w:val="00960673"/>
    <w:rsid w:val="00962906"/>
    <w:rsid w:val="0096314C"/>
    <w:rsid w:val="009646E9"/>
    <w:rsid w:val="009647CD"/>
    <w:rsid w:val="00964961"/>
    <w:rsid w:val="00965D52"/>
    <w:rsid w:val="00966680"/>
    <w:rsid w:val="00967757"/>
    <w:rsid w:val="0097064E"/>
    <w:rsid w:val="00970EB6"/>
    <w:rsid w:val="00973214"/>
    <w:rsid w:val="00974204"/>
    <w:rsid w:val="009743AF"/>
    <w:rsid w:val="009762E9"/>
    <w:rsid w:val="00982566"/>
    <w:rsid w:val="00982618"/>
    <w:rsid w:val="00984BF3"/>
    <w:rsid w:val="00986DD1"/>
    <w:rsid w:val="00991E99"/>
    <w:rsid w:val="00993096"/>
    <w:rsid w:val="00993253"/>
    <w:rsid w:val="00993312"/>
    <w:rsid w:val="00993C95"/>
    <w:rsid w:val="00993CD5"/>
    <w:rsid w:val="009945B8"/>
    <w:rsid w:val="0099461D"/>
    <w:rsid w:val="00997524"/>
    <w:rsid w:val="009A0110"/>
    <w:rsid w:val="009A0979"/>
    <w:rsid w:val="009A19E2"/>
    <w:rsid w:val="009A35CA"/>
    <w:rsid w:val="009A423C"/>
    <w:rsid w:val="009A553D"/>
    <w:rsid w:val="009A7FBC"/>
    <w:rsid w:val="009B015A"/>
    <w:rsid w:val="009B032D"/>
    <w:rsid w:val="009B0ACA"/>
    <w:rsid w:val="009B12F1"/>
    <w:rsid w:val="009B143B"/>
    <w:rsid w:val="009B37FE"/>
    <w:rsid w:val="009B4247"/>
    <w:rsid w:val="009B43E5"/>
    <w:rsid w:val="009B4B64"/>
    <w:rsid w:val="009B5A32"/>
    <w:rsid w:val="009B5DCB"/>
    <w:rsid w:val="009B661D"/>
    <w:rsid w:val="009B6E68"/>
    <w:rsid w:val="009C0B2C"/>
    <w:rsid w:val="009C127A"/>
    <w:rsid w:val="009C19B1"/>
    <w:rsid w:val="009C1D74"/>
    <w:rsid w:val="009C53FB"/>
    <w:rsid w:val="009C6FC8"/>
    <w:rsid w:val="009D2462"/>
    <w:rsid w:val="009D3101"/>
    <w:rsid w:val="009D3492"/>
    <w:rsid w:val="009D3A23"/>
    <w:rsid w:val="009D4C8A"/>
    <w:rsid w:val="009D542B"/>
    <w:rsid w:val="009D635F"/>
    <w:rsid w:val="009D75A0"/>
    <w:rsid w:val="009D7938"/>
    <w:rsid w:val="009D7D13"/>
    <w:rsid w:val="009E03FA"/>
    <w:rsid w:val="009E165A"/>
    <w:rsid w:val="009E1834"/>
    <w:rsid w:val="009E1C09"/>
    <w:rsid w:val="009E21FC"/>
    <w:rsid w:val="009E43D4"/>
    <w:rsid w:val="009E48A5"/>
    <w:rsid w:val="009E52C8"/>
    <w:rsid w:val="009E5A15"/>
    <w:rsid w:val="009E5A97"/>
    <w:rsid w:val="009E636A"/>
    <w:rsid w:val="009E6607"/>
    <w:rsid w:val="009E7AAC"/>
    <w:rsid w:val="009F0296"/>
    <w:rsid w:val="009F040E"/>
    <w:rsid w:val="009F0AA1"/>
    <w:rsid w:val="009F4789"/>
    <w:rsid w:val="009F4F40"/>
    <w:rsid w:val="009F74AD"/>
    <w:rsid w:val="009F7762"/>
    <w:rsid w:val="00A0015A"/>
    <w:rsid w:val="00A005B3"/>
    <w:rsid w:val="00A0196A"/>
    <w:rsid w:val="00A02C13"/>
    <w:rsid w:val="00A02FE7"/>
    <w:rsid w:val="00A03B7C"/>
    <w:rsid w:val="00A03F19"/>
    <w:rsid w:val="00A044CD"/>
    <w:rsid w:val="00A04CBA"/>
    <w:rsid w:val="00A05381"/>
    <w:rsid w:val="00A05975"/>
    <w:rsid w:val="00A10FB8"/>
    <w:rsid w:val="00A138FB"/>
    <w:rsid w:val="00A146E1"/>
    <w:rsid w:val="00A14A31"/>
    <w:rsid w:val="00A1623B"/>
    <w:rsid w:val="00A16F51"/>
    <w:rsid w:val="00A204A5"/>
    <w:rsid w:val="00A205EB"/>
    <w:rsid w:val="00A21196"/>
    <w:rsid w:val="00A21577"/>
    <w:rsid w:val="00A21D79"/>
    <w:rsid w:val="00A2240C"/>
    <w:rsid w:val="00A22FEB"/>
    <w:rsid w:val="00A240A7"/>
    <w:rsid w:val="00A241BD"/>
    <w:rsid w:val="00A25FCC"/>
    <w:rsid w:val="00A260F0"/>
    <w:rsid w:val="00A2652D"/>
    <w:rsid w:val="00A308C3"/>
    <w:rsid w:val="00A31609"/>
    <w:rsid w:val="00A318E6"/>
    <w:rsid w:val="00A32AD0"/>
    <w:rsid w:val="00A33BBE"/>
    <w:rsid w:val="00A34774"/>
    <w:rsid w:val="00A36251"/>
    <w:rsid w:val="00A37442"/>
    <w:rsid w:val="00A406E8"/>
    <w:rsid w:val="00A42FC9"/>
    <w:rsid w:val="00A47C04"/>
    <w:rsid w:val="00A5026C"/>
    <w:rsid w:val="00A5157B"/>
    <w:rsid w:val="00A52393"/>
    <w:rsid w:val="00A53C80"/>
    <w:rsid w:val="00A556DB"/>
    <w:rsid w:val="00A55F26"/>
    <w:rsid w:val="00A562AC"/>
    <w:rsid w:val="00A564E6"/>
    <w:rsid w:val="00A62F56"/>
    <w:rsid w:val="00A64299"/>
    <w:rsid w:val="00A64947"/>
    <w:rsid w:val="00A6534D"/>
    <w:rsid w:val="00A65481"/>
    <w:rsid w:val="00A66E54"/>
    <w:rsid w:val="00A67C18"/>
    <w:rsid w:val="00A70AEC"/>
    <w:rsid w:val="00A721DC"/>
    <w:rsid w:val="00A727C4"/>
    <w:rsid w:val="00A73825"/>
    <w:rsid w:val="00A76539"/>
    <w:rsid w:val="00A769AD"/>
    <w:rsid w:val="00A81A41"/>
    <w:rsid w:val="00A81F4B"/>
    <w:rsid w:val="00A82B12"/>
    <w:rsid w:val="00A8512A"/>
    <w:rsid w:val="00A9132E"/>
    <w:rsid w:val="00A92BED"/>
    <w:rsid w:val="00A95733"/>
    <w:rsid w:val="00A95EB0"/>
    <w:rsid w:val="00A960CF"/>
    <w:rsid w:val="00A9784E"/>
    <w:rsid w:val="00AA030A"/>
    <w:rsid w:val="00AA0901"/>
    <w:rsid w:val="00AA0980"/>
    <w:rsid w:val="00AA32F1"/>
    <w:rsid w:val="00AA390B"/>
    <w:rsid w:val="00AA3DD1"/>
    <w:rsid w:val="00AA4C6E"/>
    <w:rsid w:val="00AA4E4D"/>
    <w:rsid w:val="00AA5310"/>
    <w:rsid w:val="00AA6B57"/>
    <w:rsid w:val="00AA74B9"/>
    <w:rsid w:val="00AB2F33"/>
    <w:rsid w:val="00AB7B94"/>
    <w:rsid w:val="00AB7CA4"/>
    <w:rsid w:val="00AC162A"/>
    <w:rsid w:val="00AC2D80"/>
    <w:rsid w:val="00AC31A0"/>
    <w:rsid w:val="00AC3DDD"/>
    <w:rsid w:val="00AC5FD4"/>
    <w:rsid w:val="00AC612A"/>
    <w:rsid w:val="00AC6229"/>
    <w:rsid w:val="00AC703F"/>
    <w:rsid w:val="00AD090F"/>
    <w:rsid w:val="00AD1D70"/>
    <w:rsid w:val="00AD20DF"/>
    <w:rsid w:val="00AD3774"/>
    <w:rsid w:val="00AD3AF0"/>
    <w:rsid w:val="00AD4FDC"/>
    <w:rsid w:val="00AD7188"/>
    <w:rsid w:val="00AD76E6"/>
    <w:rsid w:val="00AD7D4D"/>
    <w:rsid w:val="00AD7F78"/>
    <w:rsid w:val="00AE2405"/>
    <w:rsid w:val="00AE2D00"/>
    <w:rsid w:val="00AE35A1"/>
    <w:rsid w:val="00AE52EA"/>
    <w:rsid w:val="00AE5559"/>
    <w:rsid w:val="00AF0601"/>
    <w:rsid w:val="00AF1B1D"/>
    <w:rsid w:val="00AF1EBF"/>
    <w:rsid w:val="00AF1F76"/>
    <w:rsid w:val="00AF43AF"/>
    <w:rsid w:val="00AF4A10"/>
    <w:rsid w:val="00AF6651"/>
    <w:rsid w:val="00AF6849"/>
    <w:rsid w:val="00AF6875"/>
    <w:rsid w:val="00B00749"/>
    <w:rsid w:val="00B01B7A"/>
    <w:rsid w:val="00B01D45"/>
    <w:rsid w:val="00B02E9C"/>
    <w:rsid w:val="00B030C5"/>
    <w:rsid w:val="00B047F0"/>
    <w:rsid w:val="00B0780A"/>
    <w:rsid w:val="00B07F87"/>
    <w:rsid w:val="00B11C15"/>
    <w:rsid w:val="00B126CF"/>
    <w:rsid w:val="00B13879"/>
    <w:rsid w:val="00B15B8D"/>
    <w:rsid w:val="00B161C7"/>
    <w:rsid w:val="00B16358"/>
    <w:rsid w:val="00B17AC2"/>
    <w:rsid w:val="00B20500"/>
    <w:rsid w:val="00B219CF"/>
    <w:rsid w:val="00B22094"/>
    <w:rsid w:val="00B22429"/>
    <w:rsid w:val="00B232D0"/>
    <w:rsid w:val="00B23545"/>
    <w:rsid w:val="00B238BB"/>
    <w:rsid w:val="00B24C12"/>
    <w:rsid w:val="00B27DE0"/>
    <w:rsid w:val="00B30E44"/>
    <w:rsid w:val="00B316D8"/>
    <w:rsid w:val="00B320D3"/>
    <w:rsid w:val="00B32AD6"/>
    <w:rsid w:val="00B32C43"/>
    <w:rsid w:val="00B333CA"/>
    <w:rsid w:val="00B33607"/>
    <w:rsid w:val="00B34687"/>
    <w:rsid w:val="00B4006D"/>
    <w:rsid w:val="00B4563B"/>
    <w:rsid w:val="00B45888"/>
    <w:rsid w:val="00B467CF"/>
    <w:rsid w:val="00B47038"/>
    <w:rsid w:val="00B4728C"/>
    <w:rsid w:val="00B47387"/>
    <w:rsid w:val="00B475FE"/>
    <w:rsid w:val="00B50C4A"/>
    <w:rsid w:val="00B5107F"/>
    <w:rsid w:val="00B538CA"/>
    <w:rsid w:val="00B546D0"/>
    <w:rsid w:val="00B57301"/>
    <w:rsid w:val="00B57510"/>
    <w:rsid w:val="00B57E36"/>
    <w:rsid w:val="00B60535"/>
    <w:rsid w:val="00B609C9"/>
    <w:rsid w:val="00B60FB9"/>
    <w:rsid w:val="00B61A4C"/>
    <w:rsid w:val="00B61BAC"/>
    <w:rsid w:val="00B61FCB"/>
    <w:rsid w:val="00B62271"/>
    <w:rsid w:val="00B635B7"/>
    <w:rsid w:val="00B64F12"/>
    <w:rsid w:val="00B66DAB"/>
    <w:rsid w:val="00B67077"/>
    <w:rsid w:val="00B67156"/>
    <w:rsid w:val="00B675E1"/>
    <w:rsid w:val="00B70047"/>
    <w:rsid w:val="00B713B2"/>
    <w:rsid w:val="00B71409"/>
    <w:rsid w:val="00B7148E"/>
    <w:rsid w:val="00B71F5C"/>
    <w:rsid w:val="00B7335B"/>
    <w:rsid w:val="00B736A8"/>
    <w:rsid w:val="00B749DF"/>
    <w:rsid w:val="00B77E93"/>
    <w:rsid w:val="00B80975"/>
    <w:rsid w:val="00B816EC"/>
    <w:rsid w:val="00B82E93"/>
    <w:rsid w:val="00B83B90"/>
    <w:rsid w:val="00B84544"/>
    <w:rsid w:val="00B85AC1"/>
    <w:rsid w:val="00B85BF0"/>
    <w:rsid w:val="00B876C0"/>
    <w:rsid w:val="00B900B5"/>
    <w:rsid w:val="00B90C8D"/>
    <w:rsid w:val="00B91A27"/>
    <w:rsid w:val="00B9449F"/>
    <w:rsid w:val="00B95358"/>
    <w:rsid w:val="00B971E3"/>
    <w:rsid w:val="00BA041F"/>
    <w:rsid w:val="00BA0579"/>
    <w:rsid w:val="00BA05C5"/>
    <w:rsid w:val="00BA0A8A"/>
    <w:rsid w:val="00BA1312"/>
    <w:rsid w:val="00BA2639"/>
    <w:rsid w:val="00BA636A"/>
    <w:rsid w:val="00BA6DDD"/>
    <w:rsid w:val="00BA70A5"/>
    <w:rsid w:val="00BB2F12"/>
    <w:rsid w:val="00BB4D9A"/>
    <w:rsid w:val="00BB753A"/>
    <w:rsid w:val="00BC368E"/>
    <w:rsid w:val="00BC3977"/>
    <w:rsid w:val="00BC47E4"/>
    <w:rsid w:val="00BC5015"/>
    <w:rsid w:val="00BC5BA4"/>
    <w:rsid w:val="00BC6678"/>
    <w:rsid w:val="00BC76F6"/>
    <w:rsid w:val="00BD0104"/>
    <w:rsid w:val="00BD0E33"/>
    <w:rsid w:val="00BD0FF0"/>
    <w:rsid w:val="00BD177D"/>
    <w:rsid w:val="00BD1970"/>
    <w:rsid w:val="00BD3AEF"/>
    <w:rsid w:val="00BD4FD9"/>
    <w:rsid w:val="00BD55E6"/>
    <w:rsid w:val="00BD710A"/>
    <w:rsid w:val="00BD73A9"/>
    <w:rsid w:val="00BD7ADA"/>
    <w:rsid w:val="00BE000C"/>
    <w:rsid w:val="00BE1D4D"/>
    <w:rsid w:val="00BE21A7"/>
    <w:rsid w:val="00BE2AFF"/>
    <w:rsid w:val="00BE2F59"/>
    <w:rsid w:val="00BE361A"/>
    <w:rsid w:val="00BE4297"/>
    <w:rsid w:val="00BE6C21"/>
    <w:rsid w:val="00BE7B5D"/>
    <w:rsid w:val="00BE7ED6"/>
    <w:rsid w:val="00BF0807"/>
    <w:rsid w:val="00BF180B"/>
    <w:rsid w:val="00BF1825"/>
    <w:rsid w:val="00BF411C"/>
    <w:rsid w:val="00BF44C3"/>
    <w:rsid w:val="00BF5DAC"/>
    <w:rsid w:val="00BF6AA6"/>
    <w:rsid w:val="00BF6D47"/>
    <w:rsid w:val="00BF75CC"/>
    <w:rsid w:val="00C00143"/>
    <w:rsid w:val="00C00C62"/>
    <w:rsid w:val="00C0265B"/>
    <w:rsid w:val="00C027F3"/>
    <w:rsid w:val="00C02C11"/>
    <w:rsid w:val="00C02DAF"/>
    <w:rsid w:val="00C03342"/>
    <w:rsid w:val="00C03E89"/>
    <w:rsid w:val="00C0647B"/>
    <w:rsid w:val="00C06E32"/>
    <w:rsid w:val="00C10158"/>
    <w:rsid w:val="00C11D9C"/>
    <w:rsid w:val="00C1294A"/>
    <w:rsid w:val="00C14FC1"/>
    <w:rsid w:val="00C153E2"/>
    <w:rsid w:val="00C16FD6"/>
    <w:rsid w:val="00C213F0"/>
    <w:rsid w:val="00C214F3"/>
    <w:rsid w:val="00C23857"/>
    <w:rsid w:val="00C23BFE"/>
    <w:rsid w:val="00C241D7"/>
    <w:rsid w:val="00C24ED0"/>
    <w:rsid w:val="00C27E2E"/>
    <w:rsid w:val="00C308CC"/>
    <w:rsid w:val="00C31775"/>
    <w:rsid w:val="00C33633"/>
    <w:rsid w:val="00C34183"/>
    <w:rsid w:val="00C34234"/>
    <w:rsid w:val="00C35457"/>
    <w:rsid w:val="00C36492"/>
    <w:rsid w:val="00C36584"/>
    <w:rsid w:val="00C36F6B"/>
    <w:rsid w:val="00C40DC1"/>
    <w:rsid w:val="00C41D67"/>
    <w:rsid w:val="00C431CD"/>
    <w:rsid w:val="00C43E12"/>
    <w:rsid w:val="00C44339"/>
    <w:rsid w:val="00C45748"/>
    <w:rsid w:val="00C45FF9"/>
    <w:rsid w:val="00C50C2B"/>
    <w:rsid w:val="00C51E02"/>
    <w:rsid w:val="00C533D8"/>
    <w:rsid w:val="00C53B88"/>
    <w:rsid w:val="00C61104"/>
    <w:rsid w:val="00C613EB"/>
    <w:rsid w:val="00C616BD"/>
    <w:rsid w:val="00C62624"/>
    <w:rsid w:val="00C6364F"/>
    <w:rsid w:val="00C6450E"/>
    <w:rsid w:val="00C64865"/>
    <w:rsid w:val="00C6491F"/>
    <w:rsid w:val="00C64D0E"/>
    <w:rsid w:val="00C6768B"/>
    <w:rsid w:val="00C6781A"/>
    <w:rsid w:val="00C70D2C"/>
    <w:rsid w:val="00C71430"/>
    <w:rsid w:val="00C72F40"/>
    <w:rsid w:val="00C72FA8"/>
    <w:rsid w:val="00C72FFD"/>
    <w:rsid w:val="00C767F4"/>
    <w:rsid w:val="00C77C51"/>
    <w:rsid w:val="00C80977"/>
    <w:rsid w:val="00C80E73"/>
    <w:rsid w:val="00C817C9"/>
    <w:rsid w:val="00C82127"/>
    <w:rsid w:val="00C82CA6"/>
    <w:rsid w:val="00C8369F"/>
    <w:rsid w:val="00C83E3D"/>
    <w:rsid w:val="00C84DC4"/>
    <w:rsid w:val="00C85921"/>
    <w:rsid w:val="00C85A62"/>
    <w:rsid w:val="00C85D28"/>
    <w:rsid w:val="00C90751"/>
    <w:rsid w:val="00C92526"/>
    <w:rsid w:val="00C958EC"/>
    <w:rsid w:val="00C95A8A"/>
    <w:rsid w:val="00C95B53"/>
    <w:rsid w:val="00C96A68"/>
    <w:rsid w:val="00C97759"/>
    <w:rsid w:val="00CA0B8D"/>
    <w:rsid w:val="00CA1CD0"/>
    <w:rsid w:val="00CA25F2"/>
    <w:rsid w:val="00CA281B"/>
    <w:rsid w:val="00CA299F"/>
    <w:rsid w:val="00CA34A7"/>
    <w:rsid w:val="00CA4AF3"/>
    <w:rsid w:val="00CA5CBB"/>
    <w:rsid w:val="00CA64B1"/>
    <w:rsid w:val="00CA76D6"/>
    <w:rsid w:val="00CA7C2D"/>
    <w:rsid w:val="00CB0701"/>
    <w:rsid w:val="00CB3947"/>
    <w:rsid w:val="00CB437D"/>
    <w:rsid w:val="00CB5905"/>
    <w:rsid w:val="00CB7B86"/>
    <w:rsid w:val="00CC0590"/>
    <w:rsid w:val="00CC11BA"/>
    <w:rsid w:val="00CC1BDB"/>
    <w:rsid w:val="00CC3249"/>
    <w:rsid w:val="00CC32ED"/>
    <w:rsid w:val="00CC49A5"/>
    <w:rsid w:val="00CC644A"/>
    <w:rsid w:val="00CC6641"/>
    <w:rsid w:val="00CC6EFF"/>
    <w:rsid w:val="00CC70C3"/>
    <w:rsid w:val="00CD0296"/>
    <w:rsid w:val="00CD0373"/>
    <w:rsid w:val="00CD05CF"/>
    <w:rsid w:val="00CD1A7E"/>
    <w:rsid w:val="00CD2EC1"/>
    <w:rsid w:val="00CD3C8D"/>
    <w:rsid w:val="00CD3DED"/>
    <w:rsid w:val="00CD4CA1"/>
    <w:rsid w:val="00CD5475"/>
    <w:rsid w:val="00CD5E46"/>
    <w:rsid w:val="00CD72D0"/>
    <w:rsid w:val="00CD7720"/>
    <w:rsid w:val="00CE0D14"/>
    <w:rsid w:val="00CE2361"/>
    <w:rsid w:val="00CE281A"/>
    <w:rsid w:val="00CE3A60"/>
    <w:rsid w:val="00CE53DD"/>
    <w:rsid w:val="00CE56EA"/>
    <w:rsid w:val="00CE68B0"/>
    <w:rsid w:val="00CE72AE"/>
    <w:rsid w:val="00CF2169"/>
    <w:rsid w:val="00CF21CF"/>
    <w:rsid w:val="00CF2783"/>
    <w:rsid w:val="00CF3C66"/>
    <w:rsid w:val="00CF6DB8"/>
    <w:rsid w:val="00CF7A1D"/>
    <w:rsid w:val="00CF7F62"/>
    <w:rsid w:val="00D008D3"/>
    <w:rsid w:val="00D010AD"/>
    <w:rsid w:val="00D011D9"/>
    <w:rsid w:val="00D01813"/>
    <w:rsid w:val="00D01D36"/>
    <w:rsid w:val="00D060AF"/>
    <w:rsid w:val="00D061AD"/>
    <w:rsid w:val="00D11459"/>
    <w:rsid w:val="00D1270A"/>
    <w:rsid w:val="00D13090"/>
    <w:rsid w:val="00D137F5"/>
    <w:rsid w:val="00D1417C"/>
    <w:rsid w:val="00D147B8"/>
    <w:rsid w:val="00D14899"/>
    <w:rsid w:val="00D15F96"/>
    <w:rsid w:val="00D16127"/>
    <w:rsid w:val="00D1672D"/>
    <w:rsid w:val="00D16870"/>
    <w:rsid w:val="00D17BCA"/>
    <w:rsid w:val="00D17C59"/>
    <w:rsid w:val="00D17FBC"/>
    <w:rsid w:val="00D20B30"/>
    <w:rsid w:val="00D20BB1"/>
    <w:rsid w:val="00D21420"/>
    <w:rsid w:val="00D22553"/>
    <w:rsid w:val="00D2276A"/>
    <w:rsid w:val="00D24812"/>
    <w:rsid w:val="00D25DEF"/>
    <w:rsid w:val="00D260D6"/>
    <w:rsid w:val="00D30C50"/>
    <w:rsid w:val="00D3342E"/>
    <w:rsid w:val="00D3351F"/>
    <w:rsid w:val="00D33635"/>
    <w:rsid w:val="00D33837"/>
    <w:rsid w:val="00D34E1E"/>
    <w:rsid w:val="00D35230"/>
    <w:rsid w:val="00D358DB"/>
    <w:rsid w:val="00D36A41"/>
    <w:rsid w:val="00D40E22"/>
    <w:rsid w:val="00D4108F"/>
    <w:rsid w:val="00D410BF"/>
    <w:rsid w:val="00D419B4"/>
    <w:rsid w:val="00D423F6"/>
    <w:rsid w:val="00D43F9E"/>
    <w:rsid w:val="00D44182"/>
    <w:rsid w:val="00D44A06"/>
    <w:rsid w:val="00D459FE"/>
    <w:rsid w:val="00D45DF7"/>
    <w:rsid w:val="00D47D11"/>
    <w:rsid w:val="00D5313F"/>
    <w:rsid w:val="00D533BA"/>
    <w:rsid w:val="00D55440"/>
    <w:rsid w:val="00D55A8C"/>
    <w:rsid w:val="00D56121"/>
    <w:rsid w:val="00D56775"/>
    <w:rsid w:val="00D60B53"/>
    <w:rsid w:val="00D60E62"/>
    <w:rsid w:val="00D610D1"/>
    <w:rsid w:val="00D63F66"/>
    <w:rsid w:val="00D6456E"/>
    <w:rsid w:val="00D666CC"/>
    <w:rsid w:val="00D67AC6"/>
    <w:rsid w:val="00D71B87"/>
    <w:rsid w:val="00D736D3"/>
    <w:rsid w:val="00D73BEE"/>
    <w:rsid w:val="00D74C56"/>
    <w:rsid w:val="00D7517C"/>
    <w:rsid w:val="00D7550F"/>
    <w:rsid w:val="00D76D68"/>
    <w:rsid w:val="00D777D9"/>
    <w:rsid w:val="00D77EDC"/>
    <w:rsid w:val="00D80A91"/>
    <w:rsid w:val="00D81DB1"/>
    <w:rsid w:val="00D86A3D"/>
    <w:rsid w:val="00D86B3B"/>
    <w:rsid w:val="00D86E91"/>
    <w:rsid w:val="00D876AA"/>
    <w:rsid w:val="00D9101C"/>
    <w:rsid w:val="00D9122A"/>
    <w:rsid w:val="00D9175C"/>
    <w:rsid w:val="00D91BCF"/>
    <w:rsid w:val="00D92605"/>
    <w:rsid w:val="00D9276D"/>
    <w:rsid w:val="00D937A9"/>
    <w:rsid w:val="00D96855"/>
    <w:rsid w:val="00D97103"/>
    <w:rsid w:val="00DA0AB3"/>
    <w:rsid w:val="00DA0B1D"/>
    <w:rsid w:val="00DA208C"/>
    <w:rsid w:val="00DA2742"/>
    <w:rsid w:val="00DA2BAE"/>
    <w:rsid w:val="00DA34BB"/>
    <w:rsid w:val="00DA3584"/>
    <w:rsid w:val="00DA46AC"/>
    <w:rsid w:val="00DA49D4"/>
    <w:rsid w:val="00DA60EA"/>
    <w:rsid w:val="00DA780A"/>
    <w:rsid w:val="00DB05D0"/>
    <w:rsid w:val="00DB4B99"/>
    <w:rsid w:val="00DB67E6"/>
    <w:rsid w:val="00DB6F90"/>
    <w:rsid w:val="00DC075D"/>
    <w:rsid w:val="00DC0D70"/>
    <w:rsid w:val="00DC1B73"/>
    <w:rsid w:val="00DC3D47"/>
    <w:rsid w:val="00DC4969"/>
    <w:rsid w:val="00DC510B"/>
    <w:rsid w:val="00DC518A"/>
    <w:rsid w:val="00DC5191"/>
    <w:rsid w:val="00DC6B26"/>
    <w:rsid w:val="00DD076D"/>
    <w:rsid w:val="00DD0E9A"/>
    <w:rsid w:val="00DD19CC"/>
    <w:rsid w:val="00DD1B2D"/>
    <w:rsid w:val="00DD277D"/>
    <w:rsid w:val="00DD29A1"/>
    <w:rsid w:val="00DD3797"/>
    <w:rsid w:val="00DD4056"/>
    <w:rsid w:val="00DD47B4"/>
    <w:rsid w:val="00DD6F0E"/>
    <w:rsid w:val="00DE107F"/>
    <w:rsid w:val="00DE14F8"/>
    <w:rsid w:val="00DE1648"/>
    <w:rsid w:val="00DE27C6"/>
    <w:rsid w:val="00DE3F7C"/>
    <w:rsid w:val="00DE3F85"/>
    <w:rsid w:val="00DE4829"/>
    <w:rsid w:val="00DE4DC8"/>
    <w:rsid w:val="00DE74DC"/>
    <w:rsid w:val="00DE7A96"/>
    <w:rsid w:val="00DF4822"/>
    <w:rsid w:val="00DF52EC"/>
    <w:rsid w:val="00DF605B"/>
    <w:rsid w:val="00DF624C"/>
    <w:rsid w:val="00DF70B1"/>
    <w:rsid w:val="00DF71F7"/>
    <w:rsid w:val="00E0030B"/>
    <w:rsid w:val="00E015AF"/>
    <w:rsid w:val="00E01623"/>
    <w:rsid w:val="00E02301"/>
    <w:rsid w:val="00E02A28"/>
    <w:rsid w:val="00E02DEC"/>
    <w:rsid w:val="00E03447"/>
    <w:rsid w:val="00E038E4"/>
    <w:rsid w:val="00E0395A"/>
    <w:rsid w:val="00E05DCC"/>
    <w:rsid w:val="00E06E96"/>
    <w:rsid w:val="00E06FB7"/>
    <w:rsid w:val="00E07831"/>
    <w:rsid w:val="00E115DA"/>
    <w:rsid w:val="00E12228"/>
    <w:rsid w:val="00E13AE6"/>
    <w:rsid w:val="00E15894"/>
    <w:rsid w:val="00E179ED"/>
    <w:rsid w:val="00E2044F"/>
    <w:rsid w:val="00E2161B"/>
    <w:rsid w:val="00E2175A"/>
    <w:rsid w:val="00E21B7F"/>
    <w:rsid w:val="00E23B9F"/>
    <w:rsid w:val="00E24BE2"/>
    <w:rsid w:val="00E26456"/>
    <w:rsid w:val="00E26938"/>
    <w:rsid w:val="00E26CEA"/>
    <w:rsid w:val="00E30CC0"/>
    <w:rsid w:val="00E31C14"/>
    <w:rsid w:val="00E33584"/>
    <w:rsid w:val="00E34AFE"/>
    <w:rsid w:val="00E35988"/>
    <w:rsid w:val="00E37EC3"/>
    <w:rsid w:val="00E41BE9"/>
    <w:rsid w:val="00E42B30"/>
    <w:rsid w:val="00E4452A"/>
    <w:rsid w:val="00E44BCD"/>
    <w:rsid w:val="00E5081E"/>
    <w:rsid w:val="00E53220"/>
    <w:rsid w:val="00E54294"/>
    <w:rsid w:val="00E54EA8"/>
    <w:rsid w:val="00E56474"/>
    <w:rsid w:val="00E6094D"/>
    <w:rsid w:val="00E61B18"/>
    <w:rsid w:val="00E6268B"/>
    <w:rsid w:val="00E62768"/>
    <w:rsid w:val="00E63700"/>
    <w:rsid w:val="00E63CF9"/>
    <w:rsid w:val="00E63DF5"/>
    <w:rsid w:val="00E661FA"/>
    <w:rsid w:val="00E6764C"/>
    <w:rsid w:val="00E67AE7"/>
    <w:rsid w:val="00E67FFC"/>
    <w:rsid w:val="00E7045A"/>
    <w:rsid w:val="00E70545"/>
    <w:rsid w:val="00E7110E"/>
    <w:rsid w:val="00E71E92"/>
    <w:rsid w:val="00E76014"/>
    <w:rsid w:val="00E779A9"/>
    <w:rsid w:val="00E80ABE"/>
    <w:rsid w:val="00E81F63"/>
    <w:rsid w:val="00E82C90"/>
    <w:rsid w:val="00E83591"/>
    <w:rsid w:val="00E856F1"/>
    <w:rsid w:val="00E8660D"/>
    <w:rsid w:val="00E86ECE"/>
    <w:rsid w:val="00E873F9"/>
    <w:rsid w:val="00E87DBE"/>
    <w:rsid w:val="00E90E8D"/>
    <w:rsid w:val="00E9114B"/>
    <w:rsid w:val="00E9124A"/>
    <w:rsid w:val="00E92828"/>
    <w:rsid w:val="00E955B0"/>
    <w:rsid w:val="00E95A36"/>
    <w:rsid w:val="00EA126E"/>
    <w:rsid w:val="00EA15FA"/>
    <w:rsid w:val="00EA1CEE"/>
    <w:rsid w:val="00EA5BFB"/>
    <w:rsid w:val="00EA5E9D"/>
    <w:rsid w:val="00EB05FC"/>
    <w:rsid w:val="00EB2CE0"/>
    <w:rsid w:val="00EB31E3"/>
    <w:rsid w:val="00EB468A"/>
    <w:rsid w:val="00EB5DFD"/>
    <w:rsid w:val="00EB6008"/>
    <w:rsid w:val="00EB671D"/>
    <w:rsid w:val="00EB6B0D"/>
    <w:rsid w:val="00EB6B78"/>
    <w:rsid w:val="00EB7714"/>
    <w:rsid w:val="00EB7C6A"/>
    <w:rsid w:val="00EC0737"/>
    <w:rsid w:val="00EC07D9"/>
    <w:rsid w:val="00EC0808"/>
    <w:rsid w:val="00EC08C3"/>
    <w:rsid w:val="00EC11B3"/>
    <w:rsid w:val="00EC156A"/>
    <w:rsid w:val="00EC17B3"/>
    <w:rsid w:val="00EC1A69"/>
    <w:rsid w:val="00EC2DF8"/>
    <w:rsid w:val="00EC3188"/>
    <w:rsid w:val="00EC350D"/>
    <w:rsid w:val="00EC6B4E"/>
    <w:rsid w:val="00EC7217"/>
    <w:rsid w:val="00ED2297"/>
    <w:rsid w:val="00ED22CD"/>
    <w:rsid w:val="00ED3024"/>
    <w:rsid w:val="00ED3595"/>
    <w:rsid w:val="00ED3673"/>
    <w:rsid w:val="00ED3FC9"/>
    <w:rsid w:val="00ED4EEF"/>
    <w:rsid w:val="00ED76CD"/>
    <w:rsid w:val="00EE4500"/>
    <w:rsid w:val="00EE6440"/>
    <w:rsid w:val="00EE6C53"/>
    <w:rsid w:val="00EE71AF"/>
    <w:rsid w:val="00EF0759"/>
    <w:rsid w:val="00EF12F5"/>
    <w:rsid w:val="00EF1423"/>
    <w:rsid w:val="00EF15FB"/>
    <w:rsid w:val="00EF263A"/>
    <w:rsid w:val="00EF5C11"/>
    <w:rsid w:val="00EF761D"/>
    <w:rsid w:val="00F0048C"/>
    <w:rsid w:val="00F00E20"/>
    <w:rsid w:val="00F021DD"/>
    <w:rsid w:val="00F03329"/>
    <w:rsid w:val="00F034F8"/>
    <w:rsid w:val="00F03B8D"/>
    <w:rsid w:val="00F0510D"/>
    <w:rsid w:val="00F054B0"/>
    <w:rsid w:val="00F0568C"/>
    <w:rsid w:val="00F0685E"/>
    <w:rsid w:val="00F079BB"/>
    <w:rsid w:val="00F07B43"/>
    <w:rsid w:val="00F101EC"/>
    <w:rsid w:val="00F10332"/>
    <w:rsid w:val="00F107F5"/>
    <w:rsid w:val="00F116EF"/>
    <w:rsid w:val="00F1194A"/>
    <w:rsid w:val="00F2411B"/>
    <w:rsid w:val="00F24BB5"/>
    <w:rsid w:val="00F2662F"/>
    <w:rsid w:val="00F26C3D"/>
    <w:rsid w:val="00F26C5B"/>
    <w:rsid w:val="00F30AEE"/>
    <w:rsid w:val="00F356F3"/>
    <w:rsid w:val="00F3595E"/>
    <w:rsid w:val="00F35AE0"/>
    <w:rsid w:val="00F35AEF"/>
    <w:rsid w:val="00F37A09"/>
    <w:rsid w:val="00F40EEF"/>
    <w:rsid w:val="00F423E8"/>
    <w:rsid w:val="00F42928"/>
    <w:rsid w:val="00F43107"/>
    <w:rsid w:val="00F4355C"/>
    <w:rsid w:val="00F44ED9"/>
    <w:rsid w:val="00F46225"/>
    <w:rsid w:val="00F46804"/>
    <w:rsid w:val="00F470FE"/>
    <w:rsid w:val="00F50363"/>
    <w:rsid w:val="00F524A3"/>
    <w:rsid w:val="00F524B9"/>
    <w:rsid w:val="00F5270B"/>
    <w:rsid w:val="00F532E8"/>
    <w:rsid w:val="00F54C14"/>
    <w:rsid w:val="00F55648"/>
    <w:rsid w:val="00F561C5"/>
    <w:rsid w:val="00F56DDC"/>
    <w:rsid w:val="00F56FD4"/>
    <w:rsid w:val="00F6013C"/>
    <w:rsid w:val="00F60690"/>
    <w:rsid w:val="00F612D5"/>
    <w:rsid w:val="00F61674"/>
    <w:rsid w:val="00F61F68"/>
    <w:rsid w:val="00F62124"/>
    <w:rsid w:val="00F66113"/>
    <w:rsid w:val="00F66455"/>
    <w:rsid w:val="00F666C4"/>
    <w:rsid w:val="00F668E9"/>
    <w:rsid w:val="00F6742A"/>
    <w:rsid w:val="00F703E3"/>
    <w:rsid w:val="00F704B7"/>
    <w:rsid w:val="00F72446"/>
    <w:rsid w:val="00F73145"/>
    <w:rsid w:val="00F73314"/>
    <w:rsid w:val="00F73A05"/>
    <w:rsid w:val="00F73BBE"/>
    <w:rsid w:val="00F73E88"/>
    <w:rsid w:val="00F74E32"/>
    <w:rsid w:val="00F76328"/>
    <w:rsid w:val="00F76C0D"/>
    <w:rsid w:val="00F76E46"/>
    <w:rsid w:val="00F7721C"/>
    <w:rsid w:val="00F82372"/>
    <w:rsid w:val="00F83856"/>
    <w:rsid w:val="00F849F1"/>
    <w:rsid w:val="00F87272"/>
    <w:rsid w:val="00F87F67"/>
    <w:rsid w:val="00F91563"/>
    <w:rsid w:val="00F91D45"/>
    <w:rsid w:val="00F930BF"/>
    <w:rsid w:val="00F947A3"/>
    <w:rsid w:val="00F94E58"/>
    <w:rsid w:val="00F960FD"/>
    <w:rsid w:val="00FA0451"/>
    <w:rsid w:val="00FA0C67"/>
    <w:rsid w:val="00FA2801"/>
    <w:rsid w:val="00FA51CD"/>
    <w:rsid w:val="00FA5C2C"/>
    <w:rsid w:val="00FB2403"/>
    <w:rsid w:val="00FB3366"/>
    <w:rsid w:val="00FB3377"/>
    <w:rsid w:val="00FB33A8"/>
    <w:rsid w:val="00FB4FE1"/>
    <w:rsid w:val="00FB525F"/>
    <w:rsid w:val="00FB59FC"/>
    <w:rsid w:val="00FB64C7"/>
    <w:rsid w:val="00FB6C70"/>
    <w:rsid w:val="00FB74D6"/>
    <w:rsid w:val="00FC0164"/>
    <w:rsid w:val="00FC33DC"/>
    <w:rsid w:val="00FC3BAC"/>
    <w:rsid w:val="00FC56F6"/>
    <w:rsid w:val="00FC5947"/>
    <w:rsid w:val="00FC6884"/>
    <w:rsid w:val="00FC694A"/>
    <w:rsid w:val="00FC6A5A"/>
    <w:rsid w:val="00FC6FB6"/>
    <w:rsid w:val="00FD0870"/>
    <w:rsid w:val="00FD4F4D"/>
    <w:rsid w:val="00FD5CFD"/>
    <w:rsid w:val="00FD67A8"/>
    <w:rsid w:val="00FD6939"/>
    <w:rsid w:val="00FD7814"/>
    <w:rsid w:val="00FE0705"/>
    <w:rsid w:val="00FE0C22"/>
    <w:rsid w:val="00FE1090"/>
    <w:rsid w:val="00FE189A"/>
    <w:rsid w:val="00FE2754"/>
    <w:rsid w:val="00FE37AA"/>
    <w:rsid w:val="00FE3D84"/>
    <w:rsid w:val="00FE4CC0"/>
    <w:rsid w:val="00FE5CFF"/>
    <w:rsid w:val="00FE5D41"/>
    <w:rsid w:val="00FE68AD"/>
    <w:rsid w:val="00FE6D1C"/>
    <w:rsid w:val="00FE6E03"/>
    <w:rsid w:val="00FE7507"/>
    <w:rsid w:val="00FF0027"/>
    <w:rsid w:val="00FF06DF"/>
    <w:rsid w:val="00FF1AB9"/>
    <w:rsid w:val="00FF3D76"/>
    <w:rsid w:val="00FF3F4B"/>
    <w:rsid w:val="00FF4ADC"/>
    <w:rsid w:val="00FF4DCB"/>
    <w:rsid w:val="00FF5CA9"/>
    <w:rsid w:val="00FF66B9"/>
    <w:rsid w:val="00FF6E5F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92F4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CF"/>
    <w:pPr>
      <w:spacing w:before="120"/>
      <w:ind w:firstLine="567"/>
      <w:jc w:val="both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27F3"/>
    <w:pPr>
      <w:keepNext/>
      <w:keepLines/>
      <w:ind w:firstLine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AA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F70B1"/>
    <w:pPr>
      <w:keepNext/>
      <w:keepLines/>
      <w:ind w:firstLine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AA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AA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07427"/>
    <w:pPr>
      <w:keepNext/>
      <w:spacing w:before="480"/>
      <w:ind w:firstLine="0"/>
      <w:jc w:val="center"/>
      <w:outlineLvl w:val="5"/>
    </w:pPr>
    <w:rPr>
      <w:rFonts w:ascii="Tahoma" w:eastAsia="Times New Roman" w:hAnsi="Tahoma"/>
      <w:noProof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36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36F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27F3"/>
    <w:rPr>
      <w:rFonts w:eastAsia="Times New Roman" w:cs="Times New Roman"/>
      <w:b/>
      <w:bCs/>
      <w:szCs w:val="28"/>
    </w:rPr>
  </w:style>
  <w:style w:type="character" w:customStyle="1" w:styleId="Heading3Char">
    <w:name w:val="Heading 3 Char"/>
    <w:link w:val="Heading3"/>
    <w:uiPriority w:val="9"/>
    <w:semiHidden/>
    <w:rsid w:val="00DF70B1"/>
    <w:rPr>
      <w:rFonts w:eastAsia="Times New Roman" w:cs="Times New Roman"/>
      <w:b/>
      <w:bCs/>
    </w:rPr>
  </w:style>
  <w:style w:type="character" w:styleId="CommentReference">
    <w:name w:val="annotation reference"/>
    <w:uiPriority w:val="99"/>
    <w:semiHidden/>
    <w:unhideWhenUsed/>
    <w:rsid w:val="00D3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5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E15C3"/>
    <w:pPr>
      <w:spacing w:before="240"/>
      <w:ind w:firstLine="709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1E15C3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15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15C3"/>
  </w:style>
  <w:style w:type="character" w:customStyle="1" w:styleId="Heading6Char">
    <w:name w:val="Heading 6 Char"/>
    <w:link w:val="Heading6"/>
    <w:rsid w:val="00007427"/>
    <w:rPr>
      <w:rFonts w:ascii="Tahoma" w:eastAsia="Times New Roman" w:hAnsi="Tahoma" w:cs="Times New Roman"/>
      <w:noProof/>
      <w:szCs w:val="20"/>
    </w:rPr>
  </w:style>
  <w:style w:type="paragraph" w:customStyle="1" w:styleId="MK">
    <w:name w:val="MK"/>
    <w:basedOn w:val="Normal"/>
    <w:rsid w:val="00007427"/>
    <w:pPr>
      <w:ind w:firstLine="0"/>
    </w:pPr>
    <w:rPr>
      <w:rFonts w:eastAsia="Times New Roman"/>
      <w:szCs w:val="20"/>
    </w:rPr>
  </w:style>
  <w:style w:type="paragraph" w:styleId="NormalWeb">
    <w:name w:val="Normal (Web)"/>
    <w:basedOn w:val="Normal"/>
    <w:rsid w:val="00007427"/>
    <w:pPr>
      <w:spacing w:before="100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Heading7Char">
    <w:name w:val="Heading 7 Char"/>
    <w:link w:val="Heading7"/>
    <w:uiPriority w:val="9"/>
    <w:semiHidden/>
    <w:rsid w:val="0019436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9436F"/>
    <w:rPr>
      <w:rFonts w:ascii="Cambria" w:eastAsia="Times New Roman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42A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8E5A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E5A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8E5AA8"/>
    <w:rPr>
      <w:rFonts w:ascii="Cambria" w:eastAsia="Times New Roman" w:hAnsi="Cambria" w:cs="Times New Roman"/>
      <w:color w:val="243F6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34A0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743AF"/>
  </w:style>
  <w:style w:type="paragraph" w:styleId="Footer">
    <w:name w:val="footer"/>
    <w:basedOn w:val="Normal"/>
    <w:link w:val="FooterChar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9743AF"/>
  </w:style>
  <w:style w:type="paragraph" w:styleId="Revision">
    <w:name w:val="Revision"/>
    <w:hidden/>
    <w:uiPriority w:val="99"/>
    <w:semiHidden/>
    <w:rsid w:val="00221B63"/>
    <w:rPr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8B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8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2F9"/>
  </w:style>
  <w:style w:type="character" w:styleId="Hyperlink">
    <w:name w:val="Hyperlink"/>
    <w:uiPriority w:val="99"/>
    <w:unhideWhenUsed/>
    <w:rsid w:val="00606C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E3A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6E3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A6E3A"/>
    <w:rPr>
      <w:vertAlign w:val="superscript"/>
    </w:rPr>
  </w:style>
  <w:style w:type="character" w:styleId="PlaceholderText">
    <w:name w:val="Placeholder Text"/>
    <w:uiPriority w:val="99"/>
    <w:semiHidden/>
    <w:rsid w:val="009E6607"/>
    <w:rPr>
      <w:color w:val="808080"/>
    </w:rPr>
  </w:style>
  <w:style w:type="paragraph" w:styleId="NoSpacing">
    <w:name w:val="No Spacing"/>
    <w:uiPriority w:val="1"/>
    <w:qFormat/>
    <w:rsid w:val="008F6C40"/>
    <w:pPr>
      <w:ind w:firstLine="567"/>
      <w:jc w:val="both"/>
    </w:pPr>
    <w:rPr>
      <w:sz w:val="28"/>
      <w:szCs w:val="22"/>
      <w:lang w:eastAsia="en-US"/>
    </w:rPr>
  </w:style>
  <w:style w:type="paragraph" w:customStyle="1" w:styleId="Official">
    <w:name w:val="Official"/>
    <w:basedOn w:val="Normal"/>
    <w:rsid w:val="007D22E0"/>
    <w:pPr>
      <w:spacing w:before="0"/>
      <w:ind w:firstLine="851"/>
    </w:pPr>
    <w:rPr>
      <w:rFonts w:eastAsia="Times New Roman"/>
      <w:szCs w:val="24"/>
    </w:rPr>
  </w:style>
  <w:style w:type="paragraph" w:customStyle="1" w:styleId="CM1">
    <w:name w:val="CM1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tv20787921">
    <w:name w:val="tv207_87_921"/>
    <w:basedOn w:val="Normal"/>
    <w:rsid w:val="00EB6B78"/>
    <w:pPr>
      <w:spacing w:before="0" w:after="567" w:line="360" w:lineRule="auto"/>
      <w:ind w:firstLine="0"/>
      <w:jc w:val="center"/>
    </w:pPr>
    <w:rPr>
      <w:rFonts w:ascii="Verdana" w:eastAsia="Times New Roman" w:hAnsi="Verdana"/>
      <w:b/>
      <w:bCs/>
      <w:szCs w:val="28"/>
      <w:lang w:eastAsia="lv-LV"/>
    </w:rPr>
  </w:style>
  <w:style w:type="paragraph" w:customStyle="1" w:styleId="ti-grseq-1">
    <w:name w:val="ti-grseq-1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2018D2"/>
  </w:style>
  <w:style w:type="paragraph" w:customStyle="1" w:styleId="Normal1">
    <w:name w:val="Normal1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center">
    <w:name w:val="center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sub">
    <w:name w:val="sub"/>
    <w:basedOn w:val="DefaultParagraphFont"/>
    <w:rsid w:val="002018D2"/>
  </w:style>
  <w:style w:type="character" w:customStyle="1" w:styleId="apple-converted-space">
    <w:name w:val="apple-converted-space"/>
    <w:basedOn w:val="DefaultParagraphFont"/>
    <w:rsid w:val="0020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CF"/>
    <w:pPr>
      <w:spacing w:before="120"/>
      <w:ind w:firstLine="567"/>
      <w:jc w:val="both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27F3"/>
    <w:pPr>
      <w:keepNext/>
      <w:keepLines/>
      <w:ind w:firstLine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AA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F70B1"/>
    <w:pPr>
      <w:keepNext/>
      <w:keepLines/>
      <w:ind w:firstLine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AA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AA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07427"/>
    <w:pPr>
      <w:keepNext/>
      <w:spacing w:before="480"/>
      <w:ind w:firstLine="0"/>
      <w:jc w:val="center"/>
      <w:outlineLvl w:val="5"/>
    </w:pPr>
    <w:rPr>
      <w:rFonts w:ascii="Tahoma" w:eastAsia="Times New Roman" w:hAnsi="Tahoma"/>
      <w:noProof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36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36F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27F3"/>
    <w:rPr>
      <w:rFonts w:eastAsia="Times New Roman" w:cs="Times New Roman"/>
      <w:b/>
      <w:bCs/>
      <w:szCs w:val="28"/>
    </w:rPr>
  </w:style>
  <w:style w:type="character" w:customStyle="1" w:styleId="Heading3Char">
    <w:name w:val="Heading 3 Char"/>
    <w:link w:val="Heading3"/>
    <w:uiPriority w:val="9"/>
    <w:semiHidden/>
    <w:rsid w:val="00DF70B1"/>
    <w:rPr>
      <w:rFonts w:eastAsia="Times New Roman" w:cs="Times New Roman"/>
      <w:b/>
      <w:bCs/>
    </w:rPr>
  </w:style>
  <w:style w:type="character" w:styleId="CommentReference">
    <w:name w:val="annotation reference"/>
    <w:uiPriority w:val="99"/>
    <w:semiHidden/>
    <w:unhideWhenUsed/>
    <w:rsid w:val="00D3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5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E15C3"/>
    <w:pPr>
      <w:spacing w:before="240"/>
      <w:ind w:firstLine="709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1E15C3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15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15C3"/>
  </w:style>
  <w:style w:type="character" w:customStyle="1" w:styleId="Heading6Char">
    <w:name w:val="Heading 6 Char"/>
    <w:link w:val="Heading6"/>
    <w:rsid w:val="00007427"/>
    <w:rPr>
      <w:rFonts w:ascii="Tahoma" w:eastAsia="Times New Roman" w:hAnsi="Tahoma" w:cs="Times New Roman"/>
      <w:noProof/>
      <w:szCs w:val="20"/>
    </w:rPr>
  </w:style>
  <w:style w:type="paragraph" w:customStyle="1" w:styleId="MK">
    <w:name w:val="MK"/>
    <w:basedOn w:val="Normal"/>
    <w:rsid w:val="00007427"/>
    <w:pPr>
      <w:ind w:firstLine="0"/>
    </w:pPr>
    <w:rPr>
      <w:rFonts w:eastAsia="Times New Roman"/>
      <w:szCs w:val="20"/>
    </w:rPr>
  </w:style>
  <w:style w:type="paragraph" w:styleId="NormalWeb">
    <w:name w:val="Normal (Web)"/>
    <w:basedOn w:val="Normal"/>
    <w:rsid w:val="00007427"/>
    <w:pPr>
      <w:spacing w:before="100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Heading7Char">
    <w:name w:val="Heading 7 Char"/>
    <w:link w:val="Heading7"/>
    <w:uiPriority w:val="9"/>
    <w:semiHidden/>
    <w:rsid w:val="0019436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9436F"/>
    <w:rPr>
      <w:rFonts w:ascii="Cambria" w:eastAsia="Times New Roman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42A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8E5A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E5A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8E5AA8"/>
    <w:rPr>
      <w:rFonts w:ascii="Cambria" w:eastAsia="Times New Roman" w:hAnsi="Cambria" w:cs="Times New Roman"/>
      <w:color w:val="243F6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34A0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743AF"/>
  </w:style>
  <w:style w:type="paragraph" w:styleId="Footer">
    <w:name w:val="footer"/>
    <w:basedOn w:val="Normal"/>
    <w:link w:val="FooterChar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9743AF"/>
  </w:style>
  <w:style w:type="paragraph" w:styleId="Revision">
    <w:name w:val="Revision"/>
    <w:hidden/>
    <w:uiPriority w:val="99"/>
    <w:semiHidden/>
    <w:rsid w:val="00221B63"/>
    <w:rPr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8B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8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2F9"/>
  </w:style>
  <w:style w:type="character" w:styleId="Hyperlink">
    <w:name w:val="Hyperlink"/>
    <w:uiPriority w:val="99"/>
    <w:unhideWhenUsed/>
    <w:rsid w:val="00606C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E3A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6E3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A6E3A"/>
    <w:rPr>
      <w:vertAlign w:val="superscript"/>
    </w:rPr>
  </w:style>
  <w:style w:type="character" w:styleId="PlaceholderText">
    <w:name w:val="Placeholder Text"/>
    <w:uiPriority w:val="99"/>
    <w:semiHidden/>
    <w:rsid w:val="009E6607"/>
    <w:rPr>
      <w:color w:val="808080"/>
    </w:rPr>
  </w:style>
  <w:style w:type="paragraph" w:styleId="NoSpacing">
    <w:name w:val="No Spacing"/>
    <w:uiPriority w:val="1"/>
    <w:qFormat/>
    <w:rsid w:val="008F6C40"/>
    <w:pPr>
      <w:ind w:firstLine="567"/>
      <w:jc w:val="both"/>
    </w:pPr>
    <w:rPr>
      <w:sz w:val="28"/>
      <w:szCs w:val="22"/>
      <w:lang w:eastAsia="en-US"/>
    </w:rPr>
  </w:style>
  <w:style w:type="paragraph" w:customStyle="1" w:styleId="Official">
    <w:name w:val="Official"/>
    <w:basedOn w:val="Normal"/>
    <w:rsid w:val="007D22E0"/>
    <w:pPr>
      <w:spacing w:before="0"/>
      <w:ind w:firstLine="851"/>
    </w:pPr>
    <w:rPr>
      <w:rFonts w:eastAsia="Times New Roman"/>
      <w:szCs w:val="24"/>
    </w:rPr>
  </w:style>
  <w:style w:type="paragraph" w:customStyle="1" w:styleId="CM1">
    <w:name w:val="CM1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tv20787921">
    <w:name w:val="tv207_87_921"/>
    <w:basedOn w:val="Normal"/>
    <w:rsid w:val="00EB6B78"/>
    <w:pPr>
      <w:spacing w:before="0" w:after="567" w:line="360" w:lineRule="auto"/>
      <w:ind w:firstLine="0"/>
      <w:jc w:val="center"/>
    </w:pPr>
    <w:rPr>
      <w:rFonts w:ascii="Verdana" w:eastAsia="Times New Roman" w:hAnsi="Verdana"/>
      <w:b/>
      <w:bCs/>
      <w:szCs w:val="28"/>
      <w:lang w:eastAsia="lv-LV"/>
    </w:rPr>
  </w:style>
  <w:style w:type="paragraph" w:customStyle="1" w:styleId="ti-grseq-1">
    <w:name w:val="ti-grseq-1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2018D2"/>
  </w:style>
  <w:style w:type="paragraph" w:customStyle="1" w:styleId="Normal1">
    <w:name w:val="Normal1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center">
    <w:name w:val="center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sub">
    <w:name w:val="sub"/>
    <w:basedOn w:val="DefaultParagraphFont"/>
    <w:rsid w:val="002018D2"/>
  </w:style>
  <w:style w:type="character" w:customStyle="1" w:styleId="apple-converted-space">
    <w:name w:val="apple-converted-space"/>
    <w:basedOn w:val="DefaultParagraphFont"/>
    <w:rsid w:val="0020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36720-autoparvadajum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36720-autoparvadajumu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9923-5861-42E8-AB3A-3DD83B4A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2011.gada 24.maija noteikumos Nr.411 “Autopārvadājumu kontroles organizēšanas un īstenošanas kārtība””</vt:lpstr>
    </vt:vector>
  </TitlesOfParts>
  <Company>CSDD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2011.gada 24.maija noteikumos Nr.411 “Autopārvadājumu kontroles organizēšanas un īstenošanas kārtība””</dc:title>
  <dc:subject/>
  <dc:creator>Janis.Kalnins@sam.gov.lv</dc:creator>
  <cp:keywords/>
  <cp:lastModifiedBy>Leontīne Babkina</cp:lastModifiedBy>
  <cp:revision>57</cp:revision>
  <cp:lastPrinted>2017-06-26T11:51:00Z</cp:lastPrinted>
  <dcterms:created xsi:type="dcterms:W3CDTF">2017-03-15T15:28:00Z</dcterms:created>
  <dcterms:modified xsi:type="dcterms:W3CDTF">2017-06-28T07:58:00Z</dcterms:modified>
</cp:coreProperties>
</file>