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0C028" w14:textId="77777777" w:rsidR="00AC1DA1" w:rsidRPr="002F7988" w:rsidRDefault="00AC1DA1" w:rsidP="00AC1DA1">
      <w:pPr>
        <w:spacing w:line="276" w:lineRule="auto"/>
        <w:ind w:firstLine="0"/>
        <w:jc w:val="right"/>
        <w:outlineLvl w:val="0"/>
        <w:rPr>
          <w:rFonts w:eastAsia="Calibri" w:cs="Times New Roman"/>
          <w:bCs/>
          <w:i/>
          <w:sz w:val="28"/>
          <w:szCs w:val="28"/>
          <w:lang w:eastAsia="lv-LV"/>
        </w:rPr>
      </w:pPr>
      <w:r w:rsidRPr="002F7988">
        <w:rPr>
          <w:rFonts w:eastAsia="Calibri" w:cs="Times New Roman"/>
          <w:bCs/>
          <w:i/>
          <w:sz w:val="28"/>
          <w:szCs w:val="28"/>
          <w:lang w:eastAsia="lv-LV"/>
        </w:rPr>
        <w:t>Projekts</w:t>
      </w:r>
    </w:p>
    <w:p w14:paraId="6C78B54A" w14:textId="77777777" w:rsidR="00AC1DA1" w:rsidRPr="002F7988" w:rsidRDefault="00AC1DA1" w:rsidP="00AC1DA1">
      <w:pPr>
        <w:spacing w:line="276" w:lineRule="auto"/>
        <w:ind w:firstLine="0"/>
        <w:jc w:val="right"/>
        <w:rPr>
          <w:rFonts w:eastAsia="Calibri" w:cs="Times New Roman"/>
          <w:bCs/>
          <w:sz w:val="28"/>
          <w:szCs w:val="28"/>
          <w:lang w:eastAsia="lv-LV"/>
        </w:rPr>
      </w:pPr>
    </w:p>
    <w:p w14:paraId="6DCFD456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5911DC34" w14:textId="77777777" w:rsidR="00AC1DA1" w:rsidRPr="002F7988" w:rsidRDefault="00AC1DA1" w:rsidP="00AC1DA1">
      <w:pPr>
        <w:spacing w:line="276" w:lineRule="auto"/>
        <w:ind w:firstLine="0"/>
        <w:jc w:val="center"/>
        <w:outlineLvl w:val="0"/>
        <w:rPr>
          <w:rFonts w:eastAsia="Calibri" w:cs="Times New Roman"/>
          <w:bCs/>
          <w:sz w:val="28"/>
          <w:szCs w:val="28"/>
          <w:lang w:eastAsia="lv-LV"/>
        </w:rPr>
      </w:pPr>
      <w:r w:rsidRPr="002F7988">
        <w:rPr>
          <w:rFonts w:eastAsia="Calibri" w:cs="Times New Roman"/>
          <w:bCs/>
          <w:sz w:val="28"/>
          <w:szCs w:val="28"/>
          <w:lang w:eastAsia="lv-LV"/>
        </w:rPr>
        <w:t>LATVIJAS REPUBLIKAS MINISTRU KABINETS</w:t>
      </w:r>
    </w:p>
    <w:p w14:paraId="1D39A590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  <w:lang w:eastAsia="lv-LV"/>
        </w:rPr>
      </w:pPr>
    </w:p>
    <w:p w14:paraId="479143A7" w14:textId="361E514A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F7988">
        <w:rPr>
          <w:rFonts w:eastAsia="Calibri" w:cs="Times New Roman"/>
          <w:bCs/>
          <w:sz w:val="28"/>
          <w:szCs w:val="28"/>
          <w:lang w:eastAsia="lv-LV"/>
        </w:rPr>
        <w:t>201</w:t>
      </w:r>
      <w:r w:rsidR="001D4315">
        <w:rPr>
          <w:rFonts w:eastAsia="Calibri" w:cs="Times New Roman"/>
          <w:bCs/>
          <w:sz w:val="28"/>
          <w:szCs w:val="28"/>
          <w:lang w:eastAsia="lv-LV"/>
        </w:rPr>
        <w:t>7</w:t>
      </w:r>
      <w:r w:rsidRPr="002F7988">
        <w:rPr>
          <w:rFonts w:eastAsia="Calibri" w:cs="Times New Roman"/>
          <w:bCs/>
          <w:sz w:val="28"/>
          <w:szCs w:val="28"/>
          <w:lang w:eastAsia="lv-LV"/>
        </w:rPr>
        <w:t>.</w:t>
      </w:r>
      <w:r w:rsidR="00D57B4E">
        <w:rPr>
          <w:rFonts w:eastAsia="Calibri" w:cs="Times New Roman"/>
          <w:bCs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bCs/>
          <w:sz w:val="28"/>
          <w:szCs w:val="28"/>
          <w:lang w:eastAsia="lv-LV"/>
        </w:rPr>
        <w:t>gada ___. __________________                              Rīkojums Nr.</w:t>
      </w:r>
      <w:r w:rsidRPr="002F7988">
        <w:rPr>
          <w:rFonts w:eastAsia="Calibri" w:cs="Times New Roman"/>
          <w:bCs/>
          <w:sz w:val="28"/>
          <w:szCs w:val="28"/>
        </w:rPr>
        <w:t> _______</w:t>
      </w:r>
    </w:p>
    <w:p w14:paraId="2ADD3C4E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  <w:r w:rsidRPr="002F7988">
        <w:rPr>
          <w:rFonts w:eastAsia="Calibri" w:cs="Times New Roman"/>
          <w:bCs/>
          <w:sz w:val="28"/>
          <w:szCs w:val="28"/>
        </w:rPr>
        <w:t>Rīgā                                                                                        (prot. Nr. ___ ___.§)</w:t>
      </w:r>
    </w:p>
    <w:p w14:paraId="045F3FA0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Calibri" w:cs="Times New Roman"/>
          <w:bCs/>
          <w:sz w:val="28"/>
          <w:szCs w:val="28"/>
        </w:rPr>
      </w:pPr>
    </w:p>
    <w:p w14:paraId="551894F2" w14:textId="77777777" w:rsidR="00AC1DA1" w:rsidRPr="002F7988" w:rsidRDefault="00AC1DA1" w:rsidP="00AC1DA1">
      <w:pPr>
        <w:ind w:firstLine="0"/>
        <w:jc w:val="center"/>
        <w:rPr>
          <w:rFonts w:eastAsia="Calibri" w:cs="Times New Roman"/>
          <w:b/>
          <w:bCs/>
          <w:sz w:val="28"/>
          <w:szCs w:val="28"/>
          <w:lang w:eastAsia="lv-LV"/>
        </w:rPr>
      </w:pPr>
      <w:bookmarkStart w:id="0" w:name="OLE_LINK1"/>
      <w:bookmarkStart w:id="1" w:name="OLE_LINK2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Par valsts nozīmes pasākumu starptautiskas nozīmes svētvietā Aglonā un tā nodrošināšanas un drošības plānu</w:t>
      </w:r>
      <w:bookmarkEnd w:id="0"/>
      <w:bookmarkEnd w:id="1"/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 xml:space="preserve"> 201</w:t>
      </w:r>
      <w:r w:rsidR="001D4315">
        <w:rPr>
          <w:rFonts w:eastAsia="Calibri" w:cs="Times New Roman"/>
          <w:b/>
          <w:bCs/>
          <w:sz w:val="28"/>
          <w:szCs w:val="28"/>
          <w:lang w:eastAsia="lv-LV"/>
        </w:rPr>
        <w:t>8</w:t>
      </w:r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.</w:t>
      </w:r>
      <w:r w:rsidR="00EE6894">
        <w:rPr>
          <w:rFonts w:eastAsia="Calibri" w:cs="Times New Roman"/>
          <w:b/>
          <w:bCs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b/>
          <w:bCs/>
          <w:sz w:val="28"/>
          <w:szCs w:val="28"/>
          <w:lang w:eastAsia="lv-LV"/>
        </w:rPr>
        <w:t>gadam</w:t>
      </w:r>
    </w:p>
    <w:p w14:paraId="2B16EE1E" w14:textId="77777777" w:rsidR="00AC1DA1" w:rsidRPr="002F7988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29B9C573" w14:textId="77777777" w:rsidR="00AC1DA1" w:rsidRPr="002F7988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56D88A5E" w14:textId="77777777" w:rsidR="00AC1DA1" w:rsidRPr="002F7988" w:rsidRDefault="00373FE2" w:rsidP="00AC1DA1">
      <w:pPr>
        <w:rPr>
          <w:rFonts w:eastAsia="Calibri" w:cs="Times New Roman"/>
          <w:sz w:val="28"/>
          <w:szCs w:val="28"/>
          <w:lang w:eastAsia="lv-LV"/>
        </w:rPr>
      </w:pPr>
      <w:r>
        <w:rPr>
          <w:rFonts w:eastAsia="Calibri" w:cs="Times New Roman"/>
          <w:sz w:val="28"/>
          <w:szCs w:val="28"/>
          <w:lang w:eastAsia="lv-LV"/>
        </w:rPr>
        <w:t>1. Pamatojoties uz likuma "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Par starptau</w:t>
      </w:r>
      <w:r>
        <w:rPr>
          <w:rFonts w:eastAsia="Calibri" w:cs="Times New Roman"/>
          <w:sz w:val="28"/>
          <w:szCs w:val="28"/>
          <w:lang w:eastAsia="lv-LV"/>
        </w:rPr>
        <w:t>tiskas nozīmes svētvietu Aglonā"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 xml:space="preserve"> 7.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panta pirmo daļu, noteikt Vissvētākās Jaunavas Marijas Debesīs uzņemšanas svētkus, kas norisināsies starptautiskas nozīmes svētvietā Aglonā no 201</w:t>
      </w:r>
      <w:r w:rsidR="001D4315">
        <w:rPr>
          <w:rFonts w:eastAsia="Calibri" w:cs="Times New Roman"/>
          <w:sz w:val="28"/>
          <w:szCs w:val="28"/>
          <w:lang w:eastAsia="lv-LV"/>
        </w:rPr>
        <w:t>8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gada 12</w:t>
      </w:r>
      <w:r w:rsidR="00AC1DA1">
        <w:rPr>
          <w:rFonts w:eastAsia="Calibri" w:cs="Times New Roman"/>
          <w:sz w:val="28"/>
          <w:szCs w:val="28"/>
          <w:lang w:eastAsia="lv-LV"/>
        </w:rPr>
        <w:t>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augusta līdz 15.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="00AC1DA1" w:rsidRPr="002F7988">
        <w:rPr>
          <w:rFonts w:eastAsia="Calibri" w:cs="Times New Roman"/>
          <w:sz w:val="28"/>
          <w:szCs w:val="28"/>
          <w:lang w:eastAsia="lv-LV"/>
        </w:rPr>
        <w:t>augustam, par valsts nozīmes pasākumu (turpmāk – valsts nozīmes pasākums).</w:t>
      </w:r>
    </w:p>
    <w:p w14:paraId="4C411DD3" w14:textId="77777777" w:rsidR="00AC1DA1" w:rsidRPr="002F7988" w:rsidRDefault="00AC1DA1" w:rsidP="00AC1DA1">
      <w:pPr>
        <w:rPr>
          <w:rFonts w:eastAsia="Calibri" w:cs="Times New Roman"/>
          <w:sz w:val="28"/>
          <w:szCs w:val="28"/>
          <w:lang w:eastAsia="lv-LV"/>
        </w:rPr>
      </w:pPr>
    </w:p>
    <w:p w14:paraId="79221425" w14:textId="2114FF3C" w:rsidR="00AC1DA1" w:rsidRPr="002F7988" w:rsidRDefault="00AC1DA1" w:rsidP="00AC1DA1">
      <w:pPr>
        <w:rPr>
          <w:rFonts w:eastAsia="Calibri" w:cs="Times New Roman"/>
          <w:sz w:val="28"/>
          <w:szCs w:val="28"/>
          <w:lang w:eastAsia="lv-LV"/>
        </w:rPr>
      </w:pPr>
      <w:r w:rsidRPr="002F7988">
        <w:rPr>
          <w:rFonts w:eastAsia="Calibri" w:cs="Times New Roman"/>
          <w:sz w:val="28"/>
          <w:szCs w:val="28"/>
          <w:lang w:eastAsia="lv-LV"/>
        </w:rPr>
        <w:t>2. Apstiprināt šā rīkojuma 1.</w:t>
      </w:r>
      <w:r w:rsidR="00EE6894">
        <w:rPr>
          <w:rFonts w:eastAsia="Calibri" w:cs="Times New Roman"/>
          <w:sz w:val="28"/>
          <w:szCs w:val="28"/>
          <w:lang w:eastAsia="lv-LV"/>
        </w:rPr>
        <w:t> </w:t>
      </w:r>
      <w:r w:rsidRPr="002F7988">
        <w:rPr>
          <w:rFonts w:eastAsia="Calibri" w:cs="Times New Roman"/>
          <w:sz w:val="28"/>
          <w:szCs w:val="28"/>
          <w:lang w:eastAsia="lv-LV"/>
        </w:rPr>
        <w:t>punktā minētā valsts nozīmes pasākuma nodrošināšanas un drošības plānu (pielikum</w:t>
      </w:r>
      <w:r w:rsidR="00D57B4E">
        <w:rPr>
          <w:rFonts w:eastAsia="Calibri" w:cs="Times New Roman"/>
          <w:sz w:val="28"/>
          <w:szCs w:val="28"/>
          <w:lang w:eastAsia="lv-LV"/>
        </w:rPr>
        <w:t>s</w:t>
      </w:r>
      <w:r w:rsidRPr="002F7988">
        <w:rPr>
          <w:rFonts w:eastAsia="Calibri" w:cs="Times New Roman"/>
          <w:sz w:val="28"/>
          <w:szCs w:val="28"/>
          <w:lang w:eastAsia="lv-LV"/>
        </w:rPr>
        <w:t>).</w:t>
      </w:r>
    </w:p>
    <w:p w14:paraId="2B6BD03F" w14:textId="77777777" w:rsidR="00AC1DA1" w:rsidRDefault="00AC1DA1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6220BDA7" w14:textId="77777777" w:rsidR="00EE6894" w:rsidRPr="002F7988" w:rsidRDefault="00EE6894" w:rsidP="00AC1DA1">
      <w:pPr>
        <w:ind w:firstLine="709"/>
        <w:rPr>
          <w:rFonts w:eastAsia="Calibri" w:cs="Times New Roman"/>
          <w:sz w:val="28"/>
          <w:szCs w:val="28"/>
          <w:lang w:eastAsia="lv-LV"/>
        </w:rPr>
      </w:pPr>
    </w:p>
    <w:p w14:paraId="1D18956C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Ministru prezident</w:t>
      </w:r>
      <w:r>
        <w:rPr>
          <w:rFonts w:eastAsia="Times New Roman" w:cs="Times New Roman"/>
          <w:bCs/>
          <w:sz w:val="28"/>
          <w:szCs w:val="28"/>
          <w:lang w:eastAsia="lv-LV"/>
        </w:rPr>
        <w:t>s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>Māris Kučinskis</w:t>
      </w:r>
    </w:p>
    <w:p w14:paraId="53291D56" w14:textId="3D907504" w:rsidR="00AC1DA1" w:rsidRPr="002F7988" w:rsidRDefault="00AC1DA1" w:rsidP="00AC1DA1">
      <w:pPr>
        <w:tabs>
          <w:tab w:val="left" w:pos="3825"/>
        </w:tabs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6B57428F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Tieslietu ministrs</w:t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 w:rsidRPr="002F7988"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>Dzintars Rasnačs</w:t>
      </w:r>
    </w:p>
    <w:p w14:paraId="0DA14B62" w14:textId="77777777" w:rsidR="00AC1DA1" w:rsidRPr="002F7988" w:rsidRDefault="00AC1DA1" w:rsidP="00AC1DA1">
      <w:pPr>
        <w:spacing w:line="276" w:lineRule="auto"/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</w:p>
    <w:p w14:paraId="7FD5A393" w14:textId="77777777" w:rsidR="00AC1DA1" w:rsidRDefault="00AC1DA1" w:rsidP="00AC1DA1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 w:rsidRPr="002F7988">
        <w:rPr>
          <w:rFonts w:eastAsia="Times New Roman" w:cs="Times New Roman"/>
          <w:bCs/>
          <w:sz w:val="28"/>
          <w:szCs w:val="28"/>
          <w:lang w:eastAsia="lv-LV"/>
        </w:rPr>
        <w:t>Iesniedzējs:</w:t>
      </w:r>
    </w:p>
    <w:p w14:paraId="41F1285A" w14:textId="77777777" w:rsidR="00AC1DA1" w:rsidRPr="002F7988" w:rsidRDefault="00AC1DA1" w:rsidP="00AC1DA1">
      <w:pPr>
        <w:ind w:firstLine="0"/>
        <w:jc w:val="left"/>
        <w:rPr>
          <w:rFonts w:eastAsia="Times New Roman" w:cs="Times New Roman"/>
          <w:bCs/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Tieslietu ministrijas</w:t>
      </w:r>
    </w:p>
    <w:p w14:paraId="6706B8E5" w14:textId="40088EF8" w:rsidR="001026E8" w:rsidRDefault="00AC1DA1" w:rsidP="008F679D">
      <w:pPr>
        <w:spacing w:line="276" w:lineRule="auto"/>
        <w:ind w:firstLine="0"/>
        <w:jc w:val="left"/>
      </w:pPr>
      <w:r>
        <w:rPr>
          <w:rFonts w:eastAsia="Times New Roman" w:cs="Times New Roman"/>
          <w:bCs/>
          <w:sz w:val="28"/>
          <w:szCs w:val="28"/>
          <w:lang w:eastAsia="lv-LV"/>
        </w:rPr>
        <w:t>valsts sekretārs</w:t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bookmarkStart w:id="2" w:name="_GoBack"/>
      <w:bookmarkEnd w:id="2"/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</w:r>
      <w:r>
        <w:rPr>
          <w:rFonts w:eastAsia="Times New Roman" w:cs="Times New Roman"/>
          <w:bCs/>
          <w:sz w:val="28"/>
          <w:szCs w:val="28"/>
          <w:lang w:eastAsia="lv-LV"/>
        </w:rPr>
        <w:tab/>
        <w:t>Raivis Kronbergs</w:t>
      </w:r>
    </w:p>
    <w:sectPr w:rsidR="001026E8" w:rsidSect="00D57B4E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365A1" w14:textId="77777777" w:rsidR="00AC1DA1" w:rsidRDefault="00AC1DA1" w:rsidP="00AC1DA1">
      <w:r>
        <w:separator/>
      </w:r>
    </w:p>
  </w:endnote>
  <w:endnote w:type="continuationSeparator" w:id="0">
    <w:p w14:paraId="13222098" w14:textId="77777777" w:rsidR="00AC1DA1" w:rsidRDefault="00AC1DA1" w:rsidP="00AC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C4B54" w14:textId="77777777" w:rsidR="00FB0D5B" w:rsidRDefault="002C010B">
    <w:pPr>
      <w:pStyle w:val="Kjene"/>
      <w:ind w:firstLine="0"/>
    </w:pPr>
    <w:r>
      <w:rPr>
        <w:sz w:val="20"/>
        <w:szCs w:val="20"/>
      </w:rPr>
      <w:t>TMRik_230410_Agldp</w:t>
    </w:r>
    <w:r w:rsidRPr="00217B0F">
      <w:rPr>
        <w:sz w:val="20"/>
        <w:szCs w:val="20"/>
      </w:rPr>
      <w:t xml:space="preserve">: Ministru kabineta rīkojuma projekts </w:t>
    </w:r>
    <w:r>
      <w:rPr>
        <w:sz w:val="20"/>
        <w:szCs w:val="20"/>
      </w:rPr>
      <w:t>„</w:t>
    </w:r>
    <w:r w:rsidRPr="00A17B58">
      <w:rPr>
        <w:sz w:val="20"/>
        <w:szCs w:val="20"/>
        <w:lang w:eastAsia="lv-LV"/>
      </w:rPr>
      <w:t>Par valsts nozīmes pasākumu starptautiskas nozīmes svētvietā Aglonā un tā nodrošināšanas un drošības plānu</w:t>
    </w:r>
    <w:r>
      <w:rPr>
        <w:sz w:val="20"/>
        <w:szCs w:val="20"/>
        <w:lang w:eastAsia="lv-LV"/>
      </w:rPr>
      <w:t xml:space="preserve"> 2010. gadam”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92BF1" w14:textId="60CFE5BC" w:rsidR="00FB0D5B" w:rsidRDefault="002C010B">
    <w:pPr>
      <w:pStyle w:val="Kjene"/>
      <w:ind w:firstLine="0"/>
    </w:pPr>
    <w:r>
      <w:rPr>
        <w:sz w:val="20"/>
        <w:szCs w:val="20"/>
      </w:rPr>
      <w:t>TMRik_</w:t>
    </w:r>
    <w:r w:rsidR="00E638DF">
      <w:rPr>
        <w:sz w:val="20"/>
        <w:szCs w:val="20"/>
      </w:rPr>
      <w:t>28</w:t>
    </w:r>
    <w:r w:rsidR="003A680A">
      <w:rPr>
        <w:sz w:val="20"/>
        <w:szCs w:val="20"/>
      </w:rPr>
      <w:t>06</w:t>
    </w:r>
    <w:r w:rsidR="00137527">
      <w:rPr>
        <w:sz w:val="20"/>
        <w:szCs w:val="20"/>
      </w:rPr>
      <w:t>17</w:t>
    </w:r>
    <w:r>
      <w:rPr>
        <w:sz w:val="20"/>
        <w:szCs w:val="20"/>
      </w:rPr>
      <w:t>_Agl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3638FB" w14:textId="77777777" w:rsidR="00AC1DA1" w:rsidRDefault="00AC1DA1" w:rsidP="00AC1DA1">
      <w:r>
        <w:separator/>
      </w:r>
    </w:p>
  </w:footnote>
  <w:footnote w:type="continuationSeparator" w:id="0">
    <w:p w14:paraId="7A5C345D" w14:textId="77777777" w:rsidR="00AC1DA1" w:rsidRDefault="00AC1DA1" w:rsidP="00AC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2E95" w14:textId="77777777" w:rsidR="00FB0D5B" w:rsidRDefault="002C010B">
    <w:pPr>
      <w:pStyle w:val="Galv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3187E219" w14:textId="77777777" w:rsidR="00FB0D5B" w:rsidRDefault="00E638DF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DA1"/>
    <w:rsid w:val="000E0645"/>
    <w:rsid w:val="001026E8"/>
    <w:rsid w:val="00137527"/>
    <w:rsid w:val="001D4315"/>
    <w:rsid w:val="002C010B"/>
    <w:rsid w:val="003629F4"/>
    <w:rsid w:val="00373FE2"/>
    <w:rsid w:val="003A680A"/>
    <w:rsid w:val="008F679D"/>
    <w:rsid w:val="00AC1DA1"/>
    <w:rsid w:val="00D113E1"/>
    <w:rsid w:val="00D57B4E"/>
    <w:rsid w:val="00E638DF"/>
    <w:rsid w:val="00EE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F286"/>
  <w15:docId w15:val="{87639BC9-D0A8-4A45-9EE2-0CFC1998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C1DA1"/>
    <w:pPr>
      <w:ind w:firstLine="720"/>
    </w:pPr>
    <w:rPr>
      <w:rFonts w:cstheme="minorBidi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C1DA1"/>
    <w:rPr>
      <w:rFonts w:cstheme="minorBidi"/>
      <w:szCs w:val="22"/>
    </w:rPr>
  </w:style>
  <w:style w:type="paragraph" w:styleId="Kjene">
    <w:name w:val="footer"/>
    <w:basedOn w:val="Parasts"/>
    <w:link w:val="KjeneRakstz"/>
    <w:uiPriority w:val="99"/>
    <w:unhideWhenUsed/>
    <w:rsid w:val="00AC1DA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C1DA1"/>
    <w:rPr>
      <w:rFonts w:cstheme="minorBid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E689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E6894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E689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E689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E6894"/>
    <w:rPr>
      <w:rFonts w:cstheme="minorBid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E689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E6894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843E9-8AD4-40A9-AAE4-D3F3A28C9826}">
  <ds:schemaRefs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3EBDEC0-64A1-46F3-A5F0-F3CBAB9272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BC7111B-6EC6-4EB2-B5EB-1A87460686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480C00-78FB-49FE-93A9-273D52F0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valsts nozīmes pasākumu starptautiskas nozīmes svētvietā Aglonā un tā nodrošināšanas un drošības plānu 2018.gadam</vt:lpstr>
    </vt:vector>
  </TitlesOfParts>
  <Company>Tieslietu ministrija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nozīmes pasākumu starptautiskas nozīmes svētvietā Aglonā un tā nodrošināšanas un drošības plānu 2018.gadam</dc:title>
  <dc:subject>Ministru kabineta rīkojuma projekts</dc:subject>
  <dc:creator>Mudīte Tindenovska</dc:creator>
  <dc:description>Mudite.Tindenovska@tm.gov.lv, 67046132</dc:description>
  <cp:lastModifiedBy>Mudīte Tindenovska</cp:lastModifiedBy>
  <cp:revision>2</cp:revision>
  <dcterms:created xsi:type="dcterms:W3CDTF">2017-06-28T11:29:00Z</dcterms:created>
  <dcterms:modified xsi:type="dcterms:W3CDTF">2017-06-28T11:29:00Z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