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CA6F2" w14:textId="77777777" w:rsidR="006705FF" w:rsidRDefault="006705FF" w:rsidP="00F818DA">
      <w:pPr>
        <w:spacing w:after="0" w:line="240" w:lineRule="auto"/>
        <w:jc w:val="center"/>
        <w:rPr>
          <w:rFonts w:ascii="Times New Roman" w:hAnsi="Times New Roman" w:cs="Times New Roman"/>
          <w:b/>
          <w:sz w:val="24"/>
          <w:szCs w:val="24"/>
        </w:rPr>
      </w:pPr>
      <w:r w:rsidRPr="00F818DA">
        <w:rPr>
          <w:rFonts w:ascii="Times New Roman" w:hAnsi="Times New Roman" w:cs="Times New Roman"/>
          <w:b/>
          <w:sz w:val="24"/>
          <w:szCs w:val="24"/>
        </w:rPr>
        <w:t>Ministru kabineta noteikumu projekta "</w:t>
      </w:r>
      <w:r w:rsidR="00484542" w:rsidRPr="00F818DA">
        <w:rPr>
          <w:rFonts w:ascii="Times New Roman" w:hAnsi="Times New Roman" w:cs="Times New Roman"/>
          <w:b/>
          <w:sz w:val="24"/>
          <w:szCs w:val="24"/>
        </w:rPr>
        <w:t>Grozījumi Ministru kabineta 2013. gada 12. februāra noteikumos Nr. 85</w:t>
      </w:r>
      <w:r w:rsidRPr="00F818DA">
        <w:rPr>
          <w:rFonts w:ascii="Times New Roman" w:hAnsi="Times New Roman" w:cs="Times New Roman"/>
          <w:b/>
          <w:sz w:val="24"/>
          <w:szCs w:val="24"/>
        </w:rPr>
        <w:t xml:space="preserve"> "</w:t>
      </w:r>
      <w:r w:rsidR="00484542" w:rsidRPr="00F818DA">
        <w:rPr>
          <w:rFonts w:ascii="Times New Roman" w:hAnsi="Times New Roman" w:cs="Times New Roman"/>
          <w:b/>
          <w:sz w:val="24"/>
          <w:szCs w:val="24"/>
        </w:rPr>
        <w:t>Kārtība, kādā administratīvajā lietā iemaksā, atmaksā un atlīdzina valsts nodevu un iemaksā un atmaksā drošības naudu</w:t>
      </w:r>
      <w:r w:rsidRPr="00F818DA">
        <w:rPr>
          <w:rFonts w:ascii="Times New Roman" w:hAnsi="Times New Roman" w:cs="Times New Roman"/>
          <w:b/>
          <w:sz w:val="24"/>
          <w:szCs w:val="24"/>
        </w:rPr>
        <w:t>"" sākotnējās ietekmes novērtējuma ziņojums (anotācija)</w:t>
      </w:r>
    </w:p>
    <w:p w14:paraId="524D66A8" w14:textId="77777777" w:rsidR="00F818DA" w:rsidRDefault="00F818DA" w:rsidP="00F818DA">
      <w:pPr>
        <w:spacing w:after="0" w:line="240" w:lineRule="auto"/>
        <w:jc w:val="center"/>
        <w:rPr>
          <w:rFonts w:ascii="Times New Roman" w:hAnsi="Times New Roman" w:cs="Times New Roman"/>
          <w:b/>
          <w:sz w:val="24"/>
          <w:szCs w:val="24"/>
        </w:rPr>
      </w:pPr>
    </w:p>
    <w:p w14:paraId="7E682593" w14:textId="77777777" w:rsidR="008547E3" w:rsidRPr="00F818DA" w:rsidRDefault="008547E3" w:rsidP="00F818DA">
      <w:pPr>
        <w:spacing w:after="0" w:line="240" w:lineRule="auto"/>
        <w:jc w:val="center"/>
        <w:rPr>
          <w:rFonts w:ascii="Times New Roman" w:hAnsi="Times New Roman" w:cs="Times New Roman"/>
          <w:b/>
          <w:sz w:val="24"/>
          <w:szCs w:val="24"/>
        </w:rPr>
      </w:pPr>
    </w:p>
    <w:tbl>
      <w:tblPr>
        <w:tblW w:w="502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5"/>
        <w:gridCol w:w="2106"/>
        <w:gridCol w:w="6539"/>
      </w:tblGrid>
      <w:tr w:rsidR="006705FF" w:rsidRPr="00F818DA" w14:paraId="69ACD0A7" w14:textId="77777777" w:rsidTr="00D30944">
        <w:trPr>
          <w:trHeight w:val="43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C7683D7" w14:textId="77777777" w:rsidR="006705FF" w:rsidRPr="00F818DA" w:rsidRDefault="006705FF" w:rsidP="00D30944">
            <w:pPr>
              <w:spacing w:after="0" w:line="240" w:lineRule="auto"/>
              <w:jc w:val="center"/>
              <w:rPr>
                <w:rFonts w:ascii="Times New Roman" w:eastAsia="Times New Roman" w:hAnsi="Times New Roman" w:cs="Times New Roman"/>
                <w:b/>
                <w:bCs/>
                <w:sz w:val="24"/>
                <w:szCs w:val="24"/>
                <w:lang w:eastAsia="lv-LV"/>
              </w:rPr>
            </w:pPr>
            <w:r w:rsidRPr="00F818DA">
              <w:rPr>
                <w:rFonts w:ascii="Times New Roman" w:eastAsia="Times New Roman" w:hAnsi="Times New Roman" w:cs="Times New Roman"/>
                <w:b/>
                <w:bCs/>
                <w:sz w:val="24"/>
                <w:szCs w:val="24"/>
                <w:lang w:eastAsia="lv-LV"/>
              </w:rPr>
              <w:t>I. Tiesību akta projekta izstrādes nepieciešamība</w:t>
            </w:r>
          </w:p>
        </w:tc>
      </w:tr>
      <w:tr w:rsidR="006705FF" w:rsidRPr="00F818DA" w14:paraId="61CDCC09" w14:textId="77777777" w:rsidTr="00D30944">
        <w:trPr>
          <w:trHeight w:val="85"/>
        </w:trPr>
        <w:tc>
          <w:tcPr>
            <w:tcW w:w="250" w:type="pct"/>
            <w:tcBorders>
              <w:top w:val="outset" w:sz="6" w:space="0" w:color="414142"/>
              <w:left w:val="outset" w:sz="6" w:space="0" w:color="414142"/>
              <w:bottom w:val="outset" w:sz="6" w:space="0" w:color="414142"/>
              <w:right w:val="outset" w:sz="6" w:space="0" w:color="414142"/>
            </w:tcBorders>
            <w:hideMark/>
          </w:tcPr>
          <w:p w14:paraId="25CD991F" w14:textId="77777777" w:rsidR="006705FF" w:rsidRPr="00F818DA" w:rsidRDefault="006705FF"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1.</w:t>
            </w:r>
          </w:p>
        </w:tc>
        <w:tc>
          <w:tcPr>
            <w:tcW w:w="1157" w:type="pct"/>
            <w:tcBorders>
              <w:top w:val="outset" w:sz="6" w:space="0" w:color="414142"/>
              <w:left w:val="outset" w:sz="6" w:space="0" w:color="414142"/>
              <w:bottom w:val="outset" w:sz="6" w:space="0" w:color="414142"/>
              <w:right w:val="outset" w:sz="6" w:space="0" w:color="414142"/>
            </w:tcBorders>
            <w:hideMark/>
          </w:tcPr>
          <w:p w14:paraId="5B77F6CD" w14:textId="77777777" w:rsidR="006705FF" w:rsidRPr="00F818DA" w:rsidRDefault="006705FF"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Pamatojums</w:t>
            </w:r>
          </w:p>
        </w:tc>
        <w:tc>
          <w:tcPr>
            <w:tcW w:w="3593" w:type="pct"/>
            <w:tcBorders>
              <w:top w:val="outset" w:sz="6" w:space="0" w:color="414142"/>
              <w:left w:val="outset" w:sz="6" w:space="0" w:color="414142"/>
              <w:bottom w:val="outset" w:sz="6" w:space="0" w:color="414142"/>
              <w:right w:val="outset" w:sz="6" w:space="0" w:color="414142"/>
            </w:tcBorders>
            <w:hideMark/>
          </w:tcPr>
          <w:p w14:paraId="24440DB0" w14:textId="2759A16A" w:rsidR="00C82031" w:rsidRPr="00F818DA" w:rsidRDefault="00C61D26" w:rsidP="002C2141">
            <w:pPr>
              <w:spacing w:after="0" w:line="240" w:lineRule="auto"/>
              <w:ind w:firstLine="383"/>
              <w:jc w:val="both"/>
              <w:rPr>
                <w:rFonts w:ascii="Times New Roman" w:hAnsi="Times New Roman" w:cs="Times New Roman"/>
                <w:sz w:val="24"/>
                <w:szCs w:val="24"/>
              </w:rPr>
            </w:pPr>
            <w:r w:rsidRPr="00C61D26">
              <w:rPr>
                <w:rFonts w:ascii="Times New Roman" w:hAnsi="Times New Roman" w:cs="Times New Roman"/>
                <w:bCs/>
                <w:sz w:val="24"/>
                <w:szCs w:val="24"/>
              </w:rPr>
              <w:t>Ministru kabineta noteikumu projekt</w:t>
            </w:r>
            <w:r w:rsidR="005236A5">
              <w:rPr>
                <w:rFonts w:ascii="Times New Roman" w:hAnsi="Times New Roman" w:cs="Times New Roman"/>
                <w:bCs/>
                <w:sz w:val="24"/>
                <w:szCs w:val="24"/>
              </w:rPr>
              <w:t>s</w:t>
            </w:r>
            <w:r w:rsidRPr="00C61D26">
              <w:rPr>
                <w:rFonts w:ascii="Times New Roman" w:hAnsi="Times New Roman" w:cs="Times New Roman"/>
                <w:bCs/>
                <w:sz w:val="24"/>
                <w:szCs w:val="24"/>
              </w:rPr>
              <w:t xml:space="preserve"> "Grozījumi Ministru kabineta 2013.</w:t>
            </w:r>
            <w:r w:rsidR="005236A5">
              <w:rPr>
                <w:rFonts w:ascii="Times New Roman" w:hAnsi="Times New Roman" w:cs="Times New Roman"/>
                <w:bCs/>
                <w:sz w:val="24"/>
                <w:szCs w:val="24"/>
              </w:rPr>
              <w:t> </w:t>
            </w:r>
            <w:r w:rsidRPr="00C61D26">
              <w:rPr>
                <w:rFonts w:ascii="Times New Roman" w:hAnsi="Times New Roman" w:cs="Times New Roman"/>
                <w:bCs/>
                <w:sz w:val="24"/>
                <w:szCs w:val="24"/>
              </w:rPr>
              <w:t>gada 12.</w:t>
            </w:r>
            <w:r w:rsidR="005236A5">
              <w:rPr>
                <w:rFonts w:ascii="Times New Roman" w:hAnsi="Times New Roman" w:cs="Times New Roman"/>
                <w:bCs/>
                <w:sz w:val="24"/>
                <w:szCs w:val="24"/>
              </w:rPr>
              <w:t> </w:t>
            </w:r>
            <w:r w:rsidRPr="00C61D26">
              <w:rPr>
                <w:rFonts w:ascii="Times New Roman" w:hAnsi="Times New Roman" w:cs="Times New Roman"/>
                <w:bCs/>
                <w:sz w:val="24"/>
                <w:szCs w:val="24"/>
              </w:rPr>
              <w:t>februāra noteikumos Nr.</w:t>
            </w:r>
            <w:r w:rsidR="00BD6DD0">
              <w:rPr>
                <w:rFonts w:ascii="Times New Roman" w:hAnsi="Times New Roman" w:cs="Times New Roman"/>
                <w:bCs/>
                <w:sz w:val="24"/>
                <w:szCs w:val="24"/>
              </w:rPr>
              <w:t> </w:t>
            </w:r>
            <w:r w:rsidRPr="00C61D26">
              <w:rPr>
                <w:rFonts w:ascii="Times New Roman" w:hAnsi="Times New Roman" w:cs="Times New Roman"/>
                <w:bCs/>
                <w:sz w:val="24"/>
                <w:szCs w:val="24"/>
              </w:rPr>
              <w:t>85 "Kārtība, kādā administratīvajā lietā iemaksā, atmaksā un atlīdzina valsts nodevu un iemaksā un atmaksā drošības naudu""</w:t>
            </w:r>
            <w:r w:rsidR="00BD6DD0">
              <w:rPr>
                <w:rFonts w:ascii="Times New Roman" w:hAnsi="Times New Roman" w:cs="Times New Roman"/>
                <w:bCs/>
                <w:sz w:val="24"/>
                <w:szCs w:val="24"/>
              </w:rPr>
              <w:t xml:space="preserve"> (turpmāk –</w:t>
            </w:r>
            <w:r w:rsidR="005236A5">
              <w:rPr>
                <w:rFonts w:ascii="Times New Roman" w:hAnsi="Times New Roman" w:cs="Times New Roman"/>
                <w:bCs/>
                <w:sz w:val="24"/>
                <w:szCs w:val="24"/>
              </w:rPr>
              <w:t xml:space="preserve"> </w:t>
            </w:r>
            <w:r w:rsidR="004F7AC7" w:rsidRPr="00F818DA">
              <w:rPr>
                <w:rFonts w:ascii="Times New Roman" w:hAnsi="Times New Roman" w:cs="Times New Roman"/>
                <w:bCs/>
                <w:sz w:val="24"/>
                <w:szCs w:val="24"/>
              </w:rPr>
              <w:t>Noteikumu projekts</w:t>
            </w:r>
            <w:r w:rsidR="005236A5">
              <w:rPr>
                <w:rFonts w:ascii="Times New Roman" w:hAnsi="Times New Roman" w:cs="Times New Roman"/>
                <w:bCs/>
                <w:sz w:val="24"/>
                <w:szCs w:val="24"/>
              </w:rPr>
              <w:t>)</w:t>
            </w:r>
            <w:r w:rsidR="004F7AC7" w:rsidRPr="00F818DA">
              <w:rPr>
                <w:rFonts w:ascii="Times New Roman" w:hAnsi="Times New Roman" w:cs="Times New Roman"/>
                <w:bCs/>
                <w:sz w:val="24"/>
                <w:szCs w:val="24"/>
              </w:rPr>
              <w:t xml:space="preserve"> izstrādāts </w:t>
            </w:r>
            <w:r w:rsidR="005236A5">
              <w:rPr>
                <w:rFonts w:ascii="Times New Roman" w:hAnsi="Times New Roman" w:cs="Times New Roman"/>
                <w:bCs/>
                <w:sz w:val="24"/>
                <w:szCs w:val="24"/>
              </w:rPr>
              <w:t>atbilstoši</w:t>
            </w:r>
            <w:r w:rsidR="004F7AC7" w:rsidRPr="00F818DA">
              <w:rPr>
                <w:rFonts w:ascii="Times New Roman" w:hAnsi="Times New Roman" w:cs="Times New Roman"/>
                <w:bCs/>
                <w:sz w:val="24"/>
                <w:szCs w:val="24"/>
              </w:rPr>
              <w:t xml:space="preserve"> </w:t>
            </w:r>
            <w:r w:rsidR="005236A5">
              <w:rPr>
                <w:rFonts w:ascii="Times New Roman" w:hAnsi="Times New Roman" w:cs="Times New Roman"/>
                <w:sz w:val="24"/>
                <w:szCs w:val="24"/>
              </w:rPr>
              <w:t>likumā</w:t>
            </w:r>
            <w:r w:rsidR="004F7AC7" w:rsidRPr="00F818DA">
              <w:rPr>
                <w:rFonts w:ascii="Times New Roman" w:hAnsi="Times New Roman" w:cs="Times New Roman"/>
                <w:sz w:val="24"/>
                <w:szCs w:val="24"/>
              </w:rPr>
              <w:t xml:space="preserve"> "Grozījumi Administratīvā procesa likumā", kas </w:t>
            </w:r>
            <w:r w:rsidR="00156DC7" w:rsidRPr="00F818DA">
              <w:rPr>
                <w:rFonts w:ascii="Times New Roman" w:hAnsi="Times New Roman" w:cs="Times New Roman"/>
                <w:sz w:val="24"/>
                <w:szCs w:val="24"/>
              </w:rPr>
              <w:t xml:space="preserve">stājās spēkā </w:t>
            </w:r>
            <w:r w:rsidR="004F7AC7" w:rsidRPr="00F818DA">
              <w:rPr>
                <w:rFonts w:ascii="Times New Roman" w:hAnsi="Times New Roman" w:cs="Times New Roman"/>
                <w:sz w:val="24"/>
                <w:szCs w:val="24"/>
              </w:rPr>
              <w:t>2017. g</w:t>
            </w:r>
            <w:r w:rsidR="00156DC7" w:rsidRPr="00F818DA">
              <w:rPr>
                <w:rFonts w:ascii="Times New Roman" w:hAnsi="Times New Roman" w:cs="Times New Roman"/>
                <w:sz w:val="24"/>
                <w:szCs w:val="24"/>
              </w:rPr>
              <w:t>ada 1. martā</w:t>
            </w:r>
            <w:r w:rsidR="005236A5">
              <w:rPr>
                <w:rFonts w:ascii="Times New Roman" w:hAnsi="Times New Roman" w:cs="Times New Roman"/>
                <w:sz w:val="24"/>
                <w:szCs w:val="24"/>
              </w:rPr>
              <w:t>, noteiktajam regulējumam, ar kuru Administratīvā procesa likum</w:t>
            </w:r>
            <w:r w:rsidR="001D14D0">
              <w:rPr>
                <w:rFonts w:ascii="Times New Roman" w:hAnsi="Times New Roman" w:cs="Times New Roman"/>
                <w:sz w:val="24"/>
                <w:szCs w:val="24"/>
              </w:rPr>
              <w:t>a</w:t>
            </w:r>
            <w:r w:rsidR="00BD6DD0">
              <w:rPr>
                <w:rFonts w:ascii="Times New Roman" w:hAnsi="Times New Roman" w:cs="Times New Roman"/>
                <w:sz w:val="24"/>
                <w:szCs w:val="24"/>
              </w:rPr>
              <w:t xml:space="preserve"> (turpmāk </w:t>
            </w:r>
            <w:r w:rsidR="005236A5">
              <w:rPr>
                <w:rFonts w:ascii="Times New Roman" w:hAnsi="Times New Roman" w:cs="Times New Roman"/>
                <w:sz w:val="24"/>
                <w:szCs w:val="24"/>
              </w:rPr>
              <w:t>– APL)</w:t>
            </w:r>
            <w:r w:rsidR="001D14D0">
              <w:rPr>
                <w:rFonts w:ascii="Times New Roman" w:hAnsi="Times New Roman" w:cs="Times New Roman"/>
                <w:sz w:val="24"/>
                <w:szCs w:val="24"/>
              </w:rPr>
              <w:t xml:space="preserve"> 124., 125. un 129.</w:t>
            </w:r>
            <w:r w:rsidR="001D14D0" w:rsidRPr="001D14D0">
              <w:rPr>
                <w:rFonts w:ascii="Times New Roman" w:hAnsi="Times New Roman" w:cs="Times New Roman"/>
                <w:sz w:val="24"/>
                <w:szCs w:val="24"/>
                <w:vertAlign w:val="superscript"/>
              </w:rPr>
              <w:t>1</w:t>
            </w:r>
            <w:r w:rsidR="001D14D0">
              <w:rPr>
                <w:rFonts w:ascii="Times New Roman" w:hAnsi="Times New Roman" w:cs="Times New Roman"/>
                <w:sz w:val="24"/>
                <w:szCs w:val="24"/>
              </w:rPr>
              <w:t> pants izteikt</w:t>
            </w:r>
            <w:r w:rsidR="003B365E">
              <w:rPr>
                <w:rFonts w:ascii="Times New Roman" w:hAnsi="Times New Roman" w:cs="Times New Roman"/>
                <w:sz w:val="24"/>
                <w:szCs w:val="24"/>
              </w:rPr>
              <w:t>s</w:t>
            </w:r>
            <w:r w:rsidR="001D14D0">
              <w:rPr>
                <w:rFonts w:ascii="Times New Roman" w:hAnsi="Times New Roman" w:cs="Times New Roman"/>
                <w:sz w:val="24"/>
                <w:szCs w:val="24"/>
              </w:rPr>
              <w:t xml:space="preserve"> jaunā redakcijā</w:t>
            </w:r>
            <w:r w:rsidR="005236A5">
              <w:rPr>
                <w:rFonts w:ascii="Times New Roman" w:hAnsi="Times New Roman" w:cs="Times New Roman"/>
                <w:sz w:val="24"/>
                <w:szCs w:val="24"/>
              </w:rPr>
              <w:t>.</w:t>
            </w:r>
          </w:p>
        </w:tc>
      </w:tr>
      <w:tr w:rsidR="006705FF" w:rsidRPr="00F818DA" w14:paraId="61C52FDF" w14:textId="77777777" w:rsidTr="00D30944">
        <w:trPr>
          <w:trHeight w:val="498"/>
        </w:trPr>
        <w:tc>
          <w:tcPr>
            <w:tcW w:w="250" w:type="pct"/>
            <w:tcBorders>
              <w:top w:val="outset" w:sz="6" w:space="0" w:color="414142"/>
              <w:left w:val="outset" w:sz="6" w:space="0" w:color="414142"/>
              <w:bottom w:val="outset" w:sz="6" w:space="0" w:color="414142"/>
              <w:right w:val="outset" w:sz="6" w:space="0" w:color="414142"/>
            </w:tcBorders>
            <w:hideMark/>
          </w:tcPr>
          <w:p w14:paraId="2F1970D4" w14:textId="77777777" w:rsidR="006705FF" w:rsidRPr="00F818DA" w:rsidRDefault="006705FF"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2.</w:t>
            </w:r>
          </w:p>
        </w:tc>
        <w:tc>
          <w:tcPr>
            <w:tcW w:w="1157" w:type="pct"/>
            <w:tcBorders>
              <w:top w:val="outset" w:sz="6" w:space="0" w:color="414142"/>
              <w:left w:val="outset" w:sz="6" w:space="0" w:color="414142"/>
              <w:bottom w:val="outset" w:sz="6" w:space="0" w:color="414142"/>
              <w:right w:val="outset" w:sz="6" w:space="0" w:color="414142"/>
            </w:tcBorders>
            <w:hideMark/>
          </w:tcPr>
          <w:p w14:paraId="7E0A3CA5" w14:textId="77777777" w:rsidR="006705FF" w:rsidRPr="00F818DA" w:rsidRDefault="006705FF"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93" w:type="pct"/>
            <w:tcBorders>
              <w:top w:val="outset" w:sz="6" w:space="0" w:color="414142"/>
              <w:left w:val="outset" w:sz="6" w:space="0" w:color="414142"/>
              <w:bottom w:val="outset" w:sz="6" w:space="0" w:color="414142"/>
              <w:right w:val="outset" w:sz="6" w:space="0" w:color="414142"/>
            </w:tcBorders>
            <w:hideMark/>
          </w:tcPr>
          <w:p w14:paraId="69C578A8" w14:textId="77777777" w:rsidR="00B833DA" w:rsidRPr="00F818DA" w:rsidRDefault="00B833DA" w:rsidP="002C2141">
            <w:pPr>
              <w:spacing w:after="0" w:line="240" w:lineRule="auto"/>
              <w:ind w:firstLine="383"/>
              <w:jc w:val="both"/>
              <w:rPr>
                <w:rFonts w:ascii="Times New Roman" w:eastAsia="Times New Roman" w:hAnsi="Times New Roman" w:cs="Times New Roman"/>
                <w:color w:val="000000"/>
                <w:sz w:val="24"/>
                <w:szCs w:val="24"/>
                <w:lang w:eastAsia="lv-LV"/>
              </w:rPr>
            </w:pPr>
            <w:r w:rsidRPr="00F818DA">
              <w:rPr>
                <w:rFonts w:ascii="Times New Roman" w:eastAsia="Times New Roman" w:hAnsi="Times New Roman" w:cs="Times New Roman"/>
                <w:color w:val="000000"/>
                <w:sz w:val="24"/>
                <w:szCs w:val="24"/>
                <w:lang w:eastAsia="lv-LV"/>
              </w:rPr>
              <w:t>Augstākās tiesas judikatūrā atzīts, ka, lemjot par personas atbrīvošanu no drošības naudas samaksas, vienlaikus ar personas mantisko stāvokli izvērtējams arī tas, cik labticīgi persona izmanto likumā noteiktās tiesības iesniegt sūdzību. Tas ir saistām</w:t>
            </w:r>
            <w:r w:rsidR="00BD6DD0">
              <w:rPr>
                <w:rFonts w:ascii="Times New Roman" w:eastAsia="Times New Roman" w:hAnsi="Times New Roman" w:cs="Times New Roman"/>
                <w:color w:val="000000"/>
                <w:sz w:val="24"/>
                <w:szCs w:val="24"/>
                <w:lang w:eastAsia="lv-LV"/>
              </w:rPr>
              <w:t>s ar drošības naudas pamatmērķi </w:t>
            </w:r>
            <w:r w:rsidRPr="00F818DA">
              <w:rPr>
                <w:rFonts w:ascii="Times New Roman" w:eastAsia="Times New Roman" w:hAnsi="Times New Roman" w:cs="Times New Roman"/>
                <w:color w:val="000000"/>
                <w:sz w:val="24"/>
                <w:szCs w:val="24"/>
                <w:lang w:eastAsia="lv-LV"/>
              </w:rPr>
              <w:t>– mazināt nepamatotu sūdzību iesniegšanu. Šis mērķis tiek sasniegts tādējādi, ka persona pirms sūdzības iesniegšanas rūpīgi apdomā, vai iesniedzamā sūdzība būs pamatota. Šajā sakarā persona ņem vērā, ka drošības nauda tai tiks atmaksāta vienīgi gadījumā, ja sūdzība izrādīsies pamatota.</w:t>
            </w:r>
          </w:p>
          <w:p w14:paraId="57B2A277" w14:textId="13C5B0EE" w:rsidR="005236A5" w:rsidRDefault="00B833DA" w:rsidP="002C2141">
            <w:pPr>
              <w:spacing w:after="0" w:line="240" w:lineRule="auto"/>
              <w:ind w:firstLine="383"/>
              <w:jc w:val="both"/>
              <w:rPr>
                <w:rFonts w:ascii="Times New Roman" w:hAnsi="Times New Roman" w:cs="Times New Roman"/>
                <w:sz w:val="24"/>
                <w:szCs w:val="24"/>
              </w:rPr>
            </w:pPr>
            <w:r w:rsidRPr="00F818DA">
              <w:rPr>
                <w:rFonts w:ascii="Times New Roman" w:hAnsi="Times New Roman" w:cs="Times New Roman"/>
                <w:sz w:val="24"/>
                <w:szCs w:val="24"/>
              </w:rPr>
              <w:t xml:space="preserve">Ievērojot minēto, </w:t>
            </w:r>
            <w:r w:rsidR="005236A5">
              <w:rPr>
                <w:rFonts w:ascii="Times New Roman" w:hAnsi="Times New Roman" w:cs="Times New Roman"/>
                <w:sz w:val="24"/>
                <w:szCs w:val="24"/>
              </w:rPr>
              <w:t xml:space="preserve">APL </w:t>
            </w:r>
            <w:r w:rsidR="001D14D0">
              <w:rPr>
                <w:rFonts w:ascii="Times New Roman" w:hAnsi="Times New Roman" w:cs="Times New Roman"/>
                <w:sz w:val="24"/>
                <w:szCs w:val="24"/>
              </w:rPr>
              <w:t>šobrīd</w:t>
            </w:r>
            <w:r w:rsidR="006705FF" w:rsidRPr="00F818DA">
              <w:rPr>
                <w:rFonts w:ascii="Times New Roman" w:hAnsi="Times New Roman" w:cs="Times New Roman"/>
                <w:sz w:val="24"/>
                <w:szCs w:val="24"/>
              </w:rPr>
              <w:t xml:space="preserve"> paredz</w:t>
            </w:r>
            <w:r w:rsidR="008D7F3D" w:rsidRPr="00F818DA">
              <w:rPr>
                <w:rFonts w:ascii="Times New Roman" w:hAnsi="Times New Roman" w:cs="Times New Roman"/>
                <w:sz w:val="24"/>
                <w:szCs w:val="24"/>
              </w:rPr>
              <w:t xml:space="preserve">, ka drošības nauda maksājama par </w:t>
            </w:r>
            <w:r w:rsidR="001D14D0">
              <w:rPr>
                <w:rFonts w:ascii="Times New Roman" w:hAnsi="Times New Roman" w:cs="Times New Roman"/>
                <w:sz w:val="24"/>
                <w:szCs w:val="24"/>
              </w:rPr>
              <w:t xml:space="preserve">kasācijas sūdzību, </w:t>
            </w:r>
            <w:r w:rsidR="008D7F3D" w:rsidRPr="00F818DA">
              <w:rPr>
                <w:rFonts w:ascii="Times New Roman" w:hAnsi="Times New Roman" w:cs="Times New Roman"/>
                <w:sz w:val="24"/>
                <w:szCs w:val="24"/>
              </w:rPr>
              <w:t>blakus sūdzību, lūgumu par pagaidu aizsardzību, kā arī par pieteikumu par lietas jaunu izskatīšanu sakarā ar jaunatklātiem apstākļiem.</w:t>
            </w:r>
            <w:r w:rsidR="005236A5">
              <w:rPr>
                <w:rFonts w:ascii="Times New Roman" w:hAnsi="Times New Roman" w:cs="Times New Roman"/>
                <w:sz w:val="24"/>
                <w:szCs w:val="24"/>
              </w:rPr>
              <w:t xml:space="preserve"> Tādejādi nepieciešams </w:t>
            </w:r>
            <w:r w:rsidR="005236A5" w:rsidRPr="00F818DA">
              <w:rPr>
                <w:rFonts w:ascii="Times New Roman" w:hAnsi="Times New Roman" w:cs="Times New Roman"/>
                <w:sz w:val="24"/>
                <w:szCs w:val="24"/>
              </w:rPr>
              <w:t>grozīt Ministru kabineta 2013. gada 12. februāra noteikumus Nr.</w:t>
            </w:r>
            <w:r w:rsidR="008547E3">
              <w:rPr>
                <w:rFonts w:ascii="Times New Roman" w:hAnsi="Times New Roman" w:cs="Times New Roman"/>
                <w:sz w:val="24"/>
                <w:szCs w:val="24"/>
              </w:rPr>
              <w:t> </w:t>
            </w:r>
            <w:r w:rsidR="005236A5" w:rsidRPr="00F818DA">
              <w:rPr>
                <w:rFonts w:ascii="Times New Roman" w:hAnsi="Times New Roman" w:cs="Times New Roman"/>
                <w:sz w:val="24"/>
                <w:szCs w:val="24"/>
              </w:rPr>
              <w:t>85 "</w:t>
            </w:r>
            <w:r w:rsidR="005236A5" w:rsidRPr="00F818DA">
              <w:rPr>
                <w:rFonts w:ascii="Times New Roman" w:hAnsi="Times New Roman" w:cs="Times New Roman"/>
                <w:bCs/>
                <w:sz w:val="24"/>
                <w:szCs w:val="24"/>
              </w:rPr>
              <w:t>Kārtība, kādā administratīvajā lietā iemaksā, atmaksā un atlīdzina valsts nodevu un iemaksā un atmaksā drošības naudu</w:t>
            </w:r>
            <w:r w:rsidR="00BD6DD0">
              <w:rPr>
                <w:rFonts w:ascii="Times New Roman" w:hAnsi="Times New Roman" w:cs="Times New Roman"/>
                <w:sz w:val="24"/>
                <w:szCs w:val="24"/>
              </w:rPr>
              <w:t>" (turpmāk </w:t>
            </w:r>
            <w:r w:rsidR="005236A5" w:rsidRPr="00F818DA">
              <w:rPr>
                <w:rFonts w:ascii="Times New Roman" w:hAnsi="Times New Roman" w:cs="Times New Roman"/>
                <w:sz w:val="24"/>
                <w:szCs w:val="24"/>
              </w:rPr>
              <w:t>– noteikumi).</w:t>
            </w:r>
          </w:p>
          <w:p w14:paraId="7B0F9C79" w14:textId="77777777" w:rsidR="00F7505D" w:rsidRDefault="005236A5" w:rsidP="002C2141">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t>S</w:t>
            </w:r>
            <w:r w:rsidR="00614E7F" w:rsidRPr="00F818DA">
              <w:rPr>
                <w:rFonts w:ascii="Times New Roman" w:hAnsi="Times New Roman" w:cs="Times New Roman"/>
                <w:sz w:val="24"/>
                <w:szCs w:val="24"/>
              </w:rPr>
              <w:t>askaņā ar A</w:t>
            </w:r>
            <w:r w:rsidR="004F0560">
              <w:rPr>
                <w:rFonts w:ascii="Times New Roman" w:hAnsi="Times New Roman" w:cs="Times New Roman"/>
                <w:sz w:val="24"/>
                <w:szCs w:val="24"/>
              </w:rPr>
              <w:t>PL</w:t>
            </w:r>
            <w:r w:rsidR="00614E7F" w:rsidRPr="00F818DA">
              <w:rPr>
                <w:rFonts w:ascii="Times New Roman" w:hAnsi="Times New Roman" w:cs="Times New Roman"/>
                <w:sz w:val="24"/>
                <w:szCs w:val="24"/>
              </w:rPr>
              <w:t xml:space="preserve"> 124. panta piektajā un sestajā daļā noteikto gan p</w:t>
            </w:r>
            <w:r w:rsidR="00457855" w:rsidRPr="00F818DA">
              <w:rPr>
                <w:rFonts w:ascii="Times New Roman" w:hAnsi="Times New Roman" w:cs="Times New Roman"/>
                <w:sz w:val="24"/>
                <w:szCs w:val="24"/>
              </w:rPr>
              <w:t>ar lūgumu par pagaidu aizsardzību</w:t>
            </w:r>
            <w:r w:rsidR="00614E7F" w:rsidRPr="00F818DA">
              <w:rPr>
                <w:rFonts w:ascii="Times New Roman" w:hAnsi="Times New Roman" w:cs="Times New Roman"/>
                <w:sz w:val="24"/>
                <w:szCs w:val="24"/>
              </w:rPr>
              <w:t>, gan par pieteikumu par lietas jaunu izskatīšanu sakarā ar jaunatklātiem apstākļ</w:t>
            </w:r>
            <w:r w:rsidR="00BD6DD0">
              <w:rPr>
                <w:rFonts w:ascii="Times New Roman" w:hAnsi="Times New Roman" w:cs="Times New Roman"/>
                <w:sz w:val="24"/>
                <w:szCs w:val="24"/>
              </w:rPr>
              <w:t>iem maksājama drošības nauda 15 </w:t>
            </w:r>
            <w:r w:rsidR="00614E7F" w:rsidRPr="00F818DA">
              <w:rPr>
                <w:rFonts w:ascii="Times New Roman" w:hAnsi="Times New Roman" w:cs="Times New Roman"/>
                <w:i/>
                <w:iCs/>
                <w:sz w:val="24"/>
                <w:szCs w:val="24"/>
              </w:rPr>
              <w:t>euro</w:t>
            </w:r>
            <w:r w:rsidR="00614E7F" w:rsidRPr="00F818DA">
              <w:rPr>
                <w:rFonts w:ascii="Times New Roman" w:hAnsi="Times New Roman" w:cs="Times New Roman"/>
                <w:sz w:val="24"/>
                <w:szCs w:val="24"/>
              </w:rPr>
              <w:t xml:space="preserve"> apmērā.</w:t>
            </w:r>
            <w:r>
              <w:rPr>
                <w:rFonts w:ascii="Times New Roman" w:hAnsi="Times New Roman" w:cs="Times New Roman"/>
                <w:sz w:val="24"/>
                <w:szCs w:val="24"/>
              </w:rPr>
              <w:t xml:space="preserve"> Noteikumu projekts paredz</w:t>
            </w:r>
            <w:r w:rsidR="00F7505D" w:rsidRPr="00F818DA">
              <w:rPr>
                <w:rFonts w:ascii="Times New Roman" w:hAnsi="Times New Roman" w:cs="Times New Roman"/>
                <w:sz w:val="24"/>
                <w:szCs w:val="24"/>
              </w:rPr>
              <w:t xml:space="preserve"> grozīt noteikumu 3. punktu, </w:t>
            </w:r>
            <w:r>
              <w:rPr>
                <w:rFonts w:ascii="Times New Roman" w:hAnsi="Times New Roman" w:cs="Times New Roman"/>
                <w:sz w:val="24"/>
                <w:szCs w:val="24"/>
              </w:rPr>
              <w:t>nosakot</w:t>
            </w:r>
            <w:r w:rsidR="00F7505D" w:rsidRPr="00F818DA">
              <w:rPr>
                <w:rFonts w:ascii="Times New Roman" w:hAnsi="Times New Roman" w:cs="Times New Roman"/>
                <w:sz w:val="24"/>
                <w:szCs w:val="24"/>
              </w:rPr>
              <w:t>, ka drošības naudu maksā ne tikai par blakus sūdzību, bet arī par lūgumu par pagaidu aizsardzību, kā arī par pieteikumu par lietas jaunu izskatīšanu sakarā ar jaunatkl</w:t>
            </w:r>
            <w:r w:rsidR="00B833DA" w:rsidRPr="00F818DA">
              <w:rPr>
                <w:rFonts w:ascii="Times New Roman" w:hAnsi="Times New Roman" w:cs="Times New Roman"/>
                <w:sz w:val="24"/>
                <w:szCs w:val="24"/>
              </w:rPr>
              <w:t>ātiem apstākļiem. Drošības nauda</w:t>
            </w:r>
            <w:r w:rsidR="00F7505D" w:rsidRPr="00F818DA">
              <w:rPr>
                <w:rFonts w:ascii="Times New Roman" w:hAnsi="Times New Roman" w:cs="Times New Roman"/>
                <w:sz w:val="24"/>
                <w:szCs w:val="24"/>
              </w:rPr>
              <w:t xml:space="preserve"> iemaksā</w:t>
            </w:r>
            <w:r w:rsidR="00B833DA" w:rsidRPr="00F818DA">
              <w:rPr>
                <w:rFonts w:ascii="Times New Roman" w:hAnsi="Times New Roman" w:cs="Times New Roman"/>
                <w:sz w:val="24"/>
                <w:szCs w:val="24"/>
              </w:rPr>
              <w:t>jama</w:t>
            </w:r>
            <w:r w:rsidR="00F7505D" w:rsidRPr="00F818DA">
              <w:rPr>
                <w:rFonts w:ascii="Times New Roman" w:hAnsi="Times New Roman" w:cs="Times New Roman"/>
                <w:sz w:val="24"/>
                <w:szCs w:val="24"/>
              </w:rPr>
              <w:t xml:space="preserve"> Augstākās tiesas </w:t>
            </w:r>
            <w:r w:rsidR="00375791">
              <w:rPr>
                <w:rFonts w:ascii="Times New Roman" w:hAnsi="Times New Roman" w:cs="Times New Roman"/>
                <w:sz w:val="24"/>
                <w:szCs w:val="24"/>
              </w:rPr>
              <w:t>norādītajā</w:t>
            </w:r>
            <w:r w:rsidR="00F7505D" w:rsidRPr="00F818DA">
              <w:rPr>
                <w:rFonts w:ascii="Times New Roman" w:hAnsi="Times New Roman" w:cs="Times New Roman"/>
                <w:sz w:val="24"/>
                <w:szCs w:val="24"/>
              </w:rPr>
              <w:t xml:space="preserve"> kontā</w:t>
            </w:r>
            <w:r w:rsidR="0079082D">
              <w:rPr>
                <w:rFonts w:ascii="Times New Roman" w:hAnsi="Times New Roman" w:cs="Times New Roman"/>
                <w:sz w:val="24"/>
                <w:szCs w:val="24"/>
              </w:rPr>
              <w:t xml:space="preserve"> Valsts kasē</w:t>
            </w:r>
            <w:r w:rsidR="00F7505D" w:rsidRPr="00F818DA">
              <w:rPr>
                <w:rFonts w:ascii="Times New Roman" w:hAnsi="Times New Roman" w:cs="Times New Roman"/>
                <w:sz w:val="24"/>
                <w:szCs w:val="24"/>
              </w:rPr>
              <w:t xml:space="preserve">, ja attiecīgo </w:t>
            </w:r>
            <w:r w:rsidR="00416314">
              <w:rPr>
                <w:rFonts w:ascii="Times New Roman" w:hAnsi="Times New Roman" w:cs="Times New Roman"/>
                <w:sz w:val="24"/>
                <w:szCs w:val="24"/>
              </w:rPr>
              <w:t>lēmumu pieņem</w:t>
            </w:r>
            <w:r w:rsidR="00F7505D" w:rsidRPr="00F818DA">
              <w:rPr>
                <w:rFonts w:ascii="Times New Roman" w:hAnsi="Times New Roman" w:cs="Times New Roman"/>
                <w:sz w:val="24"/>
                <w:szCs w:val="24"/>
              </w:rPr>
              <w:t xml:space="preserve"> Augstākā tiesa, vai Tiesu administrācijas </w:t>
            </w:r>
            <w:r w:rsidR="00375791">
              <w:rPr>
                <w:rFonts w:ascii="Times New Roman" w:hAnsi="Times New Roman" w:cs="Times New Roman"/>
                <w:sz w:val="24"/>
                <w:szCs w:val="24"/>
              </w:rPr>
              <w:t>norādītajā</w:t>
            </w:r>
            <w:r w:rsidR="00F7505D" w:rsidRPr="00F818DA">
              <w:rPr>
                <w:rFonts w:ascii="Times New Roman" w:hAnsi="Times New Roman" w:cs="Times New Roman"/>
                <w:sz w:val="24"/>
                <w:szCs w:val="24"/>
              </w:rPr>
              <w:t xml:space="preserve"> kontā</w:t>
            </w:r>
            <w:r w:rsidR="0079082D">
              <w:rPr>
                <w:rFonts w:ascii="Times New Roman" w:hAnsi="Times New Roman" w:cs="Times New Roman"/>
                <w:sz w:val="24"/>
                <w:szCs w:val="24"/>
              </w:rPr>
              <w:t xml:space="preserve"> Valsts kasē</w:t>
            </w:r>
            <w:r w:rsidR="00F7505D" w:rsidRPr="00F818DA">
              <w:rPr>
                <w:rFonts w:ascii="Times New Roman" w:hAnsi="Times New Roman" w:cs="Times New Roman"/>
                <w:sz w:val="24"/>
                <w:szCs w:val="24"/>
              </w:rPr>
              <w:t xml:space="preserve">, ja attiecīgo </w:t>
            </w:r>
            <w:r w:rsidR="00416314">
              <w:rPr>
                <w:rFonts w:ascii="Times New Roman" w:hAnsi="Times New Roman" w:cs="Times New Roman"/>
                <w:sz w:val="24"/>
                <w:szCs w:val="24"/>
              </w:rPr>
              <w:t>lēmumu pieņem</w:t>
            </w:r>
            <w:r w:rsidR="00F7505D" w:rsidRPr="00F818DA">
              <w:rPr>
                <w:rFonts w:ascii="Times New Roman" w:hAnsi="Times New Roman" w:cs="Times New Roman"/>
                <w:sz w:val="24"/>
                <w:szCs w:val="24"/>
              </w:rPr>
              <w:t xml:space="preserve"> rajona tiesa vai apgabaltiesa.</w:t>
            </w:r>
          </w:p>
          <w:p w14:paraId="20F2C7B8" w14:textId="0AAECB67" w:rsidR="0079082D" w:rsidRPr="00646C9E" w:rsidRDefault="0079082D" w:rsidP="002C2141">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t xml:space="preserve">Noteikumu projekts </w:t>
            </w:r>
            <w:r w:rsidR="002F5A6E">
              <w:rPr>
                <w:rFonts w:ascii="Times New Roman" w:hAnsi="Times New Roman" w:cs="Times New Roman"/>
                <w:sz w:val="24"/>
                <w:szCs w:val="24"/>
              </w:rPr>
              <w:t xml:space="preserve">vēl </w:t>
            </w:r>
            <w:r>
              <w:rPr>
                <w:rFonts w:ascii="Times New Roman" w:hAnsi="Times New Roman" w:cs="Times New Roman"/>
                <w:sz w:val="24"/>
                <w:szCs w:val="24"/>
              </w:rPr>
              <w:t>paredz papildināt noteikumus ar 7.</w:t>
            </w:r>
            <w:r w:rsidRPr="0079082D">
              <w:rPr>
                <w:rFonts w:ascii="Times New Roman" w:hAnsi="Times New Roman" w:cs="Times New Roman"/>
                <w:sz w:val="24"/>
                <w:szCs w:val="24"/>
                <w:vertAlign w:val="superscript"/>
              </w:rPr>
              <w:t>1</w:t>
            </w:r>
            <w:r>
              <w:rPr>
                <w:rFonts w:ascii="Times New Roman" w:hAnsi="Times New Roman" w:cs="Times New Roman"/>
                <w:sz w:val="24"/>
                <w:szCs w:val="24"/>
              </w:rPr>
              <w:t xml:space="preserve"> punktu, kas, pamatojoties uz tiesneša rezolūciju, ļautu Augstākajai tiesai vai Tiesu administrācijai valsts nodevu vai drošības naudu </w:t>
            </w:r>
            <w:r w:rsidRPr="0079082D">
              <w:rPr>
                <w:rFonts w:ascii="Times New Roman" w:hAnsi="Times New Roman" w:cs="Times New Roman"/>
                <w:sz w:val="24"/>
                <w:szCs w:val="24"/>
              </w:rPr>
              <w:t>pārskaitīt atbilstošajā kontā</w:t>
            </w:r>
            <w:r w:rsidR="002F5A6E">
              <w:rPr>
                <w:rFonts w:ascii="Times New Roman" w:hAnsi="Times New Roman" w:cs="Times New Roman"/>
                <w:sz w:val="24"/>
                <w:szCs w:val="24"/>
              </w:rPr>
              <w:t>, ja privātpersona, veicot iemaksu, būs kļūdījusies</w:t>
            </w:r>
            <w:r w:rsidRPr="0079082D">
              <w:rPr>
                <w:rFonts w:ascii="Times New Roman" w:hAnsi="Times New Roman" w:cs="Times New Roman"/>
                <w:sz w:val="24"/>
                <w:szCs w:val="24"/>
              </w:rPr>
              <w:t>. L</w:t>
            </w:r>
            <w:r w:rsidR="002F5A6E">
              <w:rPr>
                <w:rFonts w:ascii="Times New Roman" w:hAnsi="Times New Roman" w:cs="Times New Roman"/>
                <w:sz w:val="24"/>
                <w:szCs w:val="24"/>
              </w:rPr>
              <w:t>ai šādos gadījumos efektivizētu procesa virzību, l</w:t>
            </w:r>
            <w:r w:rsidRPr="0079082D">
              <w:rPr>
                <w:rFonts w:ascii="Times New Roman" w:hAnsi="Times New Roman" w:cs="Times New Roman"/>
                <w:sz w:val="24"/>
                <w:szCs w:val="24"/>
              </w:rPr>
              <w:t>ēmumu rezolūcijas veidā pieņem</w:t>
            </w:r>
            <w:r w:rsidR="002F5A6E">
              <w:rPr>
                <w:rFonts w:ascii="Times New Roman" w:hAnsi="Times New Roman" w:cs="Times New Roman"/>
                <w:sz w:val="24"/>
                <w:szCs w:val="24"/>
              </w:rPr>
              <w:t>s</w:t>
            </w:r>
            <w:r w:rsidRPr="0079082D">
              <w:rPr>
                <w:rFonts w:ascii="Times New Roman" w:hAnsi="Times New Roman" w:cs="Times New Roman"/>
                <w:sz w:val="24"/>
                <w:szCs w:val="24"/>
              </w:rPr>
              <w:t xml:space="preserve"> tas tiesnesis, kurš konstatējis, ka valsts nodeva vai drošības nauda ir iemaksāta </w:t>
            </w:r>
            <w:r w:rsidRPr="0079082D">
              <w:rPr>
                <w:rFonts w:ascii="Times New Roman" w:hAnsi="Times New Roman" w:cs="Times New Roman"/>
                <w:sz w:val="24"/>
                <w:szCs w:val="24"/>
              </w:rPr>
              <w:lastRenderedPageBreak/>
              <w:t>neatbilstoši šo noteikumu 3.1. un 3.2. apakšpunktam (</w:t>
            </w:r>
            <w:r w:rsidRPr="00646C9E">
              <w:rPr>
                <w:rFonts w:ascii="Times New Roman" w:hAnsi="Times New Roman" w:cs="Times New Roman"/>
                <w:sz w:val="24"/>
                <w:szCs w:val="24"/>
              </w:rPr>
              <w:t>nepareizā tiesas kontā).</w:t>
            </w:r>
            <w:r w:rsidR="002F5A6E" w:rsidRPr="00646C9E">
              <w:rPr>
                <w:rFonts w:ascii="Times New Roman" w:hAnsi="Times New Roman" w:cs="Times New Roman"/>
                <w:sz w:val="24"/>
                <w:szCs w:val="24"/>
              </w:rPr>
              <w:t xml:space="preserve"> </w:t>
            </w:r>
          </w:p>
          <w:p w14:paraId="1CE497C4" w14:textId="73FED338" w:rsidR="004F0560" w:rsidRPr="00646C9E" w:rsidRDefault="002F5A6E" w:rsidP="002C2141">
            <w:pPr>
              <w:spacing w:after="0" w:line="240" w:lineRule="auto"/>
              <w:ind w:firstLine="383"/>
              <w:jc w:val="both"/>
              <w:rPr>
                <w:rFonts w:ascii="Times New Roman" w:hAnsi="Times New Roman" w:cs="Times New Roman"/>
                <w:sz w:val="24"/>
                <w:szCs w:val="24"/>
              </w:rPr>
            </w:pPr>
            <w:r w:rsidRPr="00646C9E">
              <w:rPr>
                <w:rFonts w:ascii="Times New Roman" w:hAnsi="Times New Roman" w:cs="Times New Roman"/>
                <w:sz w:val="24"/>
                <w:szCs w:val="24"/>
              </w:rPr>
              <w:t>Vienlaikus atbilstoši APL 125. un 129.</w:t>
            </w:r>
            <w:r w:rsidRPr="00646C9E">
              <w:rPr>
                <w:rFonts w:ascii="Times New Roman" w:hAnsi="Times New Roman" w:cs="Times New Roman"/>
                <w:sz w:val="24"/>
                <w:szCs w:val="24"/>
                <w:vertAlign w:val="superscript"/>
              </w:rPr>
              <w:t>1</w:t>
            </w:r>
            <w:r w:rsidRPr="00646C9E">
              <w:rPr>
                <w:rFonts w:ascii="Times New Roman" w:hAnsi="Times New Roman" w:cs="Times New Roman"/>
                <w:sz w:val="24"/>
                <w:szCs w:val="24"/>
              </w:rPr>
              <w:t> pantā esošajam regulējumam ir precizēta</w:t>
            </w:r>
            <w:r w:rsidR="00770918" w:rsidRPr="00646C9E">
              <w:rPr>
                <w:rFonts w:ascii="Times New Roman" w:hAnsi="Times New Roman" w:cs="Times New Roman"/>
                <w:sz w:val="24"/>
                <w:szCs w:val="24"/>
              </w:rPr>
              <w:t>s normas, kas nosaka rīcību ar "nepareizi iemaksātu"</w:t>
            </w:r>
            <w:r w:rsidRPr="00646C9E">
              <w:rPr>
                <w:rFonts w:ascii="Times New Roman" w:hAnsi="Times New Roman" w:cs="Times New Roman"/>
                <w:sz w:val="24"/>
                <w:szCs w:val="24"/>
              </w:rPr>
              <w:t xml:space="preserve"> valsts nodevu un drošības naudu. Ņemot vērā, ka minētais tiesiskais regulējums ir noteikts ar likumu</w:t>
            </w:r>
            <w:r w:rsidR="004F0560" w:rsidRPr="00646C9E">
              <w:rPr>
                <w:rFonts w:ascii="Times New Roman" w:hAnsi="Times New Roman" w:cs="Times New Roman"/>
                <w:sz w:val="24"/>
                <w:szCs w:val="24"/>
              </w:rPr>
              <w:t xml:space="preserve">, noteikumos to nepieciešams aizstāt ar </w:t>
            </w:r>
            <w:r w:rsidR="008547E3" w:rsidRPr="00646C9E">
              <w:rPr>
                <w:rFonts w:ascii="Times New Roman" w:hAnsi="Times New Roman" w:cs="Times New Roman"/>
                <w:sz w:val="24"/>
                <w:szCs w:val="24"/>
              </w:rPr>
              <w:t xml:space="preserve">atsauci </w:t>
            </w:r>
            <w:r w:rsidR="008547E3">
              <w:rPr>
                <w:rFonts w:ascii="Times New Roman" w:hAnsi="Times New Roman" w:cs="Times New Roman"/>
                <w:sz w:val="24"/>
                <w:szCs w:val="24"/>
              </w:rPr>
              <w:t xml:space="preserve">uz </w:t>
            </w:r>
            <w:r w:rsidR="004F0560" w:rsidRPr="00646C9E">
              <w:rPr>
                <w:rFonts w:ascii="Times New Roman" w:hAnsi="Times New Roman" w:cs="Times New Roman"/>
                <w:sz w:val="24"/>
                <w:szCs w:val="24"/>
              </w:rPr>
              <w:t>likum</w:t>
            </w:r>
            <w:r w:rsidR="008547E3">
              <w:rPr>
                <w:rFonts w:ascii="Times New Roman" w:hAnsi="Times New Roman" w:cs="Times New Roman"/>
                <w:sz w:val="24"/>
                <w:szCs w:val="24"/>
              </w:rPr>
              <w:t>u</w:t>
            </w:r>
            <w:r w:rsidR="004F0560" w:rsidRPr="00646C9E">
              <w:rPr>
                <w:rFonts w:ascii="Times New Roman" w:hAnsi="Times New Roman" w:cs="Times New Roman"/>
                <w:sz w:val="24"/>
                <w:szCs w:val="24"/>
              </w:rPr>
              <w:t xml:space="preserve"> vai arī normas ar dublējošu regulējumu svītrot. </w:t>
            </w:r>
            <w:r w:rsidR="00770918" w:rsidRPr="00646C9E">
              <w:rPr>
                <w:rFonts w:ascii="Times New Roman" w:hAnsi="Times New Roman" w:cs="Times New Roman"/>
                <w:sz w:val="24"/>
                <w:szCs w:val="24"/>
              </w:rPr>
              <w:t xml:space="preserve">Proti, veikti grozījumi </w:t>
            </w:r>
            <w:r w:rsidR="00646C9E" w:rsidRPr="00646C9E">
              <w:rPr>
                <w:rFonts w:ascii="Times New Roman" w:hAnsi="Times New Roman" w:cs="Times New Roman"/>
                <w:bCs/>
                <w:sz w:val="24"/>
                <w:szCs w:val="24"/>
              </w:rPr>
              <w:t>noteikumu</w:t>
            </w:r>
            <w:r w:rsidR="00770918" w:rsidRPr="00646C9E">
              <w:rPr>
                <w:rFonts w:ascii="Times New Roman" w:hAnsi="Times New Roman" w:cs="Times New Roman"/>
                <w:bCs/>
                <w:sz w:val="24"/>
                <w:szCs w:val="24"/>
              </w:rPr>
              <w:t xml:space="preserve"> 8., 9., 10. punktā</w:t>
            </w:r>
            <w:bookmarkStart w:id="0" w:name="_Hlk486243968"/>
            <w:r w:rsidR="000C1945" w:rsidRPr="00646C9E">
              <w:rPr>
                <w:rFonts w:ascii="Times New Roman" w:hAnsi="Times New Roman" w:cs="Times New Roman"/>
                <w:bCs/>
                <w:sz w:val="24"/>
                <w:szCs w:val="24"/>
              </w:rPr>
              <w:t>, 17.6.</w:t>
            </w:r>
            <w:r w:rsidR="00BD6DD0">
              <w:rPr>
                <w:rFonts w:ascii="Times New Roman" w:hAnsi="Times New Roman" w:cs="Times New Roman"/>
                <w:bCs/>
                <w:sz w:val="24"/>
                <w:szCs w:val="24"/>
              </w:rPr>
              <w:t> </w:t>
            </w:r>
            <w:r w:rsidR="000C1945" w:rsidRPr="00646C9E">
              <w:rPr>
                <w:rFonts w:ascii="Times New Roman" w:hAnsi="Times New Roman" w:cs="Times New Roman"/>
                <w:bCs/>
                <w:sz w:val="24"/>
                <w:szCs w:val="24"/>
              </w:rPr>
              <w:t>apakšpunktā un 18.</w:t>
            </w:r>
            <w:r w:rsidR="00BD6DD0">
              <w:rPr>
                <w:rFonts w:ascii="Times New Roman" w:hAnsi="Times New Roman" w:cs="Times New Roman"/>
                <w:bCs/>
                <w:sz w:val="24"/>
                <w:szCs w:val="24"/>
              </w:rPr>
              <w:t> </w:t>
            </w:r>
            <w:r w:rsidR="000C1945" w:rsidRPr="00646C9E">
              <w:rPr>
                <w:rFonts w:ascii="Times New Roman" w:hAnsi="Times New Roman" w:cs="Times New Roman"/>
                <w:bCs/>
                <w:sz w:val="24"/>
                <w:szCs w:val="24"/>
              </w:rPr>
              <w:t>punktā.</w:t>
            </w:r>
            <w:r w:rsidR="00770918" w:rsidRPr="00646C9E">
              <w:rPr>
                <w:rFonts w:ascii="Times New Roman" w:hAnsi="Times New Roman" w:cs="Times New Roman"/>
                <w:bCs/>
                <w:sz w:val="24"/>
                <w:szCs w:val="24"/>
              </w:rPr>
              <w:t xml:space="preserve"> Svītrots Noteikumu 12. punkts.</w:t>
            </w:r>
          </w:p>
          <w:p w14:paraId="089EFD58" w14:textId="77777777" w:rsidR="00B35CCF" w:rsidRPr="00646C9E" w:rsidRDefault="00B35CCF" w:rsidP="002C2141">
            <w:pPr>
              <w:spacing w:after="0" w:line="240" w:lineRule="auto"/>
              <w:ind w:firstLine="383"/>
              <w:jc w:val="both"/>
              <w:rPr>
                <w:rFonts w:ascii="Times New Roman" w:hAnsi="Times New Roman" w:cs="Times New Roman"/>
                <w:color w:val="000000"/>
                <w:sz w:val="24"/>
                <w:szCs w:val="24"/>
              </w:rPr>
            </w:pPr>
            <w:r w:rsidRPr="00646C9E">
              <w:rPr>
                <w:rFonts w:ascii="Times New Roman" w:hAnsi="Times New Roman" w:cs="Times New Roman"/>
                <w:sz w:val="24"/>
                <w:szCs w:val="24"/>
              </w:rPr>
              <w:t>Šobrīd no noteikumu 15.</w:t>
            </w:r>
            <w:r w:rsidR="0079082D" w:rsidRPr="00646C9E">
              <w:rPr>
                <w:rFonts w:ascii="Times New Roman" w:hAnsi="Times New Roman" w:cs="Times New Roman"/>
                <w:sz w:val="24"/>
                <w:szCs w:val="24"/>
              </w:rPr>
              <w:t> </w:t>
            </w:r>
            <w:r w:rsidRPr="00646C9E">
              <w:rPr>
                <w:rFonts w:ascii="Times New Roman" w:hAnsi="Times New Roman" w:cs="Times New Roman"/>
                <w:sz w:val="24"/>
                <w:szCs w:val="24"/>
              </w:rPr>
              <w:t xml:space="preserve">punkta izriet, ka drošības naudu atmaksā Tiesu administrācija </w:t>
            </w:r>
            <w:r w:rsidRPr="00646C9E">
              <w:rPr>
                <w:rFonts w:ascii="Times New Roman" w:hAnsi="Times New Roman" w:cs="Times New Roman"/>
                <w:color w:val="000000"/>
                <w:sz w:val="24"/>
                <w:szCs w:val="24"/>
              </w:rPr>
              <w:t>Administratīvā procesa likuma 129.</w:t>
            </w:r>
            <w:r w:rsidRPr="00646C9E">
              <w:rPr>
                <w:rFonts w:ascii="Times New Roman" w:hAnsi="Times New Roman" w:cs="Times New Roman"/>
                <w:color w:val="000000"/>
                <w:sz w:val="24"/>
                <w:szCs w:val="24"/>
                <w:vertAlign w:val="superscript"/>
              </w:rPr>
              <w:t>1</w:t>
            </w:r>
            <w:r w:rsidRPr="00646C9E">
              <w:rPr>
                <w:rFonts w:ascii="Times New Roman" w:hAnsi="Times New Roman" w:cs="Times New Roman"/>
                <w:color w:val="000000"/>
                <w:sz w:val="24"/>
                <w:szCs w:val="24"/>
              </w:rPr>
              <w:t> pantā minētajos gadījumos, kā arī tad, ja drošības nauda ir nepareizi iemaksāta.</w:t>
            </w:r>
            <w:r w:rsidR="007A3854">
              <w:rPr>
                <w:rFonts w:ascii="Times New Roman" w:hAnsi="Times New Roman" w:cs="Times New Roman"/>
                <w:color w:val="000000"/>
                <w:sz w:val="24"/>
                <w:szCs w:val="24"/>
              </w:rPr>
              <w:t xml:space="preserve"> </w:t>
            </w:r>
            <w:r w:rsidR="007A3854" w:rsidRPr="007A3854">
              <w:rPr>
                <w:rFonts w:ascii="Times New Roman" w:hAnsi="Times New Roman" w:cs="Times New Roman"/>
                <w:color w:val="000000"/>
                <w:sz w:val="24"/>
                <w:szCs w:val="24"/>
              </w:rPr>
              <w:t>Noteikumu 6.1.</w:t>
            </w:r>
            <w:r w:rsidR="00BD6DD0">
              <w:rPr>
                <w:rFonts w:ascii="Times New Roman" w:hAnsi="Times New Roman" w:cs="Times New Roman"/>
                <w:color w:val="000000"/>
                <w:sz w:val="24"/>
                <w:szCs w:val="24"/>
              </w:rPr>
              <w:t> </w:t>
            </w:r>
            <w:r w:rsidR="007A3854" w:rsidRPr="007A3854">
              <w:rPr>
                <w:rFonts w:ascii="Times New Roman" w:hAnsi="Times New Roman" w:cs="Times New Roman"/>
                <w:color w:val="000000"/>
                <w:sz w:val="24"/>
                <w:szCs w:val="24"/>
              </w:rPr>
              <w:t xml:space="preserve">apakšpunkts paredz, ka maksājumi tiek veikti saskaņā ar Maksājumu pakalpojumu un elektroniskās naudas likumu. Minētajā likumā ir dažāds regulējums par </w:t>
            </w:r>
            <w:r w:rsidR="007A3854">
              <w:rPr>
                <w:rFonts w:ascii="Times New Roman" w:hAnsi="Times New Roman" w:cs="Times New Roman"/>
                <w:color w:val="000000"/>
                <w:sz w:val="24"/>
                <w:szCs w:val="24"/>
              </w:rPr>
              <w:t xml:space="preserve">nepareizi iemaksātu vai </w:t>
            </w:r>
            <w:r w:rsidR="007A3854" w:rsidRPr="007A3854">
              <w:rPr>
                <w:rFonts w:ascii="Times New Roman" w:hAnsi="Times New Roman" w:cs="Times New Roman"/>
                <w:color w:val="000000"/>
                <w:sz w:val="24"/>
                <w:szCs w:val="24"/>
              </w:rPr>
              <w:t xml:space="preserve">kļūdaini veiktu maksājumu un minētās problēmas risinājumiem. Tādejādi tiesiskās skaidrības nodrošināšanai visas maksājuma izpildes problēmas, kas nav </w:t>
            </w:r>
            <w:r w:rsidR="00BD6DD0">
              <w:rPr>
                <w:rFonts w:ascii="Times New Roman" w:hAnsi="Times New Roman" w:cs="Times New Roman"/>
                <w:color w:val="000000"/>
                <w:sz w:val="24"/>
                <w:szCs w:val="24"/>
              </w:rPr>
              <w:t>noteiktas APL</w:t>
            </w:r>
            <w:r w:rsidR="007A3854" w:rsidRPr="007A3854">
              <w:rPr>
                <w:rFonts w:ascii="Times New Roman" w:hAnsi="Times New Roman" w:cs="Times New Roman"/>
                <w:color w:val="000000"/>
                <w:sz w:val="24"/>
                <w:szCs w:val="24"/>
              </w:rPr>
              <w:t xml:space="preserve"> (precīzi uzskaitīti valsts nodevas un drošības naudas atmaksas vai atlīdzināšanas gadījumi), nav ar šiem noteikumiem regulējams jautājums.</w:t>
            </w:r>
          </w:p>
          <w:p w14:paraId="5669C2DA" w14:textId="43E4D059" w:rsidR="00597088" w:rsidRPr="00646C9E" w:rsidRDefault="00B35CCF" w:rsidP="002C2141">
            <w:pPr>
              <w:spacing w:after="0" w:line="240" w:lineRule="auto"/>
              <w:ind w:firstLine="383"/>
              <w:jc w:val="both"/>
              <w:rPr>
                <w:rFonts w:ascii="Times New Roman" w:hAnsi="Times New Roman" w:cs="Times New Roman"/>
                <w:sz w:val="24"/>
                <w:szCs w:val="24"/>
              </w:rPr>
            </w:pPr>
            <w:r w:rsidRPr="00646C9E">
              <w:rPr>
                <w:rFonts w:ascii="Times New Roman" w:hAnsi="Times New Roman" w:cs="Times New Roman"/>
                <w:sz w:val="24"/>
                <w:szCs w:val="24"/>
              </w:rPr>
              <w:t xml:space="preserve">Ievērojot to, ka paredzēts veikt grozījumus noteikumu 3. punktā, kas cita starpā noteic, </w:t>
            </w:r>
            <w:r w:rsidR="00454666" w:rsidRPr="00646C9E">
              <w:rPr>
                <w:rFonts w:ascii="Times New Roman" w:hAnsi="Times New Roman" w:cs="Times New Roman"/>
                <w:sz w:val="24"/>
                <w:szCs w:val="24"/>
              </w:rPr>
              <w:t>ka d</w:t>
            </w:r>
            <w:r w:rsidRPr="00646C9E">
              <w:rPr>
                <w:rFonts w:ascii="Times New Roman" w:hAnsi="Times New Roman" w:cs="Times New Roman"/>
                <w:sz w:val="24"/>
                <w:szCs w:val="24"/>
              </w:rPr>
              <w:t xml:space="preserve">rošības nauda iemaksājama Augstākās tiesas deponēto līdzekļu kontā, ja attiecīgo </w:t>
            </w:r>
            <w:r w:rsidR="00416314" w:rsidRPr="00646C9E">
              <w:rPr>
                <w:rFonts w:ascii="Times New Roman" w:hAnsi="Times New Roman" w:cs="Times New Roman"/>
                <w:sz w:val="24"/>
                <w:szCs w:val="24"/>
              </w:rPr>
              <w:t>lēmumu pieņem</w:t>
            </w:r>
            <w:r w:rsidR="00454666" w:rsidRPr="00646C9E">
              <w:rPr>
                <w:rFonts w:ascii="Times New Roman" w:hAnsi="Times New Roman" w:cs="Times New Roman"/>
                <w:sz w:val="24"/>
                <w:szCs w:val="24"/>
              </w:rPr>
              <w:t xml:space="preserve"> Augstākā tiesa, ir nepieciešams veikt izmaiņas arī noteikumu 15.</w:t>
            </w:r>
            <w:r w:rsidR="00F818DA" w:rsidRPr="00646C9E">
              <w:rPr>
                <w:rFonts w:ascii="Times New Roman" w:hAnsi="Times New Roman" w:cs="Times New Roman"/>
                <w:sz w:val="24"/>
                <w:szCs w:val="24"/>
              </w:rPr>
              <w:t> </w:t>
            </w:r>
            <w:r w:rsidR="00454666" w:rsidRPr="00646C9E">
              <w:rPr>
                <w:rFonts w:ascii="Times New Roman" w:hAnsi="Times New Roman" w:cs="Times New Roman"/>
                <w:sz w:val="24"/>
                <w:szCs w:val="24"/>
              </w:rPr>
              <w:t>punktā, nosakot, ka drošības naudu atmaksā Tiesu administrācija</w:t>
            </w:r>
            <w:r w:rsidR="004259BF" w:rsidRPr="00646C9E">
              <w:rPr>
                <w:rFonts w:ascii="Times New Roman" w:hAnsi="Times New Roman" w:cs="Times New Roman"/>
                <w:sz w:val="24"/>
                <w:szCs w:val="24"/>
              </w:rPr>
              <w:t xml:space="preserve"> vai</w:t>
            </w:r>
            <w:r w:rsidR="00454666" w:rsidRPr="00646C9E">
              <w:rPr>
                <w:rFonts w:ascii="Times New Roman" w:hAnsi="Times New Roman" w:cs="Times New Roman"/>
                <w:sz w:val="24"/>
                <w:szCs w:val="24"/>
              </w:rPr>
              <w:t xml:space="preserve"> Augstākā tiesa. Proti, </w:t>
            </w:r>
            <w:r w:rsidR="00597088" w:rsidRPr="00646C9E">
              <w:rPr>
                <w:rFonts w:ascii="Times New Roman" w:hAnsi="Times New Roman" w:cs="Times New Roman"/>
                <w:sz w:val="24"/>
                <w:szCs w:val="24"/>
              </w:rPr>
              <w:t>Augstākā tiesa drošības naudas atmaksu veiks, ja drošības nauda atbilstoši šo noteikumu 3. </w:t>
            </w:r>
            <w:r w:rsidR="00770918" w:rsidRPr="00646C9E">
              <w:rPr>
                <w:rFonts w:ascii="Times New Roman" w:hAnsi="Times New Roman" w:cs="Times New Roman"/>
                <w:sz w:val="24"/>
                <w:szCs w:val="24"/>
              </w:rPr>
              <w:t>un 4.</w:t>
            </w:r>
            <w:r w:rsidR="00770918" w:rsidRPr="00646C9E">
              <w:rPr>
                <w:rFonts w:ascii="Times New Roman" w:hAnsi="Times New Roman" w:cs="Times New Roman"/>
                <w:sz w:val="28"/>
                <w:szCs w:val="24"/>
              </w:rPr>
              <w:t> </w:t>
            </w:r>
            <w:r w:rsidR="00597088" w:rsidRPr="00646C9E">
              <w:rPr>
                <w:rFonts w:ascii="Times New Roman" w:hAnsi="Times New Roman" w:cs="Times New Roman"/>
                <w:sz w:val="24"/>
                <w:szCs w:val="24"/>
              </w:rPr>
              <w:t xml:space="preserve">punktam būs iemaksāta Augstākās tiesas </w:t>
            </w:r>
            <w:r w:rsidR="0022408C" w:rsidRPr="00646C9E">
              <w:rPr>
                <w:rFonts w:ascii="Times New Roman" w:hAnsi="Times New Roman" w:cs="Times New Roman"/>
                <w:sz w:val="24"/>
                <w:szCs w:val="24"/>
              </w:rPr>
              <w:t>norādītajā</w:t>
            </w:r>
            <w:r w:rsidR="00597088" w:rsidRPr="00646C9E">
              <w:rPr>
                <w:rFonts w:ascii="Times New Roman" w:hAnsi="Times New Roman" w:cs="Times New Roman"/>
                <w:sz w:val="24"/>
                <w:szCs w:val="24"/>
              </w:rPr>
              <w:t xml:space="preserve"> kontā Valsts kasē</w:t>
            </w:r>
            <w:bookmarkEnd w:id="0"/>
            <w:r w:rsidR="00F818DA" w:rsidRPr="00646C9E">
              <w:rPr>
                <w:rFonts w:ascii="Times New Roman" w:hAnsi="Times New Roman" w:cs="Times New Roman"/>
                <w:sz w:val="24"/>
                <w:szCs w:val="24"/>
              </w:rPr>
              <w:t>.</w:t>
            </w:r>
            <w:r w:rsidR="00597088" w:rsidRPr="00646C9E">
              <w:rPr>
                <w:rFonts w:ascii="Times New Roman" w:hAnsi="Times New Roman" w:cs="Times New Roman"/>
                <w:sz w:val="24"/>
                <w:szCs w:val="24"/>
              </w:rPr>
              <w:t xml:space="preserve"> </w:t>
            </w:r>
            <w:r w:rsidR="00F818DA" w:rsidRPr="00646C9E">
              <w:rPr>
                <w:rFonts w:ascii="Times New Roman" w:hAnsi="Times New Roman" w:cs="Times New Roman"/>
                <w:sz w:val="24"/>
                <w:szCs w:val="24"/>
              </w:rPr>
              <w:t>S</w:t>
            </w:r>
            <w:r w:rsidR="00597088" w:rsidRPr="00646C9E">
              <w:rPr>
                <w:rFonts w:ascii="Times New Roman" w:hAnsi="Times New Roman" w:cs="Times New Roman"/>
                <w:sz w:val="24"/>
                <w:szCs w:val="24"/>
              </w:rPr>
              <w:t xml:space="preserve">avukārt Tiesu administrācija drošības naudu atmaksās, ja drošības nauda atbilstoši šo noteikumu 3. punktam būs iemaksāta Tiesu administrācijas </w:t>
            </w:r>
            <w:r w:rsidR="0022408C" w:rsidRPr="00646C9E">
              <w:rPr>
                <w:rFonts w:ascii="Times New Roman" w:hAnsi="Times New Roman" w:cs="Times New Roman"/>
                <w:sz w:val="24"/>
                <w:szCs w:val="24"/>
              </w:rPr>
              <w:t>norādītajā</w:t>
            </w:r>
            <w:r w:rsidR="00597088" w:rsidRPr="00646C9E">
              <w:rPr>
                <w:rFonts w:ascii="Times New Roman" w:hAnsi="Times New Roman" w:cs="Times New Roman"/>
                <w:sz w:val="24"/>
                <w:szCs w:val="24"/>
              </w:rPr>
              <w:t xml:space="preserve"> kontā Valsts kasē.</w:t>
            </w:r>
          </w:p>
          <w:p w14:paraId="326513A4" w14:textId="46631D35" w:rsidR="006705FF" w:rsidRPr="00646C9E" w:rsidRDefault="00770918" w:rsidP="002C2141">
            <w:pPr>
              <w:spacing w:after="0" w:line="240" w:lineRule="auto"/>
              <w:ind w:firstLine="383"/>
              <w:jc w:val="both"/>
              <w:rPr>
                <w:rFonts w:ascii="Times New Roman" w:hAnsi="Times New Roman" w:cs="Times New Roman"/>
                <w:sz w:val="24"/>
                <w:szCs w:val="24"/>
              </w:rPr>
            </w:pPr>
            <w:r w:rsidRPr="00646C9E">
              <w:rPr>
                <w:rFonts w:ascii="Times New Roman" w:hAnsi="Times New Roman" w:cs="Times New Roman"/>
                <w:sz w:val="24"/>
                <w:szCs w:val="24"/>
              </w:rPr>
              <w:t>Ievērojot minēto, svītr</w:t>
            </w:r>
            <w:r w:rsidR="000C1945" w:rsidRPr="00646C9E">
              <w:rPr>
                <w:rFonts w:ascii="Times New Roman" w:hAnsi="Times New Roman" w:cs="Times New Roman"/>
                <w:sz w:val="24"/>
                <w:szCs w:val="24"/>
              </w:rPr>
              <w:t>ots</w:t>
            </w:r>
            <w:r w:rsidRPr="00646C9E">
              <w:rPr>
                <w:rFonts w:ascii="Times New Roman" w:hAnsi="Times New Roman" w:cs="Times New Roman"/>
                <w:sz w:val="24"/>
                <w:szCs w:val="24"/>
              </w:rPr>
              <w:t xml:space="preserve"> Noteikumu 16.</w:t>
            </w:r>
            <w:r w:rsidR="000C1945" w:rsidRPr="00646C9E">
              <w:rPr>
                <w:rFonts w:ascii="Times New Roman" w:hAnsi="Times New Roman" w:cs="Times New Roman"/>
                <w:sz w:val="24"/>
                <w:szCs w:val="24"/>
              </w:rPr>
              <w:t>, 20. un 23.</w:t>
            </w:r>
            <w:r w:rsidR="00BD6DD0">
              <w:rPr>
                <w:rFonts w:ascii="Times New Roman" w:hAnsi="Times New Roman" w:cs="Times New Roman"/>
                <w:sz w:val="24"/>
                <w:szCs w:val="24"/>
              </w:rPr>
              <w:t> </w:t>
            </w:r>
            <w:r w:rsidR="000C1945" w:rsidRPr="00646C9E">
              <w:rPr>
                <w:rFonts w:ascii="Times New Roman" w:hAnsi="Times New Roman" w:cs="Times New Roman"/>
                <w:sz w:val="24"/>
                <w:szCs w:val="24"/>
              </w:rPr>
              <w:t>punkts.</w:t>
            </w:r>
            <w:bookmarkStart w:id="1" w:name="_GoBack"/>
            <w:bookmarkEnd w:id="1"/>
          </w:p>
          <w:p w14:paraId="6AAF4A60" w14:textId="77777777" w:rsidR="000C1945" w:rsidRPr="00F818DA" w:rsidRDefault="000C1945" w:rsidP="002C2141">
            <w:pPr>
              <w:spacing w:after="0" w:line="240" w:lineRule="auto"/>
              <w:ind w:firstLine="383"/>
              <w:jc w:val="both"/>
              <w:rPr>
                <w:rFonts w:ascii="Times New Roman" w:hAnsi="Times New Roman" w:cs="Times New Roman"/>
                <w:sz w:val="24"/>
                <w:szCs w:val="24"/>
              </w:rPr>
            </w:pPr>
            <w:r w:rsidRPr="00646C9E">
              <w:rPr>
                <w:rFonts w:ascii="Times New Roman" w:hAnsi="Times New Roman" w:cs="Times New Roman"/>
                <w:sz w:val="24"/>
                <w:szCs w:val="24"/>
              </w:rPr>
              <w:t>Ievērojot to, ka deponēto līdzekļu konts nepastāv, Noteikumu 4.</w:t>
            </w:r>
            <w:r w:rsidR="00BD6DD0">
              <w:rPr>
                <w:rFonts w:ascii="Times New Roman" w:hAnsi="Times New Roman" w:cs="Times New Roman"/>
                <w:sz w:val="24"/>
                <w:szCs w:val="24"/>
              </w:rPr>
              <w:t> </w:t>
            </w:r>
            <w:r w:rsidRPr="00646C9E">
              <w:rPr>
                <w:rFonts w:ascii="Times New Roman" w:hAnsi="Times New Roman" w:cs="Times New Roman"/>
                <w:sz w:val="24"/>
                <w:szCs w:val="24"/>
              </w:rPr>
              <w:t>punktā svītroti vārdi "deponēto līdzekļu".</w:t>
            </w:r>
          </w:p>
        </w:tc>
      </w:tr>
      <w:tr w:rsidR="006705FF" w:rsidRPr="00F818DA" w14:paraId="09DEAA9B" w14:textId="77777777" w:rsidTr="00D30944">
        <w:trPr>
          <w:trHeight w:val="498"/>
        </w:trPr>
        <w:tc>
          <w:tcPr>
            <w:tcW w:w="250" w:type="pct"/>
            <w:tcBorders>
              <w:top w:val="outset" w:sz="6" w:space="0" w:color="414142"/>
              <w:left w:val="outset" w:sz="6" w:space="0" w:color="414142"/>
              <w:bottom w:val="outset" w:sz="6" w:space="0" w:color="414142"/>
              <w:right w:val="outset" w:sz="6" w:space="0" w:color="414142"/>
            </w:tcBorders>
            <w:hideMark/>
          </w:tcPr>
          <w:p w14:paraId="64CA6689" w14:textId="77777777" w:rsidR="006705FF" w:rsidRPr="00F818DA" w:rsidRDefault="006705FF"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lastRenderedPageBreak/>
              <w:t>3.</w:t>
            </w:r>
          </w:p>
        </w:tc>
        <w:tc>
          <w:tcPr>
            <w:tcW w:w="1157" w:type="pct"/>
            <w:tcBorders>
              <w:top w:val="outset" w:sz="6" w:space="0" w:color="414142"/>
              <w:left w:val="outset" w:sz="6" w:space="0" w:color="414142"/>
              <w:bottom w:val="outset" w:sz="6" w:space="0" w:color="414142"/>
              <w:right w:val="outset" w:sz="6" w:space="0" w:color="414142"/>
            </w:tcBorders>
            <w:hideMark/>
          </w:tcPr>
          <w:p w14:paraId="43CC7E85" w14:textId="77777777" w:rsidR="006705FF" w:rsidRPr="00F818DA" w:rsidRDefault="006705FF"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Projekta izstrādē iesaistītās institūcijas</w:t>
            </w:r>
          </w:p>
        </w:tc>
        <w:tc>
          <w:tcPr>
            <w:tcW w:w="3593" w:type="pct"/>
            <w:tcBorders>
              <w:top w:val="outset" w:sz="6" w:space="0" w:color="414142"/>
              <w:left w:val="outset" w:sz="6" w:space="0" w:color="414142"/>
              <w:bottom w:val="outset" w:sz="6" w:space="0" w:color="414142"/>
              <w:right w:val="outset" w:sz="6" w:space="0" w:color="414142"/>
            </w:tcBorders>
            <w:hideMark/>
          </w:tcPr>
          <w:p w14:paraId="171E8B9C" w14:textId="77777777" w:rsidR="006705FF" w:rsidRPr="00F818DA" w:rsidRDefault="00395FE5" w:rsidP="002C2141">
            <w:pPr>
              <w:spacing w:after="0" w:line="240" w:lineRule="auto"/>
              <w:ind w:firstLine="383"/>
              <w:jc w:val="both"/>
              <w:rPr>
                <w:rFonts w:ascii="Times New Roman" w:eastAsia="Times New Roman" w:hAnsi="Times New Roman" w:cs="Times New Roman"/>
                <w:bCs/>
                <w:color w:val="000000"/>
                <w:sz w:val="24"/>
                <w:szCs w:val="24"/>
                <w:lang w:eastAsia="lv-LV"/>
              </w:rPr>
            </w:pPr>
            <w:r w:rsidRPr="00F818DA">
              <w:rPr>
                <w:rFonts w:ascii="Times New Roman" w:eastAsia="Times New Roman" w:hAnsi="Times New Roman" w:cs="Times New Roman"/>
                <w:color w:val="000000"/>
                <w:sz w:val="24"/>
                <w:szCs w:val="24"/>
                <w:lang w:eastAsia="lv-LV"/>
              </w:rPr>
              <w:t>Noteikumu projekt</w:t>
            </w:r>
            <w:r w:rsidR="00582458" w:rsidRPr="00F818DA">
              <w:rPr>
                <w:rFonts w:ascii="Times New Roman" w:eastAsia="Times New Roman" w:hAnsi="Times New Roman" w:cs="Times New Roman"/>
                <w:color w:val="000000"/>
                <w:sz w:val="24"/>
                <w:szCs w:val="24"/>
                <w:lang w:eastAsia="lv-LV"/>
              </w:rPr>
              <w:t>u izstrādāja Tieslietu ministrija</w:t>
            </w:r>
            <w:r w:rsidR="006705FF" w:rsidRPr="00F818DA">
              <w:rPr>
                <w:rFonts w:ascii="Times New Roman" w:eastAsia="Times New Roman" w:hAnsi="Times New Roman" w:cs="Times New Roman"/>
                <w:bCs/>
                <w:color w:val="000000"/>
                <w:sz w:val="24"/>
                <w:szCs w:val="24"/>
                <w:lang w:eastAsia="lv-LV"/>
              </w:rPr>
              <w:t>.</w:t>
            </w:r>
          </w:p>
        </w:tc>
      </w:tr>
      <w:tr w:rsidR="006705FF" w:rsidRPr="00F818DA" w14:paraId="5EA60D37" w14:textId="77777777" w:rsidTr="00D30944">
        <w:trPr>
          <w:trHeight w:val="289"/>
        </w:trPr>
        <w:tc>
          <w:tcPr>
            <w:tcW w:w="250" w:type="pct"/>
            <w:tcBorders>
              <w:top w:val="outset" w:sz="6" w:space="0" w:color="414142"/>
              <w:left w:val="outset" w:sz="6" w:space="0" w:color="414142"/>
              <w:bottom w:val="outset" w:sz="6" w:space="0" w:color="414142"/>
              <w:right w:val="outset" w:sz="6" w:space="0" w:color="414142"/>
            </w:tcBorders>
            <w:hideMark/>
          </w:tcPr>
          <w:p w14:paraId="3E43A1FF" w14:textId="77777777" w:rsidR="006705FF" w:rsidRPr="00F818DA" w:rsidRDefault="006705FF"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4.</w:t>
            </w:r>
          </w:p>
        </w:tc>
        <w:tc>
          <w:tcPr>
            <w:tcW w:w="1157" w:type="pct"/>
            <w:tcBorders>
              <w:top w:val="outset" w:sz="6" w:space="0" w:color="414142"/>
              <w:left w:val="outset" w:sz="6" w:space="0" w:color="414142"/>
              <w:bottom w:val="outset" w:sz="6" w:space="0" w:color="414142"/>
              <w:right w:val="outset" w:sz="6" w:space="0" w:color="414142"/>
            </w:tcBorders>
            <w:hideMark/>
          </w:tcPr>
          <w:p w14:paraId="43AA9B7D" w14:textId="77777777" w:rsidR="006705FF" w:rsidRPr="00F818DA" w:rsidRDefault="006705FF"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Cita informācija</w:t>
            </w:r>
          </w:p>
        </w:tc>
        <w:tc>
          <w:tcPr>
            <w:tcW w:w="3593" w:type="pct"/>
            <w:tcBorders>
              <w:top w:val="outset" w:sz="6" w:space="0" w:color="414142"/>
              <w:left w:val="outset" w:sz="6" w:space="0" w:color="414142"/>
              <w:bottom w:val="outset" w:sz="6" w:space="0" w:color="414142"/>
              <w:right w:val="outset" w:sz="6" w:space="0" w:color="414142"/>
            </w:tcBorders>
            <w:hideMark/>
          </w:tcPr>
          <w:p w14:paraId="031BDAD0" w14:textId="77777777" w:rsidR="006705FF" w:rsidRPr="00F818DA" w:rsidRDefault="006705FF" w:rsidP="002C2141">
            <w:pPr>
              <w:spacing w:after="0" w:line="240" w:lineRule="auto"/>
              <w:ind w:firstLine="383"/>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Nav.</w:t>
            </w:r>
          </w:p>
        </w:tc>
      </w:tr>
    </w:tbl>
    <w:p w14:paraId="2355E4E8" w14:textId="77777777" w:rsidR="00F818DA" w:rsidRPr="00F818DA" w:rsidRDefault="00F818DA" w:rsidP="006705FF">
      <w:pPr>
        <w:spacing w:after="0" w:line="240" w:lineRule="auto"/>
        <w:rPr>
          <w:rFonts w:ascii="Times New Roman" w:hAnsi="Times New Roman" w:cs="Times New Roman"/>
          <w:i/>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669"/>
        <w:gridCol w:w="5933"/>
      </w:tblGrid>
      <w:tr w:rsidR="00154D8E" w:rsidRPr="00F818DA" w14:paraId="4B37DEC0" w14:textId="77777777" w:rsidTr="00154D8E">
        <w:trPr>
          <w:trHeight w:val="420"/>
        </w:trPr>
        <w:tc>
          <w:tcPr>
            <w:tcW w:w="5000" w:type="pct"/>
            <w:gridSpan w:val="3"/>
            <w:tcBorders>
              <w:top w:val="outset" w:sz="6" w:space="0" w:color="414142"/>
              <w:left w:val="outset" w:sz="6" w:space="0" w:color="414142"/>
              <w:bottom w:val="outset" w:sz="6" w:space="0" w:color="414142"/>
              <w:right w:val="outset" w:sz="6" w:space="0" w:color="414142"/>
            </w:tcBorders>
          </w:tcPr>
          <w:p w14:paraId="313B4E4E" w14:textId="77777777" w:rsidR="00154D8E" w:rsidRPr="00F818DA" w:rsidRDefault="00154D8E" w:rsidP="00D30944">
            <w:pPr>
              <w:spacing w:after="0" w:line="240" w:lineRule="auto"/>
              <w:ind w:firstLine="300"/>
              <w:jc w:val="center"/>
              <w:rPr>
                <w:rFonts w:ascii="Times New Roman" w:eastAsia="Times New Roman" w:hAnsi="Times New Roman" w:cs="Times New Roman"/>
                <w:b/>
                <w:bCs/>
                <w:color w:val="414142"/>
                <w:sz w:val="24"/>
                <w:szCs w:val="24"/>
                <w:lang w:eastAsia="lv-LV"/>
              </w:rPr>
            </w:pPr>
            <w:r w:rsidRPr="00F818D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54D8E" w:rsidRPr="00F818DA" w14:paraId="5A54726D" w14:textId="77777777" w:rsidTr="0024327E">
        <w:trPr>
          <w:trHeight w:val="540"/>
        </w:trPr>
        <w:tc>
          <w:tcPr>
            <w:tcW w:w="250" w:type="pct"/>
            <w:tcBorders>
              <w:top w:val="outset" w:sz="6" w:space="0" w:color="414142"/>
              <w:left w:val="outset" w:sz="6" w:space="0" w:color="414142"/>
              <w:bottom w:val="outset" w:sz="6" w:space="0" w:color="414142"/>
              <w:right w:val="outset" w:sz="6" w:space="0" w:color="414142"/>
            </w:tcBorders>
          </w:tcPr>
          <w:p w14:paraId="3969527A" w14:textId="77777777" w:rsidR="00154D8E" w:rsidRPr="00F818DA" w:rsidRDefault="00154D8E"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1.</w:t>
            </w:r>
          </w:p>
        </w:tc>
        <w:tc>
          <w:tcPr>
            <w:tcW w:w="1474" w:type="pct"/>
            <w:tcBorders>
              <w:top w:val="outset" w:sz="6" w:space="0" w:color="414142"/>
              <w:left w:val="outset" w:sz="6" w:space="0" w:color="414142"/>
              <w:bottom w:val="outset" w:sz="6" w:space="0" w:color="414142"/>
              <w:right w:val="outset" w:sz="6" w:space="0" w:color="414142"/>
            </w:tcBorders>
            <w:hideMark/>
          </w:tcPr>
          <w:p w14:paraId="188DED49" w14:textId="77777777" w:rsidR="00154D8E" w:rsidRPr="00F818DA" w:rsidRDefault="00154D8E"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Sabiedrības mērķgrupas, kuras tiesiskais regulējums ietekmē vai varētu ietekmēt</w:t>
            </w:r>
          </w:p>
        </w:tc>
        <w:tc>
          <w:tcPr>
            <w:tcW w:w="3276" w:type="pct"/>
            <w:tcBorders>
              <w:top w:val="outset" w:sz="6" w:space="0" w:color="414142"/>
              <w:left w:val="outset" w:sz="6" w:space="0" w:color="414142"/>
              <w:bottom w:val="outset" w:sz="6" w:space="0" w:color="414142"/>
              <w:right w:val="outset" w:sz="6" w:space="0" w:color="414142"/>
            </w:tcBorders>
            <w:hideMark/>
          </w:tcPr>
          <w:p w14:paraId="17D4D0A1" w14:textId="77777777" w:rsidR="00C3111C" w:rsidRPr="00F818DA" w:rsidRDefault="00C3111C" w:rsidP="00907A1B">
            <w:pPr>
              <w:pStyle w:val="naiskr"/>
              <w:spacing w:before="0" w:after="0"/>
              <w:ind w:firstLine="430"/>
              <w:jc w:val="both"/>
              <w:rPr>
                <w:color w:val="000000"/>
              </w:rPr>
            </w:pPr>
            <w:r w:rsidRPr="00F818DA">
              <w:t>Administratīvajā pro</w:t>
            </w:r>
            <w:r w:rsidR="00C05BC4" w:rsidRPr="00F818DA">
              <w:t>cesā iesaistītās privātpersonas</w:t>
            </w:r>
            <w:r w:rsidR="00907A1B" w:rsidRPr="00F818DA">
              <w:t xml:space="preserve">, </w:t>
            </w:r>
            <w:r w:rsidRPr="00F818DA">
              <w:t>administratīvās tiesas</w:t>
            </w:r>
            <w:r w:rsidR="00DD6747" w:rsidRPr="00F24635">
              <w:t>,</w:t>
            </w:r>
            <w:r w:rsidR="00597088" w:rsidRPr="00F24635">
              <w:t xml:space="preserve"> </w:t>
            </w:r>
            <w:r w:rsidR="00907A1B" w:rsidRPr="00F24635">
              <w:t>Augstākā tiesa</w:t>
            </w:r>
            <w:r w:rsidR="00DD6747" w:rsidRPr="00F24635">
              <w:t xml:space="preserve"> un Tiesu administrācija,</w:t>
            </w:r>
            <w:r w:rsidRPr="00F24635">
              <w:t xml:space="preserve"> kas veic </w:t>
            </w:r>
            <w:r w:rsidR="00597088" w:rsidRPr="00F24635">
              <w:t>personu iesniegumu par drošības naudas atmaksu apstrādi</w:t>
            </w:r>
            <w:r w:rsidRPr="00F24635">
              <w:t>.</w:t>
            </w:r>
          </w:p>
        </w:tc>
      </w:tr>
      <w:tr w:rsidR="00154D8E" w:rsidRPr="00F818DA" w14:paraId="751A6A4E" w14:textId="77777777" w:rsidTr="0024327E">
        <w:trPr>
          <w:trHeight w:val="330"/>
        </w:trPr>
        <w:tc>
          <w:tcPr>
            <w:tcW w:w="250" w:type="pct"/>
            <w:tcBorders>
              <w:top w:val="outset" w:sz="6" w:space="0" w:color="414142"/>
              <w:left w:val="outset" w:sz="6" w:space="0" w:color="414142"/>
              <w:bottom w:val="outset" w:sz="6" w:space="0" w:color="414142"/>
              <w:right w:val="outset" w:sz="6" w:space="0" w:color="414142"/>
            </w:tcBorders>
          </w:tcPr>
          <w:p w14:paraId="74B69371" w14:textId="77777777" w:rsidR="00154D8E" w:rsidRPr="00F818DA" w:rsidRDefault="00154D8E"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2.</w:t>
            </w:r>
          </w:p>
        </w:tc>
        <w:tc>
          <w:tcPr>
            <w:tcW w:w="1474" w:type="pct"/>
            <w:tcBorders>
              <w:top w:val="outset" w:sz="6" w:space="0" w:color="414142"/>
              <w:left w:val="outset" w:sz="6" w:space="0" w:color="414142"/>
              <w:bottom w:val="outset" w:sz="6" w:space="0" w:color="414142"/>
              <w:right w:val="outset" w:sz="6" w:space="0" w:color="414142"/>
            </w:tcBorders>
            <w:hideMark/>
          </w:tcPr>
          <w:p w14:paraId="1B4339B5" w14:textId="77777777" w:rsidR="00154D8E" w:rsidRPr="00F818DA" w:rsidRDefault="00154D8E"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 xml:space="preserve">Tiesiskā regulējuma ietekme uz </w:t>
            </w:r>
            <w:r w:rsidRPr="00F818DA">
              <w:rPr>
                <w:rFonts w:ascii="Times New Roman" w:eastAsia="Times New Roman" w:hAnsi="Times New Roman" w:cs="Times New Roman"/>
                <w:sz w:val="24"/>
                <w:szCs w:val="24"/>
                <w:lang w:eastAsia="lv-LV"/>
              </w:rPr>
              <w:lastRenderedPageBreak/>
              <w:t>tautsaimniecību un administratīvo slogu</w:t>
            </w:r>
          </w:p>
        </w:tc>
        <w:tc>
          <w:tcPr>
            <w:tcW w:w="3276" w:type="pct"/>
            <w:tcBorders>
              <w:top w:val="outset" w:sz="6" w:space="0" w:color="414142"/>
              <w:left w:val="outset" w:sz="6" w:space="0" w:color="414142"/>
              <w:bottom w:val="outset" w:sz="6" w:space="0" w:color="414142"/>
              <w:right w:val="outset" w:sz="6" w:space="0" w:color="414142"/>
            </w:tcBorders>
            <w:hideMark/>
          </w:tcPr>
          <w:p w14:paraId="7D099EB4" w14:textId="77777777" w:rsidR="00154D8E" w:rsidRPr="00F818DA" w:rsidRDefault="00154D8E" w:rsidP="00395FE5">
            <w:pPr>
              <w:spacing w:after="0" w:line="240" w:lineRule="auto"/>
              <w:ind w:firstLine="430"/>
              <w:jc w:val="both"/>
              <w:rPr>
                <w:rFonts w:ascii="Times New Roman" w:eastAsia="Times New Roman" w:hAnsi="Times New Roman" w:cs="Times New Roman"/>
                <w:color w:val="000000"/>
                <w:sz w:val="24"/>
                <w:szCs w:val="24"/>
                <w:lang w:eastAsia="lv-LV"/>
              </w:rPr>
            </w:pPr>
            <w:r w:rsidRPr="00F818DA">
              <w:rPr>
                <w:rFonts w:ascii="Times New Roman" w:eastAsia="Times New Roman" w:hAnsi="Times New Roman" w:cs="Times New Roman"/>
                <w:color w:val="000000"/>
                <w:sz w:val="24"/>
                <w:szCs w:val="24"/>
                <w:lang w:eastAsia="lv-LV"/>
              </w:rPr>
              <w:lastRenderedPageBreak/>
              <w:t>Noteikumu projekts šo jomu neskar.</w:t>
            </w:r>
          </w:p>
        </w:tc>
      </w:tr>
      <w:tr w:rsidR="00154D8E" w:rsidRPr="00F818DA" w14:paraId="7F09D9DA" w14:textId="77777777" w:rsidTr="0024327E">
        <w:trPr>
          <w:trHeight w:val="465"/>
        </w:trPr>
        <w:tc>
          <w:tcPr>
            <w:tcW w:w="250" w:type="pct"/>
            <w:tcBorders>
              <w:top w:val="outset" w:sz="6" w:space="0" w:color="414142"/>
              <w:left w:val="outset" w:sz="6" w:space="0" w:color="414142"/>
              <w:bottom w:val="outset" w:sz="6" w:space="0" w:color="414142"/>
              <w:right w:val="outset" w:sz="6" w:space="0" w:color="414142"/>
            </w:tcBorders>
          </w:tcPr>
          <w:p w14:paraId="116D298D" w14:textId="77777777" w:rsidR="00154D8E" w:rsidRPr="00F818DA" w:rsidRDefault="00154D8E"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3.</w:t>
            </w:r>
          </w:p>
        </w:tc>
        <w:tc>
          <w:tcPr>
            <w:tcW w:w="1474" w:type="pct"/>
            <w:tcBorders>
              <w:top w:val="outset" w:sz="6" w:space="0" w:color="414142"/>
              <w:left w:val="outset" w:sz="6" w:space="0" w:color="414142"/>
              <w:bottom w:val="outset" w:sz="6" w:space="0" w:color="414142"/>
              <w:right w:val="outset" w:sz="6" w:space="0" w:color="414142"/>
            </w:tcBorders>
            <w:hideMark/>
          </w:tcPr>
          <w:p w14:paraId="23DFB967" w14:textId="77777777" w:rsidR="00154D8E" w:rsidRPr="00F818DA" w:rsidRDefault="00154D8E"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Administratīvo izmaksu monetārs novērtējums</w:t>
            </w:r>
          </w:p>
        </w:tc>
        <w:tc>
          <w:tcPr>
            <w:tcW w:w="3276" w:type="pct"/>
            <w:tcBorders>
              <w:top w:val="outset" w:sz="6" w:space="0" w:color="414142"/>
              <w:left w:val="outset" w:sz="6" w:space="0" w:color="414142"/>
              <w:bottom w:val="outset" w:sz="6" w:space="0" w:color="414142"/>
              <w:right w:val="outset" w:sz="6" w:space="0" w:color="414142"/>
            </w:tcBorders>
            <w:hideMark/>
          </w:tcPr>
          <w:p w14:paraId="58D85A37" w14:textId="77777777" w:rsidR="00730F81" w:rsidRPr="00F818DA" w:rsidRDefault="00154D8E" w:rsidP="00907A1B">
            <w:pPr>
              <w:spacing w:after="0" w:line="240" w:lineRule="auto"/>
              <w:ind w:firstLine="430"/>
              <w:jc w:val="both"/>
              <w:rPr>
                <w:rFonts w:ascii="Times New Roman" w:eastAsia="Times New Roman" w:hAnsi="Times New Roman" w:cs="Times New Roman"/>
                <w:sz w:val="24"/>
                <w:szCs w:val="24"/>
                <w:highlight w:val="yellow"/>
                <w:lang w:eastAsia="lv-LV"/>
              </w:rPr>
            </w:pPr>
            <w:r w:rsidRPr="00F818DA">
              <w:rPr>
                <w:rFonts w:ascii="Times New Roman" w:eastAsia="Times New Roman" w:hAnsi="Times New Roman" w:cs="Times New Roman"/>
                <w:sz w:val="24"/>
                <w:szCs w:val="24"/>
                <w:lang w:eastAsia="lv-LV"/>
              </w:rPr>
              <w:t>Noteikumu projekts šo jomu neskar.</w:t>
            </w:r>
          </w:p>
        </w:tc>
      </w:tr>
      <w:tr w:rsidR="00154D8E" w:rsidRPr="00F818DA" w14:paraId="25399A1C" w14:textId="77777777" w:rsidTr="0024327E">
        <w:trPr>
          <w:trHeight w:val="465"/>
        </w:trPr>
        <w:tc>
          <w:tcPr>
            <w:tcW w:w="250" w:type="pct"/>
            <w:tcBorders>
              <w:top w:val="outset" w:sz="6" w:space="0" w:color="414142"/>
              <w:left w:val="outset" w:sz="6" w:space="0" w:color="414142"/>
              <w:bottom w:val="outset" w:sz="6" w:space="0" w:color="414142"/>
              <w:right w:val="outset" w:sz="6" w:space="0" w:color="414142"/>
            </w:tcBorders>
          </w:tcPr>
          <w:p w14:paraId="37F77349" w14:textId="77777777" w:rsidR="00154D8E" w:rsidRPr="00F818DA" w:rsidRDefault="00154D8E"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4.</w:t>
            </w:r>
          </w:p>
        </w:tc>
        <w:tc>
          <w:tcPr>
            <w:tcW w:w="1474" w:type="pct"/>
            <w:tcBorders>
              <w:top w:val="outset" w:sz="6" w:space="0" w:color="414142"/>
              <w:left w:val="outset" w:sz="6" w:space="0" w:color="414142"/>
              <w:bottom w:val="outset" w:sz="6" w:space="0" w:color="414142"/>
              <w:right w:val="outset" w:sz="6" w:space="0" w:color="414142"/>
            </w:tcBorders>
            <w:hideMark/>
          </w:tcPr>
          <w:p w14:paraId="2B0E915C" w14:textId="77777777" w:rsidR="00154D8E" w:rsidRPr="00F818DA" w:rsidRDefault="00154D8E"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Cita informācija</w:t>
            </w:r>
          </w:p>
        </w:tc>
        <w:tc>
          <w:tcPr>
            <w:tcW w:w="3276" w:type="pct"/>
            <w:tcBorders>
              <w:top w:val="outset" w:sz="6" w:space="0" w:color="414142"/>
              <w:left w:val="outset" w:sz="6" w:space="0" w:color="414142"/>
              <w:bottom w:val="outset" w:sz="6" w:space="0" w:color="414142"/>
              <w:right w:val="outset" w:sz="6" w:space="0" w:color="414142"/>
            </w:tcBorders>
            <w:hideMark/>
          </w:tcPr>
          <w:p w14:paraId="68EB4817" w14:textId="77777777" w:rsidR="00154D8E" w:rsidRPr="00F818DA" w:rsidRDefault="00154D8E" w:rsidP="00395FE5">
            <w:pPr>
              <w:spacing w:after="0" w:line="240" w:lineRule="auto"/>
              <w:ind w:firstLine="430"/>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Nav.</w:t>
            </w:r>
          </w:p>
        </w:tc>
      </w:tr>
    </w:tbl>
    <w:p w14:paraId="2DD9F266" w14:textId="77777777" w:rsidR="006705FF" w:rsidRDefault="006705FF" w:rsidP="006705FF">
      <w:pPr>
        <w:spacing w:after="0" w:line="240" w:lineRule="auto"/>
        <w:rPr>
          <w:rFonts w:ascii="Times New Roman" w:hAnsi="Times New Roman" w:cs="Times New Roman"/>
          <w:sz w:val="24"/>
          <w:szCs w:val="24"/>
        </w:rPr>
      </w:pPr>
    </w:p>
    <w:p w14:paraId="1D34FECF" w14:textId="77777777" w:rsidR="008547E3" w:rsidRDefault="008547E3" w:rsidP="006705FF">
      <w:pPr>
        <w:spacing w:after="0" w:line="240" w:lineRule="auto"/>
        <w:rPr>
          <w:rFonts w:ascii="Times New Roman" w:hAnsi="Times New Roman" w:cs="Times New Roman"/>
          <w:sz w:val="24"/>
          <w:szCs w:val="24"/>
        </w:rPr>
      </w:pPr>
    </w:p>
    <w:tbl>
      <w:tblPr>
        <w:tblStyle w:val="Reatabula"/>
        <w:tblW w:w="5000" w:type="pct"/>
        <w:tblLook w:val="04A0" w:firstRow="1" w:lastRow="0" w:firstColumn="1" w:lastColumn="0" w:noHBand="0" w:noVBand="1"/>
      </w:tblPr>
      <w:tblGrid>
        <w:gridCol w:w="9061"/>
      </w:tblGrid>
      <w:tr w:rsidR="0004143F" w:rsidRPr="0004143F" w14:paraId="0B25FA3C" w14:textId="77777777" w:rsidTr="00485287">
        <w:trPr>
          <w:trHeight w:val="360"/>
        </w:trPr>
        <w:tc>
          <w:tcPr>
            <w:tcW w:w="0" w:type="auto"/>
            <w:hideMark/>
          </w:tcPr>
          <w:p w14:paraId="1520172E" w14:textId="77777777" w:rsidR="0004143F" w:rsidRPr="0004143F" w:rsidRDefault="0004143F" w:rsidP="0004143F">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04143F">
              <w:rPr>
                <w:rFonts w:ascii="Times New Roman" w:eastAsia="Times New Roman" w:hAnsi="Times New Roman" w:cs="Times New Roman"/>
                <w:b/>
                <w:bCs/>
                <w:color w:val="414142"/>
                <w:sz w:val="24"/>
                <w:szCs w:val="24"/>
                <w:lang w:eastAsia="lv-LV"/>
              </w:rPr>
              <w:t>III. Tiesību akta projekta ietekme uz valsts budžetu un pašvaldību budžetiem</w:t>
            </w:r>
          </w:p>
        </w:tc>
      </w:tr>
      <w:tr w:rsidR="0004143F" w:rsidRPr="0004143F" w14:paraId="79D5CF48" w14:textId="77777777" w:rsidTr="0004143F">
        <w:tc>
          <w:tcPr>
            <w:tcW w:w="5000" w:type="pct"/>
          </w:tcPr>
          <w:p w14:paraId="4AFD7DF4" w14:textId="77777777" w:rsidR="0004143F" w:rsidRPr="0004143F" w:rsidRDefault="0004143F" w:rsidP="0004143F">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04143F">
              <w:rPr>
                <w:rFonts w:ascii="Times New Roman" w:eastAsia="Times New Roman" w:hAnsi="Times New Roman" w:cs="Times New Roman"/>
                <w:sz w:val="24"/>
                <w:szCs w:val="24"/>
                <w:lang w:eastAsia="lv-LV"/>
              </w:rPr>
              <w:t>Noteikumu projekts šo jomu neskar.</w:t>
            </w:r>
          </w:p>
        </w:tc>
      </w:tr>
    </w:tbl>
    <w:p w14:paraId="1A7DEE9A" w14:textId="77777777" w:rsidR="0004143F" w:rsidRDefault="0004143F" w:rsidP="0004143F">
      <w:pPr>
        <w:spacing w:after="0" w:line="240" w:lineRule="auto"/>
        <w:rPr>
          <w:rFonts w:ascii="Times New Roman" w:eastAsia="Times New Roman" w:hAnsi="Times New Roman" w:cs="Times New Roman"/>
          <w:color w:val="414142"/>
          <w:sz w:val="24"/>
          <w:szCs w:val="24"/>
          <w:lang w:eastAsia="lv-LV"/>
        </w:rPr>
      </w:pPr>
    </w:p>
    <w:p w14:paraId="6C373DB8" w14:textId="77777777" w:rsidR="008547E3" w:rsidRPr="0004143F" w:rsidRDefault="008547E3" w:rsidP="0004143F">
      <w:pPr>
        <w:spacing w:after="0" w:line="240" w:lineRule="auto"/>
        <w:rPr>
          <w:rFonts w:ascii="Times New Roman" w:eastAsia="Times New Roman" w:hAnsi="Times New Roman" w:cs="Times New Roman"/>
          <w:color w:val="414142"/>
          <w:sz w:val="24"/>
          <w:szCs w:val="24"/>
          <w:lang w:eastAsia="lv-LV"/>
        </w:rPr>
      </w:pPr>
    </w:p>
    <w:tbl>
      <w:tblPr>
        <w:tblStyle w:val="Reatabula"/>
        <w:tblW w:w="5000" w:type="pct"/>
        <w:tblLook w:val="04A0" w:firstRow="1" w:lastRow="0" w:firstColumn="1" w:lastColumn="0" w:noHBand="0" w:noVBand="1"/>
      </w:tblPr>
      <w:tblGrid>
        <w:gridCol w:w="9061"/>
      </w:tblGrid>
      <w:tr w:rsidR="0004143F" w:rsidRPr="0004143F" w14:paraId="3E3A2A62" w14:textId="77777777" w:rsidTr="00485287">
        <w:trPr>
          <w:trHeight w:val="450"/>
        </w:trPr>
        <w:tc>
          <w:tcPr>
            <w:tcW w:w="0" w:type="auto"/>
            <w:hideMark/>
          </w:tcPr>
          <w:p w14:paraId="1E47A964" w14:textId="77777777" w:rsidR="0004143F" w:rsidRPr="0004143F" w:rsidRDefault="0004143F" w:rsidP="0004143F">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04143F">
              <w:rPr>
                <w:rFonts w:ascii="Times New Roman" w:eastAsia="Times New Roman" w:hAnsi="Times New Roman" w:cs="Times New Roman"/>
                <w:b/>
                <w:bCs/>
                <w:color w:val="414142"/>
                <w:sz w:val="24"/>
                <w:szCs w:val="24"/>
                <w:lang w:eastAsia="lv-LV"/>
              </w:rPr>
              <w:t>IV. Tiesību akta projekta ietekme uz spēkā esošo tiesību normu sistēmu</w:t>
            </w:r>
          </w:p>
        </w:tc>
      </w:tr>
      <w:tr w:rsidR="0004143F" w:rsidRPr="0004143F" w14:paraId="2DB41921" w14:textId="77777777" w:rsidTr="00485287">
        <w:trPr>
          <w:trHeight w:val="451"/>
        </w:trPr>
        <w:tc>
          <w:tcPr>
            <w:tcW w:w="4967" w:type="pct"/>
          </w:tcPr>
          <w:p w14:paraId="5878CF43" w14:textId="77777777" w:rsidR="0004143F" w:rsidRPr="0004143F" w:rsidRDefault="0004143F" w:rsidP="0004143F">
            <w:pPr>
              <w:jc w:val="center"/>
              <w:rPr>
                <w:rFonts w:ascii="Times New Roman" w:eastAsia="Times New Roman" w:hAnsi="Times New Roman" w:cs="Times New Roman"/>
                <w:color w:val="414142"/>
                <w:sz w:val="24"/>
                <w:szCs w:val="24"/>
                <w:lang w:eastAsia="lv-LV"/>
              </w:rPr>
            </w:pPr>
            <w:r w:rsidRPr="0004143F">
              <w:rPr>
                <w:rFonts w:ascii="Times New Roman" w:eastAsia="Times New Roman" w:hAnsi="Times New Roman" w:cs="Times New Roman"/>
                <w:sz w:val="24"/>
                <w:szCs w:val="24"/>
                <w:lang w:eastAsia="lv-LV"/>
              </w:rPr>
              <w:t>Noteikumu projekts šo jomu neskar.</w:t>
            </w:r>
          </w:p>
        </w:tc>
      </w:tr>
    </w:tbl>
    <w:p w14:paraId="7134CE05" w14:textId="77777777" w:rsidR="0004143F" w:rsidRDefault="0004143F" w:rsidP="0004143F">
      <w:pPr>
        <w:spacing w:after="0" w:line="240" w:lineRule="auto"/>
        <w:ind w:firstLine="301"/>
        <w:rPr>
          <w:rFonts w:ascii="Times New Roman" w:eastAsia="Times New Roman" w:hAnsi="Times New Roman" w:cs="Times New Roman"/>
          <w:color w:val="414142"/>
          <w:sz w:val="24"/>
          <w:szCs w:val="24"/>
          <w:lang w:eastAsia="lv-LV"/>
        </w:rPr>
      </w:pPr>
      <w:r w:rsidRPr="0004143F">
        <w:rPr>
          <w:rFonts w:ascii="Times New Roman" w:eastAsia="Times New Roman" w:hAnsi="Times New Roman" w:cs="Times New Roman"/>
          <w:color w:val="414142"/>
          <w:sz w:val="24"/>
          <w:szCs w:val="24"/>
          <w:lang w:eastAsia="lv-LV"/>
        </w:rPr>
        <w:t> </w:t>
      </w:r>
    </w:p>
    <w:p w14:paraId="11D07727" w14:textId="77777777" w:rsidR="008547E3" w:rsidRPr="0004143F" w:rsidRDefault="008547E3" w:rsidP="0004143F">
      <w:pPr>
        <w:spacing w:after="0" w:line="240" w:lineRule="auto"/>
        <w:ind w:firstLine="301"/>
        <w:rPr>
          <w:rFonts w:ascii="Times New Roman" w:eastAsia="Times New Roman" w:hAnsi="Times New Roman" w:cs="Times New Roman"/>
          <w:color w:val="414142"/>
          <w:sz w:val="24"/>
          <w:szCs w:val="24"/>
          <w:lang w:eastAsia="lv-LV"/>
        </w:rPr>
      </w:pPr>
    </w:p>
    <w:tbl>
      <w:tblPr>
        <w:tblStyle w:val="Reatabula"/>
        <w:tblW w:w="5000" w:type="pct"/>
        <w:tblLook w:val="04A0" w:firstRow="1" w:lastRow="0" w:firstColumn="1" w:lastColumn="0" w:noHBand="0" w:noVBand="1"/>
      </w:tblPr>
      <w:tblGrid>
        <w:gridCol w:w="9061"/>
      </w:tblGrid>
      <w:tr w:rsidR="0004143F" w:rsidRPr="0004143F" w14:paraId="5EC77CB7" w14:textId="77777777" w:rsidTr="00485287">
        <w:tc>
          <w:tcPr>
            <w:tcW w:w="0" w:type="auto"/>
            <w:hideMark/>
          </w:tcPr>
          <w:p w14:paraId="0577C4D9" w14:textId="77777777" w:rsidR="0004143F" w:rsidRPr="0004143F" w:rsidRDefault="0004143F" w:rsidP="0004143F">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04143F">
              <w:rPr>
                <w:rFonts w:ascii="Times New Roman" w:eastAsia="Times New Roman" w:hAnsi="Times New Roman" w:cs="Times New Roman"/>
                <w:b/>
                <w:bCs/>
                <w:color w:val="414142"/>
                <w:sz w:val="24"/>
                <w:szCs w:val="24"/>
                <w:lang w:eastAsia="lv-LV"/>
              </w:rPr>
              <w:t>V. Tiesību akta projekta atbilstība Latvijas Republikas starptautiskajām saistībām</w:t>
            </w:r>
          </w:p>
        </w:tc>
      </w:tr>
      <w:tr w:rsidR="0004143F" w:rsidRPr="0004143F" w14:paraId="2B8C7FF5" w14:textId="77777777" w:rsidTr="00485287">
        <w:trPr>
          <w:trHeight w:val="435"/>
        </w:trPr>
        <w:tc>
          <w:tcPr>
            <w:tcW w:w="4967" w:type="pct"/>
          </w:tcPr>
          <w:p w14:paraId="2608680D" w14:textId="77777777" w:rsidR="0004143F" w:rsidRPr="0004143F" w:rsidRDefault="0004143F" w:rsidP="0004143F">
            <w:pPr>
              <w:jc w:val="center"/>
              <w:rPr>
                <w:rFonts w:ascii="Times New Roman" w:eastAsia="Times New Roman" w:hAnsi="Times New Roman" w:cs="Times New Roman"/>
                <w:color w:val="414142"/>
                <w:sz w:val="24"/>
                <w:szCs w:val="24"/>
                <w:lang w:eastAsia="lv-LV"/>
              </w:rPr>
            </w:pPr>
            <w:r w:rsidRPr="0004143F">
              <w:rPr>
                <w:rFonts w:ascii="Times New Roman" w:eastAsia="Times New Roman" w:hAnsi="Times New Roman" w:cs="Times New Roman"/>
                <w:sz w:val="24"/>
                <w:szCs w:val="24"/>
                <w:lang w:eastAsia="lv-LV"/>
              </w:rPr>
              <w:t>Noteikumu projekts šo jomu neskar.</w:t>
            </w:r>
          </w:p>
        </w:tc>
      </w:tr>
    </w:tbl>
    <w:p w14:paraId="4815AD8C" w14:textId="77777777" w:rsidR="0004143F" w:rsidRDefault="0004143F" w:rsidP="006705FF">
      <w:pPr>
        <w:spacing w:after="0" w:line="240" w:lineRule="auto"/>
        <w:rPr>
          <w:rFonts w:ascii="Times New Roman" w:eastAsia="Times New Roman" w:hAnsi="Times New Roman" w:cs="Times New Roman"/>
          <w:color w:val="414142"/>
          <w:sz w:val="24"/>
          <w:szCs w:val="24"/>
          <w:lang w:eastAsia="lv-LV"/>
        </w:rPr>
      </w:pPr>
      <w:r w:rsidRPr="0004143F">
        <w:rPr>
          <w:rFonts w:ascii="Times New Roman" w:eastAsia="Times New Roman" w:hAnsi="Times New Roman" w:cs="Times New Roman"/>
          <w:color w:val="414142"/>
          <w:sz w:val="24"/>
          <w:szCs w:val="24"/>
          <w:lang w:eastAsia="lv-LV"/>
        </w:rPr>
        <w:t> </w:t>
      </w:r>
    </w:p>
    <w:p w14:paraId="02AFC202" w14:textId="77777777" w:rsidR="008547E3" w:rsidRPr="00F818DA" w:rsidRDefault="008547E3" w:rsidP="006705FF">
      <w:pPr>
        <w:spacing w:after="0" w:line="240" w:lineRule="auto"/>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950"/>
        <w:gridCol w:w="5652"/>
      </w:tblGrid>
      <w:tr w:rsidR="006705FF" w:rsidRPr="00F818DA" w14:paraId="79182DC9" w14:textId="77777777" w:rsidTr="00D30944">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BB27AA7" w14:textId="77777777" w:rsidR="006705FF" w:rsidRPr="00F818DA" w:rsidRDefault="006705FF" w:rsidP="00D30944">
            <w:pPr>
              <w:spacing w:after="0" w:line="240" w:lineRule="auto"/>
              <w:ind w:firstLine="300"/>
              <w:jc w:val="center"/>
              <w:rPr>
                <w:rFonts w:ascii="Times New Roman" w:eastAsia="Times New Roman" w:hAnsi="Times New Roman" w:cs="Times New Roman"/>
                <w:b/>
                <w:bCs/>
                <w:color w:val="414142"/>
                <w:sz w:val="24"/>
                <w:szCs w:val="24"/>
                <w:lang w:eastAsia="lv-LV"/>
              </w:rPr>
            </w:pPr>
            <w:r w:rsidRPr="00F818DA">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6705FF" w:rsidRPr="00F818DA" w14:paraId="2A23DA9E" w14:textId="77777777" w:rsidTr="00BD6DD0">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2FA1760D" w14:textId="77777777" w:rsidR="006705FF" w:rsidRPr="00F818DA" w:rsidRDefault="006705FF"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1.</w:t>
            </w:r>
          </w:p>
        </w:tc>
        <w:tc>
          <w:tcPr>
            <w:tcW w:w="1629" w:type="pct"/>
            <w:tcBorders>
              <w:top w:val="outset" w:sz="6" w:space="0" w:color="414142"/>
              <w:left w:val="outset" w:sz="6" w:space="0" w:color="414142"/>
              <w:bottom w:val="outset" w:sz="6" w:space="0" w:color="414142"/>
              <w:right w:val="single" w:sz="4" w:space="0" w:color="auto"/>
            </w:tcBorders>
            <w:hideMark/>
          </w:tcPr>
          <w:p w14:paraId="603A9847" w14:textId="77777777" w:rsidR="006705FF" w:rsidRPr="00F818DA" w:rsidRDefault="006705FF"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Plānotās sabiedrības līdzdalības un komunikācijas aktivitātes saistībā ar projektu</w:t>
            </w:r>
          </w:p>
        </w:tc>
        <w:tc>
          <w:tcPr>
            <w:tcW w:w="3121" w:type="pct"/>
            <w:tcBorders>
              <w:top w:val="outset" w:sz="6" w:space="0" w:color="414142"/>
              <w:left w:val="single" w:sz="4" w:space="0" w:color="auto"/>
              <w:bottom w:val="outset" w:sz="6" w:space="0" w:color="414142"/>
              <w:right w:val="outset" w:sz="6" w:space="0" w:color="414142"/>
            </w:tcBorders>
            <w:hideMark/>
          </w:tcPr>
          <w:p w14:paraId="42F0C78A" w14:textId="77777777" w:rsidR="006705FF" w:rsidRPr="00F818DA" w:rsidRDefault="00395FE5" w:rsidP="00395FE5">
            <w:pPr>
              <w:spacing w:after="0" w:line="240" w:lineRule="auto"/>
              <w:ind w:firstLine="538"/>
              <w:jc w:val="both"/>
              <w:rPr>
                <w:rFonts w:ascii="Times New Roman" w:hAnsi="Times New Roman" w:cs="Times New Roman"/>
                <w:sz w:val="24"/>
                <w:szCs w:val="24"/>
              </w:rPr>
            </w:pPr>
            <w:r w:rsidRPr="00F818DA">
              <w:rPr>
                <w:rFonts w:ascii="Times New Roman" w:hAnsi="Times New Roman" w:cs="Times New Roman"/>
                <w:sz w:val="24"/>
                <w:szCs w:val="24"/>
              </w:rPr>
              <w:t>Noteikumu p</w:t>
            </w:r>
            <w:r w:rsidR="006705FF" w:rsidRPr="00F818DA">
              <w:rPr>
                <w:rFonts w:ascii="Times New Roman" w:hAnsi="Times New Roman" w:cs="Times New Roman"/>
                <w:sz w:val="24"/>
                <w:szCs w:val="24"/>
              </w:rPr>
              <w:t xml:space="preserve">rojekts ir saistīts ar </w:t>
            </w:r>
            <w:r w:rsidRPr="00F818DA">
              <w:rPr>
                <w:rFonts w:ascii="Times New Roman" w:hAnsi="Times New Roman" w:cs="Times New Roman"/>
                <w:sz w:val="24"/>
                <w:szCs w:val="24"/>
              </w:rPr>
              <w:t>likum</w:t>
            </w:r>
            <w:r w:rsidR="00C3111C" w:rsidRPr="00F818DA">
              <w:rPr>
                <w:rFonts w:ascii="Times New Roman" w:hAnsi="Times New Roman" w:cs="Times New Roman"/>
                <w:sz w:val="24"/>
                <w:szCs w:val="24"/>
              </w:rPr>
              <w:t>u</w:t>
            </w:r>
            <w:r w:rsidR="006705FF" w:rsidRPr="00F818DA">
              <w:rPr>
                <w:rFonts w:ascii="Times New Roman" w:hAnsi="Times New Roman" w:cs="Times New Roman"/>
                <w:sz w:val="24"/>
                <w:szCs w:val="24"/>
              </w:rPr>
              <w:t xml:space="preserve"> "Grozījumi Administratīvā procesa likumā</w:t>
            </w:r>
            <w:r w:rsidR="00154D8E" w:rsidRPr="00F818DA">
              <w:rPr>
                <w:rFonts w:ascii="Times New Roman" w:hAnsi="Times New Roman" w:cs="Times New Roman"/>
                <w:sz w:val="24"/>
                <w:szCs w:val="24"/>
              </w:rPr>
              <w:t>"</w:t>
            </w:r>
            <w:r w:rsidRPr="00F818DA">
              <w:rPr>
                <w:rFonts w:ascii="Times New Roman" w:hAnsi="Times New Roman" w:cs="Times New Roman"/>
                <w:sz w:val="24"/>
                <w:szCs w:val="24"/>
              </w:rPr>
              <w:t xml:space="preserve">, </w:t>
            </w:r>
            <w:r w:rsidRPr="00F818DA">
              <w:rPr>
                <w:rFonts w:ascii="Times New Roman" w:eastAsia="Times New Roman" w:hAnsi="Times New Roman" w:cs="Times New Roman"/>
                <w:color w:val="000000"/>
                <w:sz w:val="24"/>
                <w:szCs w:val="24"/>
                <w:lang w:eastAsia="lv-LV"/>
              </w:rPr>
              <w:t>kas Saeimā pieņemt</w:t>
            </w:r>
            <w:r w:rsidR="00C3111C" w:rsidRPr="00F818DA">
              <w:rPr>
                <w:rFonts w:ascii="Times New Roman" w:eastAsia="Times New Roman" w:hAnsi="Times New Roman" w:cs="Times New Roman"/>
                <w:color w:val="000000"/>
                <w:sz w:val="24"/>
                <w:szCs w:val="24"/>
                <w:lang w:eastAsia="lv-LV"/>
              </w:rPr>
              <w:t>s</w:t>
            </w:r>
            <w:r w:rsidRPr="00F818DA">
              <w:rPr>
                <w:rFonts w:ascii="Times New Roman" w:eastAsia="Times New Roman" w:hAnsi="Times New Roman" w:cs="Times New Roman"/>
                <w:color w:val="000000"/>
                <w:sz w:val="24"/>
                <w:szCs w:val="24"/>
                <w:lang w:eastAsia="lv-LV"/>
              </w:rPr>
              <w:t xml:space="preserve"> 2017. gada 2. februārī,</w:t>
            </w:r>
            <w:r w:rsidR="006705FF" w:rsidRPr="00F818DA">
              <w:rPr>
                <w:rFonts w:ascii="Times New Roman" w:hAnsi="Times New Roman" w:cs="Times New Roman"/>
                <w:sz w:val="24"/>
                <w:szCs w:val="24"/>
              </w:rPr>
              <w:t xml:space="preserve"> un paredz </w:t>
            </w:r>
            <w:r w:rsidRPr="00F818DA">
              <w:rPr>
                <w:rFonts w:ascii="Times New Roman" w:hAnsi="Times New Roman" w:cs="Times New Roman"/>
                <w:sz w:val="24"/>
                <w:szCs w:val="24"/>
              </w:rPr>
              <w:t>tehniska</w:t>
            </w:r>
            <w:r w:rsidR="006705FF" w:rsidRPr="00F818DA">
              <w:rPr>
                <w:rFonts w:ascii="Times New Roman" w:hAnsi="Times New Roman" w:cs="Times New Roman"/>
                <w:sz w:val="24"/>
                <w:szCs w:val="24"/>
              </w:rPr>
              <w:t xml:space="preserve"> rakstura grozījumus</w:t>
            </w:r>
            <w:r w:rsidR="0060125E" w:rsidRPr="00F818DA">
              <w:rPr>
                <w:rFonts w:ascii="Times New Roman" w:hAnsi="Times New Roman" w:cs="Times New Roman"/>
                <w:sz w:val="24"/>
                <w:szCs w:val="24"/>
              </w:rPr>
              <w:t>, tādēļ sabiedrības līdzdalība noteikumu p</w:t>
            </w:r>
            <w:r w:rsidR="006705FF" w:rsidRPr="00F818DA">
              <w:rPr>
                <w:rFonts w:ascii="Times New Roman" w:hAnsi="Times New Roman" w:cs="Times New Roman"/>
                <w:sz w:val="24"/>
                <w:szCs w:val="24"/>
              </w:rPr>
              <w:t>rojekta atsevišķā apspriešanā nav nep</w:t>
            </w:r>
            <w:r w:rsidRPr="00F818DA">
              <w:rPr>
                <w:rFonts w:ascii="Times New Roman" w:hAnsi="Times New Roman" w:cs="Times New Roman"/>
                <w:sz w:val="24"/>
                <w:szCs w:val="24"/>
              </w:rPr>
              <w:t>ieciešama.</w:t>
            </w:r>
          </w:p>
        </w:tc>
      </w:tr>
      <w:tr w:rsidR="006705FF" w:rsidRPr="00F818DA" w14:paraId="492B8A9F" w14:textId="77777777" w:rsidTr="00D30944">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3C869EF0" w14:textId="77777777" w:rsidR="006705FF" w:rsidRPr="00F818DA" w:rsidRDefault="006705FF"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2.</w:t>
            </w:r>
          </w:p>
        </w:tc>
        <w:tc>
          <w:tcPr>
            <w:tcW w:w="1629" w:type="pct"/>
            <w:tcBorders>
              <w:top w:val="outset" w:sz="6" w:space="0" w:color="414142"/>
              <w:left w:val="outset" w:sz="6" w:space="0" w:color="414142"/>
              <w:bottom w:val="outset" w:sz="6" w:space="0" w:color="414142"/>
              <w:right w:val="outset" w:sz="6" w:space="0" w:color="414142"/>
            </w:tcBorders>
            <w:hideMark/>
          </w:tcPr>
          <w:p w14:paraId="138C383A" w14:textId="77777777" w:rsidR="006705FF" w:rsidRPr="00F818DA" w:rsidRDefault="006705FF"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Sabiedrības līdzdalība projekta izstrādē</w:t>
            </w:r>
          </w:p>
        </w:tc>
        <w:tc>
          <w:tcPr>
            <w:tcW w:w="3121" w:type="pct"/>
            <w:tcBorders>
              <w:top w:val="outset" w:sz="6" w:space="0" w:color="414142"/>
              <w:left w:val="outset" w:sz="6" w:space="0" w:color="414142"/>
              <w:bottom w:val="outset" w:sz="6" w:space="0" w:color="414142"/>
              <w:right w:val="outset" w:sz="6" w:space="0" w:color="414142"/>
            </w:tcBorders>
            <w:hideMark/>
          </w:tcPr>
          <w:p w14:paraId="0555D726" w14:textId="77777777" w:rsidR="006705FF" w:rsidRPr="00F818DA" w:rsidRDefault="00766299" w:rsidP="00395FE5">
            <w:pPr>
              <w:spacing w:after="0" w:line="240" w:lineRule="auto"/>
              <w:ind w:firstLine="538"/>
              <w:jc w:val="both"/>
              <w:rPr>
                <w:rFonts w:ascii="Times New Roman" w:hAnsi="Times New Roman" w:cs="Times New Roman"/>
                <w:sz w:val="24"/>
                <w:szCs w:val="24"/>
              </w:rPr>
            </w:pPr>
            <w:r w:rsidRPr="00F818DA">
              <w:rPr>
                <w:rFonts w:ascii="Times New Roman" w:eastAsia="Times New Roman" w:hAnsi="Times New Roman" w:cs="Times New Roman"/>
                <w:color w:val="000000"/>
                <w:sz w:val="24"/>
                <w:szCs w:val="24"/>
                <w:lang w:eastAsia="lv-LV"/>
              </w:rPr>
              <w:t>Sabiedrības līdzdalību projekta izstrādē nebija nepieciešams nodrošināt</w:t>
            </w:r>
            <w:r w:rsidR="00E71E87" w:rsidRPr="00F818DA">
              <w:rPr>
                <w:rFonts w:ascii="Times New Roman" w:eastAsia="Times New Roman" w:hAnsi="Times New Roman" w:cs="Times New Roman"/>
                <w:color w:val="000000"/>
                <w:sz w:val="24"/>
                <w:szCs w:val="24"/>
                <w:lang w:eastAsia="lv-LV"/>
              </w:rPr>
              <w:t>.</w:t>
            </w:r>
          </w:p>
        </w:tc>
      </w:tr>
      <w:tr w:rsidR="006705FF" w:rsidRPr="00F818DA" w14:paraId="5D291A8D" w14:textId="77777777" w:rsidTr="00D30944">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671C9FC" w14:textId="77777777" w:rsidR="006705FF" w:rsidRPr="00F818DA" w:rsidRDefault="006705FF"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3.</w:t>
            </w:r>
          </w:p>
        </w:tc>
        <w:tc>
          <w:tcPr>
            <w:tcW w:w="1629" w:type="pct"/>
            <w:tcBorders>
              <w:top w:val="outset" w:sz="6" w:space="0" w:color="414142"/>
              <w:left w:val="outset" w:sz="6" w:space="0" w:color="414142"/>
              <w:bottom w:val="outset" w:sz="6" w:space="0" w:color="414142"/>
              <w:right w:val="outset" w:sz="6" w:space="0" w:color="414142"/>
            </w:tcBorders>
            <w:hideMark/>
          </w:tcPr>
          <w:p w14:paraId="765E8250" w14:textId="77777777" w:rsidR="006705FF" w:rsidRPr="00F818DA" w:rsidRDefault="006705FF"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Sabiedrības līdzdalības rezultāti</w:t>
            </w:r>
          </w:p>
        </w:tc>
        <w:tc>
          <w:tcPr>
            <w:tcW w:w="3121" w:type="pct"/>
            <w:tcBorders>
              <w:top w:val="outset" w:sz="6" w:space="0" w:color="414142"/>
              <w:left w:val="outset" w:sz="6" w:space="0" w:color="414142"/>
              <w:bottom w:val="outset" w:sz="6" w:space="0" w:color="414142"/>
              <w:right w:val="outset" w:sz="6" w:space="0" w:color="414142"/>
            </w:tcBorders>
            <w:hideMark/>
          </w:tcPr>
          <w:p w14:paraId="22BA38FE" w14:textId="77777777" w:rsidR="006705FF" w:rsidRPr="00F818DA" w:rsidRDefault="00E71E87" w:rsidP="00E71E87">
            <w:pPr>
              <w:spacing w:after="0" w:line="240" w:lineRule="auto"/>
              <w:ind w:firstLine="538"/>
              <w:jc w:val="both"/>
              <w:rPr>
                <w:rFonts w:ascii="Times New Roman" w:eastAsia="Times New Roman" w:hAnsi="Times New Roman" w:cs="Times New Roman"/>
                <w:color w:val="000000"/>
                <w:sz w:val="24"/>
                <w:szCs w:val="24"/>
                <w:lang w:eastAsia="lv-LV"/>
              </w:rPr>
            </w:pPr>
            <w:r w:rsidRPr="00F818DA">
              <w:rPr>
                <w:rFonts w:ascii="Times New Roman" w:eastAsia="Times New Roman" w:hAnsi="Times New Roman" w:cs="Times New Roman"/>
                <w:color w:val="000000"/>
                <w:sz w:val="24"/>
                <w:szCs w:val="24"/>
                <w:lang w:eastAsia="lv-LV"/>
              </w:rPr>
              <w:t>Nav.</w:t>
            </w:r>
          </w:p>
        </w:tc>
      </w:tr>
      <w:tr w:rsidR="006705FF" w:rsidRPr="00F818DA" w14:paraId="2700C08C" w14:textId="77777777" w:rsidTr="00D30944">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CEC687F" w14:textId="77777777" w:rsidR="006705FF" w:rsidRPr="00F818DA" w:rsidRDefault="006705FF"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4.</w:t>
            </w:r>
          </w:p>
        </w:tc>
        <w:tc>
          <w:tcPr>
            <w:tcW w:w="1629" w:type="pct"/>
            <w:tcBorders>
              <w:top w:val="outset" w:sz="6" w:space="0" w:color="414142"/>
              <w:left w:val="outset" w:sz="6" w:space="0" w:color="414142"/>
              <w:bottom w:val="outset" w:sz="6" w:space="0" w:color="414142"/>
              <w:right w:val="outset" w:sz="6" w:space="0" w:color="414142"/>
            </w:tcBorders>
            <w:hideMark/>
          </w:tcPr>
          <w:p w14:paraId="6471785F" w14:textId="77777777" w:rsidR="006705FF" w:rsidRPr="00F818DA" w:rsidRDefault="006705FF"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Cita informācija</w:t>
            </w:r>
          </w:p>
        </w:tc>
        <w:tc>
          <w:tcPr>
            <w:tcW w:w="3121" w:type="pct"/>
            <w:tcBorders>
              <w:top w:val="outset" w:sz="6" w:space="0" w:color="414142"/>
              <w:left w:val="outset" w:sz="6" w:space="0" w:color="414142"/>
              <w:bottom w:val="outset" w:sz="6" w:space="0" w:color="414142"/>
              <w:right w:val="outset" w:sz="6" w:space="0" w:color="414142"/>
            </w:tcBorders>
            <w:hideMark/>
          </w:tcPr>
          <w:p w14:paraId="7023C31A" w14:textId="77777777" w:rsidR="006705FF" w:rsidRPr="00F818DA" w:rsidRDefault="006705FF" w:rsidP="00F85963">
            <w:pPr>
              <w:spacing w:after="0" w:line="240" w:lineRule="auto"/>
              <w:ind w:firstLine="538"/>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Nav.</w:t>
            </w:r>
          </w:p>
        </w:tc>
      </w:tr>
    </w:tbl>
    <w:p w14:paraId="62E77753" w14:textId="77777777" w:rsidR="00F818DA" w:rsidRDefault="00F818DA" w:rsidP="006705FF">
      <w:pPr>
        <w:spacing w:after="0" w:line="240" w:lineRule="auto"/>
        <w:rPr>
          <w:rFonts w:ascii="Times New Roman" w:hAnsi="Times New Roman" w:cs="Times New Roman"/>
          <w:i/>
          <w:sz w:val="24"/>
          <w:szCs w:val="24"/>
        </w:rPr>
      </w:pPr>
    </w:p>
    <w:p w14:paraId="64D99B65" w14:textId="77777777" w:rsidR="008547E3" w:rsidRPr="00F818DA" w:rsidRDefault="008547E3" w:rsidP="006705FF">
      <w:pPr>
        <w:spacing w:after="0" w:line="240" w:lineRule="auto"/>
        <w:rPr>
          <w:rFonts w:ascii="Times New Roman" w:hAnsi="Times New Roman" w:cs="Times New Roman"/>
          <w:i/>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950"/>
        <w:gridCol w:w="5652"/>
      </w:tblGrid>
      <w:tr w:rsidR="006705FF" w:rsidRPr="00F818DA" w14:paraId="178D2B9D" w14:textId="77777777" w:rsidTr="00D30944">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B2B4F48" w14:textId="77777777" w:rsidR="006705FF" w:rsidRPr="00F818DA" w:rsidRDefault="006705FF" w:rsidP="00D30944">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F818DA">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rsidR="006705FF" w:rsidRPr="00F818DA" w14:paraId="0251D33D" w14:textId="77777777" w:rsidTr="00D30944">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1DCEF131" w14:textId="77777777" w:rsidR="006705FF" w:rsidRPr="00F818DA" w:rsidRDefault="006705FF"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1.</w:t>
            </w:r>
          </w:p>
        </w:tc>
        <w:tc>
          <w:tcPr>
            <w:tcW w:w="1629" w:type="pct"/>
            <w:tcBorders>
              <w:top w:val="outset" w:sz="6" w:space="0" w:color="414142"/>
              <w:left w:val="outset" w:sz="6" w:space="0" w:color="414142"/>
              <w:bottom w:val="outset" w:sz="6" w:space="0" w:color="414142"/>
              <w:right w:val="outset" w:sz="6" w:space="0" w:color="414142"/>
            </w:tcBorders>
            <w:hideMark/>
          </w:tcPr>
          <w:p w14:paraId="27079F66" w14:textId="77777777" w:rsidR="006705FF" w:rsidRPr="00F818DA" w:rsidRDefault="006705FF" w:rsidP="00D30944">
            <w:pPr>
              <w:spacing w:after="0" w:line="240" w:lineRule="auto"/>
              <w:rPr>
                <w:rFonts w:ascii="Times New Roman" w:eastAsia="Times New Roman" w:hAnsi="Times New Roman" w:cs="Times New Roman"/>
                <w:sz w:val="24"/>
                <w:szCs w:val="24"/>
                <w:lang w:eastAsia="lv-LV"/>
              </w:rPr>
            </w:pPr>
            <w:r w:rsidRPr="00F818DA">
              <w:rPr>
                <w:rFonts w:ascii="Times New Roman" w:hAnsi="Times New Roman" w:cs="Times New Roman"/>
                <w:sz w:val="24"/>
                <w:szCs w:val="24"/>
              </w:rPr>
              <w:t>Projekta izpildē iesaistītās institūcijas</w:t>
            </w:r>
          </w:p>
        </w:tc>
        <w:tc>
          <w:tcPr>
            <w:tcW w:w="3121" w:type="pct"/>
            <w:tcBorders>
              <w:top w:val="outset" w:sz="6" w:space="0" w:color="414142"/>
              <w:left w:val="outset" w:sz="6" w:space="0" w:color="414142"/>
              <w:bottom w:val="outset" w:sz="6" w:space="0" w:color="414142"/>
              <w:right w:val="outset" w:sz="6" w:space="0" w:color="414142"/>
            </w:tcBorders>
            <w:hideMark/>
          </w:tcPr>
          <w:p w14:paraId="6A7AC12D" w14:textId="77777777" w:rsidR="006705FF" w:rsidRPr="00F818DA" w:rsidRDefault="00907A1B" w:rsidP="00EF3A05">
            <w:pPr>
              <w:spacing w:after="0" w:line="240" w:lineRule="auto"/>
              <w:ind w:firstLine="538"/>
              <w:jc w:val="both"/>
              <w:rPr>
                <w:rFonts w:ascii="Times New Roman" w:hAnsi="Times New Roman" w:cs="Times New Roman"/>
                <w:sz w:val="24"/>
                <w:szCs w:val="24"/>
              </w:rPr>
            </w:pPr>
            <w:r w:rsidRPr="00F818DA">
              <w:rPr>
                <w:rFonts w:ascii="Times New Roman" w:eastAsia="Times New Roman" w:hAnsi="Times New Roman" w:cs="Times New Roman"/>
                <w:sz w:val="24"/>
                <w:szCs w:val="24"/>
                <w:lang w:eastAsia="lv-LV"/>
              </w:rPr>
              <w:t>Nav.</w:t>
            </w:r>
          </w:p>
        </w:tc>
      </w:tr>
      <w:tr w:rsidR="006705FF" w:rsidRPr="00F818DA" w14:paraId="014FBC70" w14:textId="77777777" w:rsidTr="00D30944">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18217041" w14:textId="77777777" w:rsidR="006705FF" w:rsidRPr="00F818DA" w:rsidRDefault="006705FF"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2.</w:t>
            </w:r>
          </w:p>
        </w:tc>
        <w:tc>
          <w:tcPr>
            <w:tcW w:w="1629" w:type="pct"/>
            <w:tcBorders>
              <w:top w:val="outset" w:sz="6" w:space="0" w:color="414142"/>
              <w:left w:val="outset" w:sz="6" w:space="0" w:color="414142"/>
              <w:bottom w:val="outset" w:sz="6" w:space="0" w:color="414142"/>
              <w:right w:val="outset" w:sz="6" w:space="0" w:color="414142"/>
            </w:tcBorders>
            <w:hideMark/>
          </w:tcPr>
          <w:p w14:paraId="55DC1DB8" w14:textId="77777777" w:rsidR="006705FF" w:rsidRPr="00F818DA" w:rsidRDefault="006705FF"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 xml:space="preserve">Projekta izpildes ietekme uz pārvaldes funkcijām un institucionālo struktūru. </w:t>
            </w:r>
          </w:p>
          <w:p w14:paraId="786CFDD9" w14:textId="77777777" w:rsidR="006705FF" w:rsidRPr="00F818DA" w:rsidRDefault="006705FF"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 xml:space="preserve">Jaunu institūciju izveide, esošu institūciju likvidācija vai reorganizācija, to ietekme </w:t>
            </w:r>
            <w:r w:rsidRPr="00F818DA">
              <w:rPr>
                <w:rFonts w:ascii="Times New Roman" w:eastAsia="Times New Roman" w:hAnsi="Times New Roman" w:cs="Times New Roman"/>
                <w:sz w:val="24"/>
                <w:szCs w:val="24"/>
                <w:lang w:eastAsia="lv-LV"/>
              </w:rPr>
              <w:lastRenderedPageBreak/>
              <w:t>uz institūcijas cilvēkresursiem</w:t>
            </w:r>
          </w:p>
        </w:tc>
        <w:tc>
          <w:tcPr>
            <w:tcW w:w="3121" w:type="pct"/>
            <w:tcBorders>
              <w:top w:val="outset" w:sz="6" w:space="0" w:color="414142"/>
              <w:left w:val="outset" w:sz="6" w:space="0" w:color="414142"/>
              <w:bottom w:val="outset" w:sz="6" w:space="0" w:color="414142"/>
              <w:right w:val="outset" w:sz="6" w:space="0" w:color="414142"/>
            </w:tcBorders>
            <w:hideMark/>
          </w:tcPr>
          <w:p w14:paraId="08535E27" w14:textId="77777777" w:rsidR="006705FF" w:rsidRPr="00F818DA" w:rsidRDefault="00395FE5" w:rsidP="00907A1B">
            <w:pPr>
              <w:spacing w:after="0" w:line="240" w:lineRule="auto"/>
              <w:ind w:firstLine="538"/>
              <w:jc w:val="both"/>
              <w:rPr>
                <w:rFonts w:ascii="Times New Roman" w:eastAsia="Times New Roman" w:hAnsi="Times New Roman" w:cs="Times New Roman"/>
                <w:sz w:val="24"/>
                <w:szCs w:val="24"/>
                <w:lang w:eastAsia="lv-LV"/>
              </w:rPr>
            </w:pPr>
            <w:r w:rsidRPr="00F818DA">
              <w:rPr>
                <w:rFonts w:ascii="Times New Roman" w:eastAsia="Times New Roman" w:hAnsi="Times New Roman" w:cs="Times New Roman"/>
                <w:color w:val="000000"/>
                <w:sz w:val="24"/>
                <w:szCs w:val="24"/>
                <w:lang w:eastAsia="lv-LV"/>
              </w:rPr>
              <w:lastRenderedPageBreak/>
              <w:t xml:space="preserve">Noteikumu projekts </w:t>
            </w:r>
            <w:r w:rsidR="00EF3A05" w:rsidRPr="00F818DA">
              <w:rPr>
                <w:rFonts w:ascii="Times New Roman" w:eastAsia="Times New Roman" w:hAnsi="Times New Roman" w:cs="Times New Roman"/>
                <w:color w:val="000000"/>
                <w:sz w:val="24"/>
                <w:szCs w:val="24"/>
                <w:lang w:eastAsia="lv-LV"/>
              </w:rPr>
              <w:t xml:space="preserve">neietekmēs </w:t>
            </w:r>
            <w:r w:rsidR="00EF3A05" w:rsidRPr="00F818DA">
              <w:rPr>
                <w:rFonts w:ascii="Times New Roman" w:eastAsia="Times New Roman" w:hAnsi="Times New Roman" w:cs="Times New Roman"/>
                <w:sz w:val="24"/>
                <w:szCs w:val="24"/>
                <w:lang w:eastAsia="lv-LV"/>
              </w:rPr>
              <w:t>pārvaldes funkcijas un institucionālo struktūru. Jaunas institūcijas nebūs jāveido, esošās institūcijas nebūs jālikvidē vai jāreorganizē. Noteikumu projekts neietekmēs institūcijas cilvēkresursus.</w:t>
            </w:r>
          </w:p>
        </w:tc>
      </w:tr>
      <w:tr w:rsidR="006705FF" w:rsidRPr="00F818DA" w14:paraId="7E346A91" w14:textId="77777777" w:rsidTr="00D30944">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AFCC5FD" w14:textId="77777777" w:rsidR="006705FF" w:rsidRPr="00F818DA" w:rsidRDefault="006705FF"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3.</w:t>
            </w:r>
          </w:p>
        </w:tc>
        <w:tc>
          <w:tcPr>
            <w:tcW w:w="1629" w:type="pct"/>
            <w:tcBorders>
              <w:top w:val="outset" w:sz="6" w:space="0" w:color="414142"/>
              <w:left w:val="outset" w:sz="6" w:space="0" w:color="414142"/>
              <w:bottom w:val="outset" w:sz="6" w:space="0" w:color="414142"/>
              <w:right w:val="outset" w:sz="6" w:space="0" w:color="414142"/>
            </w:tcBorders>
            <w:hideMark/>
          </w:tcPr>
          <w:p w14:paraId="7E4468AE" w14:textId="77777777" w:rsidR="006705FF" w:rsidRPr="00F818DA" w:rsidRDefault="006705FF" w:rsidP="00D30944">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Cita informācija</w:t>
            </w:r>
          </w:p>
        </w:tc>
        <w:tc>
          <w:tcPr>
            <w:tcW w:w="3121" w:type="pct"/>
            <w:tcBorders>
              <w:top w:val="outset" w:sz="6" w:space="0" w:color="414142"/>
              <w:left w:val="outset" w:sz="6" w:space="0" w:color="414142"/>
              <w:bottom w:val="outset" w:sz="6" w:space="0" w:color="414142"/>
              <w:right w:val="outset" w:sz="6" w:space="0" w:color="414142"/>
            </w:tcBorders>
            <w:hideMark/>
          </w:tcPr>
          <w:p w14:paraId="2170C4A3" w14:textId="77777777" w:rsidR="006705FF" w:rsidRPr="00F818DA" w:rsidRDefault="006705FF" w:rsidP="00F85963">
            <w:pPr>
              <w:spacing w:after="0" w:line="240" w:lineRule="auto"/>
              <w:ind w:firstLine="538"/>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Nav.</w:t>
            </w:r>
          </w:p>
        </w:tc>
      </w:tr>
    </w:tbl>
    <w:p w14:paraId="3BE93636" w14:textId="77777777" w:rsidR="006705FF" w:rsidRPr="00F818DA" w:rsidRDefault="006705FF" w:rsidP="006705FF">
      <w:pPr>
        <w:spacing w:after="0" w:line="240" w:lineRule="auto"/>
        <w:rPr>
          <w:rFonts w:ascii="Times New Roman" w:hAnsi="Times New Roman" w:cs="Times New Roman"/>
          <w:i/>
          <w:sz w:val="24"/>
          <w:szCs w:val="24"/>
        </w:rPr>
      </w:pPr>
    </w:p>
    <w:p w14:paraId="0C516603" w14:textId="77777777" w:rsidR="006705FF" w:rsidRPr="00F818DA" w:rsidRDefault="006705FF" w:rsidP="00F818DA">
      <w:pPr>
        <w:spacing w:after="0" w:line="240" w:lineRule="auto"/>
        <w:ind w:firstLine="720"/>
        <w:rPr>
          <w:rFonts w:ascii="Times New Roman" w:hAnsi="Times New Roman" w:cs="Times New Roman"/>
          <w:sz w:val="24"/>
          <w:szCs w:val="24"/>
        </w:rPr>
      </w:pPr>
    </w:p>
    <w:p w14:paraId="29C325E2" w14:textId="77777777" w:rsidR="006705FF" w:rsidRPr="00F24635" w:rsidRDefault="006705FF" w:rsidP="006705FF">
      <w:pPr>
        <w:pStyle w:val="StyleRight"/>
        <w:spacing w:after="0"/>
        <w:ind w:firstLine="0"/>
        <w:jc w:val="both"/>
        <w:rPr>
          <w:sz w:val="24"/>
          <w:szCs w:val="24"/>
        </w:rPr>
      </w:pPr>
      <w:r w:rsidRPr="00F24635">
        <w:rPr>
          <w:sz w:val="24"/>
          <w:szCs w:val="24"/>
        </w:rPr>
        <w:t>Iesniedzējs:</w:t>
      </w:r>
    </w:p>
    <w:p w14:paraId="3E9109B2" w14:textId="77777777" w:rsidR="006705FF" w:rsidRPr="00F818DA" w:rsidRDefault="00F818DA" w:rsidP="002C2141">
      <w:pPr>
        <w:pStyle w:val="StyleRight"/>
        <w:tabs>
          <w:tab w:val="left" w:pos="7230"/>
        </w:tabs>
        <w:spacing w:after="0"/>
        <w:ind w:firstLine="0"/>
        <w:jc w:val="both"/>
        <w:rPr>
          <w:sz w:val="24"/>
          <w:szCs w:val="24"/>
        </w:rPr>
      </w:pPr>
      <w:r w:rsidRPr="00F24635">
        <w:rPr>
          <w:sz w:val="24"/>
          <w:szCs w:val="24"/>
        </w:rPr>
        <w:t>Tieslietu ministrijas valsts sekretārs</w:t>
      </w:r>
      <w:r w:rsidR="002C2141">
        <w:rPr>
          <w:sz w:val="24"/>
          <w:szCs w:val="24"/>
        </w:rPr>
        <w:tab/>
      </w:r>
      <w:r w:rsidRPr="00F24635">
        <w:rPr>
          <w:sz w:val="24"/>
          <w:szCs w:val="24"/>
        </w:rPr>
        <w:t>Raivis Kronbergs</w:t>
      </w:r>
    </w:p>
    <w:p w14:paraId="5D2DCD26" w14:textId="77777777" w:rsidR="006705FF" w:rsidRPr="00F818DA" w:rsidRDefault="006705FF" w:rsidP="006705FF">
      <w:pPr>
        <w:pStyle w:val="StyleRight"/>
        <w:spacing w:after="0"/>
        <w:ind w:firstLine="0"/>
        <w:jc w:val="both"/>
        <w:rPr>
          <w:sz w:val="24"/>
          <w:szCs w:val="20"/>
        </w:rPr>
      </w:pPr>
    </w:p>
    <w:p w14:paraId="412422B1" w14:textId="77777777" w:rsidR="00B33971" w:rsidRDefault="00910D9E" w:rsidP="0024327E">
      <w:pPr>
        <w:spacing w:after="0" w:line="240" w:lineRule="auto"/>
        <w:rPr>
          <w:rFonts w:ascii="Times New Roman" w:hAnsi="Times New Roman" w:cs="Times New Roman"/>
          <w:sz w:val="20"/>
          <w:szCs w:val="20"/>
        </w:rPr>
      </w:pPr>
      <w:r w:rsidRPr="00910D9E">
        <w:rPr>
          <w:rFonts w:ascii="Times New Roman" w:hAnsi="Times New Roman" w:cs="Times New Roman"/>
          <w:sz w:val="20"/>
          <w:szCs w:val="20"/>
        </w:rPr>
        <w:t>Līce</w:t>
      </w:r>
      <w:r w:rsidR="00B33971">
        <w:rPr>
          <w:rFonts w:ascii="Times New Roman" w:hAnsi="Times New Roman" w:cs="Times New Roman"/>
          <w:sz w:val="20"/>
          <w:szCs w:val="20"/>
        </w:rPr>
        <w:t xml:space="preserve"> </w:t>
      </w:r>
      <w:r w:rsidRPr="00910D9E">
        <w:rPr>
          <w:rFonts w:ascii="Times New Roman" w:hAnsi="Times New Roman" w:cs="Times New Roman"/>
          <w:sz w:val="20"/>
          <w:szCs w:val="20"/>
        </w:rPr>
        <w:t>67036789</w:t>
      </w:r>
    </w:p>
    <w:p w14:paraId="2253ABC1" w14:textId="77777777" w:rsidR="009A0DF7" w:rsidRPr="00B33971" w:rsidRDefault="00C441D6" w:rsidP="0024327E">
      <w:pPr>
        <w:spacing w:after="0" w:line="240" w:lineRule="auto"/>
        <w:rPr>
          <w:rFonts w:ascii="Times New Roman" w:hAnsi="Times New Roman" w:cs="Times New Roman"/>
          <w:sz w:val="20"/>
          <w:szCs w:val="20"/>
        </w:rPr>
      </w:pPr>
      <w:hyperlink r:id="rId7" w:history="1">
        <w:r w:rsidR="00910D9E" w:rsidRPr="00910D9E">
          <w:rPr>
            <w:rStyle w:val="Hipersaite"/>
            <w:rFonts w:ascii="Times New Roman" w:hAnsi="Times New Roman" w:cs="Times New Roman"/>
            <w:sz w:val="20"/>
            <w:szCs w:val="20"/>
          </w:rPr>
          <w:t>Laura.Līce@tm.gov.lv</w:t>
        </w:r>
      </w:hyperlink>
    </w:p>
    <w:sectPr w:rsidR="009A0DF7" w:rsidRPr="00B33971" w:rsidSect="0024327E">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4C39E" w14:textId="77777777" w:rsidR="00CC68C9" w:rsidRDefault="00CC68C9" w:rsidP="00910D9E">
      <w:pPr>
        <w:spacing w:after="0" w:line="240" w:lineRule="auto"/>
      </w:pPr>
      <w:r>
        <w:separator/>
      </w:r>
    </w:p>
  </w:endnote>
  <w:endnote w:type="continuationSeparator" w:id="0">
    <w:p w14:paraId="687CADFE" w14:textId="77777777" w:rsidR="00CC68C9" w:rsidRDefault="00CC68C9" w:rsidP="0091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4F43F" w14:textId="64BD2236" w:rsidR="006D4310" w:rsidRPr="00907A1B" w:rsidRDefault="00C73E16" w:rsidP="00907A1B">
    <w:pPr>
      <w:spacing w:after="0" w:line="240" w:lineRule="auto"/>
      <w:jc w:val="both"/>
      <w:rPr>
        <w:rFonts w:ascii="Times New Roman" w:hAnsi="Times New Roman" w:cs="Times New Roman"/>
        <w:sz w:val="20"/>
        <w:szCs w:val="20"/>
      </w:rPr>
    </w:pPr>
    <w:r w:rsidRPr="00C73E16">
      <w:rPr>
        <w:rFonts w:ascii="Times New Roman" w:hAnsi="Times New Roman" w:cs="Times New Roman"/>
        <w:sz w:val="20"/>
        <w:szCs w:val="20"/>
      </w:rPr>
      <w:t>TManot_100717_groz85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52117" w14:textId="55913AE5" w:rsidR="006D4310" w:rsidRPr="00907A1B" w:rsidRDefault="00C73E16" w:rsidP="00910D9E">
    <w:pPr>
      <w:spacing w:after="0" w:line="240" w:lineRule="auto"/>
      <w:jc w:val="both"/>
      <w:rPr>
        <w:rFonts w:ascii="Times New Roman" w:hAnsi="Times New Roman" w:cs="Times New Roman"/>
        <w:sz w:val="20"/>
        <w:szCs w:val="20"/>
      </w:rPr>
    </w:pPr>
    <w:r w:rsidRPr="00C73E16">
      <w:rPr>
        <w:rFonts w:ascii="Times New Roman" w:hAnsi="Times New Roman" w:cs="Times New Roman"/>
        <w:sz w:val="20"/>
        <w:szCs w:val="20"/>
      </w:rPr>
      <w:t>TManot_100717_groz85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B7F66" w14:textId="77777777" w:rsidR="00CC68C9" w:rsidRDefault="00CC68C9" w:rsidP="00910D9E">
      <w:pPr>
        <w:spacing w:after="0" w:line="240" w:lineRule="auto"/>
      </w:pPr>
      <w:r>
        <w:separator/>
      </w:r>
    </w:p>
  </w:footnote>
  <w:footnote w:type="continuationSeparator" w:id="0">
    <w:p w14:paraId="7F75DDE0" w14:textId="77777777" w:rsidR="00CC68C9" w:rsidRDefault="00CC68C9" w:rsidP="00910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14:paraId="36C3205C" w14:textId="72E1F7AA" w:rsidR="006D4310" w:rsidRPr="004D15A9" w:rsidRDefault="00327861">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C441D6">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76BD37DE" w14:textId="77777777" w:rsidR="006D4310" w:rsidRDefault="00C441D6">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FF"/>
    <w:rsid w:val="000269EF"/>
    <w:rsid w:val="000320DB"/>
    <w:rsid w:val="000369BE"/>
    <w:rsid w:val="0004143F"/>
    <w:rsid w:val="000A6C52"/>
    <w:rsid w:val="000C1945"/>
    <w:rsid w:val="000D3B8E"/>
    <w:rsid w:val="000E5BE6"/>
    <w:rsid w:val="000F0E11"/>
    <w:rsid w:val="00110C2F"/>
    <w:rsid w:val="00126687"/>
    <w:rsid w:val="00144104"/>
    <w:rsid w:val="00154D8E"/>
    <w:rsid w:val="00156DC7"/>
    <w:rsid w:val="001C4859"/>
    <w:rsid w:val="001D14D0"/>
    <w:rsid w:val="001D3266"/>
    <w:rsid w:val="001E7907"/>
    <w:rsid w:val="0022408C"/>
    <w:rsid w:val="0024098F"/>
    <w:rsid w:val="0024327E"/>
    <w:rsid w:val="00271E13"/>
    <w:rsid w:val="002A123D"/>
    <w:rsid w:val="002B363A"/>
    <w:rsid w:val="002C2141"/>
    <w:rsid w:val="002F5A6E"/>
    <w:rsid w:val="00314AFC"/>
    <w:rsid w:val="00327861"/>
    <w:rsid w:val="00375791"/>
    <w:rsid w:val="003804A7"/>
    <w:rsid w:val="00395FE5"/>
    <w:rsid w:val="003B365E"/>
    <w:rsid w:val="003D2B24"/>
    <w:rsid w:val="00416314"/>
    <w:rsid w:val="004259BF"/>
    <w:rsid w:val="00454666"/>
    <w:rsid w:val="00457855"/>
    <w:rsid w:val="00484542"/>
    <w:rsid w:val="00485287"/>
    <w:rsid w:val="004F0560"/>
    <w:rsid w:val="004F7AC7"/>
    <w:rsid w:val="004F7C37"/>
    <w:rsid w:val="005236A5"/>
    <w:rsid w:val="005308A5"/>
    <w:rsid w:val="00582458"/>
    <w:rsid w:val="00597088"/>
    <w:rsid w:val="005D6D6D"/>
    <w:rsid w:val="0060125E"/>
    <w:rsid w:val="00614E7F"/>
    <w:rsid w:val="006410F5"/>
    <w:rsid w:val="00646C9E"/>
    <w:rsid w:val="0065511A"/>
    <w:rsid w:val="00661AC6"/>
    <w:rsid w:val="006705FF"/>
    <w:rsid w:val="00730F81"/>
    <w:rsid w:val="00766299"/>
    <w:rsid w:val="007664C1"/>
    <w:rsid w:val="00770918"/>
    <w:rsid w:val="0079082D"/>
    <w:rsid w:val="007A3854"/>
    <w:rsid w:val="007C0537"/>
    <w:rsid w:val="007C5966"/>
    <w:rsid w:val="007E63C0"/>
    <w:rsid w:val="0085188C"/>
    <w:rsid w:val="008547E3"/>
    <w:rsid w:val="008D41A1"/>
    <w:rsid w:val="008D7F3D"/>
    <w:rsid w:val="00907A1B"/>
    <w:rsid w:val="00910D9E"/>
    <w:rsid w:val="00971500"/>
    <w:rsid w:val="009A0DF7"/>
    <w:rsid w:val="009D55A6"/>
    <w:rsid w:val="00A11BA1"/>
    <w:rsid w:val="00A718DF"/>
    <w:rsid w:val="00B33971"/>
    <w:rsid w:val="00B35CCF"/>
    <w:rsid w:val="00B60524"/>
    <w:rsid w:val="00B833DA"/>
    <w:rsid w:val="00BD6DD0"/>
    <w:rsid w:val="00BF27BA"/>
    <w:rsid w:val="00C05BC4"/>
    <w:rsid w:val="00C3111C"/>
    <w:rsid w:val="00C37BA6"/>
    <w:rsid w:val="00C441D6"/>
    <w:rsid w:val="00C61D26"/>
    <w:rsid w:val="00C73E16"/>
    <w:rsid w:val="00C82031"/>
    <w:rsid w:val="00CC68C9"/>
    <w:rsid w:val="00D10D83"/>
    <w:rsid w:val="00DD6747"/>
    <w:rsid w:val="00DD7C93"/>
    <w:rsid w:val="00E068D9"/>
    <w:rsid w:val="00E108DA"/>
    <w:rsid w:val="00E3405E"/>
    <w:rsid w:val="00E37CE6"/>
    <w:rsid w:val="00E71E87"/>
    <w:rsid w:val="00EE33AB"/>
    <w:rsid w:val="00EF3A05"/>
    <w:rsid w:val="00F24635"/>
    <w:rsid w:val="00F7505D"/>
    <w:rsid w:val="00F818DA"/>
    <w:rsid w:val="00F85963"/>
    <w:rsid w:val="00F94DAA"/>
    <w:rsid w:val="00FC3E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1EA89A"/>
  <w15:docId w15:val="{407FD7C7-CC83-4930-8924-7641639B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705F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6705FF"/>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6705F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705FF"/>
  </w:style>
  <w:style w:type="paragraph" w:styleId="Kjene">
    <w:name w:val="footer"/>
    <w:basedOn w:val="Parasts"/>
    <w:link w:val="KjeneRakstz"/>
    <w:uiPriority w:val="99"/>
    <w:unhideWhenUsed/>
    <w:rsid w:val="006705F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705FF"/>
  </w:style>
  <w:style w:type="character" w:styleId="Hipersaite">
    <w:name w:val="Hyperlink"/>
    <w:basedOn w:val="Noklusjumarindkopasfonts"/>
    <w:uiPriority w:val="99"/>
    <w:unhideWhenUsed/>
    <w:rsid w:val="006705FF"/>
    <w:rPr>
      <w:color w:val="0000FF" w:themeColor="hyperlink"/>
      <w:u w:val="single"/>
    </w:rPr>
  </w:style>
  <w:style w:type="paragraph" w:customStyle="1" w:styleId="naiskr">
    <w:name w:val="naiskr"/>
    <w:basedOn w:val="Parasts"/>
    <w:rsid w:val="006705FF"/>
    <w:pPr>
      <w:spacing w:before="75" w:after="75"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4F7C3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F7C37"/>
    <w:rPr>
      <w:rFonts w:ascii="Tahoma" w:hAnsi="Tahoma" w:cs="Tahoma"/>
      <w:sz w:val="16"/>
      <w:szCs w:val="16"/>
    </w:rPr>
  </w:style>
  <w:style w:type="character" w:styleId="Komentraatsauce">
    <w:name w:val="annotation reference"/>
    <w:basedOn w:val="Noklusjumarindkopasfonts"/>
    <w:uiPriority w:val="99"/>
    <w:semiHidden/>
    <w:unhideWhenUsed/>
    <w:rsid w:val="00F94DAA"/>
    <w:rPr>
      <w:sz w:val="16"/>
      <w:szCs w:val="16"/>
    </w:rPr>
  </w:style>
  <w:style w:type="paragraph" w:styleId="Komentrateksts">
    <w:name w:val="annotation text"/>
    <w:basedOn w:val="Parasts"/>
    <w:link w:val="KomentratekstsRakstz"/>
    <w:uiPriority w:val="99"/>
    <w:semiHidden/>
    <w:unhideWhenUsed/>
    <w:rsid w:val="00F94DA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94DAA"/>
    <w:rPr>
      <w:sz w:val="20"/>
      <w:szCs w:val="20"/>
    </w:rPr>
  </w:style>
  <w:style w:type="paragraph" w:styleId="Komentratma">
    <w:name w:val="annotation subject"/>
    <w:basedOn w:val="Komentrateksts"/>
    <w:next w:val="Komentrateksts"/>
    <w:link w:val="KomentratmaRakstz"/>
    <w:uiPriority w:val="99"/>
    <w:semiHidden/>
    <w:unhideWhenUsed/>
    <w:rsid w:val="00F94DAA"/>
    <w:rPr>
      <w:b/>
      <w:bCs/>
    </w:rPr>
  </w:style>
  <w:style w:type="character" w:customStyle="1" w:styleId="KomentratmaRakstz">
    <w:name w:val="Komentāra tēma Rakstz."/>
    <w:basedOn w:val="KomentratekstsRakstz"/>
    <w:link w:val="Komentratma"/>
    <w:uiPriority w:val="99"/>
    <w:semiHidden/>
    <w:rsid w:val="00F94DAA"/>
    <w:rPr>
      <w:b/>
      <w:bCs/>
      <w:sz w:val="20"/>
      <w:szCs w:val="20"/>
    </w:rPr>
  </w:style>
  <w:style w:type="paragraph" w:customStyle="1" w:styleId="tv2132">
    <w:name w:val="tv2132"/>
    <w:basedOn w:val="Parasts"/>
    <w:rsid w:val="00457855"/>
    <w:pPr>
      <w:spacing w:after="0" w:line="360" w:lineRule="auto"/>
      <w:ind w:firstLine="300"/>
    </w:pPr>
    <w:rPr>
      <w:rFonts w:ascii="Times New Roman" w:eastAsia="Times New Roman" w:hAnsi="Times New Roman" w:cs="Times New Roman"/>
      <w:color w:val="414142"/>
      <w:sz w:val="20"/>
      <w:szCs w:val="20"/>
      <w:lang w:eastAsia="lv-LV"/>
    </w:rPr>
  </w:style>
  <w:style w:type="table" w:styleId="Reatabula">
    <w:name w:val="Table Grid"/>
    <w:basedOn w:val="Parastatabula"/>
    <w:uiPriority w:val="59"/>
    <w:rsid w:val="00041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0525">
      <w:bodyDiv w:val="1"/>
      <w:marLeft w:val="0"/>
      <w:marRight w:val="0"/>
      <w:marTop w:val="0"/>
      <w:marBottom w:val="0"/>
      <w:divBdr>
        <w:top w:val="none" w:sz="0" w:space="0" w:color="auto"/>
        <w:left w:val="none" w:sz="0" w:space="0" w:color="auto"/>
        <w:bottom w:val="none" w:sz="0" w:space="0" w:color="auto"/>
        <w:right w:val="none" w:sz="0" w:space="0" w:color="auto"/>
      </w:divBdr>
      <w:divsChild>
        <w:div w:id="2049643328">
          <w:marLeft w:val="0"/>
          <w:marRight w:val="0"/>
          <w:marTop w:val="0"/>
          <w:marBottom w:val="0"/>
          <w:divBdr>
            <w:top w:val="none" w:sz="0" w:space="0" w:color="auto"/>
            <w:left w:val="none" w:sz="0" w:space="0" w:color="auto"/>
            <w:bottom w:val="none" w:sz="0" w:space="0" w:color="auto"/>
            <w:right w:val="none" w:sz="0" w:space="0" w:color="auto"/>
          </w:divBdr>
          <w:divsChild>
            <w:div w:id="307168967">
              <w:marLeft w:val="0"/>
              <w:marRight w:val="0"/>
              <w:marTop w:val="0"/>
              <w:marBottom w:val="0"/>
              <w:divBdr>
                <w:top w:val="none" w:sz="0" w:space="0" w:color="auto"/>
                <w:left w:val="none" w:sz="0" w:space="0" w:color="auto"/>
                <w:bottom w:val="none" w:sz="0" w:space="0" w:color="auto"/>
                <w:right w:val="none" w:sz="0" w:space="0" w:color="auto"/>
              </w:divBdr>
              <w:divsChild>
                <w:div w:id="1621571675">
                  <w:marLeft w:val="0"/>
                  <w:marRight w:val="0"/>
                  <w:marTop w:val="0"/>
                  <w:marBottom w:val="0"/>
                  <w:divBdr>
                    <w:top w:val="none" w:sz="0" w:space="0" w:color="auto"/>
                    <w:left w:val="none" w:sz="0" w:space="0" w:color="auto"/>
                    <w:bottom w:val="none" w:sz="0" w:space="0" w:color="auto"/>
                    <w:right w:val="none" w:sz="0" w:space="0" w:color="auto"/>
                  </w:divBdr>
                  <w:divsChild>
                    <w:div w:id="656345098">
                      <w:marLeft w:val="0"/>
                      <w:marRight w:val="0"/>
                      <w:marTop w:val="0"/>
                      <w:marBottom w:val="0"/>
                      <w:divBdr>
                        <w:top w:val="none" w:sz="0" w:space="0" w:color="auto"/>
                        <w:left w:val="none" w:sz="0" w:space="0" w:color="auto"/>
                        <w:bottom w:val="none" w:sz="0" w:space="0" w:color="auto"/>
                        <w:right w:val="none" w:sz="0" w:space="0" w:color="auto"/>
                      </w:divBdr>
                      <w:divsChild>
                        <w:div w:id="920868189">
                          <w:marLeft w:val="0"/>
                          <w:marRight w:val="0"/>
                          <w:marTop w:val="0"/>
                          <w:marBottom w:val="0"/>
                          <w:divBdr>
                            <w:top w:val="none" w:sz="0" w:space="0" w:color="auto"/>
                            <w:left w:val="none" w:sz="0" w:space="0" w:color="auto"/>
                            <w:bottom w:val="none" w:sz="0" w:space="0" w:color="auto"/>
                            <w:right w:val="none" w:sz="0" w:space="0" w:color="auto"/>
                          </w:divBdr>
                          <w:divsChild>
                            <w:div w:id="1757631525">
                              <w:marLeft w:val="0"/>
                              <w:marRight w:val="0"/>
                              <w:marTop w:val="0"/>
                              <w:marBottom w:val="0"/>
                              <w:divBdr>
                                <w:top w:val="none" w:sz="0" w:space="0" w:color="auto"/>
                                <w:left w:val="none" w:sz="0" w:space="0" w:color="auto"/>
                                <w:bottom w:val="none" w:sz="0" w:space="0" w:color="auto"/>
                                <w:right w:val="none" w:sz="0" w:space="0" w:color="auto"/>
                              </w:divBdr>
                              <w:divsChild>
                                <w:div w:id="7640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408135">
      <w:bodyDiv w:val="1"/>
      <w:marLeft w:val="0"/>
      <w:marRight w:val="0"/>
      <w:marTop w:val="0"/>
      <w:marBottom w:val="0"/>
      <w:divBdr>
        <w:top w:val="none" w:sz="0" w:space="0" w:color="auto"/>
        <w:left w:val="none" w:sz="0" w:space="0" w:color="auto"/>
        <w:bottom w:val="none" w:sz="0" w:space="0" w:color="auto"/>
        <w:right w:val="none" w:sz="0" w:space="0" w:color="auto"/>
      </w:divBdr>
      <w:divsChild>
        <w:div w:id="2050765925">
          <w:marLeft w:val="0"/>
          <w:marRight w:val="0"/>
          <w:marTop w:val="0"/>
          <w:marBottom w:val="0"/>
          <w:divBdr>
            <w:top w:val="none" w:sz="0" w:space="0" w:color="auto"/>
            <w:left w:val="none" w:sz="0" w:space="0" w:color="auto"/>
            <w:bottom w:val="none" w:sz="0" w:space="0" w:color="auto"/>
            <w:right w:val="none" w:sz="0" w:space="0" w:color="auto"/>
          </w:divBdr>
          <w:divsChild>
            <w:div w:id="134034292">
              <w:marLeft w:val="0"/>
              <w:marRight w:val="0"/>
              <w:marTop w:val="0"/>
              <w:marBottom w:val="0"/>
              <w:divBdr>
                <w:top w:val="none" w:sz="0" w:space="0" w:color="auto"/>
                <w:left w:val="none" w:sz="0" w:space="0" w:color="auto"/>
                <w:bottom w:val="none" w:sz="0" w:space="0" w:color="auto"/>
                <w:right w:val="none" w:sz="0" w:space="0" w:color="auto"/>
              </w:divBdr>
              <w:divsChild>
                <w:div w:id="429660739">
                  <w:marLeft w:val="0"/>
                  <w:marRight w:val="0"/>
                  <w:marTop w:val="0"/>
                  <w:marBottom w:val="0"/>
                  <w:divBdr>
                    <w:top w:val="none" w:sz="0" w:space="0" w:color="auto"/>
                    <w:left w:val="none" w:sz="0" w:space="0" w:color="auto"/>
                    <w:bottom w:val="none" w:sz="0" w:space="0" w:color="auto"/>
                    <w:right w:val="none" w:sz="0" w:space="0" w:color="auto"/>
                  </w:divBdr>
                  <w:divsChild>
                    <w:div w:id="73094758">
                      <w:marLeft w:val="0"/>
                      <w:marRight w:val="0"/>
                      <w:marTop w:val="0"/>
                      <w:marBottom w:val="0"/>
                      <w:divBdr>
                        <w:top w:val="none" w:sz="0" w:space="0" w:color="auto"/>
                        <w:left w:val="none" w:sz="0" w:space="0" w:color="auto"/>
                        <w:bottom w:val="none" w:sz="0" w:space="0" w:color="auto"/>
                        <w:right w:val="none" w:sz="0" w:space="0" w:color="auto"/>
                      </w:divBdr>
                      <w:divsChild>
                        <w:div w:id="1884561055">
                          <w:marLeft w:val="0"/>
                          <w:marRight w:val="0"/>
                          <w:marTop w:val="0"/>
                          <w:marBottom w:val="0"/>
                          <w:divBdr>
                            <w:top w:val="none" w:sz="0" w:space="0" w:color="auto"/>
                            <w:left w:val="none" w:sz="0" w:space="0" w:color="auto"/>
                            <w:bottom w:val="none" w:sz="0" w:space="0" w:color="auto"/>
                            <w:right w:val="none" w:sz="0" w:space="0" w:color="auto"/>
                          </w:divBdr>
                          <w:divsChild>
                            <w:div w:id="13404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373193">
      <w:bodyDiv w:val="1"/>
      <w:marLeft w:val="0"/>
      <w:marRight w:val="0"/>
      <w:marTop w:val="0"/>
      <w:marBottom w:val="0"/>
      <w:divBdr>
        <w:top w:val="none" w:sz="0" w:space="0" w:color="auto"/>
        <w:left w:val="none" w:sz="0" w:space="0" w:color="auto"/>
        <w:bottom w:val="none" w:sz="0" w:space="0" w:color="auto"/>
        <w:right w:val="none" w:sz="0" w:space="0" w:color="auto"/>
      </w:divBdr>
      <w:divsChild>
        <w:div w:id="349263472">
          <w:marLeft w:val="0"/>
          <w:marRight w:val="0"/>
          <w:marTop w:val="0"/>
          <w:marBottom w:val="0"/>
          <w:divBdr>
            <w:top w:val="none" w:sz="0" w:space="0" w:color="auto"/>
            <w:left w:val="none" w:sz="0" w:space="0" w:color="auto"/>
            <w:bottom w:val="none" w:sz="0" w:space="0" w:color="auto"/>
            <w:right w:val="none" w:sz="0" w:space="0" w:color="auto"/>
          </w:divBdr>
          <w:divsChild>
            <w:div w:id="1858888474">
              <w:marLeft w:val="0"/>
              <w:marRight w:val="0"/>
              <w:marTop w:val="0"/>
              <w:marBottom w:val="0"/>
              <w:divBdr>
                <w:top w:val="none" w:sz="0" w:space="0" w:color="auto"/>
                <w:left w:val="none" w:sz="0" w:space="0" w:color="auto"/>
                <w:bottom w:val="none" w:sz="0" w:space="0" w:color="auto"/>
                <w:right w:val="none" w:sz="0" w:space="0" w:color="auto"/>
              </w:divBdr>
              <w:divsChild>
                <w:div w:id="505902978">
                  <w:marLeft w:val="0"/>
                  <w:marRight w:val="0"/>
                  <w:marTop w:val="0"/>
                  <w:marBottom w:val="0"/>
                  <w:divBdr>
                    <w:top w:val="none" w:sz="0" w:space="0" w:color="auto"/>
                    <w:left w:val="none" w:sz="0" w:space="0" w:color="auto"/>
                    <w:bottom w:val="none" w:sz="0" w:space="0" w:color="auto"/>
                    <w:right w:val="none" w:sz="0" w:space="0" w:color="auto"/>
                  </w:divBdr>
                  <w:divsChild>
                    <w:div w:id="403533712">
                      <w:marLeft w:val="0"/>
                      <w:marRight w:val="0"/>
                      <w:marTop w:val="0"/>
                      <w:marBottom w:val="0"/>
                      <w:divBdr>
                        <w:top w:val="none" w:sz="0" w:space="0" w:color="auto"/>
                        <w:left w:val="none" w:sz="0" w:space="0" w:color="auto"/>
                        <w:bottom w:val="none" w:sz="0" w:space="0" w:color="auto"/>
                        <w:right w:val="none" w:sz="0" w:space="0" w:color="auto"/>
                      </w:divBdr>
                      <w:divsChild>
                        <w:div w:id="265431342">
                          <w:marLeft w:val="0"/>
                          <w:marRight w:val="0"/>
                          <w:marTop w:val="0"/>
                          <w:marBottom w:val="0"/>
                          <w:divBdr>
                            <w:top w:val="none" w:sz="0" w:space="0" w:color="auto"/>
                            <w:left w:val="none" w:sz="0" w:space="0" w:color="auto"/>
                            <w:bottom w:val="none" w:sz="0" w:space="0" w:color="auto"/>
                            <w:right w:val="none" w:sz="0" w:space="0" w:color="auto"/>
                          </w:divBdr>
                          <w:divsChild>
                            <w:div w:id="9947985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784849">
      <w:bodyDiv w:val="1"/>
      <w:marLeft w:val="0"/>
      <w:marRight w:val="0"/>
      <w:marTop w:val="0"/>
      <w:marBottom w:val="0"/>
      <w:divBdr>
        <w:top w:val="none" w:sz="0" w:space="0" w:color="auto"/>
        <w:left w:val="none" w:sz="0" w:space="0" w:color="auto"/>
        <w:bottom w:val="none" w:sz="0" w:space="0" w:color="auto"/>
        <w:right w:val="none" w:sz="0" w:space="0" w:color="auto"/>
      </w:divBdr>
      <w:divsChild>
        <w:div w:id="1516535268">
          <w:marLeft w:val="0"/>
          <w:marRight w:val="0"/>
          <w:marTop w:val="0"/>
          <w:marBottom w:val="0"/>
          <w:divBdr>
            <w:top w:val="none" w:sz="0" w:space="0" w:color="auto"/>
            <w:left w:val="none" w:sz="0" w:space="0" w:color="auto"/>
            <w:bottom w:val="none" w:sz="0" w:space="0" w:color="auto"/>
            <w:right w:val="none" w:sz="0" w:space="0" w:color="auto"/>
          </w:divBdr>
          <w:divsChild>
            <w:div w:id="89400321">
              <w:marLeft w:val="0"/>
              <w:marRight w:val="0"/>
              <w:marTop w:val="0"/>
              <w:marBottom w:val="0"/>
              <w:divBdr>
                <w:top w:val="none" w:sz="0" w:space="0" w:color="auto"/>
                <w:left w:val="none" w:sz="0" w:space="0" w:color="auto"/>
                <w:bottom w:val="none" w:sz="0" w:space="0" w:color="auto"/>
                <w:right w:val="none" w:sz="0" w:space="0" w:color="auto"/>
              </w:divBdr>
              <w:divsChild>
                <w:div w:id="1972401520">
                  <w:marLeft w:val="0"/>
                  <w:marRight w:val="0"/>
                  <w:marTop w:val="0"/>
                  <w:marBottom w:val="0"/>
                  <w:divBdr>
                    <w:top w:val="none" w:sz="0" w:space="0" w:color="auto"/>
                    <w:left w:val="none" w:sz="0" w:space="0" w:color="auto"/>
                    <w:bottom w:val="none" w:sz="0" w:space="0" w:color="auto"/>
                    <w:right w:val="none" w:sz="0" w:space="0" w:color="auto"/>
                  </w:divBdr>
                  <w:divsChild>
                    <w:div w:id="1488135420">
                      <w:marLeft w:val="0"/>
                      <w:marRight w:val="0"/>
                      <w:marTop w:val="0"/>
                      <w:marBottom w:val="0"/>
                      <w:divBdr>
                        <w:top w:val="none" w:sz="0" w:space="0" w:color="auto"/>
                        <w:left w:val="none" w:sz="0" w:space="0" w:color="auto"/>
                        <w:bottom w:val="none" w:sz="0" w:space="0" w:color="auto"/>
                        <w:right w:val="none" w:sz="0" w:space="0" w:color="auto"/>
                      </w:divBdr>
                      <w:divsChild>
                        <w:div w:id="186451594">
                          <w:marLeft w:val="0"/>
                          <w:marRight w:val="0"/>
                          <w:marTop w:val="0"/>
                          <w:marBottom w:val="0"/>
                          <w:divBdr>
                            <w:top w:val="none" w:sz="0" w:space="0" w:color="auto"/>
                            <w:left w:val="none" w:sz="0" w:space="0" w:color="auto"/>
                            <w:bottom w:val="none" w:sz="0" w:space="0" w:color="auto"/>
                            <w:right w:val="none" w:sz="0" w:space="0" w:color="auto"/>
                          </w:divBdr>
                          <w:divsChild>
                            <w:div w:id="572932031">
                              <w:marLeft w:val="0"/>
                              <w:marRight w:val="0"/>
                              <w:marTop w:val="0"/>
                              <w:marBottom w:val="0"/>
                              <w:divBdr>
                                <w:top w:val="none" w:sz="0" w:space="0" w:color="auto"/>
                                <w:left w:val="none" w:sz="0" w:space="0" w:color="auto"/>
                                <w:bottom w:val="none" w:sz="0" w:space="0" w:color="auto"/>
                                <w:right w:val="none" w:sz="0" w:space="0" w:color="auto"/>
                              </w:divBdr>
                              <w:divsChild>
                                <w:div w:id="14217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028803">
      <w:bodyDiv w:val="1"/>
      <w:marLeft w:val="0"/>
      <w:marRight w:val="0"/>
      <w:marTop w:val="0"/>
      <w:marBottom w:val="0"/>
      <w:divBdr>
        <w:top w:val="none" w:sz="0" w:space="0" w:color="auto"/>
        <w:left w:val="none" w:sz="0" w:space="0" w:color="auto"/>
        <w:bottom w:val="none" w:sz="0" w:space="0" w:color="auto"/>
        <w:right w:val="none" w:sz="0" w:space="0" w:color="auto"/>
      </w:divBdr>
      <w:divsChild>
        <w:div w:id="2088069109">
          <w:marLeft w:val="0"/>
          <w:marRight w:val="0"/>
          <w:marTop w:val="0"/>
          <w:marBottom w:val="0"/>
          <w:divBdr>
            <w:top w:val="none" w:sz="0" w:space="0" w:color="auto"/>
            <w:left w:val="none" w:sz="0" w:space="0" w:color="auto"/>
            <w:bottom w:val="none" w:sz="0" w:space="0" w:color="auto"/>
            <w:right w:val="none" w:sz="0" w:space="0" w:color="auto"/>
          </w:divBdr>
          <w:divsChild>
            <w:div w:id="1181965695">
              <w:marLeft w:val="0"/>
              <w:marRight w:val="0"/>
              <w:marTop w:val="0"/>
              <w:marBottom w:val="0"/>
              <w:divBdr>
                <w:top w:val="none" w:sz="0" w:space="0" w:color="auto"/>
                <w:left w:val="none" w:sz="0" w:space="0" w:color="auto"/>
                <w:bottom w:val="none" w:sz="0" w:space="0" w:color="auto"/>
                <w:right w:val="none" w:sz="0" w:space="0" w:color="auto"/>
              </w:divBdr>
              <w:divsChild>
                <w:div w:id="989407517">
                  <w:marLeft w:val="0"/>
                  <w:marRight w:val="0"/>
                  <w:marTop w:val="0"/>
                  <w:marBottom w:val="0"/>
                  <w:divBdr>
                    <w:top w:val="none" w:sz="0" w:space="0" w:color="auto"/>
                    <w:left w:val="none" w:sz="0" w:space="0" w:color="auto"/>
                    <w:bottom w:val="none" w:sz="0" w:space="0" w:color="auto"/>
                    <w:right w:val="none" w:sz="0" w:space="0" w:color="auto"/>
                  </w:divBdr>
                  <w:divsChild>
                    <w:div w:id="1016036018">
                      <w:marLeft w:val="0"/>
                      <w:marRight w:val="0"/>
                      <w:marTop w:val="0"/>
                      <w:marBottom w:val="0"/>
                      <w:divBdr>
                        <w:top w:val="none" w:sz="0" w:space="0" w:color="auto"/>
                        <w:left w:val="none" w:sz="0" w:space="0" w:color="auto"/>
                        <w:bottom w:val="none" w:sz="0" w:space="0" w:color="auto"/>
                        <w:right w:val="none" w:sz="0" w:space="0" w:color="auto"/>
                      </w:divBdr>
                      <w:divsChild>
                        <w:div w:id="2121297919">
                          <w:marLeft w:val="0"/>
                          <w:marRight w:val="0"/>
                          <w:marTop w:val="0"/>
                          <w:marBottom w:val="0"/>
                          <w:divBdr>
                            <w:top w:val="none" w:sz="0" w:space="0" w:color="auto"/>
                            <w:left w:val="none" w:sz="0" w:space="0" w:color="auto"/>
                            <w:bottom w:val="none" w:sz="0" w:space="0" w:color="auto"/>
                            <w:right w:val="none" w:sz="0" w:space="0" w:color="auto"/>
                          </w:divBdr>
                          <w:divsChild>
                            <w:div w:id="17500391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ura.L&#299;ce@t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7A535-ECFC-4BEE-9E95-C89C9588E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4854</Words>
  <Characters>2768</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2013. gada 12. februāra noteikumos Nr. 85 "Kārtība, kādā administratīvajā lietā iemaksā, atmaksā un atlīdzina valsts nodevu un iemaksā un atmaksā drošības naudu"" sākotnējās ietekmes novērt</vt:lpstr>
    </vt:vector>
  </TitlesOfParts>
  <Company>Tieslietu ministrija</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 gada 12. februāra noteikumos Nr. 85 "Kārtība, kādā administratīvajā lietā iemaksā, atmaksā un atlīdzina valsts nodevu un iemaksā un atmaksā drošības naudu"" sākotnējās ietekmes novērtējuma ziņojums (anotācija)</dc:title>
  <dc:subject>Anotācija</dc:subject>
  <dc:creator>Laura Lice</dc:creator>
  <dc:description>67036789, Laura.Līce@tm.gov.lv</dc:description>
  <cp:lastModifiedBy>Vineta Reinika</cp:lastModifiedBy>
  <cp:revision>10</cp:revision>
  <cp:lastPrinted>2017-07-10T11:45:00Z</cp:lastPrinted>
  <dcterms:created xsi:type="dcterms:W3CDTF">2017-07-10T06:30:00Z</dcterms:created>
  <dcterms:modified xsi:type="dcterms:W3CDTF">2017-07-10T12:00:00Z</dcterms:modified>
</cp:coreProperties>
</file>