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6804"/>
        <w:gridCol w:w="1241"/>
      </w:tblGrid>
      <w:tr w:rsidR="00A0095A"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Default="0096312E"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0E429F" w:rsidRDefault="0096312E" w:rsidP="000E429F">
            <w:pPr>
              <w:jc w:val="center"/>
              <w:rPr>
                <w:rFonts w:ascii="Times New Roman" w:hAnsi="Times New Roman"/>
                <w:sz w:val="28"/>
                <w:szCs w:val="28"/>
              </w:rPr>
            </w:pPr>
            <w:r>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631895"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Default="0096312E" w:rsidP="00255074">
            <w:pPr>
              <w:jc w:val="center"/>
              <w:rPr>
                <w:szCs w:val="28"/>
              </w:rPr>
            </w:pPr>
          </w:p>
        </w:tc>
      </w:tr>
      <w:tr w:rsidR="00A0095A"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Default="0096312E" w:rsidP="00255074">
            <w:pPr>
              <w:jc w:val="center"/>
              <w:rPr>
                <w:szCs w:val="28"/>
              </w:rPr>
            </w:pPr>
            <w:r w:rsidRPr="00650BAD">
              <w:rPr>
                <w:rFonts w:ascii="Times New Roman" w:eastAsia="Times New Roman" w:hAnsi="Times New Roman"/>
                <w:color w:val="231F20"/>
                <w:sz w:val="17"/>
                <w:szCs w:val="17"/>
              </w:rPr>
              <w:t>Brīvības iela 72, Rīga, LV-1011, tālr. 67876000, fakss 67876002, e-pasts vm@vm.gov.lv, www.vm.gov.lv</w:t>
            </w:r>
          </w:p>
        </w:tc>
      </w:tr>
      <w:tr w:rsidR="00A0095A"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Default="0096312E" w:rsidP="00255074">
            <w:pPr>
              <w:jc w:val="center"/>
              <w:rPr>
                <w:szCs w:val="28"/>
              </w:rPr>
            </w:pPr>
            <w:r w:rsidRPr="0029006F">
              <w:rPr>
                <w:rFonts w:ascii="Times New Roman" w:hAnsi="Times New Roman"/>
                <w:sz w:val="28"/>
                <w:szCs w:val="28"/>
              </w:rPr>
              <w:t>Rīgā</w:t>
            </w:r>
          </w:p>
        </w:tc>
      </w:tr>
    </w:tbl>
    <w:p w:rsidR="00255074" w:rsidRDefault="0096312E" w:rsidP="00BD73D9">
      <w:pPr>
        <w:tabs>
          <w:tab w:val="left" w:pos="0"/>
          <w:tab w:val="right" w:pos="4678"/>
        </w:tabs>
        <w:spacing w:after="0" w:line="240" w:lineRule="auto"/>
        <w:rPr>
          <w:rFonts w:ascii="Times New Roman" w:hAnsi="Times New Roman"/>
          <w:sz w:val="28"/>
          <w:szCs w:val="28"/>
        </w:rPr>
      </w:pPr>
    </w:p>
    <w:p w:rsidR="006541D3" w:rsidRDefault="0096312E" w:rsidP="006541D3">
      <w:pPr>
        <w:spacing w:after="0"/>
        <w:rPr>
          <w:rFonts w:ascii="Times New Roman" w:hAnsi="Times New Roman"/>
          <w:sz w:val="20"/>
          <w:szCs w:val="20"/>
        </w:rPr>
      </w:pPr>
    </w:p>
    <w:p w:rsidR="0025235E" w:rsidRDefault="0096312E" w:rsidP="0025235E">
      <w:pPr>
        <w:pStyle w:val="pamattekststabul"/>
        <w:rPr>
          <w:rFonts w:ascii="Verdana" w:hAnsi="Verdana"/>
          <w:sz w:val="20"/>
          <w:szCs w:val="20"/>
        </w:rPr>
      </w:pPr>
      <w:r w:rsidRPr="0096312E">
        <w:t>27.06.2017.</w:t>
      </w:r>
      <w:r>
        <w:rPr>
          <w:sz w:val="28"/>
          <w:szCs w:val="28"/>
        </w:rPr>
        <w:tab/>
      </w:r>
      <w:r w:rsidRPr="005F7A3C">
        <w:t>Nr. 01-08/2983</w:t>
      </w:r>
    </w:p>
    <w:p w:rsidR="009D55A2" w:rsidRPr="009C606A" w:rsidRDefault="0096312E" w:rsidP="00A41E88">
      <w:pPr>
        <w:pStyle w:val="pamattekststabul"/>
        <w:spacing w:before="480" w:beforeAutospacing="0" w:after="240" w:afterAutospacing="0"/>
        <w:jc w:val="right"/>
        <w:rPr>
          <w:sz w:val="20"/>
          <w:szCs w:val="20"/>
        </w:rPr>
      </w:pPr>
      <w:bookmarkStart w:id="0" w:name="_GoBack"/>
      <w:bookmarkEnd w:id="0"/>
      <w:r w:rsidRPr="009C606A">
        <w:rPr>
          <w:rStyle w:val="body1"/>
          <w:rFonts w:ascii="Times New Roman" w:hAnsi="Times New Roman"/>
          <w:sz w:val="28"/>
          <w:szCs w:val="28"/>
        </w:rPr>
        <w:t>Valsts kancelejai</w:t>
      </w:r>
    </w:p>
    <w:p w:rsidR="009C606A" w:rsidRPr="003C41F6" w:rsidRDefault="0096312E" w:rsidP="009C606A">
      <w:pPr>
        <w:spacing w:after="0" w:line="240" w:lineRule="auto"/>
        <w:jc w:val="right"/>
        <w:rPr>
          <w:rStyle w:val="body1"/>
          <w:rFonts w:ascii="Times New Roman" w:hAnsi="Times New Roman"/>
          <w:sz w:val="28"/>
          <w:szCs w:val="28"/>
        </w:rPr>
      </w:pPr>
    </w:p>
    <w:p w:rsidR="009C606A" w:rsidRPr="003C41F6" w:rsidRDefault="0096312E" w:rsidP="009C606A">
      <w:pPr>
        <w:spacing w:after="0" w:line="240" w:lineRule="auto"/>
        <w:ind w:right="4548"/>
        <w:rPr>
          <w:rFonts w:ascii="Times New Roman" w:hAnsi="Times New Roman"/>
          <w:color w:val="000000"/>
          <w:sz w:val="28"/>
          <w:szCs w:val="28"/>
        </w:rPr>
      </w:pPr>
      <w:r w:rsidRPr="003C41F6">
        <w:rPr>
          <w:rFonts w:ascii="Times New Roman" w:hAnsi="Times New Roman"/>
          <w:color w:val="000000"/>
          <w:sz w:val="28"/>
          <w:szCs w:val="28"/>
        </w:rPr>
        <w:t xml:space="preserve">Par </w:t>
      </w:r>
      <w:r>
        <w:rPr>
          <w:rFonts w:ascii="Times New Roman" w:hAnsi="Times New Roman"/>
          <w:color w:val="000000"/>
          <w:sz w:val="28"/>
          <w:szCs w:val="28"/>
        </w:rPr>
        <w:t xml:space="preserve">Ministru kabineta protollēmuma </w:t>
      </w:r>
      <w:r>
        <w:rPr>
          <w:rFonts w:ascii="Times New Roman" w:hAnsi="Times New Roman"/>
          <w:color w:val="000000"/>
          <w:sz w:val="28"/>
          <w:szCs w:val="28"/>
        </w:rPr>
        <w:t>“P</w:t>
      </w:r>
      <w:r>
        <w:rPr>
          <w:rFonts w:ascii="Times New Roman" w:hAnsi="Times New Roman"/>
          <w:color w:val="000000"/>
          <w:sz w:val="28"/>
          <w:szCs w:val="28"/>
        </w:rPr>
        <w:t xml:space="preserve">ar </w:t>
      </w:r>
      <w:r w:rsidRPr="000B7600">
        <w:rPr>
          <w:rFonts w:ascii="Times New Roman" w:hAnsi="Times New Roman"/>
          <w:color w:val="000000"/>
          <w:sz w:val="28"/>
          <w:szCs w:val="28"/>
        </w:rPr>
        <w:t>Ministru kabineta</w:t>
      </w:r>
      <w:r>
        <w:rPr>
          <w:rFonts w:ascii="Times New Roman" w:hAnsi="Times New Roman"/>
          <w:color w:val="000000"/>
          <w:sz w:val="28"/>
          <w:szCs w:val="28"/>
        </w:rPr>
        <w:t xml:space="preserve"> 2</w:t>
      </w:r>
      <w:r w:rsidRPr="000B7600">
        <w:rPr>
          <w:rFonts w:ascii="Times New Roman" w:hAnsi="Times New Roman"/>
          <w:color w:val="000000"/>
          <w:sz w:val="28"/>
          <w:szCs w:val="28"/>
        </w:rPr>
        <w:t>015.</w:t>
      </w:r>
      <w:r>
        <w:rPr>
          <w:rFonts w:ascii="Times New Roman" w:hAnsi="Times New Roman"/>
          <w:color w:val="000000"/>
          <w:sz w:val="28"/>
          <w:szCs w:val="28"/>
        </w:rPr>
        <w:t> </w:t>
      </w:r>
      <w:r>
        <w:rPr>
          <w:rFonts w:ascii="Times New Roman" w:hAnsi="Times New Roman"/>
          <w:color w:val="000000"/>
          <w:sz w:val="28"/>
          <w:szCs w:val="28"/>
        </w:rPr>
        <w:t>gada 18. a</w:t>
      </w:r>
      <w:r>
        <w:rPr>
          <w:rFonts w:ascii="Times New Roman" w:hAnsi="Times New Roman"/>
          <w:color w:val="000000"/>
          <w:sz w:val="28"/>
          <w:szCs w:val="28"/>
        </w:rPr>
        <w:t>ugusta sēdes protokollēmuma</w:t>
      </w:r>
      <w:r w:rsidRPr="000B7600">
        <w:rPr>
          <w:rFonts w:ascii="Times New Roman" w:hAnsi="Times New Roman"/>
          <w:color w:val="000000"/>
          <w:sz w:val="28"/>
          <w:szCs w:val="28"/>
        </w:rPr>
        <w:t xml:space="preserve"> </w:t>
      </w:r>
      <w:r>
        <w:rPr>
          <w:rFonts w:ascii="Times New Roman" w:hAnsi="Times New Roman"/>
          <w:color w:val="000000"/>
          <w:sz w:val="28"/>
          <w:szCs w:val="28"/>
        </w:rPr>
        <w:t xml:space="preserve">(prot. </w:t>
      </w:r>
      <w:r w:rsidRPr="000B7600">
        <w:rPr>
          <w:rFonts w:ascii="Times New Roman" w:hAnsi="Times New Roman"/>
          <w:color w:val="000000"/>
          <w:sz w:val="28"/>
          <w:szCs w:val="28"/>
        </w:rPr>
        <w:t>Nr.</w:t>
      </w:r>
      <w:r>
        <w:rPr>
          <w:rFonts w:ascii="Times New Roman" w:hAnsi="Times New Roman"/>
          <w:color w:val="000000"/>
          <w:sz w:val="28"/>
          <w:szCs w:val="28"/>
        </w:rPr>
        <w:t> </w:t>
      </w:r>
      <w:r w:rsidRPr="000B7600">
        <w:rPr>
          <w:rFonts w:ascii="Times New Roman" w:hAnsi="Times New Roman"/>
          <w:color w:val="000000"/>
          <w:sz w:val="28"/>
          <w:szCs w:val="28"/>
        </w:rPr>
        <w:t>40 39.§</w:t>
      </w:r>
      <w:r>
        <w:rPr>
          <w:rFonts w:ascii="Times New Roman" w:hAnsi="Times New Roman"/>
          <w:color w:val="000000"/>
          <w:sz w:val="28"/>
          <w:szCs w:val="28"/>
        </w:rPr>
        <w:t>) “Atbildes projekts Saeimas Sociālo un darba lietu komisijai (par nepietiekamu vietu skaitu medicīnas rezidentūras programmā)” 2. </w:t>
      </w:r>
      <w:r w:rsidRPr="000B7600">
        <w:rPr>
          <w:rFonts w:ascii="Times New Roman" w:hAnsi="Times New Roman"/>
          <w:color w:val="000000"/>
          <w:sz w:val="28"/>
          <w:szCs w:val="28"/>
        </w:rPr>
        <w:t xml:space="preserve">punktā dotā uzdevuma </w:t>
      </w:r>
      <w:r>
        <w:rPr>
          <w:rFonts w:ascii="Times New Roman" w:hAnsi="Times New Roman"/>
          <w:color w:val="000000"/>
          <w:sz w:val="28"/>
          <w:szCs w:val="28"/>
        </w:rPr>
        <w:t xml:space="preserve"> </w:t>
      </w:r>
      <w:r w:rsidRPr="000B7600">
        <w:rPr>
          <w:rFonts w:ascii="Times New Roman" w:hAnsi="Times New Roman"/>
          <w:color w:val="000000"/>
          <w:sz w:val="28"/>
          <w:szCs w:val="28"/>
        </w:rPr>
        <w:t>atzīšanu par aktualitāti zaudējušu</w:t>
      </w:r>
      <w:r>
        <w:rPr>
          <w:rFonts w:ascii="Times New Roman" w:hAnsi="Times New Roman"/>
          <w:color w:val="000000"/>
          <w:sz w:val="28"/>
          <w:szCs w:val="28"/>
        </w:rPr>
        <w:t>”</w:t>
      </w:r>
      <w:r>
        <w:rPr>
          <w:rFonts w:ascii="Times New Roman" w:hAnsi="Times New Roman"/>
          <w:color w:val="000000"/>
          <w:sz w:val="28"/>
          <w:szCs w:val="28"/>
        </w:rPr>
        <w:t xml:space="preserve"> projektu</w:t>
      </w:r>
      <w:r>
        <w:rPr>
          <w:rFonts w:ascii="Times New Roman" w:hAnsi="Times New Roman"/>
          <w:color w:val="000000"/>
          <w:sz w:val="28"/>
          <w:szCs w:val="28"/>
        </w:rPr>
        <w:t xml:space="preserve"> </w:t>
      </w:r>
      <w:r w:rsidRPr="000B7600">
        <w:rPr>
          <w:rFonts w:ascii="Times New Roman" w:hAnsi="Times New Roman"/>
          <w:color w:val="000000"/>
          <w:sz w:val="28"/>
          <w:szCs w:val="28"/>
        </w:rPr>
        <w:t>(Nr. 2015-UZ</w:t>
      </w:r>
      <w:r w:rsidRPr="000B7600">
        <w:rPr>
          <w:rFonts w:ascii="Times New Roman" w:hAnsi="Times New Roman"/>
          <w:color w:val="000000"/>
          <w:sz w:val="28"/>
          <w:szCs w:val="28"/>
        </w:rPr>
        <w:t>D-2355)</w:t>
      </w:r>
    </w:p>
    <w:p w:rsidR="009C606A" w:rsidRPr="003C41F6" w:rsidRDefault="0096312E" w:rsidP="00A41E88">
      <w:pPr>
        <w:spacing w:after="0" w:line="240" w:lineRule="auto"/>
        <w:ind w:firstLine="720"/>
        <w:rPr>
          <w:rFonts w:ascii="Times New Roman" w:hAnsi="Times New Roman"/>
          <w:color w:val="000000"/>
          <w:sz w:val="28"/>
          <w:szCs w:val="28"/>
        </w:rPr>
      </w:pPr>
    </w:p>
    <w:p w:rsidR="009C606A" w:rsidRDefault="0096312E" w:rsidP="00A41E88">
      <w:pPr>
        <w:spacing w:after="0" w:line="240" w:lineRule="auto"/>
        <w:ind w:firstLine="720"/>
        <w:jc w:val="both"/>
        <w:rPr>
          <w:rFonts w:ascii="Times New Roman" w:hAnsi="Times New Roman"/>
          <w:color w:val="000000"/>
          <w:sz w:val="28"/>
          <w:szCs w:val="28"/>
        </w:rPr>
      </w:pPr>
      <w:r w:rsidRPr="003C41F6">
        <w:rPr>
          <w:rFonts w:ascii="Times New Roman" w:hAnsi="Times New Roman"/>
          <w:sz w:val="28"/>
          <w:szCs w:val="28"/>
        </w:rPr>
        <w:t>Pamatojoties uz Ministru kabineta 2009. gada 7. aprīļa noteikumu Nr. 300 "Ministru kabineta kārtības rullis</w:t>
      </w:r>
      <w:r w:rsidRPr="004756DB">
        <w:rPr>
          <w:rFonts w:ascii="Times New Roman" w:hAnsi="Times New Roman"/>
          <w:sz w:val="28"/>
          <w:szCs w:val="28"/>
        </w:rPr>
        <w:t>" 1</w:t>
      </w:r>
      <w:r w:rsidRPr="004756DB">
        <w:rPr>
          <w:rFonts w:ascii="Times New Roman" w:hAnsi="Times New Roman"/>
          <w:sz w:val="28"/>
          <w:szCs w:val="28"/>
        </w:rPr>
        <w:t>64</w:t>
      </w:r>
      <w:r w:rsidRPr="004756DB">
        <w:rPr>
          <w:rFonts w:ascii="Times New Roman" w:hAnsi="Times New Roman"/>
          <w:sz w:val="28"/>
          <w:szCs w:val="28"/>
        </w:rPr>
        <w:t>.</w:t>
      </w:r>
      <w:r w:rsidRPr="004756DB">
        <w:rPr>
          <w:rFonts w:ascii="Times New Roman" w:hAnsi="Times New Roman"/>
          <w:sz w:val="28"/>
          <w:szCs w:val="28"/>
        </w:rPr>
        <w:t>4.apakš</w:t>
      </w:r>
      <w:r w:rsidRPr="004756DB">
        <w:rPr>
          <w:rFonts w:ascii="Times New Roman" w:hAnsi="Times New Roman"/>
          <w:sz w:val="28"/>
          <w:szCs w:val="28"/>
        </w:rPr>
        <w:t>punktu</w:t>
      </w:r>
      <w:r w:rsidRPr="003C41F6">
        <w:rPr>
          <w:rFonts w:ascii="Times New Roman" w:hAnsi="Times New Roman"/>
          <w:sz w:val="28"/>
          <w:szCs w:val="28"/>
        </w:rPr>
        <w:t xml:space="preserve">, iesniedzu izskatīšanai </w:t>
      </w:r>
      <w:r>
        <w:rPr>
          <w:rFonts w:ascii="Times New Roman" w:hAnsi="Times New Roman"/>
          <w:sz w:val="28"/>
          <w:szCs w:val="28"/>
        </w:rPr>
        <w:t>Ministru kabineta sēdē</w:t>
      </w:r>
      <w:r w:rsidRPr="003C41F6">
        <w:rPr>
          <w:rFonts w:ascii="Times New Roman" w:hAnsi="Times New Roman"/>
          <w:sz w:val="28"/>
          <w:szCs w:val="28"/>
        </w:rPr>
        <w:t xml:space="preserve"> </w:t>
      </w:r>
      <w:r w:rsidRPr="001448A9">
        <w:rPr>
          <w:rFonts w:ascii="Times New Roman" w:hAnsi="Times New Roman"/>
          <w:color w:val="000000"/>
          <w:sz w:val="28"/>
          <w:szCs w:val="28"/>
        </w:rPr>
        <w:t xml:space="preserve">Ministru kabineta </w:t>
      </w:r>
      <w:r>
        <w:rPr>
          <w:rFonts w:ascii="Times New Roman" w:hAnsi="Times New Roman"/>
          <w:color w:val="000000"/>
          <w:sz w:val="28"/>
          <w:szCs w:val="28"/>
        </w:rPr>
        <w:t>prokollēmuma “P</w:t>
      </w:r>
      <w:r>
        <w:rPr>
          <w:rFonts w:ascii="Times New Roman" w:hAnsi="Times New Roman"/>
          <w:color w:val="000000"/>
          <w:sz w:val="28"/>
          <w:szCs w:val="28"/>
        </w:rPr>
        <w:t xml:space="preserve">ar </w:t>
      </w:r>
      <w:r w:rsidRPr="000B7600">
        <w:rPr>
          <w:rFonts w:ascii="Times New Roman" w:hAnsi="Times New Roman"/>
          <w:color w:val="000000"/>
          <w:sz w:val="28"/>
          <w:szCs w:val="28"/>
        </w:rPr>
        <w:t xml:space="preserve">Ministru kabineta 2015. </w:t>
      </w:r>
      <w:r>
        <w:rPr>
          <w:rFonts w:ascii="Times New Roman" w:hAnsi="Times New Roman"/>
          <w:color w:val="000000"/>
          <w:sz w:val="28"/>
          <w:szCs w:val="28"/>
        </w:rPr>
        <w:t xml:space="preserve">gada 18. </w:t>
      </w:r>
      <w:r>
        <w:rPr>
          <w:rFonts w:ascii="Times New Roman" w:hAnsi="Times New Roman"/>
          <w:color w:val="000000"/>
          <w:sz w:val="28"/>
          <w:szCs w:val="28"/>
        </w:rPr>
        <w:t>augusta sēdes protokollēmuma</w:t>
      </w:r>
      <w:r w:rsidRPr="000B7600">
        <w:rPr>
          <w:rFonts w:ascii="Times New Roman" w:hAnsi="Times New Roman"/>
          <w:color w:val="000000"/>
          <w:sz w:val="28"/>
          <w:szCs w:val="28"/>
        </w:rPr>
        <w:t xml:space="preserve"> </w:t>
      </w:r>
      <w:r>
        <w:rPr>
          <w:rFonts w:ascii="Times New Roman" w:hAnsi="Times New Roman"/>
          <w:color w:val="000000"/>
          <w:sz w:val="28"/>
          <w:szCs w:val="28"/>
        </w:rPr>
        <w:t xml:space="preserve">(prot. </w:t>
      </w:r>
      <w:r w:rsidRPr="000B7600">
        <w:rPr>
          <w:rFonts w:ascii="Times New Roman" w:hAnsi="Times New Roman"/>
          <w:color w:val="000000"/>
          <w:sz w:val="28"/>
          <w:szCs w:val="28"/>
        </w:rPr>
        <w:t>Nr. 40 39.§</w:t>
      </w:r>
      <w:r>
        <w:rPr>
          <w:rFonts w:ascii="Times New Roman" w:hAnsi="Times New Roman"/>
          <w:color w:val="000000"/>
          <w:sz w:val="28"/>
          <w:szCs w:val="28"/>
        </w:rPr>
        <w:t>) “Atbildes projekts Saeimas Sociālo un darba lietu komisijai (par nepietiekamu vietu skaitu medicīnas rezidentūru programmā)” 2. punktā dotā uzdevuma</w:t>
      </w:r>
      <w:r>
        <w:rPr>
          <w:rFonts w:ascii="Times New Roman" w:hAnsi="Times New Roman"/>
          <w:color w:val="000000"/>
          <w:sz w:val="28"/>
          <w:szCs w:val="28"/>
        </w:rPr>
        <w:t xml:space="preserve"> </w:t>
      </w:r>
      <w:r w:rsidRPr="000B7600">
        <w:rPr>
          <w:rFonts w:ascii="Times New Roman" w:hAnsi="Times New Roman"/>
          <w:color w:val="000000"/>
          <w:sz w:val="28"/>
          <w:szCs w:val="28"/>
        </w:rPr>
        <w:t>atzīšanu par aktualitāti zaudējušu</w:t>
      </w:r>
      <w:r>
        <w:rPr>
          <w:rFonts w:ascii="Times New Roman" w:hAnsi="Times New Roman"/>
          <w:color w:val="000000"/>
          <w:sz w:val="28"/>
          <w:szCs w:val="28"/>
        </w:rPr>
        <w:t>”</w:t>
      </w:r>
      <w:r w:rsidRPr="003C41F6">
        <w:rPr>
          <w:rFonts w:ascii="Times New Roman" w:hAnsi="Times New Roman"/>
          <w:sz w:val="28"/>
          <w:szCs w:val="28"/>
        </w:rPr>
        <w:t xml:space="preserve"> </w:t>
      </w:r>
      <w:r w:rsidRPr="003C41F6">
        <w:rPr>
          <w:rFonts w:ascii="Times New Roman" w:hAnsi="Times New Roman"/>
          <w:sz w:val="28"/>
          <w:szCs w:val="28"/>
        </w:rPr>
        <w:t>projektu (turpmāk –</w:t>
      </w:r>
      <w:r>
        <w:rPr>
          <w:rFonts w:ascii="Times New Roman" w:hAnsi="Times New Roman"/>
          <w:sz w:val="28"/>
          <w:szCs w:val="28"/>
        </w:rPr>
        <w:t xml:space="preserve"> </w:t>
      </w:r>
      <w:r>
        <w:rPr>
          <w:rFonts w:ascii="Times New Roman" w:hAnsi="Times New Roman"/>
          <w:sz w:val="28"/>
          <w:szCs w:val="28"/>
        </w:rPr>
        <w:t>P</w:t>
      </w:r>
      <w:r w:rsidRPr="003C41F6">
        <w:rPr>
          <w:rFonts w:ascii="Times New Roman" w:hAnsi="Times New Roman"/>
          <w:sz w:val="28"/>
          <w:szCs w:val="28"/>
        </w:rPr>
        <w:t>r</w:t>
      </w:r>
      <w:r w:rsidRPr="003C41F6">
        <w:rPr>
          <w:rFonts w:ascii="Times New Roman" w:hAnsi="Times New Roman"/>
          <w:sz w:val="28"/>
          <w:szCs w:val="28"/>
        </w:rPr>
        <w:t>ojekts)</w:t>
      </w:r>
      <w:r w:rsidRPr="003C41F6">
        <w:rPr>
          <w:rFonts w:ascii="Times New Roman" w:hAnsi="Times New Roman"/>
          <w:color w:val="000000"/>
          <w:sz w:val="28"/>
          <w:szCs w:val="28"/>
        </w:rPr>
        <w:t>.</w:t>
      </w:r>
    </w:p>
    <w:p w:rsidR="009C606A" w:rsidRPr="006A54D6" w:rsidRDefault="0096312E" w:rsidP="009C606A">
      <w:pPr>
        <w:spacing w:after="0" w:line="240" w:lineRule="auto"/>
        <w:ind w:firstLine="709"/>
        <w:jc w:val="both"/>
        <w:rPr>
          <w:rFonts w:ascii="Times New Roman" w:hAnsi="Times New Roman"/>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500"/>
      </w:tblGrid>
      <w:tr w:rsidR="00A0095A" w:rsidTr="00A41E88">
        <w:tc>
          <w:tcPr>
            <w:tcW w:w="2680" w:type="dxa"/>
          </w:tcPr>
          <w:p w:rsidR="009C606A" w:rsidRPr="00300048" w:rsidRDefault="0096312E" w:rsidP="009C606A">
            <w:pPr>
              <w:spacing w:after="0" w:line="240" w:lineRule="auto"/>
              <w:rPr>
                <w:rFonts w:ascii="Times New Roman" w:hAnsi="Times New Roman"/>
                <w:color w:val="000000"/>
                <w:sz w:val="28"/>
                <w:szCs w:val="28"/>
              </w:rPr>
            </w:pPr>
            <w:r w:rsidRPr="00300048">
              <w:rPr>
                <w:rFonts w:ascii="Times New Roman" w:hAnsi="Times New Roman"/>
                <w:color w:val="000000"/>
                <w:sz w:val="28"/>
                <w:szCs w:val="28"/>
              </w:rPr>
              <w:t>Iesniegšanas pamatojums</w:t>
            </w:r>
          </w:p>
        </w:tc>
        <w:tc>
          <w:tcPr>
            <w:tcW w:w="6500" w:type="dxa"/>
          </w:tcPr>
          <w:p w:rsidR="009C606A" w:rsidRPr="00300048" w:rsidRDefault="0096312E" w:rsidP="009C606A">
            <w:pPr>
              <w:spacing w:after="0" w:line="240" w:lineRule="auto"/>
              <w:ind w:left="34" w:right="57" w:firstLine="279"/>
              <w:jc w:val="both"/>
              <w:rPr>
                <w:rFonts w:ascii="Times New Roman" w:hAnsi="Times New Roman"/>
                <w:sz w:val="28"/>
                <w:szCs w:val="28"/>
              </w:rPr>
            </w:pPr>
            <w:r>
              <w:rPr>
                <w:rFonts w:ascii="Times New Roman" w:hAnsi="Times New Roman"/>
                <w:sz w:val="28"/>
                <w:szCs w:val="28"/>
              </w:rPr>
              <w:t xml:space="preserve">Ministru prezidenta 2017. gada 8. jūnija rezolūcija </w:t>
            </w:r>
            <w:r w:rsidRPr="00663039">
              <w:rPr>
                <w:rFonts w:ascii="Times New Roman" w:hAnsi="Times New Roman"/>
                <w:sz w:val="28"/>
                <w:szCs w:val="28"/>
              </w:rPr>
              <w:t>Nr.12/2015-UZD-2355</w:t>
            </w:r>
          </w:p>
        </w:tc>
      </w:tr>
      <w:tr w:rsidR="00A0095A" w:rsidTr="00A41E88">
        <w:tc>
          <w:tcPr>
            <w:tcW w:w="2680" w:type="dxa"/>
          </w:tcPr>
          <w:p w:rsidR="009C606A" w:rsidRPr="00300048" w:rsidRDefault="0096312E" w:rsidP="009C606A">
            <w:pPr>
              <w:spacing w:after="0" w:line="240" w:lineRule="auto"/>
              <w:rPr>
                <w:rFonts w:ascii="Times New Roman" w:hAnsi="Times New Roman"/>
                <w:sz w:val="28"/>
                <w:szCs w:val="28"/>
              </w:rPr>
            </w:pPr>
            <w:r w:rsidRPr="00300048">
              <w:rPr>
                <w:rFonts w:ascii="Times New Roman" w:eastAsia="Times New Roman" w:hAnsi="Times New Roman"/>
                <w:sz w:val="28"/>
                <w:szCs w:val="28"/>
                <w:lang w:eastAsia="lv-LV"/>
              </w:rPr>
              <w:t>Valsts sekretāru sanāksmes datums un numurs</w:t>
            </w:r>
          </w:p>
        </w:tc>
        <w:tc>
          <w:tcPr>
            <w:tcW w:w="6500" w:type="dxa"/>
          </w:tcPr>
          <w:p w:rsidR="009C606A" w:rsidRPr="00300048" w:rsidRDefault="0096312E" w:rsidP="000A5817">
            <w:pPr>
              <w:spacing w:after="0" w:line="240" w:lineRule="auto"/>
              <w:ind w:left="34" w:firstLine="279"/>
              <w:jc w:val="both"/>
              <w:rPr>
                <w:rFonts w:ascii="Times New Roman" w:hAnsi="Times New Roman"/>
                <w:sz w:val="28"/>
                <w:szCs w:val="28"/>
              </w:rPr>
            </w:pPr>
            <w:r>
              <w:rPr>
                <w:rFonts w:ascii="Times New Roman" w:hAnsi="Times New Roman"/>
                <w:sz w:val="28"/>
                <w:szCs w:val="28"/>
              </w:rPr>
              <w:t>Nav</w:t>
            </w:r>
          </w:p>
        </w:tc>
      </w:tr>
      <w:tr w:rsidR="00A0095A" w:rsidTr="00A41E88">
        <w:tc>
          <w:tcPr>
            <w:tcW w:w="2680" w:type="dxa"/>
          </w:tcPr>
          <w:p w:rsidR="009C606A" w:rsidRPr="00300048" w:rsidRDefault="0096312E" w:rsidP="009C606A">
            <w:pPr>
              <w:spacing w:after="0" w:line="240" w:lineRule="auto"/>
              <w:rPr>
                <w:rFonts w:ascii="Times New Roman" w:hAnsi="Times New Roman"/>
                <w:sz w:val="28"/>
                <w:szCs w:val="28"/>
              </w:rPr>
            </w:pPr>
            <w:r w:rsidRPr="00300048">
              <w:rPr>
                <w:rFonts w:ascii="Times New Roman" w:eastAsia="Times New Roman" w:hAnsi="Times New Roman"/>
                <w:sz w:val="28"/>
                <w:szCs w:val="28"/>
                <w:lang w:eastAsia="lv-LV"/>
              </w:rPr>
              <w:t>Informācija par saskaņojumiem</w:t>
            </w:r>
          </w:p>
        </w:tc>
        <w:tc>
          <w:tcPr>
            <w:tcW w:w="6500" w:type="dxa"/>
          </w:tcPr>
          <w:p w:rsidR="009C606A" w:rsidRPr="00300048" w:rsidRDefault="0096312E" w:rsidP="000A5817">
            <w:pPr>
              <w:spacing w:after="0" w:line="240" w:lineRule="auto"/>
              <w:ind w:left="34" w:firstLine="279"/>
              <w:jc w:val="both"/>
              <w:rPr>
                <w:rFonts w:ascii="Times New Roman" w:hAnsi="Times New Roman"/>
                <w:sz w:val="28"/>
                <w:szCs w:val="28"/>
              </w:rPr>
            </w:pPr>
            <w:r>
              <w:rPr>
                <w:rFonts w:ascii="Times New Roman" w:hAnsi="Times New Roman"/>
                <w:sz w:val="28"/>
                <w:szCs w:val="28"/>
              </w:rPr>
              <w:t>Nav</w:t>
            </w:r>
          </w:p>
        </w:tc>
      </w:tr>
      <w:tr w:rsidR="00A0095A" w:rsidTr="00A41E88">
        <w:tc>
          <w:tcPr>
            <w:tcW w:w="2680" w:type="dxa"/>
          </w:tcPr>
          <w:p w:rsidR="009C606A" w:rsidRPr="00300048" w:rsidRDefault="0096312E" w:rsidP="009C606A">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lastRenderedPageBreak/>
              <w:t>Ziņas par saskaņojumu ar Eiropas Savienības institūcijām</w:t>
            </w:r>
          </w:p>
        </w:tc>
        <w:tc>
          <w:tcPr>
            <w:tcW w:w="6500" w:type="dxa"/>
          </w:tcPr>
          <w:p w:rsidR="009C606A" w:rsidRPr="00300048" w:rsidRDefault="0096312E" w:rsidP="000A5817">
            <w:pPr>
              <w:spacing w:after="0" w:line="240" w:lineRule="auto"/>
              <w:jc w:val="both"/>
              <w:rPr>
                <w:rFonts w:ascii="Times New Roman" w:hAnsi="Times New Roman"/>
                <w:sz w:val="28"/>
                <w:szCs w:val="28"/>
              </w:rPr>
            </w:pPr>
            <w:r w:rsidRPr="00300048">
              <w:rPr>
                <w:rFonts w:ascii="Times New Roman" w:hAnsi="Times New Roman"/>
                <w:sz w:val="28"/>
                <w:szCs w:val="28"/>
              </w:rPr>
              <w:t>Nav</w:t>
            </w:r>
          </w:p>
        </w:tc>
      </w:tr>
      <w:tr w:rsidR="00A0095A" w:rsidTr="00A41E88">
        <w:tc>
          <w:tcPr>
            <w:tcW w:w="2680" w:type="dxa"/>
          </w:tcPr>
          <w:p w:rsidR="009C606A" w:rsidRPr="00300048" w:rsidRDefault="0096312E" w:rsidP="009C606A">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Politikas joma</w:t>
            </w:r>
          </w:p>
        </w:tc>
        <w:tc>
          <w:tcPr>
            <w:tcW w:w="6500" w:type="dxa"/>
          </w:tcPr>
          <w:p w:rsidR="009C606A" w:rsidRPr="00300048" w:rsidRDefault="0096312E" w:rsidP="009C606A">
            <w:pPr>
              <w:spacing w:after="0" w:line="240" w:lineRule="auto"/>
              <w:jc w:val="both"/>
              <w:rPr>
                <w:rFonts w:ascii="Times New Roman" w:hAnsi="Times New Roman"/>
                <w:sz w:val="28"/>
                <w:szCs w:val="28"/>
              </w:rPr>
            </w:pPr>
            <w:r w:rsidRPr="00300048">
              <w:rPr>
                <w:rFonts w:ascii="Times New Roman" w:hAnsi="Times New Roman"/>
                <w:sz w:val="28"/>
                <w:szCs w:val="28"/>
              </w:rPr>
              <w:t>Veselības politika</w:t>
            </w:r>
          </w:p>
        </w:tc>
      </w:tr>
      <w:tr w:rsidR="00A0095A" w:rsidTr="00A41E88">
        <w:tc>
          <w:tcPr>
            <w:tcW w:w="2680" w:type="dxa"/>
          </w:tcPr>
          <w:p w:rsidR="009C606A" w:rsidRPr="00300048" w:rsidRDefault="0096312E" w:rsidP="009C606A">
            <w:pPr>
              <w:spacing w:after="0" w:line="240" w:lineRule="auto"/>
              <w:rPr>
                <w:rFonts w:ascii="Times New Roman" w:eastAsia="Times New Roman" w:hAnsi="Times New Roman"/>
                <w:sz w:val="28"/>
                <w:szCs w:val="28"/>
                <w:lang w:eastAsia="lv-LV"/>
              </w:rPr>
            </w:pPr>
            <w:r w:rsidRPr="000A5817">
              <w:rPr>
                <w:rFonts w:ascii="Times New Roman" w:eastAsia="Times New Roman" w:hAnsi="Times New Roman"/>
                <w:sz w:val="28"/>
                <w:szCs w:val="28"/>
                <w:lang w:eastAsia="lv-LV"/>
              </w:rPr>
              <w:t>Atbildīgā amatpersona</w:t>
            </w:r>
          </w:p>
        </w:tc>
        <w:tc>
          <w:tcPr>
            <w:tcW w:w="6500" w:type="dxa"/>
          </w:tcPr>
          <w:p w:rsidR="009C606A" w:rsidRPr="00300048" w:rsidRDefault="0096312E" w:rsidP="009C606A">
            <w:pPr>
              <w:spacing w:after="0" w:line="240" w:lineRule="auto"/>
              <w:ind w:left="34"/>
              <w:jc w:val="both"/>
              <w:rPr>
                <w:rFonts w:ascii="Times New Roman" w:hAnsi="Times New Roman"/>
                <w:sz w:val="28"/>
                <w:szCs w:val="28"/>
              </w:rPr>
            </w:pPr>
            <w:r w:rsidRPr="00300048">
              <w:rPr>
                <w:rFonts w:ascii="Times New Roman" w:hAnsi="Times New Roman"/>
                <w:sz w:val="28"/>
                <w:szCs w:val="28"/>
              </w:rPr>
              <w:t>Veselības ministrijas Stratēģiskās plānošanas nodaļas vecākā eksperte Dace Roga</w:t>
            </w:r>
          </w:p>
        </w:tc>
      </w:tr>
      <w:tr w:rsidR="00A0095A" w:rsidTr="00A41E88">
        <w:tc>
          <w:tcPr>
            <w:tcW w:w="2680" w:type="dxa"/>
          </w:tcPr>
          <w:p w:rsidR="009C606A" w:rsidRPr="00300048" w:rsidRDefault="0096312E" w:rsidP="009C606A">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Uzaicināmās personas</w:t>
            </w:r>
          </w:p>
        </w:tc>
        <w:tc>
          <w:tcPr>
            <w:tcW w:w="6500" w:type="dxa"/>
          </w:tcPr>
          <w:p w:rsidR="009C606A" w:rsidRPr="00300048" w:rsidRDefault="0096312E" w:rsidP="009C606A">
            <w:pPr>
              <w:spacing w:after="0" w:line="240" w:lineRule="auto"/>
              <w:jc w:val="both"/>
              <w:rPr>
                <w:rFonts w:ascii="Times New Roman" w:hAnsi="Times New Roman"/>
                <w:sz w:val="28"/>
                <w:szCs w:val="28"/>
              </w:rPr>
            </w:pPr>
            <w:r w:rsidRPr="00300048">
              <w:rPr>
                <w:rFonts w:ascii="Times New Roman" w:hAnsi="Times New Roman"/>
                <w:sz w:val="28"/>
                <w:szCs w:val="28"/>
              </w:rPr>
              <w:t>Nav</w:t>
            </w:r>
          </w:p>
        </w:tc>
      </w:tr>
      <w:tr w:rsidR="00A0095A" w:rsidTr="00A41E88">
        <w:tc>
          <w:tcPr>
            <w:tcW w:w="2680" w:type="dxa"/>
          </w:tcPr>
          <w:p w:rsidR="009C606A" w:rsidRPr="00300048" w:rsidRDefault="0096312E" w:rsidP="009C606A">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Projekta ierobežotas pieejamības statuss</w:t>
            </w:r>
          </w:p>
        </w:tc>
        <w:tc>
          <w:tcPr>
            <w:tcW w:w="6500" w:type="dxa"/>
          </w:tcPr>
          <w:p w:rsidR="009C606A" w:rsidRPr="00300048" w:rsidRDefault="0096312E" w:rsidP="009C606A">
            <w:pPr>
              <w:widowControl/>
              <w:shd w:val="clear" w:color="auto" w:fill="FFFFFF"/>
              <w:spacing w:after="0" w:line="240" w:lineRule="auto"/>
              <w:rPr>
                <w:rFonts w:ascii="Times New Roman" w:hAnsi="Times New Roman"/>
                <w:sz w:val="28"/>
                <w:szCs w:val="28"/>
              </w:rPr>
            </w:pPr>
            <w:r w:rsidRPr="00300048">
              <w:rPr>
                <w:rFonts w:ascii="Times New Roman" w:hAnsi="Times New Roman"/>
                <w:sz w:val="28"/>
                <w:szCs w:val="28"/>
              </w:rPr>
              <w:t>Nav</w:t>
            </w:r>
          </w:p>
        </w:tc>
      </w:tr>
      <w:tr w:rsidR="00A0095A" w:rsidTr="00A41E88">
        <w:tc>
          <w:tcPr>
            <w:tcW w:w="2680" w:type="dxa"/>
          </w:tcPr>
          <w:p w:rsidR="009C606A" w:rsidRPr="00300048" w:rsidRDefault="0096312E" w:rsidP="000A5817">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Cita informācija</w:t>
            </w:r>
          </w:p>
        </w:tc>
        <w:tc>
          <w:tcPr>
            <w:tcW w:w="6500" w:type="dxa"/>
          </w:tcPr>
          <w:p w:rsidR="00EE6023" w:rsidRPr="00EE6023" w:rsidRDefault="0096312E" w:rsidP="00EE6023">
            <w:pPr>
              <w:spacing w:after="0" w:line="240" w:lineRule="auto"/>
              <w:jc w:val="both"/>
              <w:rPr>
                <w:rFonts w:ascii="Times New Roman" w:hAnsi="Times New Roman"/>
                <w:sz w:val="28"/>
                <w:szCs w:val="28"/>
              </w:rPr>
            </w:pPr>
            <w:r w:rsidRPr="00EE6023">
              <w:rPr>
                <w:rFonts w:ascii="Times New Roman" w:hAnsi="Times New Roman"/>
                <w:sz w:val="28"/>
                <w:szCs w:val="28"/>
              </w:rPr>
              <w:t xml:space="preserve">Atbilstoši Ministru kabineta </w:t>
            </w:r>
            <w:r w:rsidRPr="00EE6023">
              <w:rPr>
                <w:rFonts w:ascii="Times New Roman" w:hAnsi="Times New Roman"/>
                <w:sz w:val="28"/>
                <w:szCs w:val="28"/>
              </w:rPr>
              <w:t>2015.</w:t>
            </w:r>
            <w:r>
              <w:rPr>
                <w:rFonts w:ascii="Times New Roman" w:hAnsi="Times New Roman"/>
                <w:sz w:val="28"/>
                <w:szCs w:val="28"/>
              </w:rPr>
              <w:t> </w:t>
            </w:r>
            <w:r w:rsidRPr="00EE6023">
              <w:rPr>
                <w:rFonts w:ascii="Times New Roman" w:hAnsi="Times New Roman"/>
                <w:sz w:val="28"/>
                <w:szCs w:val="28"/>
              </w:rPr>
              <w:t>gada 18.</w:t>
            </w:r>
            <w:r>
              <w:rPr>
                <w:rFonts w:ascii="Times New Roman" w:hAnsi="Times New Roman"/>
                <w:sz w:val="28"/>
                <w:szCs w:val="28"/>
              </w:rPr>
              <w:t> </w:t>
            </w:r>
            <w:r w:rsidRPr="00EE6023">
              <w:rPr>
                <w:rFonts w:ascii="Times New Roman" w:hAnsi="Times New Roman"/>
                <w:sz w:val="28"/>
                <w:szCs w:val="28"/>
              </w:rPr>
              <w:t>augusta sēdes protokola Nr.</w:t>
            </w:r>
            <w:r>
              <w:rPr>
                <w:rFonts w:ascii="Times New Roman" w:hAnsi="Times New Roman"/>
                <w:sz w:val="28"/>
                <w:szCs w:val="28"/>
              </w:rPr>
              <w:t> </w:t>
            </w:r>
            <w:r w:rsidRPr="00EE6023">
              <w:rPr>
                <w:rFonts w:ascii="Times New Roman" w:hAnsi="Times New Roman"/>
                <w:sz w:val="28"/>
                <w:szCs w:val="28"/>
              </w:rPr>
              <w:t>40 39.§ 2.</w:t>
            </w:r>
            <w:r>
              <w:rPr>
                <w:rFonts w:ascii="Times New Roman" w:hAnsi="Times New Roman"/>
                <w:sz w:val="28"/>
                <w:szCs w:val="28"/>
              </w:rPr>
              <w:t> </w:t>
            </w:r>
            <w:r w:rsidRPr="00EE6023">
              <w:rPr>
                <w:rFonts w:ascii="Times New Roman" w:hAnsi="Times New Roman"/>
                <w:sz w:val="28"/>
                <w:szCs w:val="28"/>
              </w:rPr>
              <w:t xml:space="preserve">punktā dotajam uzdevumam Veselības ministrija izstrādāja informatīvo ziņojumu "Par izglītības attīstību veselības jomā" (turpmāk – Informatīvais ziņojums). Informatīvais ziņojums precizēts atbilstoši </w:t>
            </w:r>
            <w:r w:rsidRPr="00EE6023">
              <w:rPr>
                <w:rFonts w:ascii="Times New Roman" w:hAnsi="Times New Roman"/>
                <w:sz w:val="28"/>
                <w:szCs w:val="28"/>
              </w:rPr>
              <w:t>Valsts kancelejas Juridiskā departamenta 2016.</w:t>
            </w:r>
            <w:r>
              <w:rPr>
                <w:rFonts w:ascii="Times New Roman" w:hAnsi="Times New Roman"/>
                <w:sz w:val="28"/>
                <w:szCs w:val="28"/>
              </w:rPr>
              <w:t> </w:t>
            </w:r>
            <w:r w:rsidRPr="00EE6023">
              <w:rPr>
                <w:rFonts w:ascii="Times New Roman" w:hAnsi="Times New Roman"/>
                <w:sz w:val="28"/>
                <w:szCs w:val="28"/>
              </w:rPr>
              <w:t>gada 29.</w:t>
            </w:r>
            <w:r>
              <w:rPr>
                <w:rFonts w:ascii="Times New Roman" w:hAnsi="Times New Roman"/>
                <w:sz w:val="28"/>
                <w:szCs w:val="28"/>
              </w:rPr>
              <w:t> </w:t>
            </w:r>
            <w:r w:rsidRPr="00EE6023">
              <w:rPr>
                <w:rFonts w:ascii="Times New Roman" w:hAnsi="Times New Roman"/>
                <w:sz w:val="28"/>
                <w:szCs w:val="28"/>
              </w:rPr>
              <w:t>marta atzinumam Nr.18/TA-451 (uzdevums Nr.2016-UZD-752).</w:t>
            </w:r>
          </w:p>
          <w:p w:rsidR="00EE6023" w:rsidRDefault="0096312E" w:rsidP="00663039">
            <w:pPr>
              <w:spacing w:after="0" w:line="240" w:lineRule="auto"/>
              <w:jc w:val="both"/>
              <w:rPr>
                <w:rFonts w:ascii="Times New Roman" w:hAnsi="Times New Roman"/>
                <w:sz w:val="28"/>
                <w:szCs w:val="28"/>
              </w:rPr>
            </w:pPr>
            <w:r w:rsidRPr="00EE6023">
              <w:rPr>
                <w:rFonts w:ascii="Times New Roman" w:hAnsi="Times New Roman"/>
                <w:sz w:val="28"/>
                <w:szCs w:val="28"/>
              </w:rPr>
              <w:t>Informatīvais ziņojums tika izsludināts Valsts sekretāru 2016.gada 30.jūnija sanāksmē (prot. Nr.25, 26.§, VSS-621).</w:t>
            </w:r>
            <w:r>
              <w:rPr>
                <w:rFonts w:ascii="Times New Roman" w:hAnsi="Times New Roman"/>
                <w:sz w:val="28"/>
                <w:szCs w:val="28"/>
              </w:rPr>
              <w:t xml:space="preserve"> </w:t>
            </w:r>
            <w:r w:rsidRPr="00EE6023">
              <w:rPr>
                <w:rFonts w:ascii="Times New Roman" w:hAnsi="Times New Roman"/>
                <w:sz w:val="28"/>
                <w:szCs w:val="28"/>
              </w:rPr>
              <w:t>Tajā tiek apskatīti veselīb</w:t>
            </w:r>
            <w:r w:rsidRPr="00EE6023">
              <w:rPr>
                <w:rFonts w:ascii="Times New Roman" w:hAnsi="Times New Roman"/>
                <w:sz w:val="28"/>
                <w:szCs w:val="28"/>
              </w:rPr>
              <w:t>as jomas izglītības līmeņi un attiecīgo izglītības programmu realizējošās iestādes, kā arī kvalifikācijas iegūšanas process kontekstā ar nepieciešamajiem risinājumiem izglītības procesa kvalitātes un nepārtrauktības pilnveidošanā. Informatīvā ziņojuma nosl</w:t>
            </w:r>
            <w:r w:rsidRPr="00EE6023">
              <w:rPr>
                <w:rFonts w:ascii="Times New Roman" w:hAnsi="Times New Roman"/>
                <w:sz w:val="28"/>
                <w:szCs w:val="28"/>
              </w:rPr>
              <w:t>ēguma daļā ir norādītas četras problēmas un to risinājuma priekšlikumi.</w:t>
            </w:r>
            <w:r>
              <w:rPr>
                <w:rFonts w:ascii="Times New Roman" w:hAnsi="Times New Roman"/>
                <w:sz w:val="28"/>
                <w:szCs w:val="28"/>
              </w:rPr>
              <w:t xml:space="preserve"> </w:t>
            </w:r>
          </w:p>
          <w:p w:rsidR="00EE6023" w:rsidRDefault="0096312E" w:rsidP="00663039">
            <w:pPr>
              <w:spacing w:after="0" w:line="240" w:lineRule="auto"/>
              <w:jc w:val="both"/>
              <w:rPr>
                <w:rFonts w:ascii="Times New Roman" w:hAnsi="Times New Roman"/>
                <w:sz w:val="28"/>
                <w:szCs w:val="28"/>
              </w:rPr>
            </w:pPr>
            <w:r w:rsidRPr="00EE6023">
              <w:rPr>
                <w:rFonts w:ascii="Times New Roman" w:hAnsi="Times New Roman"/>
                <w:sz w:val="28"/>
                <w:szCs w:val="28"/>
              </w:rPr>
              <w:t>Ņemot vērā to, ka ir veikti konkrēti pasākumi Informatīvajā ziņojumā iezīmēto problēmu atrisināšanai</w:t>
            </w:r>
            <w:r>
              <w:rPr>
                <w:rFonts w:ascii="Times New Roman" w:hAnsi="Times New Roman"/>
                <w:sz w:val="28"/>
                <w:szCs w:val="28"/>
              </w:rPr>
              <w:t xml:space="preserve"> (</w:t>
            </w:r>
            <w:r w:rsidRPr="000B7600">
              <w:rPr>
                <w:rFonts w:ascii="Times New Roman" w:hAnsi="Times New Roman"/>
                <w:sz w:val="28"/>
                <w:szCs w:val="28"/>
              </w:rPr>
              <w:t>Veselības ministrijas 2017. gada 12. aprīļa vēstul</w:t>
            </w:r>
            <w:r>
              <w:rPr>
                <w:rFonts w:ascii="Times New Roman" w:hAnsi="Times New Roman"/>
                <w:sz w:val="28"/>
                <w:szCs w:val="28"/>
              </w:rPr>
              <w:t xml:space="preserve">e </w:t>
            </w:r>
            <w:r w:rsidRPr="000B7600">
              <w:rPr>
                <w:rFonts w:ascii="Times New Roman" w:hAnsi="Times New Roman"/>
                <w:sz w:val="28"/>
                <w:szCs w:val="28"/>
              </w:rPr>
              <w:t xml:space="preserve"> Nr. 01-12.1/1728</w:t>
            </w:r>
            <w:r>
              <w:rPr>
                <w:rFonts w:ascii="Times New Roman" w:hAnsi="Times New Roman"/>
                <w:sz w:val="28"/>
                <w:szCs w:val="28"/>
              </w:rPr>
              <w:t>)</w:t>
            </w:r>
            <w:r w:rsidRPr="00EE6023">
              <w:rPr>
                <w:rFonts w:ascii="Times New Roman" w:hAnsi="Times New Roman"/>
                <w:sz w:val="28"/>
                <w:szCs w:val="28"/>
              </w:rPr>
              <w:t xml:space="preserve">, </w:t>
            </w:r>
            <w:r>
              <w:rPr>
                <w:rFonts w:ascii="Times New Roman" w:hAnsi="Times New Roman"/>
                <w:sz w:val="28"/>
                <w:szCs w:val="28"/>
              </w:rPr>
              <w:t>Veselības</w:t>
            </w:r>
            <w:r>
              <w:rPr>
                <w:rFonts w:ascii="Times New Roman" w:hAnsi="Times New Roman"/>
                <w:sz w:val="28"/>
                <w:szCs w:val="28"/>
              </w:rPr>
              <w:t xml:space="preserve"> ministrija </w:t>
            </w:r>
            <w:r w:rsidRPr="00EE6023">
              <w:rPr>
                <w:rFonts w:ascii="Times New Roman" w:hAnsi="Times New Roman"/>
                <w:sz w:val="28"/>
                <w:szCs w:val="28"/>
              </w:rPr>
              <w:t>lūdza atsaukt Valsts sekretāru 2016.</w:t>
            </w:r>
            <w:r>
              <w:rPr>
                <w:rFonts w:ascii="Times New Roman" w:hAnsi="Times New Roman"/>
                <w:sz w:val="28"/>
                <w:szCs w:val="28"/>
              </w:rPr>
              <w:t> </w:t>
            </w:r>
            <w:r w:rsidRPr="00EE6023">
              <w:rPr>
                <w:rFonts w:ascii="Times New Roman" w:hAnsi="Times New Roman"/>
                <w:sz w:val="28"/>
                <w:szCs w:val="28"/>
              </w:rPr>
              <w:t>gada 30.</w:t>
            </w:r>
            <w:r>
              <w:rPr>
                <w:rFonts w:ascii="Times New Roman" w:hAnsi="Times New Roman"/>
                <w:sz w:val="28"/>
                <w:szCs w:val="28"/>
              </w:rPr>
              <w:t> </w:t>
            </w:r>
            <w:r w:rsidRPr="00EE6023">
              <w:rPr>
                <w:rFonts w:ascii="Times New Roman" w:hAnsi="Times New Roman"/>
                <w:sz w:val="28"/>
                <w:szCs w:val="28"/>
              </w:rPr>
              <w:t>jūnija sanāksmē izsludināto Informatīvo ziņojumu un izbeigt Valsts kancelejas kontroles uzdevuma Nr.2016-UZD-752 kontroli.</w:t>
            </w:r>
          </w:p>
          <w:p w:rsidR="009C606A" w:rsidRDefault="0096312E" w:rsidP="00EE6023">
            <w:pPr>
              <w:spacing w:after="0" w:line="240" w:lineRule="auto"/>
              <w:jc w:val="both"/>
              <w:rPr>
                <w:rFonts w:ascii="Times New Roman" w:hAnsi="Times New Roman"/>
                <w:sz w:val="28"/>
                <w:szCs w:val="28"/>
              </w:rPr>
            </w:pPr>
            <w:r>
              <w:rPr>
                <w:rFonts w:ascii="Times New Roman" w:hAnsi="Times New Roman"/>
                <w:sz w:val="28"/>
                <w:szCs w:val="28"/>
              </w:rPr>
              <w:t xml:space="preserve">Saskaņā ar </w:t>
            </w:r>
            <w:r w:rsidRPr="00EE6023">
              <w:rPr>
                <w:rFonts w:ascii="Times New Roman" w:hAnsi="Times New Roman"/>
                <w:sz w:val="28"/>
                <w:szCs w:val="28"/>
              </w:rPr>
              <w:t>Ministru prezidenta 2017. gada 17. maija rezolūcij</w:t>
            </w:r>
            <w:r>
              <w:rPr>
                <w:rFonts w:ascii="Times New Roman" w:hAnsi="Times New Roman"/>
                <w:sz w:val="28"/>
                <w:szCs w:val="28"/>
              </w:rPr>
              <w:t xml:space="preserve">u </w:t>
            </w:r>
            <w:r w:rsidRPr="00EE6023">
              <w:rPr>
                <w:rFonts w:ascii="Times New Roman" w:hAnsi="Times New Roman"/>
                <w:sz w:val="28"/>
                <w:szCs w:val="28"/>
              </w:rPr>
              <w:t xml:space="preserve"> Nr. 18/TA-4</w:t>
            </w:r>
            <w:r w:rsidRPr="00EE6023">
              <w:rPr>
                <w:rFonts w:ascii="Times New Roman" w:hAnsi="Times New Roman"/>
                <w:sz w:val="28"/>
                <w:szCs w:val="28"/>
              </w:rPr>
              <w:t>51/4293</w:t>
            </w:r>
            <w:r>
              <w:rPr>
                <w:rFonts w:ascii="Times New Roman" w:hAnsi="Times New Roman"/>
                <w:sz w:val="28"/>
                <w:szCs w:val="28"/>
              </w:rPr>
              <w:t xml:space="preserve"> </w:t>
            </w:r>
            <w:r>
              <w:rPr>
                <w:rFonts w:ascii="Times New Roman" w:hAnsi="Times New Roman"/>
                <w:sz w:val="28"/>
                <w:szCs w:val="28"/>
              </w:rPr>
              <w:t xml:space="preserve">ir </w:t>
            </w:r>
            <w:r w:rsidRPr="00663039">
              <w:rPr>
                <w:rFonts w:ascii="Times New Roman" w:hAnsi="Times New Roman"/>
                <w:sz w:val="28"/>
                <w:szCs w:val="28"/>
              </w:rPr>
              <w:t>izbeigt</w:t>
            </w:r>
            <w:r>
              <w:rPr>
                <w:rFonts w:ascii="Times New Roman" w:hAnsi="Times New Roman"/>
                <w:sz w:val="28"/>
                <w:szCs w:val="28"/>
              </w:rPr>
              <w:t>a</w:t>
            </w:r>
            <w:r w:rsidRPr="00663039">
              <w:rPr>
                <w:rFonts w:ascii="Times New Roman" w:hAnsi="Times New Roman"/>
                <w:sz w:val="28"/>
                <w:szCs w:val="28"/>
              </w:rPr>
              <w:t xml:space="preserve"> uzdevuma Nr. 2016-UZD-752 izpildes kontrol</w:t>
            </w:r>
            <w:r>
              <w:rPr>
                <w:rFonts w:ascii="Times New Roman" w:hAnsi="Times New Roman"/>
                <w:sz w:val="28"/>
                <w:szCs w:val="28"/>
              </w:rPr>
              <w:t>e</w:t>
            </w:r>
            <w:r w:rsidRPr="00663039">
              <w:rPr>
                <w:rFonts w:ascii="Times New Roman" w:hAnsi="Times New Roman"/>
                <w:sz w:val="28"/>
                <w:szCs w:val="28"/>
              </w:rPr>
              <w:t>.</w:t>
            </w:r>
          </w:p>
          <w:p w:rsidR="00EE6023" w:rsidRPr="00300048" w:rsidRDefault="0096312E" w:rsidP="00EE6023">
            <w:pPr>
              <w:spacing w:after="0" w:line="240" w:lineRule="auto"/>
              <w:jc w:val="both"/>
              <w:rPr>
                <w:rFonts w:ascii="Times New Roman" w:hAnsi="Times New Roman"/>
                <w:sz w:val="28"/>
                <w:szCs w:val="28"/>
              </w:rPr>
            </w:pPr>
            <w:r>
              <w:rPr>
                <w:rFonts w:ascii="Times New Roman" w:hAnsi="Times New Roman"/>
                <w:sz w:val="28"/>
                <w:szCs w:val="28"/>
              </w:rPr>
              <w:t xml:space="preserve">Ņemot vērā iepriekš minēto </w:t>
            </w:r>
            <w:r w:rsidRPr="000B7600">
              <w:rPr>
                <w:rFonts w:ascii="Times New Roman" w:hAnsi="Times New Roman"/>
                <w:color w:val="000000"/>
                <w:sz w:val="28"/>
                <w:szCs w:val="28"/>
              </w:rPr>
              <w:t>Ministru kabineta 2015.</w:t>
            </w:r>
            <w:r>
              <w:rPr>
                <w:rFonts w:ascii="Times New Roman" w:hAnsi="Times New Roman"/>
                <w:color w:val="000000"/>
                <w:sz w:val="28"/>
                <w:szCs w:val="28"/>
              </w:rPr>
              <w:t> </w:t>
            </w:r>
            <w:r w:rsidRPr="000B7600">
              <w:rPr>
                <w:rFonts w:ascii="Times New Roman" w:hAnsi="Times New Roman"/>
                <w:color w:val="000000"/>
                <w:sz w:val="28"/>
                <w:szCs w:val="28"/>
              </w:rPr>
              <w:t>gada 18.</w:t>
            </w:r>
            <w:r>
              <w:rPr>
                <w:rFonts w:ascii="Times New Roman" w:hAnsi="Times New Roman"/>
                <w:color w:val="000000"/>
                <w:sz w:val="28"/>
                <w:szCs w:val="28"/>
              </w:rPr>
              <w:t> </w:t>
            </w:r>
            <w:r w:rsidRPr="000B7600">
              <w:rPr>
                <w:rFonts w:ascii="Times New Roman" w:hAnsi="Times New Roman"/>
                <w:color w:val="000000"/>
                <w:sz w:val="28"/>
                <w:szCs w:val="28"/>
              </w:rPr>
              <w:t>augusta sēdes protokola Nr. 40 39.§ 2.</w:t>
            </w:r>
            <w:r>
              <w:rPr>
                <w:rFonts w:ascii="Times New Roman" w:hAnsi="Times New Roman"/>
                <w:color w:val="000000"/>
                <w:sz w:val="28"/>
                <w:szCs w:val="28"/>
              </w:rPr>
              <w:t> </w:t>
            </w:r>
            <w:r w:rsidRPr="000B7600">
              <w:rPr>
                <w:rFonts w:ascii="Times New Roman" w:hAnsi="Times New Roman"/>
                <w:color w:val="000000"/>
                <w:sz w:val="28"/>
                <w:szCs w:val="28"/>
              </w:rPr>
              <w:t>punktā dotā uzdevum</w:t>
            </w:r>
            <w:r>
              <w:rPr>
                <w:rFonts w:ascii="Times New Roman" w:hAnsi="Times New Roman"/>
                <w:color w:val="000000"/>
                <w:sz w:val="28"/>
                <w:szCs w:val="28"/>
              </w:rPr>
              <w:t>s</w:t>
            </w:r>
            <w:r w:rsidRPr="000B7600">
              <w:rPr>
                <w:rFonts w:ascii="Times New Roman" w:hAnsi="Times New Roman"/>
                <w:color w:val="000000"/>
                <w:sz w:val="28"/>
                <w:szCs w:val="28"/>
              </w:rPr>
              <w:t xml:space="preserve"> (Nr. 2015-UZD-2355)</w:t>
            </w:r>
            <w:r>
              <w:rPr>
                <w:rFonts w:ascii="Times New Roman" w:hAnsi="Times New Roman"/>
                <w:color w:val="000000"/>
                <w:sz w:val="28"/>
                <w:szCs w:val="28"/>
              </w:rPr>
              <w:t xml:space="preserve"> ir zaudējis </w:t>
            </w:r>
            <w:r w:rsidRPr="000B7600">
              <w:rPr>
                <w:rFonts w:ascii="Times New Roman" w:hAnsi="Times New Roman"/>
                <w:color w:val="000000"/>
                <w:sz w:val="28"/>
                <w:szCs w:val="28"/>
              </w:rPr>
              <w:t>aktualitāti</w:t>
            </w:r>
            <w:r>
              <w:rPr>
                <w:rFonts w:ascii="Times New Roman" w:hAnsi="Times New Roman"/>
                <w:color w:val="000000"/>
                <w:sz w:val="28"/>
                <w:szCs w:val="28"/>
              </w:rPr>
              <w:t>.</w:t>
            </w:r>
            <w:r w:rsidRPr="000B7600">
              <w:rPr>
                <w:rFonts w:ascii="Times New Roman" w:hAnsi="Times New Roman"/>
                <w:color w:val="000000"/>
                <w:sz w:val="28"/>
                <w:szCs w:val="28"/>
              </w:rPr>
              <w:t xml:space="preserve"> </w:t>
            </w:r>
          </w:p>
        </w:tc>
      </w:tr>
    </w:tbl>
    <w:p w:rsidR="009C606A" w:rsidRPr="003C41F6" w:rsidRDefault="0096312E" w:rsidP="009C606A">
      <w:pPr>
        <w:spacing w:after="0" w:line="240" w:lineRule="auto"/>
        <w:ind w:firstLine="709"/>
        <w:jc w:val="both"/>
        <w:rPr>
          <w:rFonts w:ascii="Times New Roman" w:hAnsi="Times New Roman"/>
          <w:sz w:val="28"/>
          <w:szCs w:val="28"/>
        </w:rPr>
      </w:pPr>
    </w:p>
    <w:p w:rsidR="009C606A" w:rsidRDefault="0096312E" w:rsidP="00A41E88">
      <w:pPr>
        <w:spacing w:after="0" w:line="240" w:lineRule="auto"/>
        <w:ind w:left="-142" w:firstLine="720"/>
        <w:jc w:val="both"/>
        <w:rPr>
          <w:rFonts w:ascii="Times New Roman" w:hAnsi="Times New Roman"/>
          <w:sz w:val="28"/>
          <w:szCs w:val="28"/>
        </w:rPr>
      </w:pPr>
      <w:r w:rsidRPr="003C41F6">
        <w:rPr>
          <w:rFonts w:ascii="Times New Roman" w:hAnsi="Times New Roman"/>
          <w:sz w:val="28"/>
          <w:szCs w:val="28"/>
        </w:rPr>
        <w:lastRenderedPageBreak/>
        <w:t>Pielikumā:</w:t>
      </w:r>
      <w:r w:rsidRPr="003C41F6">
        <w:rPr>
          <w:rFonts w:ascii="Times New Roman" w:hAnsi="Times New Roman"/>
          <w:sz w:val="28"/>
          <w:szCs w:val="28"/>
        </w:rPr>
        <w:tab/>
      </w:r>
    </w:p>
    <w:p w:rsidR="000B7600" w:rsidRDefault="0096312E" w:rsidP="00A41E88">
      <w:pPr>
        <w:spacing w:after="0" w:line="240" w:lineRule="auto"/>
        <w:ind w:left="-142" w:firstLine="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w:t>
      </w:r>
      <w:r>
        <w:rPr>
          <w:rFonts w:ascii="Times New Roman" w:hAnsi="Times New Roman"/>
          <w:sz w:val="28"/>
          <w:szCs w:val="28"/>
        </w:rPr>
        <w:t>Ministru</w:t>
      </w:r>
      <w:r>
        <w:rPr>
          <w:rFonts w:ascii="Times New Roman" w:hAnsi="Times New Roman"/>
          <w:sz w:val="28"/>
          <w:szCs w:val="28"/>
        </w:rPr>
        <w:t xml:space="preserve"> kabineta protokollēmuma projekts uz 1</w:t>
      </w:r>
      <w:r>
        <w:rPr>
          <w:rFonts w:ascii="Times New Roman" w:hAnsi="Times New Roman"/>
          <w:sz w:val="28"/>
          <w:szCs w:val="28"/>
        </w:rPr>
        <w:t> </w:t>
      </w:r>
      <w:r>
        <w:rPr>
          <w:rFonts w:ascii="Times New Roman" w:hAnsi="Times New Roman"/>
          <w:sz w:val="28"/>
          <w:szCs w:val="28"/>
        </w:rPr>
        <w:t>lpp. (</w:t>
      </w:r>
      <w:r>
        <w:rPr>
          <w:rFonts w:ascii="Times New Roman" w:hAnsi="Times New Roman"/>
          <w:sz w:val="28"/>
          <w:szCs w:val="28"/>
        </w:rPr>
        <w:t>datne:</w:t>
      </w:r>
      <w:r w:rsidRPr="00476C0B">
        <w:t xml:space="preserve"> </w:t>
      </w:r>
      <w:r w:rsidRPr="00476C0B">
        <w:rPr>
          <w:rFonts w:ascii="Times New Roman" w:hAnsi="Times New Roman"/>
          <w:sz w:val="28"/>
          <w:szCs w:val="28"/>
        </w:rPr>
        <w:t>VMprot_2</w:t>
      </w:r>
      <w:r>
        <w:rPr>
          <w:rFonts w:ascii="Times New Roman" w:hAnsi="Times New Roman"/>
          <w:sz w:val="28"/>
          <w:szCs w:val="28"/>
        </w:rPr>
        <w:t>2</w:t>
      </w:r>
      <w:r w:rsidRPr="00476C0B">
        <w:rPr>
          <w:rFonts w:ascii="Times New Roman" w:hAnsi="Times New Roman"/>
          <w:sz w:val="28"/>
          <w:szCs w:val="28"/>
        </w:rPr>
        <w:t>0617_UZD_2355</w:t>
      </w:r>
      <w:r>
        <w:rPr>
          <w:rFonts w:ascii="Times New Roman" w:hAnsi="Times New Roman"/>
          <w:sz w:val="28"/>
          <w:szCs w:val="28"/>
        </w:rPr>
        <w:t>)</w:t>
      </w:r>
      <w:r>
        <w:rPr>
          <w:rFonts w:ascii="Times New Roman" w:hAnsi="Times New Roman"/>
          <w:sz w:val="28"/>
          <w:szCs w:val="28"/>
        </w:rPr>
        <w:t>;</w:t>
      </w:r>
    </w:p>
    <w:p w:rsidR="0077127B" w:rsidRDefault="0096312E" w:rsidP="00A41E88">
      <w:pPr>
        <w:spacing w:after="0" w:line="240" w:lineRule="auto"/>
        <w:ind w:left="-142"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w:t>
      </w:r>
      <w:r w:rsidRPr="000B7600">
        <w:rPr>
          <w:rFonts w:ascii="Times New Roman" w:hAnsi="Times New Roman"/>
          <w:sz w:val="28"/>
          <w:szCs w:val="28"/>
        </w:rPr>
        <w:t>Veselības ministrijas 2017.</w:t>
      </w:r>
      <w:r>
        <w:rPr>
          <w:rFonts w:ascii="Times New Roman" w:hAnsi="Times New Roman"/>
          <w:sz w:val="28"/>
          <w:szCs w:val="28"/>
        </w:rPr>
        <w:t> </w:t>
      </w:r>
      <w:r w:rsidRPr="000B7600">
        <w:rPr>
          <w:rFonts w:ascii="Times New Roman" w:hAnsi="Times New Roman"/>
          <w:sz w:val="28"/>
          <w:szCs w:val="28"/>
        </w:rPr>
        <w:t>gada 12. aprīļa vēstul</w:t>
      </w:r>
      <w:r>
        <w:rPr>
          <w:rFonts w:ascii="Times New Roman" w:hAnsi="Times New Roman"/>
          <w:sz w:val="28"/>
          <w:szCs w:val="28"/>
        </w:rPr>
        <w:t xml:space="preserve">e </w:t>
      </w:r>
      <w:r w:rsidRPr="000B7600">
        <w:rPr>
          <w:rFonts w:ascii="Times New Roman" w:hAnsi="Times New Roman"/>
          <w:sz w:val="28"/>
          <w:szCs w:val="28"/>
        </w:rPr>
        <w:t xml:space="preserve"> Nr. 01-12.1/1728</w:t>
      </w:r>
      <w:r>
        <w:rPr>
          <w:rFonts w:ascii="Times New Roman" w:hAnsi="Times New Roman"/>
          <w:sz w:val="28"/>
          <w:szCs w:val="28"/>
        </w:rPr>
        <w:t xml:space="preserve"> uz 4 </w:t>
      </w:r>
      <w:r>
        <w:rPr>
          <w:rFonts w:ascii="Times New Roman" w:hAnsi="Times New Roman"/>
          <w:sz w:val="28"/>
          <w:szCs w:val="28"/>
        </w:rPr>
        <w:t xml:space="preserve">lpp (datne: </w:t>
      </w:r>
      <w:r w:rsidRPr="00663039">
        <w:rPr>
          <w:rFonts w:ascii="Times New Roman" w:hAnsi="Times New Roman"/>
          <w:sz w:val="28"/>
          <w:szCs w:val="28"/>
        </w:rPr>
        <w:t>VMvest_UZD</w:t>
      </w:r>
      <w:r>
        <w:rPr>
          <w:rFonts w:ascii="Times New Roman" w:hAnsi="Times New Roman"/>
          <w:sz w:val="28"/>
          <w:szCs w:val="28"/>
        </w:rPr>
        <w:t>_</w:t>
      </w:r>
      <w:r w:rsidRPr="00663039">
        <w:rPr>
          <w:rFonts w:ascii="Times New Roman" w:hAnsi="Times New Roman"/>
          <w:sz w:val="28"/>
          <w:szCs w:val="28"/>
        </w:rPr>
        <w:t>752</w:t>
      </w:r>
      <w:r>
        <w:rPr>
          <w:rFonts w:ascii="Times New Roman" w:hAnsi="Times New Roman"/>
          <w:sz w:val="28"/>
          <w:szCs w:val="28"/>
        </w:rPr>
        <w:t>);</w:t>
      </w:r>
    </w:p>
    <w:p w:rsidR="00663039" w:rsidRDefault="0096312E" w:rsidP="00A41E88">
      <w:pPr>
        <w:spacing w:after="0" w:line="240" w:lineRule="auto"/>
        <w:ind w:left="-142"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w:t>
      </w:r>
      <w:r>
        <w:rPr>
          <w:rFonts w:ascii="Times New Roman" w:hAnsi="Times New Roman"/>
          <w:sz w:val="28"/>
          <w:szCs w:val="28"/>
        </w:rPr>
        <w:t xml:space="preserve">Ministru prezidenta </w:t>
      </w:r>
      <w:r w:rsidRPr="00663039">
        <w:rPr>
          <w:rFonts w:ascii="Times New Roman" w:hAnsi="Times New Roman"/>
          <w:sz w:val="28"/>
          <w:szCs w:val="28"/>
        </w:rPr>
        <w:t>2017. gada 17. maij</w:t>
      </w:r>
      <w:r>
        <w:rPr>
          <w:rFonts w:ascii="Times New Roman" w:hAnsi="Times New Roman"/>
          <w:sz w:val="28"/>
          <w:szCs w:val="28"/>
        </w:rPr>
        <w:t>a</w:t>
      </w:r>
      <w:r w:rsidRPr="00663039">
        <w:rPr>
          <w:rFonts w:ascii="Times New Roman" w:hAnsi="Times New Roman"/>
          <w:sz w:val="28"/>
          <w:szCs w:val="28"/>
        </w:rPr>
        <w:t xml:space="preserve"> </w:t>
      </w:r>
      <w:r>
        <w:rPr>
          <w:rFonts w:ascii="Times New Roman" w:hAnsi="Times New Roman"/>
          <w:sz w:val="28"/>
          <w:szCs w:val="28"/>
        </w:rPr>
        <w:t xml:space="preserve">rezolūcija </w:t>
      </w:r>
      <w:r w:rsidRPr="00663039">
        <w:rPr>
          <w:rFonts w:ascii="Times New Roman" w:hAnsi="Times New Roman"/>
          <w:sz w:val="28"/>
          <w:szCs w:val="28"/>
        </w:rPr>
        <w:t xml:space="preserve">Nr. </w:t>
      </w:r>
      <w:r w:rsidRPr="00663039">
        <w:rPr>
          <w:rFonts w:ascii="Times New Roman" w:hAnsi="Times New Roman"/>
          <w:sz w:val="28"/>
          <w:szCs w:val="28"/>
        </w:rPr>
        <w:t>18/TA-451/4293</w:t>
      </w:r>
      <w:r>
        <w:rPr>
          <w:rFonts w:ascii="Times New Roman" w:hAnsi="Times New Roman"/>
          <w:sz w:val="28"/>
          <w:szCs w:val="28"/>
        </w:rPr>
        <w:t xml:space="preserve"> uz 1</w:t>
      </w:r>
      <w:r>
        <w:rPr>
          <w:rFonts w:ascii="Times New Roman" w:hAnsi="Times New Roman"/>
          <w:sz w:val="28"/>
          <w:szCs w:val="28"/>
        </w:rPr>
        <w:t> </w:t>
      </w:r>
      <w:r>
        <w:rPr>
          <w:rFonts w:ascii="Times New Roman" w:hAnsi="Times New Roman"/>
          <w:sz w:val="28"/>
          <w:szCs w:val="28"/>
        </w:rPr>
        <w:t xml:space="preserve">lpp. (datne: </w:t>
      </w:r>
      <w:r w:rsidRPr="00663039">
        <w:rPr>
          <w:rFonts w:ascii="Times New Roman" w:hAnsi="Times New Roman"/>
          <w:sz w:val="28"/>
          <w:szCs w:val="28"/>
        </w:rPr>
        <w:t>MPrez_VK_150517</w:t>
      </w:r>
      <w:r>
        <w:rPr>
          <w:rFonts w:ascii="Times New Roman" w:hAnsi="Times New Roman"/>
          <w:sz w:val="28"/>
          <w:szCs w:val="28"/>
        </w:rPr>
        <w:t>).</w:t>
      </w:r>
    </w:p>
    <w:p w:rsidR="000B7600" w:rsidRPr="00A41E88" w:rsidRDefault="0096312E" w:rsidP="00005205">
      <w:pPr>
        <w:pStyle w:val="pamattekststabul"/>
        <w:spacing w:before="0" w:beforeAutospacing="0"/>
        <w:ind w:left="-142"/>
        <w:jc w:val="both"/>
        <w:rPr>
          <w:rFonts w:ascii="Verdana" w:hAnsi="Verdana"/>
          <w:i/>
          <w:sz w:val="20"/>
          <w:szCs w:val="20"/>
          <w:lang w:val="lv-LV"/>
        </w:rPr>
      </w:pPr>
    </w:p>
    <w:p w:rsidR="009A146B" w:rsidRPr="00306C0B" w:rsidRDefault="0096312E" w:rsidP="00306C0B">
      <w:pPr>
        <w:pStyle w:val="pamattekststabul"/>
        <w:jc w:val="both"/>
        <w:rPr>
          <w:rFonts w:ascii="Verdana" w:hAnsi="Verdana"/>
          <w:sz w:val="28"/>
          <w:szCs w:val="28"/>
        </w:rPr>
      </w:pPr>
      <w:r w:rsidRPr="00A41E88">
        <w:rPr>
          <w:sz w:val="28"/>
          <w:szCs w:val="28"/>
          <w:lang w:val="lv-LV" w:eastAsia="lv-LV"/>
        </w:rPr>
        <w:t>Veselības min</w:t>
      </w:r>
      <w:r w:rsidRPr="00C507F6">
        <w:rPr>
          <w:sz w:val="28"/>
          <w:szCs w:val="28"/>
          <w:lang w:eastAsia="lv-LV"/>
        </w:rPr>
        <w:t>istre</w:t>
      </w:r>
      <w:r w:rsidRPr="005F7A3C">
        <w:rPr>
          <w:sz w:val="28"/>
          <w:szCs w:val="28"/>
        </w:rPr>
        <w:t xml:space="preserve">       </w:t>
      </w:r>
      <w:r w:rsidRPr="005F7A3C">
        <w:rPr>
          <w:sz w:val="28"/>
          <w:szCs w:val="28"/>
        </w:rPr>
        <w:tab/>
      </w:r>
      <w:r w:rsidRPr="005D64BA">
        <w:rPr>
          <w:sz w:val="20"/>
          <w:szCs w:val="20"/>
        </w:rPr>
        <w:t xml:space="preserve">      </w:t>
      </w:r>
      <w:r w:rsidRPr="005D64BA">
        <w:rPr>
          <w:sz w:val="20"/>
          <w:szCs w:val="20"/>
        </w:rPr>
        <w:t>(paraksts*)</w:t>
      </w:r>
      <w:r>
        <w:rPr>
          <w:sz w:val="28"/>
          <w:szCs w:val="28"/>
        </w:rPr>
        <w:t xml:space="preserve">                           </w:t>
      </w:r>
      <w:r>
        <w:rPr>
          <w:sz w:val="28"/>
          <w:szCs w:val="28"/>
        </w:rPr>
        <w:tab/>
      </w:r>
      <w:r>
        <w:rPr>
          <w:sz w:val="28"/>
          <w:szCs w:val="28"/>
        </w:rPr>
        <w:tab/>
      </w:r>
      <w:r w:rsidRPr="00C507F6">
        <w:rPr>
          <w:sz w:val="28"/>
          <w:szCs w:val="28"/>
          <w:lang w:eastAsia="lv-LV"/>
        </w:rPr>
        <w:t>Anda Čakša</w:t>
      </w:r>
    </w:p>
    <w:p w:rsidR="009A146B" w:rsidRDefault="0096312E" w:rsidP="006541D3">
      <w:pPr>
        <w:spacing w:after="0"/>
        <w:rPr>
          <w:rFonts w:ascii="Times New Roman" w:hAnsi="Times New Roman"/>
          <w:sz w:val="28"/>
          <w:szCs w:val="28"/>
        </w:rPr>
      </w:pPr>
    </w:p>
    <w:p w:rsidR="009A146B" w:rsidRDefault="0096312E" w:rsidP="006541D3">
      <w:pPr>
        <w:spacing w:after="0"/>
        <w:rPr>
          <w:rFonts w:ascii="Times New Roman" w:hAnsi="Times New Roman"/>
          <w:sz w:val="28"/>
          <w:szCs w:val="28"/>
        </w:rPr>
      </w:pPr>
    </w:p>
    <w:p w:rsidR="009A146B" w:rsidRDefault="0096312E" w:rsidP="006541D3">
      <w:pPr>
        <w:spacing w:after="0"/>
        <w:rPr>
          <w:rFonts w:ascii="Times New Roman" w:hAnsi="Times New Roman"/>
          <w:sz w:val="28"/>
          <w:szCs w:val="28"/>
        </w:rPr>
      </w:pPr>
    </w:p>
    <w:p w:rsidR="00E37996" w:rsidRDefault="0096312E" w:rsidP="00384321">
      <w:pPr>
        <w:spacing w:after="0" w:line="240" w:lineRule="auto"/>
        <w:rPr>
          <w:rFonts w:ascii="Times New Roman" w:hAnsi="Times New Roman"/>
          <w:sz w:val="24"/>
          <w:szCs w:val="24"/>
        </w:rPr>
      </w:pPr>
    </w:p>
    <w:p w:rsidR="00384321" w:rsidRPr="003C41F6" w:rsidRDefault="0096312E" w:rsidP="00384321">
      <w:pPr>
        <w:spacing w:after="0" w:line="240" w:lineRule="auto"/>
        <w:rPr>
          <w:rFonts w:ascii="Times New Roman" w:hAnsi="Times New Roman"/>
          <w:sz w:val="24"/>
          <w:szCs w:val="24"/>
        </w:rPr>
      </w:pPr>
      <w:r>
        <w:rPr>
          <w:rFonts w:ascii="Times New Roman" w:hAnsi="Times New Roman"/>
          <w:sz w:val="24"/>
          <w:szCs w:val="24"/>
        </w:rPr>
        <w:t>Roga</w:t>
      </w:r>
      <w:r w:rsidRPr="003C41F6">
        <w:rPr>
          <w:rFonts w:ascii="Times New Roman" w:hAnsi="Times New Roman"/>
          <w:sz w:val="24"/>
          <w:szCs w:val="24"/>
        </w:rPr>
        <w:t xml:space="preserve"> 67</w:t>
      </w:r>
      <w:r>
        <w:rPr>
          <w:rFonts w:ascii="Times New Roman" w:hAnsi="Times New Roman"/>
          <w:sz w:val="24"/>
          <w:szCs w:val="24"/>
        </w:rPr>
        <w:t>876093</w:t>
      </w:r>
    </w:p>
    <w:p w:rsidR="00384321" w:rsidRDefault="0096312E" w:rsidP="00384321">
      <w:pPr>
        <w:spacing w:after="0" w:line="240" w:lineRule="auto"/>
        <w:rPr>
          <w:rFonts w:ascii="Times New Roman" w:hAnsi="Times New Roman"/>
          <w:sz w:val="24"/>
          <w:szCs w:val="24"/>
        </w:rPr>
      </w:pPr>
      <w:r>
        <w:rPr>
          <w:rFonts w:ascii="Times New Roman" w:hAnsi="Times New Roman"/>
          <w:sz w:val="24"/>
          <w:szCs w:val="24"/>
        </w:rPr>
        <w:t>dace.roga@vm</w:t>
      </w:r>
      <w:r w:rsidRPr="003C41F6">
        <w:rPr>
          <w:rFonts w:ascii="Times New Roman" w:hAnsi="Times New Roman"/>
          <w:sz w:val="24"/>
          <w:szCs w:val="24"/>
        </w:rPr>
        <w:t>.gov.lv</w:t>
      </w:r>
    </w:p>
    <w:p w:rsidR="00384321" w:rsidRPr="00126258" w:rsidRDefault="0096312E" w:rsidP="0025235E">
      <w:pPr>
        <w:tabs>
          <w:tab w:val="right" w:pos="9356"/>
        </w:tabs>
        <w:spacing w:after="0"/>
        <w:rPr>
          <w:rFonts w:ascii="Times New Roman" w:hAnsi="Times New Roman"/>
          <w:sz w:val="20"/>
          <w:szCs w:val="20"/>
        </w:rPr>
      </w:pPr>
    </w:p>
    <w:sectPr w:rsidR="00384321" w:rsidRPr="00126258" w:rsidSect="00A41E88">
      <w:headerReference w:type="default" r:id="rId9"/>
      <w:footerReference w:type="default" r:id="rId10"/>
      <w:headerReference w:type="first" r:id="rId11"/>
      <w:footerReference w:type="first" r:id="rId12"/>
      <w:pgSz w:w="11906" w:h="16838" w:code="9"/>
      <w:pgMar w:top="1418" w:right="1134" w:bottom="1134" w:left="170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312E">
      <w:pPr>
        <w:spacing w:after="0" w:line="240" w:lineRule="auto"/>
      </w:pPr>
      <w:r>
        <w:separator/>
      </w:r>
    </w:p>
  </w:endnote>
  <w:endnote w:type="continuationSeparator" w:id="0">
    <w:p w:rsidR="00000000" w:rsidRDefault="0096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6A" w:rsidRDefault="0096312E" w:rsidP="00005205">
    <w:pPr>
      <w:pStyle w:val="Footer"/>
      <w:spacing w:after="120"/>
      <w:rPr>
        <w:rFonts w:ascii="Times New Roman" w:hAnsi="Times New Roman"/>
      </w:rPr>
    </w:pPr>
    <w:r>
      <w:rPr>
        <w:rFonts w:ascii="Times New Roman" w:hAnsi="Times New Roman"/>
      </w:rPr>
      <w:t xml:space="preserve">                        </w:t>
    </w:r>
    <w:r w:rsidRPr="009D36CB">
      <w:rPr>
        <w:rFonts w:ascii="Times New Roman" w:hAnsi="Times New Roman"/>
      </w:rPr>
      <w:t>*Dokuments ir parakstīts ar drošu elektronisko parakstu un satur laika zīmogu</w:t>
    </w:r>
  </w:p>
  <w:p w:rsidR="00005205" w:rsidRPr="00005205" w:rsidRDefault="0096312E" w:rsidP="00005205">
    <w:pPr>
      <w:pStyle w:val="Footer"/>
      <w:rPr>
        <w:rFonts w:ascii="Times New Roman" w:hAnsi="Times New Roman"/>
        <w:sz w:val="20"/>
        <w:szCs w:val="20"/>
      </w:rPr>
    </w:pPr>
    <w:r w:rsidRPr="00005205">
      <w:rPr>
        <w:rFonts w:ascii="Times New Roman" w:hAnsi="Times New Roman"/>
        <w:sz w:val="20"/>
        <w:szCs w:val="20"/>
      </w:rPr>
      <w:t>VMpav_</w:t>
    </w:r>
    <w:r>
      <w:rPr>
        <w:rFonts w:ascii="Times New Roman" w:hAnsi="Times New Roman"/>
        <w:sz w:val="20"/>
        <w:szCs w:val="20"/>
      </w:rPr>
      <w:t>2</w:t>
    </w:r>
    <w:r>
      <w:rPr>
        <w:rFonts w:ascii="Times New Roman" w:hAnsi="Times New Roman"/>
        <w:sz w:val="20"/>
        <w:szCs w:val="20"/>
      </w:rPr>
      <w:t>2</w:t>
    </w:r>
    <w:r>
      <w:rPr>
        <w:rFonts w:ascii="Times New Roman" w:hAnsi="Times New Roman"/>
        <w:sz w:val="20"/>
        <w:szCs w:val="20"/>
      </w:rPr>
      <w:t>06</w:t>
    </w:r>
    <w:r>
      <w:rPr>
        <w:rFonts w:ascii="Times New Roman" w:hAnsi="Times New Roman"/>
        <w:sz w:val="20"/>
        <w:szCs w:val="20"/>
      </w:rPr>
      <w:t>17_</w:t>
    </w:r>
    <w:r>
      <w:rPr>
        <w:rFonts w:ascii="Times New Roman" w:hAnsi="Times New Roman"/>
        <w:sz w:val="20"/>
        <w:szCs w:val="20"/>
      </w:rPr>
      <w:t>UZD-2355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6A" w:rsidRDefault="0096312E" w:rsidP="00005205">
    <w:pPr>
      <w:pStyle w:val="Footer"/>
      <w:spacing w:after="120"/>
      <w:rPr>
        <w:rFonts w:ascii="Times New Roman" w:hAnsi="Times New Roman"/>
      </w:rPr>
    </w:pPr>
    <w:r>
      <w:rPr>
        <w:rFonts w:ascii="Times New Roman" w:hAnsi="Times New Roman"/>
        <w:sz w:val="20"/>
        <w:szCs w:val="20"/>
      </w:rPr>
      <w:tab/>
    </w:r>
    <w:r w:rsidRPr="006541D3">
      <w:rPr>
        <w:rFonts w:ascii="Times New Roman" w:hAnsi="Times New Roman"/>
      </w:rPr>
      <w:t>*Dokuments ir parakstīts ar drošu elektronisko parakstu un satur laika zīmogu</w:t>
    </w:r>
  </w:p>
  <w:p w:rsidR="00DB0BF5" w:rsidRPr="00005205" w:rsidRDefault="0096312E">
    <w:pPr>
      <w:pStyle w:val="Footer"/>
      <w:rPr>
        <w:rFonts w:ascii="Times New Roman" w:hAnsi="Times New Roman"/>
        <w:sz w:val="20"/>
        <w:szCs w:val="20"/>
      </w:rPr>
    </w:pPr>
    <w:r w:rsidRPr="00005205">
      <w:rPr>
        <w:rFonts w:ascii="Times New Roman" w:hAnsi="Times New Roman"/>
        <w:sz w:val="20"/>
        <w:szCs w:val="20"/>
      </w:rPr>
      <w:t>VMpav_</w:t>
    </w:r>
    <w:r>
      <w:rPr>
        <w:rFonts w:ascii="Times New Roman" w:hAnsi="Times New Roman"/>
        <w:sz w:val="20"/>
        <w:szCs w:val="20"/>
      </w:rPr>
      <w:t>2</w:t>
    </w:r>
    <w:r>
      <w:rPr>
        <w:rFonts w:ascii="Times New Roman" w:hAnsi="Times New Roman"/>
        <w:sz w:val="20"/>
        <w:szCs w:val="20"/>
      </w:rPr>
      <w:t>2</w:t>
    </w:r>
    <w:r>
      <w:rPr>
        <w:rFonts w:ascii="Times New Roman" w:hAnsi="Times New Roman"/>
        <w:sz w:val="20"/>
        <w:szCs w:val="20"/>
      </w:rPr>
      <w:t>06</w:t>
    </w:r>
    <w:r>
      <w:rPr>
        <w:rFonts w:ascii="Times New Roman" w:hAnsi="Times New Roman"/>
        <w:sz w:val="20"/>
        <w:szCs w:val="20"/>
      </w:rPr>
      <w:t>17</w:t>
    </w:r>
    <w:r w:rsidRPr="00005205">
      <w:rPr>
        <w:rFonts w:ascii="Times New Roman" w:hAnsi="Times New Roman"/>
        <w:sz w:val="20"/>
        <w:szCs w:val="20"/>
      </w:rPr>
      <w:t>_</w:t>
    </w:r>
    <w:r>
      <w:rPr>
        <w:rFonts w:ascii="Times New Roman" w:hAnsi="Times New Roman"/>
        <w:sz w:val="20"/>
        <w:szCs w:val="20"/>
      </w:rPr>
      <w:t>UZD-2355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312E">
      <w:pPr>
        <w:spacing w:after="0" w:line="240" w:lineRule="auto"/>
      </w:pPr>
      <w:r>
        <w:separator/>
      </w:r>
    </w:p>
  </w:footnote>
  <w:footnote w:type="continuationSeparator" w:id="0">
    <w:p w:rsidR="00000000" w:rsidRDefault="0096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85256947"/>
      <w:docPartObj>
        <w:docPartGallery w:val="Page Numbers (Top of Page)"/>
        <w:docPartUnique/>
      </w:docPartObj>
    </w:sdtPr>
    <w:sdtEndPr/>
    <w:sdtContent>
      <w:p w:rsidR="009C606A" w:rsidRPr="00126258" w:rsidRDefault="0096312E">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Pr>
            <w:rFonts w:ascii="Times New Roman" w:hAnsi="Times New Roman"/>
            <w:noProof/>
            <w:sz w:val="24"/>
            <w:szCs w:val="24"/>
          </w:rPr>
          <w:t>3</w:t>
        </w:r>
        <w:r w:rsidRPr="00126258">
          <w:rPr>
            <w:rFonts w:ascii="Times New Roman" w:hAnsi="Times New Roman"/>
            <w:sz w:val="24"/>
            <w:szCs w:val="24"/>
          </w:rPr>
          <w:fldChar w:fldCharType="end"/>
        </w:r>
      </w:p>
    </w:sdtContent>
  </w:sdt>
  <w:p w:rsidR="009C606A" w:rsidRDefault="00963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6A" w:rsidRPr="007261FB" w:rsidRDefault="0096312E"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B7686"/>
    <w:multiLevelType w:val="hybridMultilevel"/>
    <w:tmpl w:val="A6C44CDC"/>
    <w:lvl w:ilvl="0" w:tplc="F16C6C12">
      <w:start w:val="1"/>
      <w:numFmt w:val="decimal"/>
      <w:lvlText w:val="%1)"/>
      <w:lvlJc w:val="left"/>
      <w:pPr>
        <w:ind w:left="1080" w:hanging="360"/>
      </w:pPr>
      <w:rPr>
        <w:rFonts w:hint="default"/>
      </w:rPr>
    </w:lvl>
    <w:lvl w:ilvl="1" w:tplc="87FC4B2C" w:tentative="1">
      <w:start w:val="1"/>
      <w:numFmt w:val="lowerLetter"/>
      <w:lvlText w:val="%2."/>
      <w:lvlJc w:val="left"/>
      <w:pPr>
        <w:ind w:left="1800" w:hanging="360"/>
      </w:pPr>
    </w:lvl>
    <w:lvl w:ilvl="2" w:tplc="48265112" w:tentative="1">
      <w:start w:val="1"/>
      <w:numFmt w:val="lowerRoman"/>
      <w:lvlText w:val="%3."/>
      <w:lvlJc w:val="right"/>
      <w:pPr>
        <w:ind w:left="2520" w:hanging="180"/>
      </w:pPr>
    </w:lvl>
    <w:lvl w:ilvl="3" w:tplc="988E255A" w:tentative="1">
      <w:start w:val="1"/>
      <w:numFmt w:val="decimal"/>
      <w:lvlText w:val="%4."/>
      <w:lvlJc w:val="left"/>
      <w:pPr>
        <w:ind w:left="3240" w:hanging="360"/>
      </w:pPr>
    </w:lvl>
    <w:lvl w:ilvl="4" w:tplc="6CC08064" w:tentative="1">
      <w:start w:val="1"/>
      <w:numFmt w:val="lowerLetter"/>
      <w:lvlText w:val="%5."/>
      <w:lvlJc w:val="left"/>
      <w:pPr>
        <w:ind w:left="3960" w:hanging="360"/>
      </w:pPr>
    </w:lvl>
    <w:lvl w:ilvl="5" w:tplc="1CD0C586" w:tentative="1">
      <w:start w:val="1"/>
      <w:numFmt w:val="lowerRoman"/>
      <w:lvlText w:val="%6."/>
      <w:lvlJc w:val="right"/>
      <w:pPr>
        <w:ind w:left="4680" w:hanging="180"/>
      </w:pPr>
    </w:lvl>
    <w:lvl w:ilvl="6" w:tplc="26D03DBC" w:tentative="1">
      <w:start w:val="1"/>
      <w:numFmt w:val="decimal"/>
      <w:lvlText w:val="%7."/>
      <w:lvlJc w:val="left"/>
      <w:pPr>
        <w:ind w:left="5400" w:hanging="360"/>
      </w:pPr>
    </w:lvl>
    <w:lvl w:ilvl="7" w:tplc="DECE0EDC" w:tentative="1">
      <w:start w:val="1"/>
      <w:numFmt w:val="lowerLetter"/>
      <w:lvlText w:val="%8."/>
      <w:lvlJc w:val="left"/>
      <w:pPr>
        <w:ind w:left="6120" w:hanging="360"/>
      </w:pPr>
    </w:lvl>
    <w:lvl w:ilvl="8" w:tplc="90A8F616"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5A"/>
    <w:rsid w:val="0096312E"/>
    <w:rsid w:val="00A00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72F3"/>
  <w15:docId w15:val="{661BC7D9-D598-46F0-A562-27BC1CCB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C65D99"/>
    <w:pPr>
      <w:ind w:left="720"/>
      <w:contextualSpacing/>
    </w:pPr>
  </w:style>
  <w:style w:type="character" w:customStyle="1" w:styleId="body1">
    <w:name w:val="body1"/>
    <w:rsid w:val="009C606A"/>
    <w:rPr>
      <w:rFonts w:ascii="Verdana" w:hAnsi="Verdana" w:hint="default"/>
      <w:color w:val="000000"/>
      <w:sz w:val="14"/>
      <w:szCs w:val="14"/>
    </w:rPr>
  </w:style>
  <w:style w:type="character" w:styleId="Hyperlink">
    <w:name w:val="Hyperlink"/>
    <w:basedOn w:val="DefaultParagraphFont"/>
    <w:uiPriority w:val="99"/>
    <w:unhideWhenUsed/>
    <w:rsid w:val="00384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4E99-86B7-494E-A4CB-3154525B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2203</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Ministru kabineta protollēmuma “Par Ministru kabineta 2015. gada 18. augusta sēdes protokollēmuma (prot. Nr. 40 39.§) “Atbildes projekts Saeimas Sociālo un darba lietu komisijai (par nepietiekamu vietu skaitu medicīnas rezidentūras programmā)” 2. punk</vt:lpstr>
    </vt:vector>
  </TitlesOfParts>
  <Company>Veselības ministrija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protollēmuma “Par Ministru kabineta 2015. gada 18. augusta sēdes protokollēmuma (prot. Nr. 40 39.§) “Atbildes projekts Saeimas Sociālo un darba lietu komisijai (par nepietiekamu vietu skaitu medicīnas rezidentūras programmā)” 2. punktā dotā uzdevuma  atzīšanu par aktualitāti zaudējušu” projektu (Nr. 2015-UZD-2355)</dc:title>
  <dc:subject>Pavadvēstule</dc:subject>
  <dc:creator>Dace Roga</dc:creator>
  <dc:description>67876093_x000d_
dace.roga@vm.gov.lv</dc:description>
  <cp:lastModifiedBy>Zaiga Šulca</cp:lastModifiedBy>
  <cp:revision>2</cp:revision>
  <cp:lastPrinted>2017-06-22T06:33:00Z</cp:lastPrinted>
  <dcterms:created xsi:type="dcterms:W3CDTF">2017-06-27T06:05:00Z</dcterms:created>
  <dcterms:modified xsi:type="dcterms:W3CDTF">2017-06-27T06:05:00Z</dcterms:modified>
</cp:coreProperties>
</file>