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18CC7" w14:textId="53E806D2" w:rsidR="00654D9A" w:rsidRPr="00D11BFD" w:rsidRDefault="00654D9A" w:rsidP="00D11BF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11BFD"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="00D11BFD" w:rsidRPr="00D11BFD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Pr="00D11BFD">
        <w:rPr>
          <w:rFonts w:ascii="Times New Roman" w:eastAsia="Times New Roman" w:hAnsi="Times New Roman" w:cs="Times New Roman"/>
          <w:noProof/>
          <w:sz w:val="28"/>
          <w:szCs w:val="28"/>
        </w:rPr>
        <w:t>pielikums</w:t>
      </w:r>
    </w:p>
    <w:p w14:paraId="17125B2E" w14:textId="77777777" w:rsidR="00654D9A" w:rsidRPr="00D11BFD" w:rsidRDefault="00654D9A" w:rsidP="00D11BF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11BFD">
        <w:rPr>
          <w:rFonts w:ascii="Times New Roman" w:eastAsia="Times New Roman" w:hAnsi="Times New Roman" w:cs="Times New Roman"/>
          <w:noProof/>
          <w:sz w:val="28"/>
          <w:szCs w:val="28"/>
        </w:rPr>
        <w:t>Ministru kabineta</w:t>
      </w:r>
    </w:p>
    <w:p w14:paraId="5168DFC8" w14:textId="6DD91C78" w:rsidR="00D11BFD" w:rsidRPr="00D11BFD" w:rsidRDefault="00F43553" w:rsidP="00D11B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2017. gada</w:t>
      </w:r>
      <w:r w:rsidR="00D11BFD" w:rsidRPr="00D11B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25.</w:t>
      </w:r>
      <w:r w:rsidR="00D11BFD" w:rsidRPr="00D11B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jūlija</w:t>
      </w:r>
    </w:p>
    <w:p w14:paraId="3F5DE42E" w14:textId="724CAB60" w:rsidR="00D11BFD" w:rsidRPr="00D11BFD" w:rsidRDefault="00D11BFD" w:rsidP="00D11B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1BFD">
        <w:rPr>
          <w:rFonts w:ascii="Times New Roman" w:hAnsi="Times New Roman" w:cs="Times New Roman"/>
          <w:sz w:val="28"/>
          <w:szCs w:val="28"/>
        </w:rPr>
        <w:t>noteikumiem Nr. </w:t>
      </w:r>
      <w:r w:rsidR="00F4355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43553">
        <w:rPr>
          <w:rFonts w:ascii="Times New Roman" w:hAnsi="Times New Roman" w:cs="Times New Roman"/>
          <w:sz w:val="28"/>
          <w:szCs w:val="28"/>
        </w:rPr>
        <w:t>26</w:t>
      </w:r>
    </w:p>
    <w:p w14:paraId="550E7A9A" w14:textId="77777777" w:rsidR="00654D9A" w:rsidRPr="004B4135" w:rsidRDefault="00654D9A" w:rsidP="00654D9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4EEC249E" w14:textId="3ED1E684" w:rsidR="00654D9A" w:rsidRPr="00803F7A" w:rsidRDefault="00654D9A" w:rsidP="00654D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03F7A">
        <w:rPr>
          <w:rFonts w:ascii="Times New Roman" w:eastAsia="Times New Roman" w:hAnsi="Times New Roman" w:cs="Times New Roman"/>
          <w:b/>
          <w:noProof/>
          <w:sz w:val="28"/>
          <w:szCs w:val="28"/>
        </w:rPr>
        <w:t>Pilnvarotā nosūtītāja TIR procedūrā izmantojamo</w:t>
      </w:r>
      <w:r w:rsidR="0047364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803F7A">
        <w:rPr>
          <w:rFonts w:ascii="Times New Roman" w:eastAsia="Times New Roman" w:hAnsi="Times New Roman" w:cs="Times New Roman"/>
          <w:b/>
          <w:noProof/>
          <w:sz w:val="28"/>
          <w:szCs w:val="28"/>
        </w:rPr>
        <w:t>plom</w:t>
      </w:r>
      <w:r w:rsidR="0047364A">
        <w:rPr>
          <w:rFonts w:ascii="Times New Roman" w:eastAsia="Times New Roman" w:hAnsi="Times New Roman" w:cs="Times New Roman"/>
          <w:b/>
          <w:noProof/>
          <w:sz w:val="28"/>
          <w:szCs w:val="28"/>
        </w:rPr>
        <w:t>b</w:t>
      </w:r>
      <w:r w:rsidRPr="00803F7A">
        <w:rPr>
          <w:rFonts w:ascii="Times New Roman" w:eastAsia="Times New Roman" w:hAnsi="Times New Roman" w:cs="Times New Roman"/>
          <w:b/>
          <w:noProof/>
          <w:sz w:val="28"/>
          <w:szCs w:val="28"/>
        </w:rPr>
        <w:t>u parametri un tehniskā specifikācija</w:t>
      </w:r>
    </w:p>
    <w:p w14:paraId="544596E4" w14:textId="77777777" w:rsidR="00654D9A" w:rsidRDefault="00654D9A" w:rsidP="00654D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CBA8C56" w14:textId="627FB8E3" w:rsidR="00654D9A" w:rsidRPr="004B4135" w:rsidRDefault="00654D9A" w:rsidP="00654D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B4365">
        <w:rPr>
          <w:rFonts w:ascii="Times New Roman" w:eastAsia="Times New Roman" w:hAnsi="Times New Roman" w:cs="Times New Roman"/>
          <w:noProof/>
          <w:sz w:val="28"/>
          <w:szCs w:val="28"/>
        </w:rPr>
        <w:t>Pilnvarotā</w:t>
      </w:r>
      <w:r w:rsidRPr="004B413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nosūtītāja TIR procedūrā plomb</w:t>
      </w:r>
      <w:r w:rsidR="004736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as </w:t>
      </w:r>
      <w:r w:rsidRPr="004B413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atbilst </w:t>
      </w:r>
      <w:r w:rsidRPr="0064332D">
        <w:rPr>
          <w:rFonts w:ascii="Times New Roman" w:eastAsia="Times New Roman" w:hAnsi="Times New Roman" w:cs="Times New Roman"/>
          <w:noProof/>
          <w:sz w:val="28"/>
          <w:szCs w:val="28"/>
        </w:rPr>
        <w:t>Komisijas 2015</w:t>
      </w:r>
      <w:r w:rsidR="00D11BFD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47364A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="00D11BFD">
        <w:rPr>
          <w:rFonts w:ascii="Times New Roman" w:eastAsia="Times New Roman" w:hAnsi="Times New Roman" w:cs="Times New Roman"/>
          <w:noProof/>
          <w:sz w:val="28"/>
          <w:szCs w:val="28"/>
        </w:rPr>
        <w:t>g</w:t>
      </w:r>
      <w:r w:rsidRPr="0064332D">
        <w:rPr>
          <w:rFonts w:ascii="Times New Roman" w:eastAsia="Times New Roman" w:hAnsi="Times New Roman" w:cs="Times New Roman"/>
          <w:noProof/>
          <w:sz w:val="28"/>
          <w:szCs w:val="28"/>
        </w:rPr>
        <w:t>ada 24</w:t>
      </w:r>
      <w:r w:rsidR="00D11BFD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47364A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="00D11BFD">
        <w:rPr>
          <w:rFonts w:ascii="Times New Roman" w:eastAsia="Times New Roman" w:hAnsi="Times New Roman" w:cs="Times New Roman"/>
          <w:noProof/>
          <w:sz w:val="28"/>
          <w:szCs w:val="28"/>
        </w:rPr>
        <w:t>n</w:t>
      </w:r>
      <w:r w:rsidRPr="0064332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ovembra Īstenošanas </w:t>
      </w:r>
      <w:r w:rsidR="005D634F">
        <w:rPr>
          <w:rFonts w:ascii="Times New Roman" w:eastAsia="Times New Roman" w:hAnsi="Times New Roman" w:cs="Times New Roman"/>
          <w:noProof/>
          <w:sz w:val="28"/>
          <w:szCs w:val="28"/>
        </w:rPr>
        <w:t>r</w:t>
      </w:r>
      <w:r w:rsidRPr="0064332D">
        <w:rPr>
          <w:rFonts w:ascii="Times New Roman" w:eastAsia="Times New Roman" w:hAnsi="Times New Roman" w:cs="Times New Roman"/>
          <w:noProof/>
          <w:sz w:val="28"/>
          <w:szCs w:val="28"/>
        </w:rPr>
        <w:t>egulas (ES) Nr.</w:t>
      </w:r>
      <w:r w:rsidR="0047364A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Pr="0064332D">
        <w:rPr>
          <w:rFonts w:ascii="Times New Roman" w:eastAsia="Times New Roman" w:hAnsi="Times New Roman" w:cs="Times New Roman"/>
          <w:noProof/>
          <w:sz w:val="28"/>
          <w:szCs w:val="28"/>
        </w:rPr>
        <w:t>2015/2447, ar ko paredz sīki izstrādātus noteikumus, kas vajadzīgi, lai īstenotu konkrētus noteikumus Eiropas Parlamenta un Padomes Regulā (ES) Nr. 952/2013, ar ko izveido Savi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enības Muitas kodeksu</w:t>
      </w:r>
      <w:r w:rsidR="0047364A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301</w:t>
      </w:r>
      <w:r w:rsidR="00D11BFD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47364A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="00D11BFD">
        <w:rPr>
          <w:rFonts w:ascii="Times New Roman" w:eastAsia="Times New Roman" w:hAnsi="Times New Roman" w:cs="Times New Roman"/>
          <w:noProof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antā</w:t>
      </w:r>
      <w:r w:rsidRPr="004B413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noteikt</w:t>
      </w:r>
      <w:r w:rsidR="0047364A">
        <w:rPr>
          <w:rFonts w:ascii="Times New Roman" w:eastAsia="Times New Roman" w:hAnsi="Times New Roman" w:cs="Times New Roman"/>
          <w:noProof/>
          <w:sz w:val="28"/>
          <w:szCs w:val="28"/>
        </w:rPr>
        <w:t>a</w:t>
      </w:r>
      <w:r w:rsidRPr="004B413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jiem </w:t>
      </w:r>
      <w:r w:rsidR="0047364A" w:rsidRPr="004B413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parametriem </w:t>
      </w:r>
      <w:r w:rsidRPr="004B413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un šādiem </w:t>
      </w:r>
      <w:r w:rsidR="0047364A" w:rsidRPr="004B4135">
        <w:rPr>
          <w:rFonts w:ascii="Times New Roman" w:eastAsia="Times New Roman" w:hAnsi="Times New Roman" w:cs="Times New Roman"/>
          <w:noProof/>
          <w:sz w:val="28"/>
          <w:szCs w:val="28"/>
        </w:rPr>
        <w:t>tehnisk</w:t>
      </w:r>
      <w:r w:rsidR="0047364A">
        <w:rPr>
          <w:rFonts w:ascii="Times New Roman" w:eastAsia="Times New Roman" w:hAnsi="Times New Roman" w:cs="Times New Roman"/>
          <w:noProof/>
          <w:sz w:val="28"/>
          <w:szCs w:val="28"/>
        </w:rPr>
        <w:t>ās</w:t>
      </w:r>
      <w:r w:rsidR="0047364A" w:rsidRPr="004B413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specifikācija</w:t>
      </w:r>
      <w:r w:rsidR="0047364A">
        <w:rPr>
          <w:rFonts w:ascii="Times New Roman" w:eastAsia="Times New Roman" w:hAnsi="Times New Roman" w:cs="Times New Roman"/>
          <w:noProof/>
          <w:sz w:val="28"/>
          <w:szCs w:val="28"/>
        </w:rPr>
        <w:t>s</w:t>
      </w:r>
      <w:r w:rsidR="0047364A" w:rsidRPr="004B413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4B4135">
        <w:rPr>
          <w:rFonts w:ascii="Times New Roman" w:eastAsia="Times New Roman" w:hAnsi="Times New Roman" w:cs="Times New Roman"/>
          <w:noProof/>
          <w:sz w:val="28"/>
          <w:szCs w:val="28"/>
        </w:rPr>
        <w:t>parametriem:</w:t>
      </w:r>
    </w:p>
    <w:p w14:paraId="2FB10F92" w14:textId="77777777" w:rsidR="008067F4" w:rsidRDefault="008067F4" w:rsidP="00654D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A67B1C" w14:textId="23D5A503" w:rsidR="00654D9A" w:rsidRPr="004B4135" w:rsidRDefault="00654D9A" w:rsidP="00654D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35">
        <w:rPr>
          <w:rFonts w:ascii="Times New Roman" w:hAnsi="Times New Roman" w:cs="Times New Roman"/>
          <w:sz w:val="28"/>
          <w:szCs w:val="28"/>
        </w:rPr>
        <w:t xml:space="preserve">1. </w:t>
      </w:r>
      <w:r w:rsidR="0047364A" w:rsidRPr="004B4135">
        <w:rPr>
          <w:rFonts w:ascii="Times New Roman" w:hAnsi="Times New Roman" w:cs="Times New Roman"/>
          <w:sz w:val="28"/>
          <w:szCs w:val="28"/>
        </w:rPr>
        <w:t xml:space="preserve">Lentveida </w:t>
      </w:r>
      <w:proofErr w:type="spellStart"/>
      <w:r w:rsidRPr="0047364A">
        <w:rPr>
          <w:rFonts w:ascii="Times New Roman" w:hAnsi="Times New Roman" w:cs="Times New Roman"/>
          <w:i/>
          <w:sz w:val="28"/>
          <w:szCs w:val="28"/>
        </w:rPr>
        <w:t>Tyden</w:t>
      </w:r>
      <w:proofErr w:type="spellEnd"/>
      <w:r w:rsidRPr="00473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64A">
        <w:rPr>
          <w:rFonts w:ascii="Times New Roman" w:hAnsi="Times New Roman" w:cs="Times New Roman"/>
          <w:i/>
          <w:sz w:val="28"/>
          <w:szCs w:val="28"/>
        </w:rPr>
        <w:t>Seal</w:t>
      </w:r>
      <w:proofErr w:type="spellEnd"/>
      <w:r w:rsidRPr="004B4135">
        <w:rPr>
          <w:rFonts w:ascii="Times New Roman" w:hAnsi="Times New Roman" w:cs="Times New Roman"/>
          <w:sz w:val="28"/>
          <w:szCs w:val="28"/>
        </w:rPr>
        <w:t xml:space="preserve"> tipa plomba (attēls) sastāv no:</w:t>
      </w:r>
    </w:p>
    <w:p w14:paraId="6CCDC007" w14:textId="78005770" w:rsidR="00654D9A" w:rsidRPr="004B4135" w:rsidRDefault="00654D9A" w:rsidP="00654D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35">
        <w:rPr>
          <w:rFonts w:ascii="Times New Roman" w:hAnsi="Times New Roman" w:cs="Times New Roman"/>
          <w:sz w:val="28"/>
          <w:szCs w:val="28"/>
        </w:rPr>
        <w:t>1.1</w:t>
      </w:r>
      <w:r w:rsidR="00D11BFD">
        <w:rPr>
          <w:rFonts w:ascii="Times New Roman" w:hAnsi="Times New Roman" w:cs="Times New Roman"/>
          <w:sz w:val="28"/>
          <w:szCs w:val="28"/>
        </w:rPr>
        <w:t>. m</w:t>
      </w:r>
      <w:r w:rsidRPr="004B4135">
        <w:rPr>
          <w:rFonts w:ascii="Times New Roman" w:hAnsi="Times New Roman" w:cs="Times New Roman"/>
          <w:sz w:val="28"/>
          <w:szCs w:val="28"/>
        </w:rPr>
        <w:t xml:space="preserve">etāla lentes, kuras garums ir 21,43 cm, platums </w:t>
      </w:r>
      <w:r w:rsidR="0047364A">
        <w:rPr>
          <w:rFonts w:ascii="Times New Roman" w:hAnsi="Times New Roman" w:cs="Times New Roman"/>
          <w:sz w:val="28"/>
          <w:szCs w:val="28"/>
        </w:rPr>
        <w:t>–</w:t>
      </w:r>
      <w:r w:rsidRPr="004B4135">
        <w:rPr>
          <w:rFonts w:ascii="Times New Roman" w:hAnsi="Times New Roman" w:cs="Times New Roman"/>
          <w:sz w:val="28"/>
          <w:szCs w:val="28"/>
        </w:rPr>
        <w:t xml:space="preserve"> 0,95 cm. Uz lentes ir uzraksts </w:t>
      </w:r>
      <w:r w:rsidR="00D11BFD">
        <w:rPr>
          <w:rFonts w:ascii="Times New Roman" w:hAnsi="Times New Roman" w:cs="Times New Roman"/>
          <w:sz w:val="28"/>
          <w:szCs w:val="28"/>
        </w:rPr>
        <w:t>"</w:t>
      </w:r>
      <w:r w:rsidRPr="004B4135">
        <w:rPr>
          <w:rFonts w:ascii="Times New Roman" w:hAnsi="Times New Roman" w:cs="Times New Roman"/>
          <w:sz w:val="28"/>
          <w:szCs w:val="28"/>
        </w:rPr>
        <w:t>LATVIJAS MUITA</w:t>
      </w:r>
      <w:r w:rsidR="00D11BFD">
        <w:rPr>
          <w:rFonts w:ascii="Times New Roman" w:hAnsi="Times New Roman" w:cs="Times New Roman"/>
          <w:sz w:val="28"/>
          <w:szCs w:val="28"/>
        </w:rPr>
        <w:t>"</w:t>
      </w:r>
      <w:r w:rsidRPr="004B4135">
        <w:rPr>
          <w:rFonts w:ascii="Times New Roman" w:hAnsi="Times New Roman" w:cs="Times New Roman"/>
          <w:sz w:val="28"/>
          <w:szCs w:val="28"/>
        </w:rPr>
        <w:t xml:space="preserve">, </w:t>
      </w:r>
      <w:r w:rsidRPr="003C3F99">
        <w:rPr>
          <w:rFonts w:ascii="Times New Roman" w:hAnsi="Times New Roman" w:cs="Times New Roman"/>
          <w:sz w:val="28"/>
          <w:szCs w:val="28"/>
        </w:rPr>
        <w:t xml:space="preserve">TIR nosūtītāja </w:t>
      </w:r>
      <w:r w:rsidRPr="004B4135">
        <w:rPr>
          <w:rFonts w:ascii="Times New Roman" w:hAnsi="Times New Roman" w:cs="Times New Roman"/>
          <w:sz w:val="28"/>
          <w:szCs w:val="28"/>
        </w:rPr>
        <w:t>atļaujas numurs un identifikācijas numurs, kas sastāv no diviem burtiem un se</w:t>
      </w:r>
      <w:r>
        <w:rPr>
          <w:rFonts w:ascii="Times New Roman" w:hAnsi="Times New Roman" w:cs="Times New Roman"/>
          <w:sz w:val="28"/>
          <w:szCs w:val="28"/>
        </w:rPr>
        <w:t>ptiņi</w:t>
      </w:r>
      <w:r w:rsidRPr="004B4135">
        <w:rPr>
          <w:rFonts w:ascii="Times New Roman" w:hAnsi="Times New Roman" w:cs="Times New Roman"/>
          <w:sz w:val="28"/>
          <w:szCs w:val="28"/>
        </w:rPr>
        <w:t>em cipariem;</w:t>
      </w:r>
    </w:p>
    <w:p w14:paraId="2C4CCB40" w14:textId="77777777" w:rsidR="00654D9A" w:rsidRPr="004B4135" w:rsidRDefault="00654D9A" w:rsidP="00654D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35">
        <w:rPr>
          <w:rFonts w:ascii="Times New Roman" w:hAnsi="Times New Roman" w:cs="Times New Roman"/>
          <w:sz w:val="28"/>
          <w:szCs w:val="28"/>
        </w:rPr>
        <w:t>1.2. fiksējošā mehānisma.</w:t>
      </w:r>
    </w:p>
    <w:p w14:paraId="2EF48685" w14:textId="77777777" w:rsidR="008067F4" w:rsidRDefault="008067F4" w:rsidP="00654D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91E0FB9" w14:textId="402765B0" w:rsidR="00654D9A" w:rsidRPr="004B4135" w:rsidRDefault="00654D9A" w:rsidP="00654D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35">
        <w:rPr>
          <w:rFonts w:ascii="Times New Roman" w:hAnsi="Times New Roman" w:cs="Times New Roman"/>
          <w:sz w:val="28"/>
          <w:szCs w:val="28"/>
        </w:rPr>
        <w:t xml:space="preserve">2. </w:t>
      </w:r>
      <w:r w:rsidR="0047364A" w:rsidRPr="004B4135">
        <w:rPr>
          <w:rFonts w:ascii="Times New Roman" w:hAnsi="Times New Roman" w:cs="Times New Roman"/>
          <w:sz w:val="28"/>
          <w:szCs w:val="28"/>
        </w:rPr>
        <w:t xml:space="preserve">Lentveida </w:t>
      </w:r>
      <w:r w:rsidRPr="004B4135">
        <w:rPr>
          <w:rFonts w:ascii="Times New Roman" w:hAnsi="Times New Roman" w:cs="Times New Roman"/>
          <w:sz w:val="28"/>
          <w:szCs w:val="28"/>
        </w:rPr>
        <w:t xml:space="preserve">plombai ir pagarinoša lente, kuras platums </w:t>
      </w:r>
      <w:r w:rsidR="0047364A">
        <w:rPr>
          <w:rFonts w:ascii="Times New Roman" w:hAnsi="Times New Roman" w:cs="Times New Roman"/>
          <w:sz w:val="28"/>
          <w:szCs w:val="28"/>
        </w:rPr>
        <w:t xml:space="preserve">ir </w:t>
      </w:r>
      <w:r w:rsidRPr="004B4135">
        <w:rPr>
          <w:rFonts w:ascii="Times New Roman" w:hAnsi="Times New Roman" w:cs="Times New Roman"/>
          <w:sz w:val="28"/>
          <w:szCs w:val="28"/>
        </w:rPr>
        <w:t>4–5 mm, perforējuma garums 8–12 mm un intervāls starp perforējumiem 13 mm.</w:t>
      </w:r>
    </w:p>
    <w:p w14:paraId="314DEBE6" w14:textId="77777777" w:rsidR="00654D9A" w:rsidRDefault="00654D9A" w:rsidP="00654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F992B" w14:textId="77777777" w:rsidR="00654D9A" w:rsidRPr="004B4135" w:rsidRDefault="00654D9A" w:rsidP="00654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3CC75" w14:textId="77777777" w:rsidR="00654D9A" w:rsidRPr="004B4135" w:rsidRDefault="00654D9A" w:rsidP="00654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441CC634" wp14:editId="1EEC88D7">
            <wp:extent cx="5146040" cy="5518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76312" w14:textId="3F9DBA83" w:rsidR="00654D9A" w:rsidRPr="002B079B" w:rsidRDefault="00654D9A" w:rsidP="00654D9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Attēls</w:t>
      </w:r>
    </w:p>
    <w:p w14:paraId="275F9CE8" w14:textId="77777777" w:rsidR="00D11BFD" w:rsidRPr="00C514FD" w:rsidRDefault="00D11BF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A13378A" w14:textId="77777777" w:rsidR="00D11BFD" w:rsidRPr="00C514FD" w:rsidRDefault="00D11BF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467901" w14:textId="77777777" w:rsidR="00D11BFD" w:rsidRPr="00C514FD" w:rsidRDefault="00D11BF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09D0D55" w14:textId="77777777" w:rsidR="00D11BFD" w:rsidRPr="00D11BFD" w:rsidRDefault="00D11BFD" w:rsidP="00D11BF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BFD">
        <w:rPr>
          <w:rFonts w:ascii="Times New Roman" w:hAnsi="Times New Roman" w:cs="Times New Roman"/>
          <w:sz w:val="28"/>
          <w:szCs w:val="28"/>
        </w:rPr>
        <w:t>Finanšu ministre</w:t>
      </w:r>
      <w:r w:rsidRPr="00D11BFD">
        <w:rPr>
          <w:rFonts w:ascii="Times New Roman" w:hAnsi="Times New Roman" w:cs="Times New Roman"/>
          <w:sz w:val="28"/>
          <w:szCs w:val="28"/>
        </w:rPr>
        <w:tab/>
        <w:t>Dana Reizniece-Ozola</w:t>
      </w:r>
    </w:p>
    <w:sectPr w:rsidR="00D11BFD" w:rsidRPr="00D11BFD" w:rsidSect="00D11BFD"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BE501" w14:textId="77777777" w:rsidR="00C94724" w:rsidRDefault="00C94724" w:rsidP="00277B4D">
      <w:pPr>
        <w:spacing w:after="0" w:line="240" w:lineRule="auto"/>
      </w:pPr>
      <w:r>
        <w:separator/>
      </w:r>
    </w:p>
  </w:endnote>
  <w:endnote w:type="continuationSeparator" w:id="0">
    <w:p w14:paraId="3D3BE502" w14:textId="77777777" w:rsidR="00C94724" w:rsidRDefault="00C94724" w:rsidP="0027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D1827" w14:textId="58E7D4A7" w:rsidR="00D11BFD" w:rsidRPr="00D11BFD" w:rsidRDefault="00D11BF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N1463_7p1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BE4FF" w14:textId="77777777" w:rsidR="00C94724" w:rsidRDefault="00C94724" w:rsidP="00277B4D">
      <w:pPr>
        <w:spacing w:after="0" w:line="240" w:lineRule="auto"/>
      </w:pPr>
      <w:r>
        <w:separator/>
      </w:r>
    </w:p>
  </w:footnote>
  <w:footnote w:type="continuationSeparator" w:id="0">
    <w:p w14:paraId="3D3BE500" w14:textId="77777777" w:rsidR="00C94724" w:rsidRDefault="00C94724" w:rsidP="0027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C37"/>
    <w:multiLevelType w:val="hybridMultilevel"/>
    <w:tmpl w:val="7648293E"/>
    <w:lvl w:ilvl="0" w:tplc="28444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84A7B"/>
    <w:multiLevelType w:val="hybridMultilevel"/>
    <w:tmpl w:val="BD62E5B6"/>
    <w:lvl w:ilvl="0" w:tplc="94005A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24259"/>
    <w:multiLevelType w:val="hybridMultilevel"/>
    <w:tmpl w:val="00842AB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00C4F"/>
    <w:multiLevelType w:val="hybridMultilevel"/>
    <w:tmpl w:val="8B688FE0"/>
    <w:lvl w:ilvl="0" w:tplc="8FC878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4D"/>
    <w:rsid w:val="000A248D"/>
    <w:rsid w:val="000D504F"/>
    <w:rsid w:val="000E4006"/>
    <w:rsid w:val="001E3CCB"/>
    <w:rsid w:val="002148F0"/>
    <w:rsid w:val="00236280"/>
    <w:rsid w:val="00246B79"/>
    <w:rsid w:val="00254DE1"/>
    <w:rsid w:val="00277B4D"/>
    <w:rsid w:val="002870BD"/>
    <w:rsid w:val="002A0B37"/>
    <w:rsid w:val="002B3534"/>
    <w:rsid w:val="003B6FA1"/>
    <w:rsid w:val="004643E1"/>
    <w:rsid w:val="00465514"/>
    <w:rsid w:val="0047364A"/>
    <w:rsid w:val="00512CC3"/>
    <w:rsid w:val="00531499"/>
    <w:rsid w:val="005D0657"/>
    <w:rsid w:val="005D634F"/>
    <w:rsid w:val="005E1D25"/>
    <w:rsid w:val="00614DFA"/>
    <w:rsid w:val="00654D9A"/>
    <w:rsid w:val="006722B4"/>
    <w:rsid w:val="00696725"/>
    <w:rsid w:val="006B356D"/>
    <w:rsid w:val="006D458E"/>
    <w:rsid w:val="006E1765"/>
    <w:rsid w:val="00723DC0"/>
    <w:rsid w:val="007520B3"/>
    <w:rsid w:val="00752B4E"/>
    <w:rsid w:val="007C6784"/>
    <w:rsid w:val="007D6A18"/>
    <w:rsid w:val="00803F7A"/>
    <w:rsid w:val="008067F4"/>
    <w:rsid w:val="00904C19"/>
    <w:rsid w:val="009257D5"/>
    <w:rsid w:val="00972169"/>
    <w:rsid w:val="009D5B41"/>
    <w:rsid w:val="00A87590"/>
    <w:rsid w:val="00B0168E"/>
    <w:rsid w:val="00B37CA4"/>
    <w:rsid w:val="00B85542"/>
    <w:rsid w:val="00BB3628"/>
    <w:rsid w:val="00BB6901"/>
    <w:rsid w:val="00BC5367"/>
    <w:rsid w:val="00C94724"/>
    <w:rsid w:val="00D11BFD"/>
    <w:rsid w:val="00D166D6"/>
    <w:rsid w:val="00D93095"/>
    <w:rsid w:val="00E63A8A"/>
    <w:rsid w:val="00EE68EF"/>
    <w:rsid w:val="00F33341"/>
    <w:rsid w:val="00F424E1"/>
    <w:rsid w:val="00F43553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E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4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4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77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B4D"/>
    <w:rPr>
      <w:rFonts w:asciiTheme="minorHAnsi" w:hAnsiTheme="minorHAnsi"/>
      <w:sz w:val="22"/>
    </w:rPr>
  </w:style>
  <w:style w:type="paragraph" w:customStyle="1" w:styleId="naisf">
    <w:name w:val="naisf"/>
    <w:basedOn w:val="Normal"/>
    <w:rsid w:val="00277B4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77B4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277B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5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54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542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4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4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77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B4D"/>
    <w:rPr>
      <w:rFonts w:asciiTheme="minorHAnsi" w:hAnsiTheme="minorHAnsi"/>
      <w:sz w:val="22"/>
    </w:rPr>
  </w:style>
  <w:style w:type="paragraph" w:customStyle="1" w:styleId="naisf">
    <w:name w:val="naisf"/>
    <w:basedOn w:val="Normal"/>
    <w:rsid w:val="00277B4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77B4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277B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5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54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542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9E59-6638-4C7F-9781-83888F08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Muitas procedūras – tranzīts – piemērošanas kārtība</vt:lpstr>
    </vt:vector>
  </TitlesOfParts>
  <Manager>S.Āmare-Pilka</Manager>
  <Company>Finanšu ministrija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Muitas procedūras – tranzīts – piemērošanas kārtība</dc:title>
  <dc:subject>Ministru kabineta noteikumu projekta 1.pielikums</dc:subject>
  <dc:creator>Irita Tomiņa</dc:creator>
  <dc:description>I.Tomiņa_x000d_
67095566 Irita.Tomina@fm.gov.lv</dc:description>
  <cp:lastModifiedBy>Jekaterina Borovika</cp:lastModifiedBy>
  <cp:revision>13</cp:revision>
  <cp:lastPrinted>2017-07-24T07:03:00Z</cp:lastPrinted>
  <dcterms:created xsi:type="dcterms:W3CDTF">2017-07-05T09:48:00Z</dcterms:created>
  <dcterms:modified xsi:type="dcterms:W3CDTF">2017-07-26T08:48:00Z</dcterms:modified>
</cp:coreProperties>
</file>