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5649" w:rsidRPr="00631FEF" w:rsidRDefault="002B01F3" w:rsidP="005B6D2B">
      <w:pPr>
        <w:jc w:val="center"/>
        <w:rPr>
          <w:b/>
          <w:sz w:val="28"/>
          <w:szCs w:val="28"/>
        </w:rPr>
      </w:pPr>
      <w:r w:rsidRPr="00631FEF">
        <w:rPr>
          <w:b/>
          <w:sz w:val="28"/>
          <w:szCs w:val="28"/>
        </w:rPr>
        <w:t>Ministr</w:t>
      </w:r>
      <w:r w:rsidR="00DC1363" w:rsidRPr="00631FEF">
        <w:rPr>
          <w:b/>
          <w:sz w:val="28"/>
          <w:szCs w:val="28"/>
        </w:rPr>
        <w:t xml:space="preserve">u kabineta </w:t>
      </w:r>
      <w:r w:rsidR="00241328" w:rsidRPr="00631FEF">
        <w:rPr>
          <w:b/>
          <w:sz w:val="28"/>
          <w:szCs w:val="28"/>
        </w:rPr>
        <w:t xml:space="preserve">rīkojuma </w:t>
      </w:r>
      <w:r w:rsidR="005B6D2B" w:rsidRPr="00631FEF">
        <w:rPr>
          <w:b/>
          <w:sz w:val="28"/>
          <w:szCs w:val="28"/>
        </w:rPr>
        <w:t>projekta “</w:t>
      </w:r>
      <w:r w:rsidR="00241328" w:rsidRPr="00631FEF">
        <w:rPr>
          <w:b/>
          <w:sz w:val="28"/>
          <w:szCs w:val="28"/>
        </w:rPr>
        <w:t xml:space="preserve">Par </w:t>
      </w:r>
      <w:r w:rsidR="0062763A" w:rsidRPr="00631FEF">
        <w:rPr>
          <w:b/>
          <w:sz w:val="28"/>
          <w:szCs w:val="28"/>
        </w:rPr>
        <w:t>Gati Krūmiņu</w:t>
      </w:r>
      <w:r w:rsidRPr="00631FEF">
        <w:rPr>
          <w:b/>
          <w:sz w:val="28"/>
          <w:szCs w:val="28"/>
        </w:rPr>
        <w:t>”</w:t>
      </w:r>
      <w:r w:rsidR="005B6D2B" w:rsidRPr="00631FEF">
        <w:rPr>
          <w:b/>
          <w:sz w:val="28"/>
          <w:szCs w:val="28"/>
        </w:rPr>
        <w:t xml:space="preserve"> </w:t>
      </w:r>
      <w:r w:rsidR="00852042" w:rsidRPr="00631FEF">
        <w:rPr>
          <w:b/>
          <w:sz w:val="28"/>
          <w:szCs w:val="28"/>
        </w:rPr>
        <w:t>sākotnējā</w:t>
      </w:r>
      <w:r w:rsidR="002D3306" w:rsidRPr="00631FEF">
        <w:rPr>
          <w:b/>
          <w:sz w:val="28"/>
          <w:szCs w:val="28"/>
        </w:rPr>
        <w:t>s</w:t>
      </w:r>
      <w:r w:rsidR="00852042" w:rsidRPr="00631FEF">
        <w:rPr>
          <w:b/>
          <w:sz w:val="28"/>
          <w:szCs w:val="28"/>
        </w:rPr>
        <w:t xml:space="preserve"> ietekmes novērtējuma </w:t>
      </w:r>
      <w:smartTag w:uri="schemas-tilde-lv/tildestengine" w:element="veidnes">
        <w:smartTagPr>
          <w:attr w:name="id" w:val="-1"/>
          <w:attr w:name="baseform" w:val="ziņojums"/>
          <w:attr w:name="text" w:val="ziņojums"/>
        </w:smartTagPr>
        <w:r w:rsidR="00852042" w:rsidRPr="00631FEF">
          <w:rPr>
            <w:b/>
            <w:sz w:val="28"/>
            <w:szCs w:val="28"/>
          </w:rPr>
          <w:t>ziņojums</w:t>
        </w:r>
      </w:smartTag>
      <w:r w:rsidR="00852042" w:rsidRPr="00631FEF">
        <w:rPr>
          <w:b/>
          <w:sz w:val="28"/>
          <w:szCs w:val="28"/>
        </w:rPr>
        <w:t xml:space="preserve"> (anotācija)</w:t>
      </w:r>
    </w:p>
    <w:tbl>
      <w:tblPr>
        <w:tblpPr w:leftFromText="180" w:rightFromText="180" w:vertAnchor="text" w:horzAnchor="margin" w:tblpXSpec="center" w:tblpY="149"/>
        <w:tblW w:w="9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50"/>
        <w:gridCol w:w="2706"/>
        <w:gridCol w:w="6469"/>
      </w:tblGrid>
      <w:tr w:rsidR="00852042" w:rsidRPr="00631FEF">
        <w:tc>
          <w:tcPr>
            <w:tcW w:w="9725" w:type="dxa"/>
            <w:gridSpan w:val="3"/>
            <w:vAlign w:val="center"/>
          </w:tcPr>
          <w:p w:rsidR="00852042" w:rsidRPr="00631FEF" w:rsidRDefault="00852042" w:rsidP="006C4607">
            <w:pPr>
              <w:pStyle w:val="naisnod"/>
              <w:spacing w:before="0" w:after="0"/>
              <w:rPr>
                <w:sz w:val="28"/>
                <w:szCs w:val="28"/>
              </w:rPr>
            </w:pPr>
            <w:r w:rsidRPr="00631FEF">
              <w:rPr>
                <w:sz w:val="28"/>
                <w:szCs w:val="28"/>
              </w:rPr>
              <w:t>I</w:t>
            </w:r>
            <w:r w:rsidR="000941C5" w:rsidRPr="00631FEF">
              <w:rPr>
                <w:sz w:val="28"/>
                <w:szCs w:val="28"/>
              </w:rPr>
              <w:t>.</w:t>
            </w:r>
            <w:r w:rsidRPr="00631FEF">
              <w:rPr>
                <w:sz w:val="28"/>
                <w:szCs w:val="28"/>
              </w:rPr>
              <w:t xml:space="preserve"> Tiesību akta </w:t>
            </w:r>
            <w:r w:rsidR="002E3FF4" w:rsidRPr="00631FEF">
              <w:rPr>
                <w:sz w:val="28"/>
                <w:szCs w:val="28"/>
              </w:rPr>
              <w:t xml:space="preserve">projekta </w:t>
            </w:r>
            <w:r w:rsidRPr="00631FEF">
              <w:rPr>
                <w:sz w:val="28"/>
                <w:szCs w:val="28"/>
              </w:rPr>
              <w:t>izstrādes nepieciešamība</w:t>
            </w:r>
          </w:p>
        </w:tc>
      </w:tr>
      <w:tr w:rsidR="00262E2B" w:rsidRPr="00631FEF" w:rsidTr="0062763A">
        <w:trPr>
          <w:trHeight w:val="1124"/>
        </w:trPr>
        <w:tc>
          <w:tcPr>
            <w:tcW w:w="550" w:type="dxa"/>
          </w:tcPr>
          <w:p w:rsidR="00262E2B" w:rsidRPr="00631FEF" w:rsidRDefault="00262E2B" w:rsidP="006C4607">
            <w:pPr>
              <w:pStyle w:val="naiskr"/>
              <w:spacing w:before="0" w:after="0"/>
              <w:rPr>
                <w:sz w:val="28"/>
                <w:szCs w:val="28"/>
              </w:rPr>
            </w:pPr>
            <w:r w:rsidRPr="00631FEF">
              <w:rPr>
                <w:sz w:val="28"/>
                <w:szCs w:val="28"/>
              </w:rPr>
              <w:t>1.</w:t>
            </w:r>
          </w:p>
        </w:tc>
        <w:tc>
          <w:tcPr>
            <w:tcW w:w="2706" w:type="dxa"/>
          </w:tcPr>
          <w:p w:rsidR="00262E2B" w:rsidRPr="00631FEF" w:rsidRDefault="002D7F54" w:rsidP="00F44E34">
            <w:pPr>
              <w:pStyle w:val="naiskr"/>
              <w:spacing w:before="0" w:after="0"/>
              <w:ind w:hanging="10"/>
              <w:jc w:val="both"/>
              <w:rPr>
                <w:sz w:val="28"/>
                <w:szCs w:val="28"/>
              </w:rPr>
            </w:pPr>
            <w:r w:rsidRPr="00631FEF">
              <w:rPr>
                <w:sz w:val="28"/>
                <w:szCs w:val="28"/>
              </w:rPr>
              <w:t>Pamatojums</w:t>
            </w:r>
          </w:p>
        </w:tc>
        <w:tc>
          <w:tcPr>
            <w:tcW w:w="6469" w:type="dxa"/>
          </w:tcPr>
          <w:p w:rsidR="00262E2B" w:rsidRPr="00631FEF" w:rsidRDefault="00E77008" w:rsidP="0062763A">
            <w:pPr>
              <w:tabs>
                <w:tab w:val="left" w:pos="8505"/>
              </w:tabs>
              <w:jc w:val="both"/>
              <w:rPr>
                <w:sz w:val="28"/>
                <w:szCs w:val="28"/>
              </w:rPr>
            </w:pPr>
            <w:r w:rsidRPr="00631FEF">
              <w:rPr>
                <w:sz w:val="28"/>
                <w:szCs w:val="28"/>
              </w:rPr>
              <w:t>Minis</w:t>
            </w:r>
            <w:r w:rsidR="005B6D2B" w:rsidRPr="00631FEF">
              <w:rPr>
                <w:sz w:val="28"/>
                <w:szCs w:val="28"/>
              </w:rPr>
              <w:t>tru kabineta rīkojuma projekts “</w:t>
            </w:r>
            <w:r w:rsidRPr="00631FEF">
              <w:rPr>
                <w:sz w:val="28"/>
                <w:szCs w:val="28"/>
              </w:rPr>
              <w:t xml:space="preserve">Par </w:t>
            </w:r>
            <w:r w:rsidR="0062763A" w:rsidRPr="00631FEF">
              <w:rPr>
                <w:sz w:val="28"/>
                <w:szCs w:val="28"/>
              </w:rPr>
              <w:t>Gati Krūmiņu</w:t>
            </w:r>
            <w:r w:rsidR="005B6D2B" w:rsidRPr="00631FEF">
              <w:rPr>
                <w:sz w:val="28"/>
                <w:szCs w:val="28"/>
              </w:rPr>
              <w:t xml:space="preserve">” (turpmāk – </w:t>
            </w:r>
            <w:r w:rsidRPr="00631FEF">
              <w:rPr>
                <w:sz w:val="28"/>
                <w:szCs w:val="28"/>
              </w:rPr>
              <w:t xml:space="preserve">projekts) izstrādāts </w:t>
            </w:r>
            <w:r w:rsidR="0062763A" w:rsidRPr="00631FEF">
              <w:rPr>
                <w:sz w:val="28"/>
                <w:szCs w:val="28"/>
              </w:rPr>
              <w:t xml:space="preserve"> saskaņā ar Augstskolu likuma 17.panta piektajā daļā noteikto, ka augstskolas ievēlēto rektoru apstiprina Ministru kabinets pēc augstskolas dibinātāja ierosinājuma.</w:t>
            </w:r>
          </w:p>
        </w:tc>
      </w:tr>
      <w:tr w:rsidR="00262E2B" w:rsidRPr="00631FEF" w:rsidTr="005B6D2B">
        <w:trPr>
          <w:trHeight w:val="472"/>
        </w:trPr>
        <w:tc>
          <w:tcPr>
            <w:tcW w:w="550" w:type="dxa"/>
          </w:tcPr>
          <w:p w:rsidR="00262E2B" w:rsidRPr="00631FEF" w:rsidRDefault="00262E2B" w:rsidP="006C4607">
            <w:pPr>
              <w:pStyle w:val="naiskr"/>
              <w:spacing w:before="0" w:after="0"/>
              <w:rPr>
                <w:sz w:val="28"/>
                <w:szCs w:val="28"/>
              </w:rPr>
            </w:pPr>
            <w:r w:rsidRPr="00631FEF">
              <w:rPr>
                <w:sz w:val="28"/>
                <w:szCs w:val="28"/>
              </w:rPr>
              <w:t>2.</w:t>
            </w:r>
          </w:p>
        </w:tc>
        <w:tc>
          <w:tcPr>
            <w:tcW w:w="2706" w:type="dxa"/>
          </w:tcPr>
          <w:p w:rsidR="00262E2B" w:rsidRPr="00631FEF" w:rsidRDefault="00F44E34" w:rsidP="00F44E34">
            <w:pPr>
              <w:pStyle w:val="naiskr"/>
              <w:tabs>
                <w:tab w:val="left" w:pos="170"/>
              </w:tabs>
              <w:spacing w:before="0" w:after="0"/>
              <w:jc w:val="both"/>
              <w:rPr>
                <w:sz w:val="28"/>
                <w:szCs w:val="28"/>
              </w:rPr>
            </w:pPr>
            <w:r w:rsidRPr="00631FEF">
              <w:rPr>
                <w:sz w:val="28"/>
                <w:szCs w:val="28"/>
              </w:rPr>
              <w:t> Pašreizējā situācija un problēmas, kuru risināšanai tiesību akta projekts izstrādāts, tiesiskā regulējuma mērķis un būtība</w:t>
            </w:r>
          </w:p>
        </w:tc>
        <w:tc>
          <w:tcPr>
            <w:tcW w:w="6469" w:type="dxa"/>
          </w:tcPr>
          <w:p w:rsidR="0062763A" w:rsidRPr="00631FEF" w:rsidRDefault="0062763A" w:rsidP="0062763A">
            <w:pPr>
              <w:pStyle w:val="BodyText"/>
              <w:jc w:val="both"/>
              <w:rPr>
                <w:szCs w:val="28"/>
              </w:rPr>
            </w:pPr>
            <w:r w:rsidRPr="00631FEF">
              <w:rPr>
                <w:szCs w:val="28"/>
              </w:rPr>
              <w:t xml:space="preserve">Saskaņā ar Ministru kabineta 2013.gada 30.jūlija rīkojumu Nr.341 “Par Gati Krūmiņu” par Vidzemes Augstskolas rektoru uz </w:t>
            </w:r>
            <w:r w:rsidR="00631FEF" w:rsidRPr="00631FEF">
              <w:rPr>
                <w:szCs w:val="28"/>
              </w:rPr>
              <w:t>četru gadu termiņu</w:t>
            </w:r>
            <w:r w:rsidR="003425FA">
              <w:rPr>
                <w:szCs w:val="28"/>
              </w:rPr>
              <w:t xml:space="preserve"> apstiprināts vēstures zinātņu doktors</w:t>
            </w:r>
            <w:r w:rsidRPr="00631FEF">
              <w:rPr>
                <w:szCs w:val="28"/>
              </w:rPr>
              <w:t xml:space="preserve"> Gati</w:t>
            </w:r>
            <w:r w:rsidR="003425FA">
              <w:rPr>
                <w:szCs w:val="28"/>
              </w:rPr>
              <w:t>s Krūmiņš</w:t>
            </w:r>
            <w:r w:rsidRPr="00631FEF">
              <w:rPr>
                <w:szCs w:val="28"/>
              </w:rPr>
              <w:t>.</w:t>
            </w:r>
          </w:p>
          <w:p w:rsidR="0062763A" w:rsidRPr="00631FEF" w:rsidRDefault="0062763A" w:rsidP="0062763A">
            <w:pPr>
              <w:pStyle w:val="BodyText"/>
              <w:jc w:val="both"/>
              <w:rPr>
                <w:szCs w:val="28"/>
              </w:rPr>
            </w:pPr>
            <w:r w:rsidRPr="00631FEF">
              <w:rPr>
                <w:szCs w:val="28"/>
              </w:rPr>
              <w:t>Ar 2017.gada 30.jūnija vēstuli Nr.1-7/115 Vidzemes Au</w:t>
            </w:r>
            <w:r w:rsidR="003425FA">
              <w:rPr>
                <w:szCs w:val="28"/>
              </w:rPr>
              <w:t xml:space="preserve">gstskola ir informējusi, ka </w:t>
            </w:r>
            <w:r w:rsidRPr="00631FEF">
              <w:rPr>
                <w:szCs w:val="28"/>
              </w:rPr>
              <w:t xml:space="preserve">Vidzemes Augstskolas </w:t>
            </w:r>
            <w:r w:rsidR="00631FEF" w:rsidRPr="00631FEF">
              <w:rPr>
                <w:szCs w:val="28"/>
              </w:rPr>
              <w:t xml:space="preserve">Satversmes sapulce par </w:t>
            </w:r>
            <w:r w:rsidRPr="00631FEF">
              <w:rPr>
                <w:szCs w:val="28"/>
              </w:rPr>
              <w:t>rektoru atkārtoti ievēl</w:t>
            </w:r>
            <w:r w:rsidR="00631FEF" w:rsidRPr="00631FEF">
              <w:rPr>
                <w:szCs w:val="28"/>
              </w:rPr>
              <w:t>ējusi</w:t>
            </w:r>
            <w:r w:rsidRPr="00631FEF">
              <w:rPr>
                <w:szCs w:val="28"/>
              </w:rPr>
              <w:t xml:space="preserve"> v</w:t>
            </w:r>
            <w:r w:rsidR="00631FEF" w:rsidRPr="00631FEF">
              <w:rPr>
                <w:szCs w:val="28"/>
              </w:rPr>
              <w:t>ēstures zinātņu doktoru Gati Krūmiņu.</w:t>
            </w:r>
          </w:p>
          <w:p w:rsidR="00631FEF" w:rsidRPr="00631FEF" w:rsidRDefault="0062763A" w:rsidP="0062763A">
            <w:pPr>
              <w:pStyle w:val="BodyText"/>
              <w:jc w:val="both"/>
              <w:rPr>
                <w:szCs w:val="28"/>
              </w:rPr>
            </w:pPr>
            <w:r w:rsidRPr="00631FEF">
              <w:rPr>
                <w:szCs w:val="28"/>
              </w:rPr>
              <w:t>Saskaņā ar Augstskolu likuma 17.panta pirmo daļu rektors ir augstskolas augstākā amatpersona, kas īsteno augstskolas vispārējo administratīvo vadību un bez īpaša pilnvarojuma pārstāv augstskolu. Rektors veic Augstskolu likuma 17.</w:t>
            </w:r>
            <w:r w:rsidRPr="00631FEF">
              <w:rPr>
                <w:szCs w:val="28"/>
                <w:vertAlign w:val="superscript"/>
              </w:rPr>
              <w:t>1</w:t>
            </w:r>
            <w:r w:rsidRPr="00631FEF">
              <w:rPr>
                <w:szCs w:val="28"/>
              </w:rPr>
              <w:t>pantā uzskaitītās funkcijas. Augstskolas rektors atbild par augstskolas darbības atbilstību normatīvo aktu prasībām. Augstskolas rektors paraksta augstākās izglītības diplomus, sadarbības līgumus un visa veida administratīvos rīkojumus un dokumentus (piemēram, par algu izmaksu un nodokļu nomaksu), līdz ar to Vidzemes Augstskolas darbības nepārtrauktai nodrošināšanai ir nepieciešams rektors.</w:t>
            </w:r>
          </w:p>
          <w:p w:rsidR="00CC7AFA" w:rsidRPr="00631FEF" w:rsidRDefault="0062763A" w:rsidP="0062763A">
            <w:pPr>
              <w:pStyle w:val="BodyText"/>
              <w:jc w:val="both"/>
              <w:rPr>
                <w:szCs w:val="28"/>
              </w:rPr>
            </w:pPr>
            <w:r w:rsidRPr="00631FEF">
              <w:rPr>
                <w:szCs w:val="28"/>
              </w:rPr>
              <w:t>Ņemot vērā minēto, nepieciešams apstiprināt Gati Krūmiņu par Vidzemes Augstskolas rektoru.</w:t>
            </w:r>
          </w:p>
          <w:p w:rsidR="00631FEF" w:rsidRPr="00631FEF" w:rsidRDefault="00631FEF" w:rsidP="0062763A">
            <w:pPr>
              <w:pStyle w:val="BodyText"/>
              <w:jc w:val="both"/>
              <w:rPr>
                <w:szCs w:val="28"/>
              </w:rPr>
            </w:pPr>
            <w:r w:rsidRPr="00631FEF">
              <w:rPr>
                <w:szCs w:val="28"/>
              </w:rPr>
              <w:t>Saskaņā ar Augstskolu likuma 17.panta ceturtās daļas otro teikumu līdz jaunievēlētā rektora apstiprināšanai Ministru kabinetā rektora pienākumus pilda iepriekšējais rektors.</w:t>
            </w:r>
          </w:p>
        </w:tc>
      </w:tr>
      <w:tr w:rsidR="00262E2B" w:rsidRPr="00631FEF" w:rsidTr="005B6D2B">
        <w:trPr>
          <w:trHeight w:val="476"/>
        </w:trPr>
        <w:tc>
          <w:tcPr>
            <w:tcW w:w="550" w:type="dxa"/>
          </w:tcPr>
          <w:p w:rsidR="00262E2B" w:rsidRPr="00631FEF" w:rsidRDefault="00F44E34" w:rsidP="006C4607">
            <w:pPr>
              <w:pStyle w:val="naiskr"/>
              <w:spacing w:before="0" w:after="0"/>
              <w:rPr>
                <w:sz w:val="28"/>
                <w:szCs w:val="28"/>
              </w:rPr>
            </w:pPr>
            <w:r w:rsidRPr="00631FEF">
              <w:rPr>
                <w:sz w:val="28"/>
                <w:szCs w:val="28"/>
              </w:rPr>
              <w:t>3</w:t>
            </w:r>
            <w:r w:rsidR="00262E2B" w:rsidRPr="00631FEF">
              <w:rPr>
                <w:sz w:val="28"/>
                <w:szCs w:val="28"/>
              </w:rPr>
              <w:t>.</w:t>
            </w:r>
          </w:p>
        </w:tc>
        <w:tc>
          <w:tcPr>
            <w:tcW w:w="2706" w:type="dxa"/>
          </w:tcPr>
          <w:p w:rsidR="00262E2B" w:rsidRPr="00631FEF" w:rsidRDefault="001A4066" w:rsidP="006C4607">
            <w:pPr>
              <w:pStyle w:val="naiskr"/>
              <w:spacing w:before="0" w:after="0"/>
              <w:rPr>
                <w:sz w:val="28"/>
                <w:szCs w:val="28"/>
              </w:rPr>
            </w:pPr>
            <w:r w:rsidRPr="00631FEF">
              <w:rPr>
                <w:sz w:val="28"/>
                <w:szCs w:val="28"/>
              </w:rPr>
              <w:t>Projekta i</w:t>
            </w:r>
            <w:r w:rsidR="00262E2B" w:rsidRPr="00631FEF">
              <w:rPr>
                <w:sz w:val="28"/>
                <w:szCs w:val="28"/>
              </w:rPr>
              <w:t>zstrād</w:t>
            </w:r>
            <w:r w:rsidR="00420870" w:rsidRPr="00631FEF">
              <w:rPr>
                <w:sz w:val="28"/>
                <w:szCs w:val="28"/>
              </w:rPr>
              <w:t xml:space="preserve">ē </w:t>
            </w:r>
            <w:r w:rsidR="00262E2B" w:rsidRPr="00631FEF">
              <w:rPr>
                <w:sz w:val="28"/>
                <w:szCs w:val="28"/>
              </w:rPr>
              <w:t>iesaistītās institūcijas</w:t>
            </w:r>
          </w:p>
        </w:tc>
        <w:tc>
          <w:tcPr>
            <w:tcW w:w="6469" w:type="dxa"/>
          </w:tcPr>
          <w:p w:rsidR="00262E2B" w:rsidRPr="00631FEF" w:rsidRDefault="00210DDB" w:rsidP="006C4607">
            <w:pPr>
              <w:pStyle w:val="naiskr"/>
              <w:spacing w:before="0" w:after="0"/>
              <w:rPr>
                <w:sz w:val="28"/>
                <w:szCs w:val="28"/>
              </w:rPr>
            </w:pPr>
            <w:r w:rsidRPr="00631FEF">
              <w:rPr>
                <w:iCs/>
                <w:sz w:val="28"/>
                <w:szCs w:val="28"/>
              </w:rPr>
              <w:t>Izglītības un zinātnes ministrija.</w:t>
            </w:r>
          </w:p>
        </w:tc>
      </w:tr>
      <w:tr w:rsidR="00262E2B" w:rsidRPr="00631FEF" w:rsidTr="005B6D2B">
        <w:tc>
          <w:tcPr>
            <w:tcW w:w="550" w:type="dxa"/>
          </w:tcPr>
          <w:p w:rsidR="00262E2B" w:rsidRPr="00631FEF" w:rsidRDefault="002600AA" w:rsidP="006C4607">
            <w:pPr>
              <w:pStyle w:val="naiskr"/>
              <w:spacing w:before="0" w:after="0"/>
              <w:rPr>
                <w:sz w:val="28"/>
                <w:szCs w:val="28"/>
              </w:rPr>
            </w:pPr>
            <w:r w:rsidRPr="00631FEF">
              <w:rPr>
                <w:sz w:val="28"/>
                <w:szCs w:val="28"/>
              </w:rPr>
              <w:t>4</w:t>
            </w:r>
            <w:r w:rsidR="00262E2B" w:rsidRPr="00631FEF">
              <w:rPr>
                <w:sz w:val="28"/>
                <w:szCs w:val="28"/>
              </w:rPr>
              <w:t>.</w:t>
            </w:r>
          </w:p>
        </w:tc>
        <w:tc>
          <w:tcPr>
            <w:tcW w:w="2706" w:type="dxa"/>
          </w:tcPr>
          <w:p w:rsidR="00262E2B" w:rsidRPr="00631FEF" w:rsidRDefault="00262E2B" w:rsidP="006C4607">
            <w:pPr>
              <w:pStyle w:val="naiskr"/>
              <w:spacing w:before="0" w:after="0"/>
              <w:rPr>
                <w:sz w:val="28"/>
                <w:szCs w:val="28"/>
              </w:rPr>
            </w:pPr>
            <w:r w:rsidRPr="00631FEF">
              <w:rPr>
                <w:sz w:val="28"/>
                <w:szCs w:val="28"/>
              </w:rPr>
              <w:t>Cita informācija</w:t>
            </w:r>
          </w:p>
        </w:tc>
        <w:tc>
          <w:tcPr>
            <w:tcW w:w="6469" w:type="dxa"/>
          </w:tcPr>
          <w:p w:rsidR="00262E2B" w:rsidRPr="00631FEF" w:rsidRDefault="00210DDB" w:rsidP="006C4607">
            <w:pPr>
              <w:pStyle w:val="naiskr"/>
              <w:spacing w:before="0" w:after="0"/>
              <w:rPr>
                <w:sz w:val="28"/>
                <w:szCs w:val="28"/>
              </w:rPr>
            </w:pPr>
            <w:r w:rsidRPr="00631FEF">
              <w:rPr>
                <w:sz w:val="28"/>
                <w:szCs w:val="28"/>
              </w:rPr>
              <w:t>Nav.</w:t>
            </w:r>
          </w:p>
        </w:tc>
      </w:tr>
    </w:tbl>
    <w:p w:rsidR="00A26772" w:rsidRPr="00631FEF" w:rsidRDefault="00A26772" w:rsidP="00A26772">
      <w:pPr>
        <w:spacing w:line="360" w:lineRule="auto"/>
        <w:rPr>
          <w:sz w:val="28"/>
          <w:szCs w:val="28"/>
        </w:rPr>
      </w:pPr>
    </w:p>
    <w:tbl>
      <w:tblPr>
        <w:tblW w:w="9923" w:type="dxa"/>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26"/>
        <w:gridCol w:w="4362"/>
        <w:gridCol w:w="5135"/>
      </w:tblGrid>
      <w:tr w:rsidR="0023436E" w:rsidRPr="00631FEF" w:rsidTr="00B72B52">
        <w:tc>
          <w:tcPr>
            <w:tcW w:w="9923" w:type="dxa"/>
            <w:gridSpan w:val="3"/>
            <w:tcBorders>
              <w:top w:val="single" w:sz="4" w:space="0" w:color="auto"/>
            </w:tcBorders>
          </w:tcPr>
          <w:p w:rsidR="0023436E" w:rsidRPr="00631FEF" w:rsidRDefault="0023436E" w:rsidP="007D099D">
            <w:pPr>
              <w:pStyle w:val="naisnod"/>
              <w:spacing w:before="0" w:after="0"/>
              <w:ind w:left="57" w:right="57"/>
              <w:rPr>
                <w:sz w:val="28"/>
                <w:szCs w:val="28"/>
              </w:rPr>
            </w:pPr>
            <w:r w:rsidRPr="00631FEF">
              <w:rPr>
                <w:sz w:val="28"/>
                <w:szCs w:val="28"/>
              </w:rPr>
              <w:t>VII</w:t>
            </w:r>
            <w:r w:rsidR="000941C5" w:rsidRPr="00631FEF">
              <w:rPr>
                <w:sz w:val="28"/>
                <w:szCs w:val="28"/>
              </w:rPr>
              <w:t>.</w:t>
            </w:r>
            <w:r w:rsidRPr="00631FEF">
              <w:rPr>
                <w:sz w:val="28"/>
                <w:szCs w:val="28"/>
              </w:rPr>
              <w:t xml:space="preserve"> </w:t>
            </w:r>
            <w:r w:rsidR="00F44E34" w:rsidRPr="00631FEF">
              <w:rPr>
                <w:sz w:val="28"/>
                <w:szCs w:val="28"/>
              </w:rPr>
              <w:t>Tiesību akta projekta izpildes nodrošināšana un tās ietekme uz institūcijām</w:t>
            </w:r>
          </w:p>
        </w:tc>
      </w:tr>
      <w:tr w:rsidR="0023436E" w:rsidRPr="00631FEF" w:rsidTr="006C70CD">
        <w:trPr>
          <w:trHeight w:val="427"/>
        </w:trPr>
        <w:tc>
          <w:tcPr>
            <w:tcW w:w="426" w:type="dxa"/>
          </w:tcPr>
          <w:p w:rsidR="0023436E" w:rsidRPr="00631FEF" w:rsidRDefault="0023436E" w:rsidP="007D099D">
            <w:pPr>
              <w:pStyle w:val="naisnod"/>
              <w:spacing w:before="0" w:after="0"/>
              <w:ind w:left="57" w:right="57"/>
              <w:jc w:val="left"/>
              <w:rPr>
                <w:b w:val="0"/>
                <w:sz w:val="28"/>
                <w:szCs w:val="28"/>
              </w:rPr>
            </w:pPr>
            <w:r w:rsidRPr="00631FEF">
              <w:rPr>
                <w:b w:val="0"/>
                <w:sz w:val="28"/>
                <w:szCs w:val="28"/>
              </w:rPr>
              <w:t>1.</w:t>
            </w:r>
          </w:p>
        </w:tc>
        <w:tc>
          <w:tcPr>
            <w:tcW w:w="4362" w:type="dxa"/>
          </w:tcPr>
          <w:p w:rsidR="0023436E" w:rsidRPr="00631FEF" w:rsidRDefault="001A4066" w:rsidP="007D099D">
            <w:pPr>
              <w:pStyle w:val="naisf"/>
              <w:spacing w:before="0" w:after="0"/>
              <w:ind w:left="57" w:right="57" w:firstLine="0"/>
              <w:jc w:val="left"/>
              <w:rPr>
                <w:sz w:val="28"/>
                <w:szCs w:val="28"/>
              </w:rPr>
            </w:pPr>
            <w:r w:rsidRPr="00631FEF">
              <w:rPr>
                <w:sz w:val="28"/>
                <w:szCs w:val="28"/>
              </w:rPr>
              <w:t>P</w:t>
            </w:r>
            <w:r w:rsidR="0023436E" w:rsidRPr="00631FEF">
              <w:rPr>
                <w:sz w:val="28"/>
                <w:szCs w:val="28"/>
              </w:rPr>
              <w:t xml:space="preserve">rojekta izpildē iesaistītās institūcijas </w:t>
            </w:r>
          </w:p>
        </w:tc>
        <w:tc>
          <w:tcPr>
            <w:tcW w:w="5135" w:type="dxa"/>
          </w:tcPr>
          <w:p w:rsidR="0023436E" w:rsidRPr="00631FEF" w:rsidRDefault="00020DFC" w:rsidP="0062763A">
            <w:pPr>
              <w:pStyle w:val="naisnod"/>
              <w:spacing w:before="0" w:after="0"/>
              <w:jc w:val="both"/>
              <w:rPr>
                <w:b w:val="0"/>
                <w:iCs/>
                <w:sz w:val="28"/>
                <w:szCs w:val="28"/>
              </w:rPr>
            </w:pPr>
            <w:r w:rsidRPr="00631FEF">
              <w:rPr>
                <w:b w:val="0"/>
                <w:iCs/>
                <w:sz w:val="28"/>
                <w:szCs w:val="28"/>
              </w:rPr>
              <w:t>P</w:t>
            </w:r>
            <w:r w:rsidR="001A184A" w:rsidRPr="00631FEF">
              <w:rPr>
                <w:b w:val="0"/>
                <w:iCs/>
                <w:sz w:val="28"/>
                <w:szCs w:val="28"/>
              </w:rPr>
              <w:t>roj</w:t>
            </w:r>
            <w:r w:rsidR="005B6D2B" w:rsidRPr="00631FEF">
              <w:rPr>
                <w:b w:val="0"/>
                <w:iCs/>
                <w:sz w:val="28"/>
                <w:szCs w:val="28"/>
              </w:rPr>
              <w:t>ekta izpildē būs iesaistīta</w:t>
            </w:r>
            <w:r w:rsidR="001A184A" w:rsidRPr="00631FEF">
              <w:rPr>
                <w:b w:val="0"/>
                <w:iCs/>
                <w:sz w:val="28"/>
                <w:szCs w:val="28"/>
              </w:rPr>
              <w:t xml:space="preserve"> </w:t>
            </w:r>
            <w:r w:rsidR="0062763A" w:rsidRPr="00631FEF">
              <w:rPr>
                <w:b w:val="0"/>
                <w:iCs/>
                <w:sz w:val="28"/>
                <w:szCs w:val="28"/>
              </w:rPr>
              <w:t>Vidzemes A</w:t>
            </w:r>
            <w:r w:rsidR="00187BAD" w:rsidRPr="00631FEF">
              <w:rPr>
                <w:b w:val="0"/>
                <w:iCs/>
                <w:sz w:val="28"/>
                <w:szCs w:val="28"/>
              </w:rPr>
              <w:t>ugstskola</w:t>
            </w:r>
            <w:r w:rsidR="001A184A" w:rsidRPr="00631FEF">
              <w:rPr>
                <w:b w:val="0"/>
                <w:iCs/>
                <w:sz w:val="28"/>
                <w:szCs w:val="28"/>
              </w:rPr>
              <w:t>.</w:t>
            </w:r>
          </w:p>
        </w:tc>
      </w:tr>
      <w:tr w:rsidR="0023436E" w:rsidRPr="00631FEF" w:rsidTr="006C70CD">
        <w:trPr>
          <w:trHeight w:val="463"/>
        </w:trPr>
        <w:tc>
          <w:tcPr>
            <w:tcW w:w="426" w:type="dxa"/>
          </w:tcPr>
          <w:p w:rsidR="0023436E" w:rsidRPr="00631FEF" w:rsidRDefault="0023436E" w:rsidP="007D099D">
            <w:pPr>
              <w:pStyle w:val="naisnod"/>
              <w:spacing w:before="0" w:after="0"/>
              <w:ind w:left="57" w:right="57"/>
              <w:jc w:val="left"/>
              <w:rPr>
                <w:b w:val="0"/>
                <w:sz w:val="28"/>
                <w:szCs w:val="28"/>
              </w:rPr>
            </w:pPr>
            <w:r w:rsidRPr="00631FEF">
              <w:rPr>
                <w:b w:val="0"/>
                <w:sz w:val="28"/>
                <w:szCs w:val="28"/>
              </w:rPr>
              <w:t>2.</w:t>
            </w:r>
          </w:p>
        </w:tc>
        <w:tc>
          <w:tcPr>
            <w:tcW w:w="4362" w:type="dxa"/>
          </w:tcPr>
          <w:p w:rsidR="0023436E" w:rsidRPr="00631FEF" w:rsidRDefault="00F44E34" w:rsidP="008C232D">
            <w:pPr>
              <w:pStyle w:val="naisf"/>
              <w:spacing w:before="0" w:after="0"/>
              <w:ind w:left="57" w:right="57" w:firstLine="0"/>
              <w:rPr>
                <w:sz w:val="28"/>
                <w:szCs w:val="28"/>
              </w:rPr>
            </w:pPr>
            <w:r w:rsidRPr="00631FEF">
              <w:rPr>
                <w:sz w:val="28"/>
                <w:szCs w:val="28"/>
              </w:rPr>
              <w:t xml:space="preserve">Projekta izpildes ietekme uz pārvaldes funkcijām un institucionālo </w:t>
            </w:r>
            <w:r w:rsidRPr="00631FEF">
              <w:rPr>
                <w:sz w:val="28"/>
                <w:szCs w:val="28"/>
              </w:rPr>
              <w:lastRenderedPageBreak/>
              <w:t>struktūru. Jaunu institūciju izveide, esošu institūciju likvidācija vai reorganizācija, to ietekme uz institūcijas cilvēkresursiem</w:t>
            </w:r>
          </w:p>
        </w:tc>
        <w:tc>
          <w:tcPr>
            <w:tcW w:w="5135" w:type="dxa"/>
          </w:tcPr>
          <w:p w:rsidR="00790A5F" w:rsidRPr="00631FEF" w:rsidRDefault="00020DFC" w:rsidP="00790A5F">
            <w:pPr>
              <w:pStyle w:val="naisnod"/>
              <w:spacing w:before="0" w:after="0"/>
              <w:jc w:val="both"/>
              <w:rPr>
                <w:b w:val="0"/>
                <w:sz w:val="28"/>
                <w:szCs w:val="28"/>
              </w:rPr>
            </w:pPr>
            <w:r w:rsidRPr="00631FEF">
              <w:rPr>
                <w:b w:val="0"/>
                <w:iCs/>
                <w:sz w:val="28"/>
                <w:szCs w:val="28"/>
              </w:rPr>
              <w:lastRenderedPageBreak/>
              <w:t>P</w:t>
            </w:r>
            <w:r w:rsidR="00790A5F" w:rsidRPr="00631FEF">
              <w:rPr>
                <w:b w:val="0"/>
                <w:iCs/>
                <w:sz w:val="28"/>
                <w:szCs w:val="28"/>
              </w:rPr>
              <w:t>rojekts šo jomu neskar.</w:t>
            </w:r>
          </w:p>
          <w:p w:rsidR="00D8179E" w:rsidRPr="00631FEF" w:rsidRDefault="00D8179E" w:rsidP="00790A5F">
            <w:pPr>
              <w:rPr>
                <w:sz w:val="28"/>
                <w:szCs w:val="28"/>
              </w:rPr>
            </w:pPr>
          </w:p>
        </w:tc>
      </w:tr>
      <w:tr w:rsidR="0023436E" w:rsidRPr="00631FEF" w:rsidTr="006C70CD">
        <w:trPr>
          <w:trHeight w:val="476"/>
        </w:trPr>
        <w:tc>
          <w:tcPr>
            <w:tcW w:w="426" w:type="dxa"/>
          </w:tcPr>
          <w:p w:rsidR="0023436E" w:rsidRPr="00631FEF" w:rsidRDefault="00F44E34" w:rsidP="007D099D">
            <w:pPr>
              <w:pStyle w:val="naiskr"/>
              <w:spacing w:before="0" w:after="0"/>
              <w:ind w:left="57" w:right="57"/>
              <w:rPr>
                <w:sz w:val="28"/>
                <w:szCs w:val="28"/>
              </w:rPr>
            </w:pPr>
            <w:r w:rsidRPr="00631FEF">
              <w:rPr>
                <w:sz w:val="28"/>
                <w:szCs w:val="28"/>
              </w:rPr>
              <w:t>3</w:t>
            </w:r>
            <w:r w:rsidR="0023436E" w:rsidRPr="00631FEF">
              <w:rPr>
                <w:sz w:val="28"/>
                <w:szCs w:val="28"/>
              </w:rPr>
              <w:t>.</w:t>
            </w:r>
          </w:p>
        </w:tc>
        <w:tc>
          <w:tcPr>
            <w:tcW w:w="4362" w:type="dxa"/>
          </w:tcPr>
          <w:p w:rsidR="0023436E" w:rsidRPr="00631FEF" w:rsidRDefault="006C4607" w:rsidP="007D099D">
            <w:pPr>
              <w:pStyle w:val="naiskr"/>
              <w:spacing w:before="0" w:after="0"/>
              <w:ind w:left="57" w:right="57"/>
              <w:rPr>
                <w:sz w:val="28"/>
                <w:szCs w:val="28"/>
              </w:rPr>
            </w:pPr>
            <w:r w:rsidRPr="00631FEF">
              <w:rPr>
                <w:sz w:val="28"/>
                <w:szCs w:val="28"/>
              </w:rPr>
              <w:t>Cita informācija</w:t>
            </w:r>
          </w:p>
        </w:tc>
        <w:tc>
          <w:tcPr>
            <w:tcW w:w="5135" w:type="dxa"/>
          </w:tcPr>
          <w:p w:rsidR="0023436E" w:rsidRPr="00631FEF" w:rsidRDefault="00B72B52" w:rsidP="007D099D">
            <w:pPr>
              <w:pStyle w:val="naiskr"/>
              <w:spacing w:before="0" w:after="0"/>
              <w:ind w:left="57" w:right="57"/>
              <w:rPr>
                <w:sz w:val="28"/>
                <w:szCs w:val="28"/>
              </w:rPr>
            </w:pPr>
            <w:r w:rsidRPr="00631FEF">
              <w:rPr>
                <w:sz w:val="28"/>
                <w:szCs w:val="28"/>
              </w:rPr>
              <w:t>Nav.</w:t>
            </w:r>
          </w:p>
        </w:tc>
      </w:tr>
    </w:tbl>
    <w:p w:rsidR="00361094" w:rsidRPr="00631FEF" w:rsidRDefault="00361094" w:rsidP="00361094">
      <w:pPr>
        <w:pStyle w:val="naisf"/>
        <w:tabs>
          <w:tab w:val="left" w:pos="5760"/>
        </w:tabs>
        <w:spacing w:before="0" w:after="0"/>
        <w:ind w:firstLine="0"/>
        <w:rPr>
          <w:sz w:val="28"/>
          <w:szCs w:val="28"/>
        </w:rPr>
      </w:pPr>
    </w:p>
    <w:p w:rsidR="00361094" w:rsidRPr="00631FEF" w:rsidRDefault="00361094" w:rsidP="00361094">
      <w:pPr>
        <w:pStyle w:val="naisf"/>
        <w:tabs>
          <w:tab w:val="left" w:pos="720"/>
        </w:tabs>
        <w:spacing w:before="0" w:after="0"/>
        <w:ind w:firstLine="0"/>
        <w:rPr>
          <w:i/>
          <w:sz w:val="28"/>
          <w:szCs w:val="28"/>
        </w:rPr>
      </w:pPr>
      <w:r w:rsidRPr="00631FEF">
        <w:rPr>
          <w:i/>
          <w:sz w:val="28"/>
          <w:szCs w:val="28"/>
        </w:rPr>
        <w:t xml:space="preserve">Anotācijas II, III, IV, V un VI sadaļa – </w:t>
      </w:r>
      <w:r w:rsidRPr="00631FEF">
        <w:rPr>
          <w:i/>
          <w:iCs/>
          <w:sz w:val="28"/>
          <w:szCs w:val="28"/>
        </w:rPr>
        <w:t>projekts šo jomu neskar.</w:t>
      </w:r>
    </w:p>
    <w:p w:rsidR="00361094" w:rsidRPr="00631FEF" w:rsidRDefault="00361094" w:rsidP="00361094">
      <w:pPr>
        <w:pStyle w:val="naisf"/>
        <w:tabs>
          <w:tab w:val="left" w:pos="720"/>
        </w:tabs>
        <w:spacing w:before="0" w:after="0"/>
        <w:ind w:firstLine="0"/>
        <w:rPr>
          <w:i/>
          <w:sz w:val="28"/>
          <w:szCs w:val="28"/>
        </w:rPr>
      </w:pPr>
    </w:p>
    <w:p w:rsidR="00361094" w:rsidRPr="00631FEF" w:rsidRDefault="00361094" w:rsidP="00361094">
      <w:pPr>
        <w:pStyle w:val="naisf"/>
        <w:tabs>
          <w:tab w:val="left" w:pos="720"/>
        </w:tabs>
        <w:spacing w:before="0" w:after="0"/>
        <w:ind w:firstLine="0"/>
        <w:rPr>
          <w:i/>
          <w:sz w:val="28"/>
          <w:szCs w:val="28"/>
        </w:rPr>
      </w:pPr>
    </w:p>
    <w:p w:rsidR="00361094" w:rsidRPr="00631FEF" w:rsidRDefault="00361094" w:rsidP="00361094">
      <w:pPr>
        <w:pStyle w:val="naisf"/>
        <w:tabs>
          <w:tab w:val="left" w:pos="720"/>
        </w:tabs>
        <w:spacing w:before="0" w:after="0"/>
        <w:ind w:firstLine="0"/>
        <w:rPr>
          <w:i/>
          <w:sz w:val="28"/>
          <w:szCs w:val="28"/>
        </w:rPr>
      </w:pPr>
    </w:p>
    <w:p w:rsidR="00361094" w:rsidRPr="00631FEF" w:rsidRDefault="00B866BC" w:rsidP="00361094">
      <w:pPr>
        <w:pStyle w:val="naisf"/>
        <w:tabs>
          <w:tab w:val="left" w:pos="720"/>
        </w:tabs>
        <w:spacing w:before="0" w:after="0"/>
        <w:ind w:firstLine="0"/>
        <w:rPr>
          <w:i/>
          <w:sz w:val="28"/>
          <w:szCs w:val="28"/>
        </w:rPr>
      </w:pPr>
      <w:r w:rsidRPr="00631FEF">
        <w:rPr>
          <w:sz w:val="28"/>
          <w:szCs w:val="28"/>
        </w:rPr>
        <w:t>I</w:t>
      </w:r>
      <w:r w:rsidR="00824AAD" w:rsidRPr="00631FEF">
        <w:rPr>
          <w:sz w:val="28"/>
          <w:szCs w:val="28"/>
        </w:rPr>
        <w:t>zglītības un zinātnes ministr</w:t>
      </w:r>
      <w:r w:rsidR="005B6D2B" w:rsidRPr="00631FEF">
        <w:rPr>
          <w:sz w:val="28"/>
          <w:szCs w:val="28"/>
        </w:rPr>
        <w:t>s</w:t>
      </w:r>
      <w:r w:rsidR="005B6D2B" w:rsidRPr="00631FEF">
        <w:rPr>
          <w:sz w:val="28"/>
          <w:szCs w:val="28"/>
        </w:rPr>
        <w:tab/>
      </w:r>
      <w:r w:rsidR="005B6D2B" w:rsidRPr="00631FEF">
        <w:rPr>
          <w:sz w:val="28"/>
          <w:szCs w:val="28"/>
        </w:rPr>
        <w:tab/>
      </w:r>
      <w:r w:rsidR="00361094" w:rsidRPr="00631FEF">
        <w:rPr>
          <w:sz w:val="28"/>
          <w:szCs w:val="28"/>
        </w:rPr>
        <w:tab/>
      </w:r>
      <w:r w:rsidR="00361094" w:rsidRPr="00631FEF">
        <w:rPr>
          <w:sz w:val="28"/>
          <w:szCs w:val="28"/>
        </w:rPr>
        <w:tab/>
      </w:r>
      <w:r w:rsidR="00361094" w:rsidRPr="00631FEF">
        <w:rPr>
          <w:sz w:val="28"/>
          <w:szCs w:val="28"/>
        </w:rPr>
        <w:tab/>
      </w:r>
      <w:r w:rsidR="00361094" w:rsidRPr="00631FEF">
        <w:rPr>
          <w:sz w:val="28"/>
          <w:szCs w:val="28"/>
        </w:rPr>
        <w:tab/>
      </w:r>
      <w:r w:rsidR="005B6D2B" w:rsidRPr="00631FEF">
        <w:rPr>
          <w:sz w:val="28"/>
          <w:szCs w:val="28"/>
        </w:rPr>
        <w:t>Kārlis Šadurskis</w:t>
      </w:r>
    </w:p>
    <w:p w:rsidR="00361094" w:rsidRPr="00631FEF" w:rsidRDefault="00361094" w:rsidP="00361094">
      <w:pPr>
        <w:pStyle w:val="naisf"/>
        <w:tabs>
          <w:tab w:val="left" w:pos="6804"/>
        </w:tabs>
        <w:spacing w:before="0" w:after="0"/>
        <w:ind w:firstLine="0"/>
        <w:rPr>
          <w:sz w:val="28"/>
          <w:szCs w:val="28"/>
        </w:rPr>
      </w:pPr>
    </w:p>
    <w:p w:rsidR="00361094" w:rsidRPr="00631FEF" w:rsidRDefault="00361094" w:rsidP="00361094">
      <w:pPr>
        <w:pStyle w:val="naisf"/>
        <w:tabs>
          <w:tab w:val="left" w:pos="6804"/>
        </w:tabs>
        <w:spacing w:before="0" w:after="0"/>
        <w:ind w:firstLine="0"/>
        <w:rPr>
          <w:sz w:val="28"/>
          <w:szCs w:val="28"/>
        </w:rPr>
      </w:pPr>
    </w:p>
    <w:p w:rsidR="00361094" w:rsidRPr="00631FEF" w:rsidRDefault="00361094" w:rsidP="00361094">
      <w:pPr>
        <w:pStyle w:val="naisf"/>
        <w:tabs>
          <w:tab w:val="left" w:pos="6804"/>
        </w:tabs>
        <w:spacing w:before="0" w:after="0"/>
        <w:ind w:firstLine="0"/>
        <w:rPr>
          <w:sz w:val="28"/>
          <w:szCs w:val="28"/>
        </w:rPr>
      </w:pPr>
    </w:p>
    <w:p w:rsidR="00624B61" w:rsidRDefault="00624B61" w:rsidP="00361094">
      <w:pPr>
        <w:pStyle w:val="naisf"/>
        <w:tabs>
          <w:tab w:val="left" w:pos="6804"/>
        </w:tabs>
        <w:spacing w:before="0" w:after="0"/>
        <w:ind w:firstLine="0"/>
        <w:rPr>
          <w:sz w:val="28"/>
          <w:szCs w:val="28"/>
        </w:rPr>
      </w:pPr>
      <w:r w:rsidRPr="00631FEF">
        <w:rPr>
          <w:sz w:val="28"/>
          <w:szCs w:val="28"/>
        </w:rPr>
        <w:t>Valsts sekretār</w:t>
      </w:r>
      <w:r w:rsidR="00935F7B">
        <w:rPr>
          <w:sz w:val="28"/>
          <w:szCs w:val="28"/>
        </w:rPr>
        <w:t xml:space="preserve">a vietniece – </w:t>
      </w:r>
    </w:p>
    <w:p w:rsidR="00935F7B" w:rsidRDefault="00935F7B" w:rsidP="00361094">
      <w:pPr>
        <w:pStyle w:val="naisf"/>
        <w:tabs>
          <w:tab w:val="left" w:pos="6804"/>
        </w:tabs>
        <w:spacing w:before="0" w:after="0"/>
        <w:ind w:firstLine="0"/>
        <w:rPr>
          <w:sz w:val="28"/>
          <w:szCs w:val="28"/>
        </w:rPr>
      </w:pPr>
      <w:r>
        <w:rPr>
          <w:sz w:val="28"/>
          <w:szCs w:val="28"/>
        </w:rPr>
        <w:t>Politikas iniciatīvu un attīstības</w:t>
      </w:r>
    </w:p>
    <w:p w:rsidR="00935F7B" w:rsidRDefault="00935F7B" w:rsidP="00361094">
      <w:pPr>
        <w:pStyle w:val="naisf"/>
        <w:tabs>
          <w:tab w:val="left" w:pos="6804"/>
        </w:tabs>
        <w:spacing w:before="0" w:after="0"/>
        <w:ind w:firstLine="0"/>
        <w:rPr>
          <w:sz w:val="28"/>
          <w:szCs w:val="28"/>
        </w:rPr>
      </w:pPr>
      <w:r>
        <w:rPr>
          <w:sz w:val="28"/>
          <w:szCs w:val="28"/>
        </w:rPr>
        <w:t>departamenta direktore,</w:t>
      </w:r>
    </w:p>
    <w:p w:rsidR="00935F7B" w:rsidRPr="00631FEF" w:rsidRDefault="00935F7B" w:rsidP="00361094">
      <w:pPr>
        <w:pStyle w:val="naisf"/>
        <w:tabs>
          <w:tab w:val="left" w:pos="6804"/>
        </w:tabs>
        <w:spacing w:before="0" w:after="0"/>
        <w:ind w:firstLine="0"/>
        <w:rPr>
          <w:sz w:val="28"/>
          <w:szCs w:val="28"/>
        </w:rPr>
      </w:pPr>
      <w:r>
        <w:rPr>
          <w:sz w:val="28"/>
          <w:szCs w:val="28"/>
        </w:rPr>
        <w:t>valsts sekretāra pienākumu izpildītāja</w:t>
      </w:r>
      <w:r>
        <w:rPr>
          <w:sz w:val="28"/>
          <w:szCs w:val="28"/>
        </w:rPr>
        <w:tab/>
      </w:r>
      <w:r>
        <w:rPr>
          <w:sz w:val="28"/>
          <w:szCs w:val="28"/>
        </w:rPr>
        <w:tab/>
        <w:t>Gunta Arāja</w:t>
      </w:r>
    </w:p>
    <w:p w:rsidR="008A0E95" w:rsidRDefault="008A0E95" w:rsidP="00BF3569">
      <w:pPr>
        <w:autoSpaceDE w:val="0"/>
        <w:autoSpaceDN w:val="0"/>
        <w:adjustRightInd w:val="0"/>
        <w:ind w:firstLine="720"/>
        <w:rPr>
          <w:sz w:val="20"/>
          <w:szCs w:val="20"/>
        </w:rPr>
      </w:pPr>
    </w:p>
    <w:p w:rsidR="008A0E95" w:rsidRDefault="008A0E95" w:rsidP="00BF3569">
      <w:pPr>
        <w:ind w:firstLine="720"/>
        <w:jc w:val="both"/>
        <w:rPr>
          <w:sz w:val="20"/>
          <w:szCs w:val="20"/>
        </w:rPr>
      </w:pPr>
    </w:p>
    <w:p w:rsidR="00E8499A" w:rsidRDefault="00E8499A" w:rsidP="00CC7AFA">
      <w:pPr>
        <w:jc w:val="both"/>
        <w:rPr>
          <w:sz w:val="20"/>
          <w:szCs w:val="20"/>
        </w:rPr>
      </w:pPr>
    </w:p>
    <w:p w:rsidR="006C70CD" w:rsidRDefault="006C70CD" w:rsidP="00CC7AFA">
      <w:pPr>
        <w:jc w:val="both"/>
        <w:rPr>
          <w:sz w:val="20"/>
          <w:szCs w:val="20"/>
        </w:rPr>
      </w:pPr>
    </w:p>
    <w:p w:rsidR="00055816" w:rsidRDefault="00935F7B" w:rsidP="00361094">
      <w:pPr>
        <w:jc w:val="both"/>
        <w:rPr>
          <w:sz w:val="20"/>
          <w:szCs w:val="20"/>
        </w:rPr>
      </w:pPr>
      <w:r>
        <w:rPr>
          <w:sz w:val="20"/>
          <w:szCs w:val="20"/>
        </w:rPr>
        <w:t>07.08</w:t>
      </w:r>
      <w:r w:rsidR="00631FEF">
        <w:rPr>
          <w:sz w:val="20"/>
          <w:szCs w:val="20"/>
        </w:rPr>
        <w:t>.2017.</w:t>
      </w:r>
    </w:p>
    <w:p w:rsidR="002A4A59" w:rsidRPr="00B141A7" w:rsidRDefault="00935F7B" w:rsidP="00361094">
      <w:pPr>
        <w:jc w:val="both"/>
        <w:rPr>
          <w:sz w:val="20"/>
          <w:szCs w:val="20"/>
        </w:rPr>
      </w:pPr>
      <w:r>
        <w:rPr>
          <w:sz w:val="20"/>
          <w:szCs w:val="20"/>
        </w:rPr>
        <w:t>322</w:t>
      </w:r>
      <w:bookmarkStart w:id="0" w:name="_GoBack"/>
      <w:bookmarkEnd w:id="0"/>
    </w:p>
    <w:p w:rsidR="00773767" w:rsidRDefault="005B6D2B" w:rsidP="00361094">
      <w:pPr>
        <w:jc w:val="both"/>
        <w:rPr>
          <w:sz w:val="20"/>
          <w:szCs w:val="20"/>
        </w:rPr>
      </w:pPr>
      <w:proofErr w:type="spellStart"/>
      <w:r>
        <w:rPr>
          <w:sz w:val="20"/>
          <w:szCs w:val="20"/>
        </w:rPr>
        <w:t>L.Upīte</w:t>
      </w:r>
      <w:proofErr w:type="spellEnd"/>
      <w:r>
        <w:rPr>
          <w:sz w:val="20"/>
          <w:szCs w:val="20"/>
        </w:rPr>
        <w:t>, 67047816</w:t>
      </w:r>
    </w:p>
    <w:p w:rsidR="00773767" w:rsidRPr="002B01F3" w:rsidRDefault="005B6D2B" w:rsidP="00361094">
      <w:pPr>
        <w:jc w:val="both"/>
        <w:rPr>
          <w:sz w:val="28"/>
          <w:szCs w:val="28"/>
        </w:rPr>
      </w:pPr>
      <w:r>
        <w:rPr>
          <w:sz w:val="20"/>
          <w:szCs w:val="20"/>
        </w:rPr>
        <w:t>Linda.Upite</w:t>
      </w:r>
      <w:r w:rsidR="00773767">
        <w:rPr>
          <w:sz w:val="20"/>
          <w:szCs w:val="20"/>
        </w:rPr>
        <w:t>@izm.gov.lv</w:t>
      </w:r>
    </w:p>
    <w:sectPr w:rsidR="00773767" w:rsidRPr="002B01F3" w:rsidSect="008A0E95">
      <w:headerReference w:type="even" r:id="rId8"/>
      <w:headerReference w:type="default" r:id="rId9"/>
      <w:footerReference w:type="default" r:id="rId10"/>
      <w:footerReference w:type="first" r:id="rId11"/>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27C5" w:rsidRDefault="007027C5">
      <w:r>
        <w:separator/>
      </w:r>
    </w:p>
  </w:endnote>
  <w:endnote w:type="continuationSeparator" w:id="0">
    <w:p w:rsidR="007027C5" w:rsidRDefault="007027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B0D" w:rsidRPr="0062763A" w:rsidRDefault="0062763A" w:rsidP="0062763A">
    <w:pPr>
      <w:pStyle w:val="Footer"/>
      <w:jc w:val="both"/>
      <w:rPr>
        <w:sz w:val="20"/>
        <w:szCs w:val="20"/>
      </w:rPr>
    </w:pPr>
    <w:r w:rsidRPr="00361094">
      <w:rPr>
        <w:sz w:val="20"/>
        <w:szCs w:val="20"/>
      </w:rPr>
      <w:t>I</w:t>
    </w:r>
    <w:r w:rsidR="00935F7B">
      <w:rPr>
        <w:sz w:val="20"/>
        <w:szCs w:val="20"/>
      </w:rPr>
      <w:t>ZManot_0708</w:t>
    </w:r>
    <w:r>
      <w:rPr>
        <w:sz w:val="20"/>
        <w:szCs w:val="20"/>
      </w:rPr>
      <w:t>17_Krumins</w:t>
    </w:r>
    <w:r w:rsidRPr="00361094">
      <w:rPr>
        <w:sz w:val="20"/>
        <w:szCs w:val="20"/>
      </w:rPr>
      <w:t xml:space="preserve">; Par Ministru kabineta rīkojuma projektu “Par </w:t>
    </w:r>
    <w:proofErr w:type="spellStart"/>
    <w:r>
      <w:rPr>
        <w:sz w:val="20"/>
        <w:szCs w:val="20"/>
        <w:lang w:val="en-US"/>
      </w:rPr>
      <w:t>Gati</w:t>
    </w:r>
    <w:proofErr w:type="spellEnd"/>
    <w:r>
      <w:rPr>
        <w:sz w:val="20"/>
        <w:szCs w:val="20"/>
        <w:lang w:val="en-US"/>
      </w:rPr>
      <w:t xml:space="preserve"> </w:t>
    </w:r>
    <w:proofErr w:type="spellStart"/>
    <w:r>
      <w:rPr>
        <w:sz w:val="20"/>
        <w:szCs w:val="20"/>
        <w:lang w:val="en-US"/>
      </w:rPr>
      <w:t>Krūmiņu</w:t>
    </w:r>
    <w:proofErr w:type="spellEnd"/>
    <w:r w:rsidRPr="00361094">
      <w:rPr>
        <w:sz w:val="20"/>
        <w:szCs w:val="20"/>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00AA" w:rsidRPr="00361094" w:rsidRDefault="00361094" w:rsidP="00361094">
    <w:pPr>
      <w:pStyle w:val="Footer"/>
      <w:jc w:val="both"/>
      <w:rPr>
        <w:sz w:val="20"/>
        <w:szCs w:val="20"/>
      </w:rPr>
    </w:pPr>
    <w:r w:rsidRPr="00361094">
      <w:rPr>
        <w:sz w:val="20"/>
        <w:szCs w:val="20"/>
      </w:rPr>
      <w:t>I</w:t>
    </w:r>
    <w:r w:rsidR="00935F7B">
      <w:rPr>
        <w:sz w:val="20"/>
        <w:szCs w:val="20"/>
      </w:rPr>
      <w:t>ZManot_0708</w:t>
    </w:r>
    <w:r w:rsidR="0062763A">
      <w:rPr>
        <w:sz w:val="20"/>
        <w:szCs w:val="20"/>
      </w:rPr>
      <w:t>17_Krumins</w:t>
    </w:r>
    <w:r w:rsidRPr="00361094">
      <w:rPr>
        <w:sz w:val="20"/>
        <w:szCs w:val="20"/>
      </w:rPr>
      <w:t xml:space="preserve">; Par Ministru kabineta rīkojuma projektu “Par </w:t>
    </w:r>
    <w:proofErr w:type="spellStart"/>
    <w:r w:rsidR="0062763A">
      <w:rPr>
        <w:sz w:val="20"/>
        <w:szCs w:val="20"/>
        <w:lang w:val="en-US"/>
      </w:rPr>
      <w:t>Gati</w:t>
    </w:r>
    <w:proofErr w:type="spellEnd"/>
    <w:r w:rsidR="0062763A">
      <w:rPr>
        <w:sz w:val="20"/>
        <w:szCs w:val="20"/>
        <w:lang w:val="en-US"/>
      </w:rPr>
      <w:t xml:space="preserve"> </w:t>
    </w:r>
    <w:proofErr w:type="spellStart"/>
    <w:r w:rsidR="0062763A">
      <w:rPr>
        <w:sz w:val="20"/>
        <w:szCs w:val="20"/>
        <w:lang w:val="en-US"/>
      </w:rPr>
      <w:t>Krūmiņu</w:t>
    </w:r>
    <w:proofErr w:type="spellEnd"/>
    <w:r w:rsidRPr="00361094">
      <w:rPr>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27C5" w:rsidRDefault="007027C5">
      <w:r>
        <w:separator/>
      </w:r>
    </w:p>
  </w:footnote>
  <w:footnote w:type="continuationSeparator" w:id="0">
    <w:p w:rsidR="007027C5" w:rsidRDefault="007027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2B52" w:rsidRDefault="00B72B52"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72B52" w:rsidRDefault="00B72B5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2B52" w:rsidRDefault="00B72B52"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35F7B">
      <w:rPr>
        <w:rStyle w:val="PageNumber"/>
        <w:noProof/>
      </w:rPr>
      <w:t>2</w:t>
    </w:r>
    <w:r>
      <w:rPr>
        <w:rStyle w:val="PageNumber"/>
      </w:rPr>
      <w:fldChar w:fldCharType="end"/>
    </w:r>
  </w:p>
  <w:p w:rsidR="00B72B52" w:rsidRDefault="00B72B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C123E"/>
    <w:multiLevelType w:val="hybridMultilevel"/>
    <w:tmpl w:val="F4B2051A"/>
    <w:lvl w:ilvl="0" w:tplc="1AA228F6">
      <w:start w:val="1"/>
      <w:numFmt w:val="bullet"/>
      <w:lvlText w:val="▌"/>
      <w:lvlJc w:val="left"/>
      <w:pPr>
        <w:tabs>
          <w:tab w:val="num" w:pos="720"/>
        </w:tabs>
        <w:ind w:left="720" w:hanging="360"/>
      </w:pPr>
      <w:rPr>
        <w:rFonts w:ascii="Times New Roman" w:hAnsi="Times New Roman" w:hint="default"/>
      </w:rPr>
    </w:lvl>
    <w:lvl w:ilvl="1" w:tplc="BB0AE61C" w:tentative="1">
      <w:start w:val="1"/>
      <w:numFmt w:val="bullet"/>
      <w:lvlText w:val="▌"/>
      <w:lvlJc w:val="left"/>
      <w:pPr>
        <w:tabs>
          <w:tab w:val="num" w:pos="1440"/>
        </w:tabs>
        <w:ind w:left="1440" w:hanging="360"/>
      </w:pPr>
      <w:rPr>
        <w:rFonts w:ascii="Times New Roman" w:hAnsi="Times New Roman" w:hint="default"/>
      </w:rPr>
    </w:lvl>
    <w:lvl w:ilvl="2" w:tplc="4F526626" w:tentative="1">
      <w:start w:val="1"/>
      <w:numFmt w:val="bullet"/>
      <w:lvlText w:val="▌"/>
      <w:lvlJc w:val="left"/>
      <w:pPr>
        <w:tabs>
          <w:tab w:val="num" w:pos="2160"/>
        </w:tabs>
        <w:ind w:left="2160" w:hanging="360"/>
      </w:pPr>
      <w:rPr>
        <w:rFonts w:ascii="Times New Roman" w:hAnsi="Times New Roman" w:hint="default"/>
      </w:rPr>
    </w:lvl>
    <w:lvl w:ilvl="3" w:tplc="514077EE" w:tentative="1">
      <w:start w:val="1"/>
      <w:numFmt w:val="bullet"/>
      <w:lvlText w:val="▌"/>
      <w:lvlJc w:val="left"/>
      <w:pPr>
        <w:tabs>
          <w:tab w:val="num" w:pos="2880"/>
        </w:tabs>
        <w:ind w:left="2880" w:hanging="360"/>
      </w:pPr>
      <w:rPr>
        <w:rFonts w:ascii="Times New Roman" w:hAnsi="Times New Roman" w:hint="default"/>
      </w:rPr>
    </w:lvl>
    <w:lvl w:ilvl="4" w:tplc="6974FBCC" w:tentative="1">
      <w:start w:val="1"/>
      <w:numFmt w:val="bullet"/>
      <w:lvlText w:val="▌"/>
      <w:lvlJc w:val="left"/>
      <w:pPr>
        <w:tabs>
          <w:tab w:val="num" w:pos="3600"/>
        </w:tabs>
        <w:ind w:left="3600" w:hanging="360"/>
      </w:pPr>
      <w:rPr>
        <w:rFonts w:ascii="Times New Roman" w:hAnsi="Times New Roman" w:hint="default"/>
      </w:rPr>
    </w:lvl>
    <w:lvl w:ilvl="5" w:tplc="898671BE" w:tentative="1">
      <w:start w:val="1"/>
      <w:numFmt w:val="bullet"/>
      <w:lvlText w:val="▌"/>
      <w:lvlJc w:val="left"/>
      <w:pPr>
        <w:tabs>
          <w:tab w:val="num" w:pos="4320"/>
        </w:tabs>
        <w:ind w:left="4320" w:hanging="360"/>
      </w:pPr>
      <w:rPr>
        <w:rFonts w:ascii="Times New Roman" w:hAnsi="Times New Roman" w:hint="default"/>
      </w:rPr>
    </w:lvl>
    <w:lvl w:ilvl="6" w:tplc="E9B8FA78" w:tentative="1">
      <w:start w:val="1"/>
      <w:numFmt w:val="bullet"/>
      <w:lvlText w:val="▌"/>
      <w:lvlJc w:val="left"/>
      <w:pPr>
        <w:tabs>
          <w:tab w:val="num" w:pos="5040"/>
        </w:tabs>
        <w:ind w:left="5040" w:hanging="360"/>
      </w:pPr>
      <w:rPr>
        <w:rFonts w:ascii="Times New Roman" w:hAnsi="Times New Roman" w:hint="default"/>
      </w:rPr>
    </w:lvl>
    <w:lvl w:ilvl="7" w:tplc="83A62104" w:tentative="1">
      <w:start w:val="1"/>
      <w:numFmt w:val="bullet"/>
      <w:lvlText w:val="▌"/>
      <w:lvlJc w:val="left"/>
      <w:pPr>
        <w:tabs>
          <w:tab w:val="num" w:pos="5760"/>
        </w:tabs>
        <w:ind w:left="5760" w:hanging="360"/>
      </w:pPr>
      <w:rPr>
        <w:rFonts w:ascii="Times New Roman" w:hAnsi="Times New Roman" w:hint="default"/>
      </w:rPr>
    </w:lvl>
    <w:lvl w:ilvl="8" w:tplc="EC16CDEA"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191C0C4F"/>
    <w:multiLevelType w:val="hybridMultilevel"/>
    <w:tmpl w:val="A6D837A8"/>
    <w:lvl w:ilvl="0" w:tplc="756C181E">
      <w:start w:val="1"/>
      <w:numFmt w:val="bullet"/>
      <w:lvlText w:val="▌"/>
      <w:lvlJc w:val="left"/>
      <w:pPr>
        <w:tabs>
          <w:tab w:val="num" w:pos="720"/>
        </w:tabs>
        <w:ind w:left="720" w:hanging="360"/>
      </w:pPr>
      <w:rPr>
        <w:rFonts w:ascii="Times New Roman" w:hAnsi="Times New Roman" w:hint="default"/>
      </w:rPr>
    </w:lvl>
    <w:lvl w:ilvl="1" w:tplc="AA702590" w:tentative="1">
      <w:start w:val="1"/>
      <w:numFmt w:val="bullet"/>
      <w:lvlText w:val="▌"/>
      <w:lvlJc w:val="left"/>
      <w:pPr>
        <w:tabs>
          <w:tab w:val="num" w:pos="1440"/>
        </w:tabs>
        <w:ind w:left="1440" w:hanging="360"/>
      </w:pPr>
      <w:rPr>
        <w:rFonts w:ascii="Times New Roman" w:hAnsi="Times New Roman" w:hint="default"/>
      </w:rPr>
    </w:lvl>
    <w:lvl w:ilvl="2" w:tplc="57B2DCBC" w:tentative="1">
      <w:start w:val="1"/>
      <w:numFmt w:val="bullet"/>
      <w:lvlText w:val="▌"/>
      <w:lvlJc w:val="left"/>
      <w:pPr>
        <w:tabs>
          <w:tab w:val="num" w:pos="2160"/>
        </w:tabs>
        <w:ind w:left="2160" w:hanging="360"/>
      </w:pPr>
      <w:rPr>
        <w:rFonts w:ascii="Times New Roman" w:hAnsi="Times New Roman" w:hint="default"/>
      </w:rPr>
    </w:lvl>
    <w:lvl w:ilvl="3" w:tplc="B7C0F6DE" w:tentative="1">
      <w:start w:val="1"/>
      <w:numFmt w:val="bullet"/>
      <w:lvlText w:val="▌"/>
      <w:lvlJc w:val="left"/>
      <w:pPr>
        <w:tabs>
          <w:tab w:val="num" w:pos="2880"/>
        </w:tabs>
        <w:ind w:left="2880" w:hanging="360"/>
      </w:pPr>
      <w:rPr>
        <w:rFonts w:ascii="Times New Roman" w:hAnsi="Times New Roman" w:hint="default"/>
      </w:rPr>
    </w:lvl>
    <w:lvl w:ilvl="4" w:tplc="46F245F6" w:tentative="1">
      <w:start w:val="1"/>
      <w:numFmt w:val="bullet"/>
      <w:lvlText w:val="▌"/>
      <w:lvlJc w:val="left"/>
      <w:pPr>
        <w:tabs>
          <w:tab w:val="num" w:pos="3600"/>
        </w:tabs>
        <w:ind w:left="3600" w:hanging="360"/>
      </w:pPr>
      <w:rPr>
        <w:rFonts w:ascii="Times New Roman" w:hAnsi="Times New Roman" w:hint="default"/>
      </w:rPr>
    </w:lvl>
    <w:lvl w:ilvl="5" w:tplc="81541756" w:tentative="1">
      <w:start w:val="1"/>
      <w:numFmt w:val="bullet"/>
      <w:lvlText w:val="▌"/>
      <w:lvlJc w:val="left"/>
      <w:pPr>
        <w:tabs>
          <w:tab w:val="num" w:pos="4320"/>
        </w:tabs>
        <w:ind w:left="4320" w:hanging="360"/>
      </w:pPr>
      <w:rPr>
        <w:rFonts w:ascii="Times New Roman" w:hAnsi="Times New Roman" w:hint="default"/>
      </w:rPr>
    </w:lvl>
    <w:lvl w:ilvl="6" w:tplc="A18C1E8E" w:tentative="1">
      <w:start w:val="1"/>
      <w:numFmt w:val="bullet"/>
      <w:lvlText w:val="▌"/>
      <w:lvlJc w:val="left"/>
      <w:pPr>
        <w:tabs>
          <w:tab w:val="num" w:pos="5040"/>
        </w:tabs>
        <w:ind w:left="5040" w:hanging="360"/>
      </w:pPr>
      <w:rPr>
        <w:rFonts w:ascii="Times New Roman" w:hAnsi="Times New Roman" w:hint="default"/>
      </w:rPr>
    </w:lvl>
    <w:lvl w:ilvl="7" w:tplc="A496BFFA" w:tentative="1">
      <w:start w:val="1"/>
      <w:numFmt w:val="bullet"/>
      <w:lvlText w:val="▌"/>
      <w:lvlJc w:val="left"/>
      <w:pPr>
        <w:tabs>
          <w:tab w:val="num" w:pos="5760"/>
        </w:tabs>
        <w:ind w:left="5760" w:hanging="360"/>
      </w:pPr>
      <w:rPr>
        <w:rFonts w:ascii="Times New Roman" w:hAnsi="Times New Roman" w:hint="default"/>
      </w:rPr>
    </w:lvl>
    <w:lvl w:ilvl="8" w:tplc="65C6F5CC"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B9B34B7"/>
    <w:multiLevelType w:val="hybridMultilevel"/>
    <w:tmpl w:val="49188FE0"/>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 w15:restartNumberingAfterBreak="0">
    <w:nsid w:val="1F4F440C"/>
    <w:multiLevelType w:val="hybridMultilevel"/>
    <w:tmpl w:val="91CCED8A"/>
    <w:lvl w:ilvl="0" w:tplc="6226E69E">
      <w:start w:val="1"/>
      <w:numFmt w:val="bullet"/>
      <w:lvlText w:val="▌"/>
      <w:lvlJc w:val="left"/>
      <w:pPr>
        <w:tabs>
          <w:tab w:val="num" w:pos="720"/>
        </w:tabs>
        <w:ind w:left="720" w:hanging="360"/>
      </w:pPr>
      <w:rPr>
        <w:rFonts w:ascii="Times New Roman" w:hAnsi="Times New Roman" w:hint="default"/>
      </w:rPr>
    </w:lvl>
    <w:lvl w:ilvl="1" w:tplc="C156AA46" w:tentative="1">
      <w:start w:val="1"/>
      <w:numFmt w:val="bullet"/>
      <w:lvlText w:val="▌"/>
      <w:lvlJc w:val="left"/>
      <w:pPr>
        <w:tabs>
          <w:tab w:val="num" w:pos="1440"/>
        </w:tabs>
        <w:ind w:left="1440" w:hanging="360"/>
      </w:pPr>
      <w:rPr>
        <w:rFonts w:ascii="Times New Roman" w:hAnsi="Times New Roman" w:hint="default"/>
      </w:rPr>
    </w:lvl>
    <w:lvl w:ilvl="2" w:tplc="D062EAA8" w:tentative="1">
      <w:start w:val="1"/>
      <w:numFmt w:val="bullet"/>
      <w:lvlText w:val="▌"/>
      <w:lvlJc w:val="left"/>
      <w:pPr>
        <w:tabs>
          <w:tab w:val="num" w:pos="2160"/>
        </w:tabs>
        <w:ind w:left="2160" w:hanging="360"/>
      </w:pPr>
      <w:rPr>
        <w:rFonts w:ascii="Times New Roman" w:hAnsi="Times New Roman" w:hint="default"/>
      </w:rPr>
    </w:lvl>
    <w:lvl w:ilvl="3" w:tplc="B268E700" w:tentative="1">
      <w:start w:val="1"/>
      <w:numFmt w:val="bullet"/>
      <w:lvlText w:val="▌"/>
      <w:lvlJc w:val="left"/>
      <w:pPr>
        <w:tabs>
          <w:tab w:val="num" w:pos="2880"/>
        </w:tabs>
        <w:ind w:left="2880" w:hanging="360"/>
      </w:pPr>
      <w:rPr>
        <w:rFonts w:ascii="Times New Roman" w:hAnsi="Times New Roman" w:hint="default"/>
      </w:rPr>
    </w:lvl>
    <w:lvl w:ilvl="4" w:tplc="9DA64F58" w:tentative="1">
      <w:start w:val="1"/>
      <w:numFmt w:val="bullet"/>
      <w:lvlText w:val="▌"/>
      <w:lvlJc w:val="left"/>
      <w:pPr>
        <w:tabs>
          <w:tab w:val="num" w:pos="3600"/>
        </w:tabs>
        <w:ind w:left="3600" w:hanging="360"/>
      </w:pPr>
      <w:rPr>
        <w:rFonts w:ascii="Times New Roman" w:hAnsi="Times New Roman" w:hint="default"/>
      </w:rPr>
    </w:lvl>
    <w:lvl w:ilvl="5" w:tplc="59B84090" w:tentative="1">
      <w:start w:val="1"/>
      <w:numFmt w:val="bullet"/>
      <w:lvlText w:val="▌"/>
      <w:lvlJc w:val="left"/>
      <w:pPr>
        <w:tabs>
          <w:tab w:val="num" w:pos="4320"/>
        </w:tabs>
        <w:ind w:left="4320" w:hanging="360"/>
      </w:pPr>
      <w:rPr>
        <w:rFonts w:ascii="Times New Roman" w:hAnsi="Times New Roman" w:hint="default"/>
      </w:rPr>
    </w:lvl>
    <w:lvl w:ilvl="6" w:tplc="4B742512" w:tentative="1">
      <w:start w:val="1"/>
      <w:numFmt w:val="bullet"/>
      <w:lvlText w:val="▌"/>
      <w:lvlJc w:val="left"/>
      <w:pPr>
        <w:tabs>
          <w:tab w:val="num" w:pos="5040"/>
        </w:tabs>
        <w:ind w:left="5040" w:hanging="360"/>
      </w:pPr>
      <w:rPr>
        <w:rFonts w:ascii="Times New Roman" w:hAnsi="Times New Roman" w:hint="default"/>
      </w:rPr>
    </w:lvl>
    <w:lvl w:ilvl="7" w:tplc="72A6DB4C" w:tentative="1">
      <w:start w:val="1"/>
      <w:numFmt w:val="bullet"/>
      <w:lvlText w:val="▌"/>
      <w:lvlJc w:val="left"/>
      <w:pPr>
        <w:tabs>
          <w:tab w:val="num" w:pos="5760"/>
        </w:tabs>
        <w:ind w:left="5760" w:hanging="360"/>
      </w:pPr>
      <w:rPr>
        <w:rFonts w:ascii="Times New Roman" w:hAnsi="Times New Roman" w:hint="default"/>
      </w:rPr>
    </w:lvl>
    <w:lvl w:ilvl="8" w:tplc="B16C29DA"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2CCC5C9A"/>
    <w:multiLevelType w:val="multilevel"/>
    <w:tmpl w:val="82D841C6"/>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5" w15:restartNumberingAfterBreak="0">
    <w:nsid w:val="48744A95"/>
    <w:multiLevelType w:val="hybridMultilevel"/>
    <w:tmpl w:val="FA345D46"/>
    <w:lvl w:ilvl="0" w:tplc="A49EE830">
      <w:start w:val="1"/>
      <w:numFmt w:val="decimal"/>
      <w:lvlText w:val="%1."/>
      <w:lvlJc w:val="left"/>
      <w:pPr>
        <w:tabs>
          <w:tab w:val="num" w:pos="720"/>
        </w:tabs>
        <w:ind w:left="720" w:hanging="360"/>
      </w:pPr>
      <w:rPr>
        <w:rFonts w:hint="default"/>
        <w:u w:val="none"/>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6" w15:restartNumberingAfterBreak="0">
    <w:nsid w:val="48D72F2E"/>
    <w:multiLevelType w:val="hybridMultilevel"/>
    <w:tmpl w:val="7B04B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124FFD"/>
    <w:multiLevelType w:val="hybridMultilevel"/>
    <w:tmpl w:val="6B562544"/>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8" w15:restartNumberingAfterBreak="0">
    <w:nsid w:val="546D2BC9"/>
    <w:multiLevelType w:val="hybridMultilevel"/>
    <w:tmpl w:val="D75C78A0"/>
    <w:lvl w:ilvl="0" w:tplc="09C4E5D8">
      <w:start w:val="1"/>
      <w:numFmt w:val="bullet"/>
      <w:lvlText w:val="▌"/>
      <w:lvlJc w:val="left"/>
      <w:pPr>
        <w:tabs>
          <w:tab w:val="num" w:pos="720"/>
        </w:tabs>
        <w:ind w:left="720" w:hanging="360"/>
      </w:pPr>
      <w:rPr>
        <w:rFonts w:ascii="Times New Roman" w:hAnsi="Times New Roman" w:hint="default"/>
      </w:rPr>
    </w:lvl>
    <w:lvl w:ilvl="1" w:tplc="36FE28C0" w:tentative="1">
      <w:start w:val="1"/>
      <w:numFmt w:val="bullet"/>
      <w:lvlText w:val="▌"/>
      <w:lvlJc w:val="left"/>
      <w:pPr>
        <w:tabs>
          <w:tab w:val="num" w:pos="1440"/>
        </w:tabs>
        <w:ind w:left="1440" w:hanging="360"/>
      </w:pPr>
      <w:rPr>
        <w:rFonts w:ascii="Times New Roman" w:hAnsi="Times New Roman" w:hint="default"/>
      </w:rPr>
    </w:lvl>
    <w:lvl w:ilvl="2" w:tplc="9CC81F1C" w:tentative="1">
      <w:start w:val="1"/>
      <w:numFmt w:val="bullet"/>
      <w:lvlText w:val="▌"/>
      <w:lvlJc w:val="left"/>
      <w:pPr>
        <w:tabs>
          <w:tab w:val="num" w:pos="2160"/>
        </w:tabs>
        <w:ind w:left="2160" w:hanging="360"/>
      </w:pPr>
      <w:rPr>
        <w:rFonts w:ascii="Times New Roman" w:hAnsi="Times New Roman" w:hint="default"/>
      </w:rPr>
    </w:lvl>
    <w:lvl w:ilvl="3" w:tplc="E894F8A2" w:tentative="1">
      <w:start w:val="1"/>
      <w:numFmt w:val="bullet"/>
      <w:lvlText w:val="▌"/>
      <w:lvlJc w:val="left"/>
      <w:pPr>
        <w:tabs>
          <w:tab w:val="num" w:pos="2880"/>
        </w:tabs>
        <w:ind w:left="2880" w:hanging="360"/>
      </w:pPr>
      <w:rPr>
        <w:rFonts w:ascii="Times New Roman" w:hAnsi="Times New Roman" w:hint="default"/>
      </w:rPr>
    </w:lvl>
    <w:lvl w:ilvl="4" w:tplc="EB4EA872" w:tentative="1">
      <w:start w:val="1"/>
      <w:numFmt w:val="bullet"/>
      <w:lvlText w:val="▌"/>
      <w:lvlJc w:val="left"/>
      <w:pPr>
        <w:tabs>
          <w:tab w:val="num" w:pos="3600"/>
        </w:tabs>
        <w:ind w:left="3600" w:hanging="360"/>
      </w:pPr>
      <w:rPr>
        <w:rFonts w:ascii="Times New Roman" w:hAnsi="Times New Roman" w:hint="default"/>
      </w:rPr>
    </w:lvl>
    <w:lvl w:ilvl="5" w:tplc="89F4E01C" w:tentative="1">
      <w:start w:val="1"/>
      <w:numFmt w:val="bullet"/>
      <w:lvlText w:val="▌"/>
      <w:lvlJc w:val="left"/>
      <w:pPr>
        <w:tabs>
          <w:tab w:val="num" w:pos="4320"/>
        </w:tabs>
        <w:ind w:left="4320" w:hanging="360"/>
      </w:pPr>
      <w:rPr>
        <w:rFonts w:ascii="Times New Roman" w:hAnsi="Times New Roman" w:hint="default"/>
      </w:rPr>
    </w:lvl>
    <w:lvl w:ilvl="6" w:tplc="4CF4ADE6" w:tentative="1">
      <w:start w:val="1"/>
      <w:numFmt w:val="bullet"/>
      <w:lvlText w:val="▌"/>
      <w:lvlJc w:val="left"/>
      <w:pPr>
        <w:tabs>
          <w:tab w:val="num" w:pos="5040"/>
        </w:tabs>
        <w:ind w:left="5040" w:hanging="360"/>
      </w:pPr>
      <w:rPr>
        <w:rFonts w:ascii="Times New Roman" w:hAnsi="Times New Roman" w:hint="default"/>
      </w:rPr>
    </w:lvl>
    <w:lvl w:ilvl="7" w:tplc="C7661D1E" w:tentative="1">
      <w:start w:val="1"/>
      <w:numFmt w:val="bullet"/>
      <w:lvlText w:val="▌"/>
      <w:lvlJc w:val="left"/>
      <w:pPr>
        <w:tabs>
          <w:tab w:val="num" w:pos="5760"/>
        </w:tabs>
        <w:ind w:left="5760" w:hanging="360"/>
      </w:pPr>
      <w:rPr>
        <w:rFonts w:ascii="Times New Roman" w:hAnsi="Times New Roman" w:hint="default"/>
      </w:rPr>
    </w:lvl>
    <w:lvl w:ilvl="8" w:tplc="8E6C581E"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581C7582"/>
    <w:multiLevelType w:val="hybridMultilevel"/>
    <w:tmpl w:val="7ABE272A"/>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EC61899"/>
    <w:multiLevelType w:val="hybridMultilevel"/>
    <w:tmpl w:val="C4628448"/>
    <w:lvl w:ilvl="0" w:tplc="0426000D">
      <w:start w:val="1"/>
      <w:numFmt w:val="bullet"/>
      <w:lvlText w:val=""/>
      <w:lvlJc w:val="left"/>
      <w:pPr>
        <w:tabs>
          <w:tab w:val="num" w:pos="786"/>
        </w:tabs>
        <w:ind w:left="786" w:hanging="360"/>
      </w:pPr>
      <w:rPr>
        <w:rFonts w:ascii="Wingdings" w:hAnsi="Wingdings" w:hint="default"/>
      </w:rPr>
    </w:lvl>
    <w:lvl w:ilvl="1" w:tplc="04260003" w:tentative="1">
      <w:start w:val="1"/>
      <w:numFmt w:val="bullet"/>
      <w:lvlText w:val="o"/>
      <w:lvlJc w:val="left"/>
      <w:pPr>
        <w:tabs>
          <w:tab w:val="num" w:pos="1506"/>
        </w:tabs>
        <w:ind w:left="1506" w:hanging="360"/>
      </w:pPr>
      <w:rPr>
        <w:rFonts w:ascii="Courier New" w:hAnsi="Courier New" w:cs="Courier New" w:hint="default"/>
      </w:rPr>
    </w:lvl>
    <w:lvl w:ilvl="2" w:tplc="04260005" w:tentative="1">
      <w:start w:val="1"/>
      <w:numFmt w:val="bullet"/>
      <w:lvlText w:val=""/>
      <w:lvlJc w:val="left"/>
      <w:pPr>
        <w:tabs>
          <w:tab w:val="num" w:pos="2226"/>
        </w:tabs>
        <w:ind w:left="2226" w:hanging="360"/>
      </w:pPr>
      <w:rPr>
        <w:rFonts w:ascii="Wingdings" w:hAnsi="Wingdings" w:hint="default"/>
      </w:rPr>
    </w:lvl>
    <w:lvl w:ilvl="3" w:tplc="04260001" w:tentative="1">
      <w:start w:val="1"/>
      <w:numFmt w:val="bullet"/>
      <w:lvlText w:val=""/>
      <w:lvlJc w:val="left"/>
      <w:pPr>
        <w:tabs>
          <w:tab w:val="num" w:pos="2946"/>
        </w:tabs>
        <w:ind w:left="2946" w:hanging="360"/>
      </w:pPr>
      <w:rPr>
        <w:rFonts w:ascii="Symbol" w:hAnsi="Symbol" w:hint="default"/>
      </w:rPr>
    </w:lvl>
    <w:lvl w:ilvl="4" w:tplc="04260003" w:tentative="1">
      <w:start w:val="1"/>
      <w:numFmt w:val="bullet"/>
      <w:lvlText w:val="o"/>
      <w:lvlJc w:val="left"/>
      <w:pPr>
        <w:tabs>
          <w:tab w:val="num" w:pos="3666"/>
        </w:tabs>
        <w:ind w:left="3666" w:hanging="360"/>
      </w:pPr>
      <w:rPr>
        <w:rFonts w:ascii="Courier New" w:hAnsi="Courier New" w:cs="Courier New" w:hint="default"/>
      </w:rPr>
    </w:lvl>
    <w:lvl w:ilvl="5" w:tplc="04260005" w:tentative="1">
      <w:start w:val="1"/>
      <w:numFmt w:val="bullet"/>
      <w:lvlText w:val=""/>
      <w:lvlJc w:val="left"/>
      <w:pPr>
        <w:tabs>
          <w:tab w:val="num" w:pos="4386"/>
        </w:tabs>
        <w:ind w:left="4386" w:hanging="360"/>
      </w:pPr>
      <w:rPr>
        <w:rFonts w:ascii="Wingdings" w:hAnsi="Wingdings" w:hint="default"/>
      </w:rPr>
    </w:lvl>
    <w:lvl w:ilvl="6" w:tplc="04260001" w:tentative="1">
      <w:start w:val="1"/>
      <w:numFmt w:val="bullet"/>
      <w:lvlText w:val=""/>
      <w:lvlJc w:val="left"/>
      <w:pPr>
        <w:tabs>
          <w:tab w:val="num" w:pos="5106"/>
        </w:tabs>
        <w:ind w:left="5106" w:hanging="360"/>
      </w:pPr>
      <w:rPr>
        <w:rFonts w:ascii="Symbol" w:hAnsi="Symbol" w:hint="default"/>
      </w:rPr>
    </w:lvl>
    <w:lvl w:ilvl="7" w:tplc="04260003" w:tentative="1">
      <w:start w:val="1"/>
      <w:numFmt w:val="bullet"/>
      <w:lvlText w:val="o"/>
      <w:lvlJc w:val="left"/>
      <w:pPr>
        <w:tabs>
          <w:tab w:val="num" w:pos="5826"/>
        </w:tabs>
        <w:ind w:left="5826" w:hanging="360"/>
      </w:pPr>
      <w:rPr>
        <w:rFonts w:ascii="Courier New" w:hAnsi="Courier New" w:cs="Courier New" w:hint="default"/>
      </w:rPr>
    </w:lvl>
    <w:lvl w:ilvl="8" w:tplc="04260005" w:tentative="1">
      <w:start w:val="1"/>
      <w:numFmt w:val="bullet"/>
      <w:lvlText w:val=""/>
      <w:lvlJc w:val="left"/>
      <w:pPr>
        <w:tabs>
          <w:tab w:val="num" w:pos="6546"/>
        </w:tabs>
        <w:ind w:left="6546" w:hanging="360"/>
      </w:pPr>
      <w:rPr>
        <w:rFonts w:ascii="Wingdings" w:hAnsi="Wingdings" w:hint="default"/>
      </w:rPr>
    </w:lvl>
  </w:abstractNum>
  <w:abstractNum w:abstractNumId="11" w15:restartNumberingAfterBreak="0">
    <w:nsid w:val="60C23AF1"/>
    <w:multiLevelType w:val="multilevel"/>
    <w:tmpl w:val="CB0C163C"/>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2" w15:restartNumberingAfterBreak="0">
    <w:nsid w:val="632A1A20"/>
    <w:multiLevelType w:val="hybridMultilevel"/>
    <w:tmpl w:val="CF5202E0"/>
    <w:lvl w:ilvl="0" w:tplc="8CA2CBC6">
      <w:start w:val="1"/>
      <w:numFmt w:val="bullet"/>
      <w:lvlText w:val="▌"/>
      <w:lvlJc w:val="left"/>
      <w:pPr>
        <w:tabs>
          <w:tab w:val="num" w:pos="720"/>
        </w:tabs>
        <w:ind w:left="720" w:hanging="360"/>
      </w:pPr>
      <w:rPr>
        <w:rFonts w:ascii="Times New Roman" w:hAnsi="Times New Roman" w:hint="default"/>
      </w:rPr>
    </w:lvl>
    <w:lvl w:ilvl="1" w:tplc="056C3BCA" w:tentative="1">
      <w:start w:val="1"/>
      <w:numFmt w:val="bullet"/>
      <w:lvlText w:val="▌"/>
      <w:lvlJc w:val="left"/>
      <w:pPr>
        <w:tabs>
          <w:tab w:val="num" w:pos="1440"/>
        </w:tabs>
        <w:ind w:left="1440" w:hanging="360"/>
      </w:pPr>
      <w:rPr>
        <w:rFonts w:ascii="Times New Roman" w:hAnsi="Times New Roman" w:hint="default"/>
      </w:rPr>
    </w:lvl>
    <w:lvl w:ilvl="2" w:tplc="3CFAB368" w:tentative="1">
      <w:start w:val="1"/>
      <w:numFmt w:val="bullet"/>
      <w:lvlText w:val="▌"/>
      <w:lvlJc w:val="left"/>
      <w:pPr>
        <w:tabs>
          <w:tab w:val="num" w:pos="2160"/>
        </w:tabs>
        <w:ind w:left="2160" w:hanging="360"/>
      </w:pPr>
      <w:rPr>
        <w:rFonts w:ascii="Times New Roman" w:hAnsi="Times New Roman" w:hint="default"/>
      </w:rPr>
    </w:lvl>
    <w:lvl w:ilvl="3" w:tplc="1DE063A6" w:tentative="1">
      <w:start w:val="1"/>
      <w:numFmt w:val="bullet"/>
      <w:lvlText w:val="▌"/>
      <w:lvlJc w:val="left"/>
      <w:pPr>
        <w:tabs>
          <w:tab w:val="num" w:pos="2880"/>
        </w:tabs>
        <w:ind w:left="2880" w:hanging="360"/>
      </w:pPr>
      <w:rPr>
        <w:rFonts w:ascii="Times New Roman" w:hAnsi="Times New Roman" w:hint="default"/>
      </w:rPr>
    </w:lvl>
    <w:lvl w:ilvl="4" w:tplc="3BA0E0DC" w:tentative="1">
      <w:start w:val="1"/>
      <w:numFmt w:val="bullet"/>
      <w:lvlText w:val="▌"/>
      <w:lvlJc w:val="left"/>
      <w:pPr>
        <w:tabs>
          <w:tab w:val="num" w:pos="3600"/>
        </w:tabs>
        <w:ind w:left="3600" w:hanging="360"/>
      </w:pPr>
      <w:rPr>
        <w:rFonts w:ascii="Times New Roman" w:hAnsi="Times New Roman" w:hint="default"/>
      </w:rPr>
    </w:lvl>
    <w:lvl w:ilvl="5" w:tplc="E618B692" w:tentative="1">
      <w:start w:val="1"/>
      <w:numFmt w:val="bullet"/>
      <w:lvlText w:val="▌"/>
      <w:lvlJc w:val="left"/>
      <w:pPr>
        <w:tabs>
          <w:tab w:val="num" w:pos="4320"/>
        </w:tabs>
        <w:ind w:left="4320" w:hanging="360"/>
      </w:pPr>
      <w:rPr>
        <w:rFonts w:ascii="Times New Roman" w:hAnsi="Times New Roman" w:hint="default"/>
      </w:rPr>
    </w:lvl>
    <w:lvl w:ilvl="6" w:tplc="911C8CF2" w:tentative="1">
      <w:start w:val="1"/>
      <w:numFmt w:val="bullet"/>
      <w:lvlText w:val="▌"/>
      <w:lvlJc w:val="left"/>
      <w:pPr>
        <w:tabs>
          <w:tab w:val="num" w:pos="5040"/>
        </w:tabs>
        <w:ind w:left="5040" w:hanging="360"/>
      </w:pPr>
      <w:rPr>
        <w:rFonts w:ascii="Times New Roman" w:hAnsi="Times New Roman" w:hint="default"/>
      </w:rPr>
    </w:lvl>
    <w:lvl w:ilvl="7" w:tplc="B6346DD6" w:tentative="1">
      <w:start w:val="1"/>
      <w:numFmt w:val="bullet"/>
      <w:lvlText w:val="▌"/>
      <w:lvlJc w:val="left"/>
      <w:pPr>
        <w:tabs>
          <w:tab w:val="num" w:pos="5760"/>
        </w:tabs>
        <w:ind w:left="5760" w:hanging="360"/>
      </w:pPr>
      <w:rPr>
        <w:rFonts w:ascii="Times New Roman" w:hAnsi="Times New Roman" w:hint="default"/>
      </w:rPr>
    </w:lvl>
    <w:lvl w:ilvl="8" w:tplc="24BA4D6C"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69C61F5C"/>
    <w:multiLevelType w:val="hybridMultilevel"/>
    <w:tmpl w:val="20DC1210"/>
    <w:lvl w:ilvl="0" w:tplc="0CC66466">
      <w:start w:val="11"/>
      <w:numFmt w:val="bullet"/>
      <w:lvlText w:val="-"/>
      <w:lvlJc w:val="left"/>
      <w:pPr>
        <w:tabs>
          <w:tab w:val="num" w:pos="420"/>
        </w:tabs>
        <w:ind w:left="42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6B26C09"/>
    <w:multiLevelType w:val="hybridMultilevel"/>
    <w:tmpl w:val="780282D8"/>
    <w:lvl w:ilvl="0" w:tplc="51AA7380">
      <w:start w:val="3"/>
      <w:numFmt w:val="bullet"/>
      <w:lvlText w:val="-"/>
      <w:lvlJc w:val="left"/>
      <w:pPr>
        <w:ind w:left="330" w:hanging="360"/>
      </w:pPr>
      <w:rPr>
        <w:rFonts w:ascii="Times New Roman" w:eastAsia="Times New Roman" w:hAnsi="Times New Roman" w:cs="Times New Roman" w:hint="default"/>
      </w:rPr>
    </w:lvl>
    <w:lvl w:ilvl="1" w:tplc="04260003" w:tentative="1">
      <w:start w:val="1"/>
      <w:numFmt w:val="bullet"/>
      <w:lvlText w:val="o"/>
      <w:lvlJc w:val="left"/>
      <w:pPr>
        <w:ind w:left="1050" w:hanging="360"/>
      </w:pPr>
      <w:rPr>
        <w:rFonts w:ascii="Courier New" w:hAnsi="Courier New" w:cs="Courier New" w:hint="default"/>
      </w:rPr>
    </w:lvl>
    <w:lvl w:ilvl="2" w:tplc="04260005" w:tentative="1">
      <w:start w:val="1"/>
      <w:numFmt w:val="bullet"/>
      <w:lvlText w:val=""/>
      <w:lvlJc w:val="left"/>
      <w:pPr>
        <w:ind w:left="1770" w:hanging="360"/>
      </w:pPr>
      <w:rPr>
        <w:rFonts w:ascii="Wingdings" w:hAnsi="Wingdings" w:hint="default"/>
      </w:rPr>
    </w:lvl>
    <w:lvl w:ilvl="3" w:tplc="04260001" w:tentative="1">
      <w:start w:val="1"/>
      <w:numFmt w:val="bullet"/>
      <w:lvlText w:val=""/>
      <w:lvlJc w:val="left"/>
      <w:pPr>
        <w:ind w:left="2490" w:hanging="360"/>
      </w:pPr>
      <w:rPr>
        <w:rFonts w:ascii="Symbol" w:hAnsi="Symbol" w:hint="default"/>
      </w:rPr>
    </w:lvl>
    <w:lvl w:ilvl="4" w:tplc="04260003" w:tentative="1">
      <w:start w:val="1"/>
      <w:numFmt w:val="bullet"/>
      <w:lvlText w:val="o"/>
      <w:lvlJc w:val="left"/>
      <w:pPr>
        <w:ind w:left="3210" w:hanging="360"/>
      </w:pPr>
      <w:rPr>
        <w:rFonts w:ascii="Courier New" w:hAnsi="Courier New" w:cs="Courier New" w:hint="default"/>
      </w:rPr>
    </w:lvl>
    <w:lvl w:ilvl="5" w:tplc="04260005" w:tentative="1">
      <w:start w:val="1"/>
      <w:numFmt w:val="bullet"/>
      <w:lvlText w:val=""/>
      <w:lvlJc w:val="left"/>
      <w:pPr>
        <w:ind w:left="3930" w:hanging="360"/>
      </w:pPr>
      <w:rPr>
        <w:rFonts w:ascii="Wingdings" w:hAnsi="Wingdings" w:hint="default"/>
      </w:rPr>
    </w:lvl>
    <w:lvl w:ilvl="6" w:tplc="04260001" w:tentative="1">
      <w:start w:val="1"/>
      <w:numFmt w:val="bullet"/>
      <w:lvlText w:val=""/>
      <w:lvlJc w:val="left"/>
      <w:pPr>
        <w:ind w:left="4650" w:hanging="360"/>
      </w:pPr>
      <w:rPr>
        <w:rFonts w:ascii="Symbol" w:hAnsi="Symbol" w:hint="default"/>
      </w:rPr>
    </w:lvl>
    <w:lvl w:ilvl="7" w:tplc="04260003" w:tentative="1">
      <w:start w:val="1"/>
      <w:numFmt w:val="bullet"/>
      <w:lvlText w:val="o"/>
      <w:lvlJc w:val="left"/>
      <w:pPr>
        <w:ind w:left="5370" w:hanging="360"/>
      </w:pPr>
      <w:rPr>
        <w:rFonts w:ascii="Courier New" w:hAnsi="Courier New" w:cs="Courier New" w:hint="default"/>
      </w:rPr>
    </w:lvl>
    <w:lvl w:ilvl="8" w:tplc="04260005" w:tentative="1">
      <w:start w:val="1"/>
      <w:numFmt w:val="bullet"/>
      <w:lvlText w:val=""/>
      <w:lvlJc w:val="left"/>
      <w:pPr>
        <w:ind w:left="6090" w:hanging="360"/>
      </w:pPr>
      <w:rPr>
        <w:rFonts w:ascii="Wingdings" w:hAnsi="Wingdings" w:hint="default"/>
      </w:rPr>
    </w:lvl>
  </w:abstractNum>
  <w:num w:numId="1">
    <w:abstractNumId w:val="4"/>
  </w:num>
  <w:num w:numId="2">
    <w:abstractNumId w:val="11"/>
  </w:num>
  <w:num w:numId="3">
    <w:abstractNumId w:val="3"/>
  </w:num>
  <w:num w:numId="4">
    <w:abstractNumId w:val="1"/>
  </w:num>
  <w:num w:numId="5">
    <w:abstractNumId w:val="0"/>
  </w:num>
  <w:num w:numId="6">
    <w:abstractNumId w:val="8"/>
  </w:num>
  <w:num w:numId="7">
    <w:abstractNumId w:val="12"/>
  </w:num>
  <w:num w:numId="8">
    <w:abstractNumId w:val="5"/>
  </w:num>
  <w:num w:numId="9">
    <w:abstractNumId w:val="2"/>
  </w:num>
  <w:num w:numId="10">
    <w:abstractNumId w:val="6"/>
  </w:num>
  <w:num w:numId="11">
    <w:abstractNumId w:val="7"/>
  </w:num>
  <w:num w:numId="12">
    <w:abstractNumId w:val="9"/>
  </w:num>
  <w:num w:numId="13">
    <w:abstractNumId w:val="10"/>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649"/>
    <w:rsid w:val="000060D7"/>
    <w:rsid w:val="00011D24"/>
    <w:rsid w:val="000121B9"/>
    <w:rsid w:val="00012D31"/>
    <w:rsid w:val="00013FF4"/>
    <w:rsid w:val="00014D4F"/>
    <w:rsid w:val="00020DFC"/>
    <w:rsid w:val="00020FE1"/>
    <w:rsid w:val="00022E13"/>
    <w:rsid w:val="00032388"/>
    <w:rsid w:val="00035CE2"/>
    <w:rsid w:val="00036A28"/>
    <w:rsid w:val="00036C8D"/>
    <w:rsid w:val="000407D2"/>
    <w:rsid w:val="00047D22"/>
    <w:rsid w:val="0005553B"/>
    <w:rsid w:val="00055816"/>
    <w:rsid w:val="000604D2"/>
    <w:rsid w:val="0006565F"/>
    <w:rsid w:val="00065B47"/>
    <w:rsid w:val="0009005E"/>
    <w:rsid w:val="0009278B"/>
    <w:rsid w:val="000941C5"/>
    <w:rsid w:val="000A0F44"/>
    <w:rsid w:val="000A456D"/>
    <w:rsid w:val="000A46B4"/>
    <w:rsid w:val="000A6451"/>
    <w:rsid w:val="000B064E"/>
    <w:rsid w:val="000B69CF"/>
    <w:rsid w:val="000B7262"/>
    <w:rsid w:val="000C790C"/>
    <w:rsid w:val="000F061D"/>
    <w:rsid w:val="000F4794"/>
    <w:rsid w:val="00120823"/>
    <w:rsid w:val="00124F12"/>
    <w:rsid w:val="00144E3A"/>
    <w:rsid w:val="0015060C"/>
    <w:rsid w:val="001537BD"/>
    <w:rsid w:val="0016018A"/>
    <w:rsid w:val="00161F0E"/>
    <w:rsid w:val="00163204"/>
    <w:rsid w:val="001676AE"/>
    <w:rsid w:val="00170E2A"/>
    <w:rsid w:val="001744D8"/>
    <w:rsid w:val="00177394"/>
    <w:rsid w:val="00182C18"/>
    <w:rsid w:val="00183CC2"/>
    <w:rsid w:val="00187BAD"/>
    <w:rsid w:val="001900E4"/>
    <w:rsid w:val="00190F88"/>
    <w:rsid w:val="001915C8"/>
    <w:rsid w:val="001A184A"/>
    <w:rsid w:val="001A4066"/>
    <w:rsid w:val="001A4155"/>
    <w:rsid w:val="001A6AE4"/>
    <w:rsid w:val="001B01FD"/>
    <w:rsid w:val="001B4A71"/>
    <w:rsid w:val="001D5B54"/>
    <w:rsid w:val="001D6A03"/>
    <w:rsid w:val="001E1DBF"/>
    <w:rsid w:val="001E4639"/>
    <w:rsid w:val="001E4A7D"/>
    <w:rsid w:val="001F4209"/>
    <w:rsid w:val="001F43A8"/>
    <w:rsid w:val="001F5CD6"/>
    <w:rsid w:val="00201330"/>
    <w:rsid w:val="00210DDB"/>
    <w:rsid w:val="0021263D"/>
    <w:rsid w:val="00213F0C"/>
    <w:rsid w:val="00214094"/>
    <w:rsid w:val="0021592D"/>
    <w:rsid w:val="00222D76"/>
    <w:rsid w:val="00223EB1"/>
    <w:rsid w:val="00231344"/>
    <w:rsid w:val="0023436E"/>
    <w:rsid w:val="002347C0"/>
    <w:rsid w:val="00241328"/>
    <w:rsid w:val="00241A6C"/>
    <w:rsid w:val="00242D2B"/>
    <w:rsid w:val="002500ED"/>
    <w:rsid w:val="002600AA"/>
    <w:rsid w:val="00262E2B"/>
    <w:rsid w:val="00270429"/>
    <w:rsid w:val="002723E9"/>
    <w:rsid w:val="00277929"/>
    <w:rsid w:val="00283B82"/>
    <w:rsid w:val="002846E9"/>
    <w:rsid w:val="00284C34"/>
    <w:rsid w:val="0029066C"/>
    <w:rsid w:val="002A2FEC"/>
    <w:rsid w:val="002A4A59"/>
    <w:rsid w:val="002B01F3"/>
    <w:rsid w:val="002B3FC6"/>
    <w:rsid w:val="002B50DB"/>
    <w:rsid w:val="002C12AB"/>
    <w:rsid w:val="002C7CAC"/>
    <w:rsid w:val="002D3306"/>
    <w:rsid w:val="002D48AA"/>
    <w:rsid w:val="002D7BAA"/>
    <w:rsid w:val="002D7F54"/>
    <w:rsid w:val="002E3FF4"/>
    <w:rsid w:val="002E72CD"/>
    <w:rsid w:val="002F78C8"/>
    <w:rsid w:val="003008F3"/>
    <w:rsid w:val="00301CF3"/>
    <w:rsid w:val="003125EA"/>
    <w:rsid w:val="00314322"/>
    <w:rsid w:val="0031697B"/>
    <w:rsid w:val="00321AAC"/>
    <w:rsid w:val="00322AFA"/>
    <w:rsid w:val="00326028"/>
    <w:rsid w:val="0032715C"/>
    <w:rsid w:val="003305B9"/>
    <w:rsid w:val="003343B4"/>
    <w:rsid w:val="00337CA5"/>
    <w:rsid w:val="003425FA"/>
    <w:rsid w:val="003531B1"/>
    <w:rsid w:val="00361094"/>
    <w:rsid w:val="00362433"/>
    <w:rsid w:val="00362478"/>
    <w:rsid w:val="00375B25"/>
    <w:rsid w:val="0037647C"/>
    <w:rsid w:val="0038132C"/>
    <w:rsid w:val="00396542"/>
    <w:rsid w:val="0039685B"/>
    <w:rsid w:val="003A31A6"/>
    <w:rsid w:val="003A6D3A"/>
    <w:rsid w:val="003A7F0C"/>
    <w:rsid w:val="003A7F79"/>
    <w:rsid w:val="003B211D"/>
    <w:rsid w:val="003B6404"/>
    <w:rsid w:val="003C449B"/>
    <w:rsid w:val="003D185B"/>
    <w:rsid w:val="003D21FF"/>
    <w:rsid w:val="003F0112"/>
    <w:rsid w:val="003F071A"/>
    <w:rsid w:val="003F160B"/>
    <w:rsid w:val="00400032"/>
    <w:rsid w:val="00400B5B"/>
    <w:rsid w:val="00405A00"/>
    <w:rsid w:val="00420870"/>
    <w:rsid w:val="00432D0C"/>
    <w:rsid w:val="0043791B"/>
    <w:rsid w:val="00441483"/>
    <w:rsid w:val="00441BCB"/>
    <w:rsid w:val="0045140E"/>
    <w:rsid w:val="0045176A"/>
    <w:rsid w:val="00456332"/>
    <w:rsid w:val="00460B2A"/>
    <w:rsid w:val="00461826"/>
    <w:rsid w:val="004638DB"/>
    <w:rsid w:val="00474D9D"/>
    <w:rsid w:val="00477281"/>
    <w:rsid w:val="004800F9"/>
    <w:rsid w:val="0049134A"/>
    <w:rsid w:val="004A58CB"/>
    <w:rsid w:val="004B1795"/>
    <w:rsid w:val="004B2C48"/>
    <w:rsid w:val="004B56DD"/>
    <w:rsid w:val="004C020F"/>
    <w:rsid w:val="004C1AFD"/>
    <w:rsid w:val="004C558B"/>
    <w:rsid w:val="004E0540"/>
    <w:rsid w:val="004F1F88"/>
    <w:rsid w:val="004F5F1B"/>
    <w:rsid w:val="00502374"/>
    <w:rsid w:val="005060A1"/>
    <w:rsid w:val="00516072"/>
    <w:rsid w:val="00520E5A"/>
    <w:rsid w:val="00532BC5"/>
    <w:rsid w:val="005332EA"/>
    <w:rsid w:val="005332EC"/>
    <w:rsid w:val="00534418"/>
    <w:rsid w:val="005353AB"/>
    <w:rsid w:val="00541835"/>
    <w:rsid w:val="00544C39"/>
    <w:rsid w:val="005560BC"/>
    <w:rsid w:val="005573BE"/>
    <w:rsid w:val="0056317C"/>
    <w:rsid w:val="005719A0"/>
    <w:rsid w:val="00572700"/>
    <w:rsid w:val="00580468"/>
    <w:rsid w:val="00582231"/>
    <w:rsid w:val="00583B0D"/>
    <w:rsid w:val="00585B33"/>
    <w:rsid w:val="0058603B"/>
    <w:rsid w:val="0059431B"/>
    <w:rsid w:val="005A39CC"/>
    <w:rsid w:val="005A5C90"/>
    <w:rsid w:val="005B4730"/>
    <w:rsid w:val="005B6D2B"/>
    <w:rsid w:val="005C1F3B"/>
    <w:rsid w:val="005D374B"/>
    <w:rsid w:val="005E05D7"/>
    <w:rsid w:val="005E41E7"/>
    <w:rsid w:val="005E450F"/>
    <w:rsid w:val="005E4A15"/>
    <w:rsid w:val="006109C1"/>
    <w:rsid w:val="0061409A"/>
    <w:rsid w:val="0062298A"/>
    <w:rsid w:val="00624B61"/>
    <w:rsid w:val="00626514"/>
    <w:rsid w:val="00626589"/>
    <w:rsid w:val="0062763A"/>
    <w:rsid w:val="00631FEF"/>
    <w:rsid w:val="006339A0"/>
    <w:rsid w:val="006413A8"/>
    <w:rsid w:val="00642E56"/>
    <w:rsid w:val="00651E00"/>
    <w:rsid w:val="006668BC"/>
    <w:rsid w:val="0067226B"/>
    <w:rsid w:val="00674572"/>
    <w:rsid w:val="0068060C"/>
    <w:rsid w:val="00687763"/>
    <w:rsid w:val="00692B0D"/>
    <w:rsid w:val="00693E0E"/>
    <w:rsid w:val="006A1AE3"/>
    <w:rsid w:val="006B0426"/>
    <w:rsid w:val="006B07FC"/>
    <w:rsid w:val="006B23FC"/>
    <w:rsid w:val="006C30E1"/>
    <w:rsid w:val="006C4607"/>
    <w:rsid w:val="006C6801"/>
    <w:rsid w:val="006C70CD"/>
    <w:rsid w:val="006D00BC"/>
    <w:rsid w:val="006D48F1"/>
    <w:rsid w:val="006D4DEC"/>
    <w:rsid w:val="006E2C06"/>
    <w:rsid w:val="006E48C1"/>
    <w:rsid w:val="006F45BE"/>
    <w:rsid w:val="006F791F"/>
    <w:rsid w:val="007004FC"/>
    <w:rsid w:val="007027C5"/>
    <w:rsid w:val="00702ECC"/>
    <w:rsid w:val="00704FEB"/>
    <w:rsid w:val="00706670"/>
    <w:rsid w:val="00711F59"/>
    <w:rsid w:val="0072417C"/>
    <w:rsid w:val="00734450"/>
    <w:rsid w:val="007356DF"/>
    <w:rsid w:val="00745F67"/>
    <w:rsid w:val="0075039E"/>
    <w:rsid w:val="00750D59"/>
    <w:rsid w:val="00752D9D"/>
    <w:rsid w:val="00752FCF"/>
    <w:rsid w:val="00754784"/>
    <w:rsid w:val="00757C6E"/>
    <w:rsid w:val="00762BDA"/>
    <w:rsid w:val="007631ED"/>
    <w:rsid w:val="00766008"/>
    <w:rsid w:val="00773767"/>
    <w:rsid w:val="007805FD"/>
    <w:rsid w:val="00784422"/>
    <w:rsid w:val="00784B00"/>
    <w:rsid w:val="0078664A"/>
    <w:rsid w:val="00790A5F"/>
    <w:rsid w:val="007B3B54"/>
    <w:rsid w:val="007B3FA0"/>
    <w:rsid w:val="007C0F2C"/>
    <w:rsid w:val="007C2BCC"/>
    <w:rsid w:val="007C446D"/>
    <w:rsid w:val="007C4EF0"/>
    <w:rsid w:val="007D099D"/>
    <w:rsid w:val="007D666A"/>
    <w:rsid w:val="007E2664"/>
    <w:rsid w:val="007E3ABF"/>
    <w:rsid w:val="007E5779"/>
    <w:rsid w:val="007E5BFA"/>
    <w:rsid w:val="007E6689"/>
    <w:rsid w:val="007E731C"/>
    <w:rsid w:val="007F0A03"/>
    <w:rsid w:val="007F5D0B"/>
    <w:rsid w:val="00801DEF"/>
    <w:rsid w:val="0080328E"/>
    <w:rsid w:val="00810040"/>
    <w:rsid w:val="00811B9C"/>
    <w:rsid w:val="0082023A"/>
    <w:rsid w:val="00821A7A"/>
    <w:rsid w:val="00824AAD"/>
    <w:rsid w:val="008253F8"/>
    <w:rsid w:val="008325E4"/>
    <w:rsid w:val="00832A2B"/>
    <w:rsid w:val="00833EB1"/>
    <w:rsid w:val="0084159C"/>
    <w:rsid w:val="00843AE5"/>
    <w:rsid w:val="00845811"/>
    <w:rsid w:val="00846994"/>
    <w:rsid w:val="00850451"/>
    <w:rsid w:val="00852042"/>
    <w:rsid w:val="008533CD"/>
    <w:rsid w:val="008534C9"/>
    <w:rsid w:val="00854384"/>
    <w:rsid w:val="0085599D"/>
    <w:rsid w:val="0085637C"/>
    <w:rsid w:val="00860295"/>
    <w:rsid w:val="008659E8"/>
    <w:rsid w:val="0086647B"/>
    <w:rsid w:val="00866D76"/>
    <w:rsid w:val="0087510C"/>
    <w:rsid w:val="008876E5"/>
    <w:rsid w:val="00891F1F"/>
    <w:rsid w:val="008968D2"/>
    <w:rsid w:val="0089738E"/>
    <w:rsid w:val="008A0E95"/>
    <w:rsid w:val="008B5FDB"/>
    <w:rsid w:val="008C232D"/>
    <w:rsid w:val="008C50F4"/>
    <w:rsid w:val="008C5649"/>
    <w:rsid w:val="008E2A25"/>
    <w:rsid w:val="008E44A2"/>
    <w:rsid w:val="008E59A2"/>
    <w:rsid w:val="008E697D"/>
    <w:rsid w:val="00901AA0"/>
    <w:rsid w:val="00903263"/>
    <w:rsid w:val="00906A21"/>
    <w:rsid w:val="00906E12"/>
    <w:rsid w:val="009079C3"/>
    <w:rsid w:val="00910462"/>
    <w:rsid w:val="00915AB1"/>
    <w:rsid w:val="00917532"/>
    <w:rsid w:val="009235BA"/>
    <w:rsid w:val="00924023"/>
    <w:rsid w:val="00924CE2"/>
    <w:rsid w:val="009255E0"/>
    <w:rsid w:val="00925B9F"/>
    <w:rsid w:val="009312C7"/>
    <w:rsid w:val="00931AED"/>
    <w:rsid w:val="00935F7B"/>
    <w:rsid w:val="009476A3"/>
    <w:rsid w:val="00947F1E"/>
    <w:rsid w:val="0095212F"/>
    <w:rsid w:val="0095334F"/>
    <w:rsid w:val="00956ABF"/>
    <w:rsid w:val="00957903"/>
    <w:rsid w:val="00957CE2"/>
    <w:rsid w:val="00965897"/>
    <w:rsid w:val="0096765C"/>
    <w:rsid w:val="009727E4"/>
    <w:rsid w:val="0097354C"/>
    <w:rsid w:val="00977B6C"/>
    <w:rsid w:val="009934C5"/>
    <w:rsid w:val="00994C0F"/>
    <w:rsid w:val="009A20DD"/>
    <w:rsid w:val="009A5BBE"/>
    <w:rsid w:val="009B22D7"/>
    <w:rsid w:val="009B4477"/>
    <w:rsid w:val="009B72ED"/>
    <w:rsid w:val="009C6DEB"/>
    <w:rsid w:val="009D45E4"/>
    <w:rsid w:val="009D6504"/>
    <w:rsid w:val="009E12D7"/>
    <w:rsid w:val="009E661A"/>
    <w:rsid w:val="009F2894"/>
    <w:rsid w:val="00A06781"/>
    <w:rsid w:val="00A074C3"/>
    <w:rsid w:val="00A07786"/>
    <w:rsid w:val="00A1509C"/>
    <w:rsid w:val="00A248F5"/>
    <w:rsid w:val="00A249B9"/>
    <w:rsid w:val="00A26772"/>
    <w:rsid w:val="00A34260"/>
    <w:rsid w:val="00A4398A"/>
    <w:rsid w:val="00A44EF8"/>
    <w:rsid w:val="00A70CFD"/>
    <w:rsid w:val="00A72A0B"/>
    <w:rsid w:val="00A73D04"/>
    <w:rsid w:val="00A8017D"/>
    <w:rsid w:val="00A81E42"/>
    <w:rsid w:val="00A864FE"/>
    <w:rsid w:val="00A86F41"/>
    <w:rsid w:val="00A87D04"/>
    <w:rsid w:val="00A950C5"/>
    <w:rsid w:val="00A958CA"/>
    <w:rsid w:val="00AA1D25"/>
    <w:rsid w:val="00AA672F"/>
    <w:rsid w:val="00AB2B1A"/>
    <w:rsid w:val="00AB397F"/>
    <w:rsid w:val="00AB5832"/>
    <w:rsid w:val="00AC51F2"/>
    <w:rsid w:val="00AD3269"/>
    <w:rsid w:val="00AE5066"/>
    <w:rsid w:val="00AE5E24"/>
    <w:rsid w:val="00AE61B7"/>
    <w:rsid w:val="00AE6CBA"/>
    <w:rsid w:val="00AE79AD"/>
    <w:rsid w:val="00AF1A7F"/>
    <w:rsid w:val="00AF35E4"/>
    <w:rsid w:val="00AF5CDE"/>
    <w:rsid w:val="00AF6502"/>
    <w:rsid w:val="00AF6C8F"/>
    <w:rsid w:val="00B02C25"/>
    <w:rsid w:val="00B11A57"/>
    <w:rsid w:val="00B141A7"/>
    <w:rsid w:val="00B211C3"/>
    <w:rsid w:val="00B22895"/>
    <w:rsid w:val="00B25597"/>
    <w:rsid w:val="00B267B9"/>
    <w:rsid w:val="00B326F3"/>
    <w:rsid w:val="00B33E09"/>
    <w:rsid w:val="00B36498"/>
    <w:rsid w:val="00B43A21"/>
    <w:rsid w:val="00B44ADE"/>
    <w:rsid w:val="00B50708"/>
    <w:rsid w:val="00B50C68"/>
    <w:rsid w:val="00B51293"/>
    <w:rsid w:val="00B51C40"/>
    <w:rsid w:val="00B52B1E"/>
    <w:rsid w:val="00B55481"/>
    <w:rsid w:val="00B56C32"/>
    <w:rsid w:val="00B57ACF"/>
    <w:rsid w:val="00B64BB1"/>
    <w:rsid w:val="00B72B52"/>
    <w:rsid w:val="00B73166"/>
    <w:rsid w:val="00B8426C"/>
    <w:rsid w:val="00B8656B"/>
    <w:rsid w:val="00B866BC"/>
    <w:rsid w:val="00B91B8D"/>
    <w:rsid w:val="00B94E90"/>
    <w:rsid w:val="00BA4658"/>
    <w:rsid w:val="00BB0A82"/>
    <w:rsid w:val="00BB7C94"/>
    <w:rsid w:val="00BC084B"/>
    <w:rsid w:val="00BC0A9D"/>
    <w:rsid w:val="00BD4581"/>
    <w:rsid w:val="00BF3569"/>
    <w:rsid w:val="00BF40ED"/>
    <w:rsid w:val="00BF5BC2"/>
    <w:rsid w:val="00C112C4"/>
    <w:rsid w:val="00C1133D"/>
    <w:rsid w:val="00C11FA2"/>
    <w:rsid w:val="00C12CC1"/>
    <w:rsid w:val="00C27A08"/>
    <w:rsid w:val="00C31312"/>
    <w:rsid w:val="00C31E36"/>
    <w:rsid w:val="00C324BE"/>
    <w:rsid w:val="00C326C6"/>
    <w:rsid w:val="00C35295"/>
    <w:rsid w:val="00C36ADD"/>
    <w:rsid w:val="00C36E74"/>
    <w:rsid w:val="00C40595"/>
    <w:rsid w:val="00C41621"/>
    <w:rsid w:val="00C449FA"/>
    <w:rsid w:val="00C47943"/>
    <w:rsid w:val="00C5384F"/>
    <w:rsid w:val="00C56964"/>
    <w:rsid w:val="00C618D1"/>
    <w:rsid w:val="00C656D5"/>
    <w:rsid w:val="00C67103"/>
    <w:rsid w:val="00C71BB9"/>
    <w:rsid w:val="00C80118"/>
    <w:rsid w:val="00C94C28"/>
    <w:rsid w:val="00CB0247"/>
    <w:rsid w:val="00CB3440"/>
    <w:rsid w:val="00CB3DD0"/>
    <w:rsid w:val="00CB691B"/>
    <w:rsid w:val="00CC1692"/>
    <w:rsid w:val="00CC7AFA"/>
    <w:rsid w:val="00CD138B"/>
    <w:rsid w:val="00CD25C1"/>
    <w:rsid w:val="00CD3E31"/>
    <w:rsid w:val="00CD74A3"/>
    <w:rsid w:val="00CE0527"/>
    <w:rsid w:val="00CE4F54"/>
    <w:rsid w:val="00CE5B23"/>
    <w:rsid w:val="00CF357E"/>
    <w:rsid w:val="00CF70AD"/>
    <w:rsid w:val="00CF7729"/>
    <w:rsid w:val="00D00059"/>
    <w:rsid w:val="00D044D4"/>
    <w:rsid w:val="00D066AD"/>
    <w:rsid w:val="00D107FA"/>
    <w:rsid w:val="00D12275"/>
    <w:rsid w:val="00D12766"/>
    <w:rsid w:val="00D20FF4"/>
    <w:rsid w:val="00D24D2C"/>
    <w:rsid w:val="00D31772"/>
    <w:rsid w:val="00D35881"/>
    <w:rsid w:val="00D75839"/>
    <w:rsid w:val="00D8179E"/>
    <w:rsid w:val="00D85E75"/>
    <w:rsid w:val="00D966F0"/>
    <w:rsid w:val="00DA37EA"/>
    <w:rsid w:val="00DA5E68"/>
    <w:rsid w:val="00DA7DA5"/>
    <w:rsid w:val="00DB073B"/>
    <w:rsid w:val="00DB48BB"/>
    <w:rsid w:val="00DB78F0"/>
    <w:rsid w:val="00DC0CEA"/>
    <w:rsid w:val="00DC1363"/>
    <w:rsid w:val="00DC23E1"/>
    <w:rsid w:val="00DC2E43"/>
    <w:rsid w:val="00DD095C"/>
    <w:rsid w:val="00DD1020"/>
    <w:rsid w:val="00DD1330"/>
    <w:rsid w:val="00DD4678"/>
    <w:rsid w:val="00DE003D"/>
    <w:rsid w:val="00DE0B83"/>
    <w:rsid w:val="00DE1A81"/>
    <w:rsid w:val="00DE1C13"/>
    <w:rsid w:val="00DE310A"/>
    <w:rsid w:val="00DE4E10"/>
    <w:rsid w:val="00E00516"/>
    <w:rsid w:val="00E02ABF"/>
    <w:rsid w:val="00E079CD"/>
    <w:rsid w:val="00E118D5"/>
    <w:rsid w:val="00E14995"/>
    <w:rsid w:val="00E1637B"/>
    <w:rsid w:val="00E16E3A"/>
    <w:rsid w:val="00E179CD"/>
    <w:rsid w:val="00E23E8D"/>
    <w:rsid w:val="00E24B21"/>
    <w:rsid w:val="00E2513C"/>
    <w:rsid w:val="00E3749B"/>
    <w:rsid w:val="00E37F98"/>
    <w:rsid w:val="00E46559"/>
    <w:rsid w:val="00E54134"/>
    <w:rsid w:val="00E617DD"/>
    <w:rsid w:val="00E65BDF"/>
    <w:rsid w:val="00E6670C"/>
    <w:rsid w:val="00E75A1F"/>
    <w:rsid w:val="00E77008"/>
    <w:rsid w:val="00E776E8"/>
    <w:rsid w:val="00E84640"/>
    <w:rsid w:val="00E8499A"/>
    <w:rsid w:val="00E92C1F"/>
    <w:rsid w:val="00E95D4B"/>
    <w:rsid w:val="00EA1F10"/>
    <w:rsid w:val="00EA3D2B"/>
    <w:rsid w:val="00EB199F"/>
    <w:rsid w:val="00EC23F7"/>
    <w:rsid w:val="00EC4BD8"/>
    <w:rsid w:val="00EC63EB"/>
    <w:rsid w:val="00ED412F"/>
    <w:rsid w:val="00ED7501"/>
    <w:rsid w:val="00EE2DFA"/>
    <w:rsid w:val="00EF36B2"/>
    <w:rsid w:val="00EF5658"/>
    <w:rsid w:val="00F00F6A"/>
    <w:rsid w:val="00F02F76"/>
    <w:rsid w:val="00F1246B"/>
    <w:rsid w:val="00F12B44"/>
    <w:rsid w:val="00F201EC"/>
    <w:rsid w:val="00F208A9"/>
    <w:rsid w:val="00F33D6C"/>
    <w:rsid w:val="00F4055F"/>
    <w:rsid w:val="00F41D75"/>
    <w:rsid w:val="00F44E34"/>
    <w:rsid w:val="00F4585D"/>
    <w:rsid w:val="00F5139D"/>
    <w:rsid w:val="00F63DAC"/>
    <w:rsid w:val="00F703B6"/>
    <w:rsid w:val="00F7454F"/>
    <w:rsid w:val="00F77988"/>
    <w:rsid w:val="00F77F48"/>
    <w:rsid w:val="00F927BE"/>
    <w:rsid w:val="00FA2E72"/>
    <w:rsid w:val="00FA6DEF"/>
    <w:rsid w:val="00FB30F1"/>
    <w:rsid w:val="00FB53E7"/>
    <w:rsid w:val="00FB7199"/>
    <w:rsid w:val="00FC069D"/>
    <w:rsid w:val="00FC77BD"/>
    <w:rsid w:val="00FD2A8A"/>
    <w:rsid w:val="00FD48E7"/>
    <w:rsid w:val="00FE1013"/>
    <w:rsid w:val="00FE1969"/>
    <w:rsid w:val="00FF2F9B"/>
    <w:rsid w:val="00FF481C"/>
    <w:rsid w:val="00FF6BC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2049"/>
    <o:shapelayout v:ext="edit">
      <o:idmap v:ext="edit" data="1"/>
    </o:shapelayout>
  </w:shapeDefaults>
  <w:decimalSymbol w:val=","/>
  <w:listSeparator w:val=";"/>
  <w15:chartTrackingRefBased/>
  <w15:docId w15:val="{56B951DF-B959-442A-A000-DE3239133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564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C5649"/>
    <w:pPr>
      <w:tabs>
        <w:tab w:val="center" w:pos="4153"/>
        <w:tab w:val="right" w:pos="8306"/>
      </w:tabs>
    </w:pPr>
  </w:style>
  <w:style w:type="character" w:styleId="PageNumber">
    <w:name w:val="page number"/>
    <w:basedOn w:val="DefaultParagraphFont"/>
    <w:rsid w:val="008C5649"/>
  </w:style>
  <w:style w:type="paragraph" w:customStyle="1" w:styleId="naisf">
    <w:name w:val="naisf"/>
    <w:basedOn w:val="Normal"/>
    <w:uiPriority w:val="99"/>
    <w:rsid w:val="008C5649"/>
    <w:pPr>
      <w:spacing w:before="75" w:after="75"/>
      <w:ind w:firstLine="375"/>
      <w:jc w:val="both"/>
    </w:pPr>
  </w:style>
  <w:style w:type="paragraph" w:customStyle="1" w:styleId="naisnod">
    <w:name w:val="naisnod"/>
    <w:basedOn w:val="Normal"/>
    <w:rsid w:val="008C5649"/>
    <w:pPr>
      <w:spacing w:before="150" w:after="150"/>
      <w:jc w:val="center"/>
    </w:pPr>
    <w:rPr>
      <w:b/>
      <w:bCs/>
    </w:rPr>
  </w:style>
  <w:style w:type="paragraph" w:customStyle="1" w:styleId="naislab">
    <w:name w:val="naislab"/>
    <w:basedOn w:val="Normal"/>
    <w:rsid w:val="008C5649"/>
    <w:pPr>
      <w:spacing w:before="75" w:after="75"/>
      <w:jc w:val="right"/>
    </w:pPr>
  </w:style>
  <w:style w:type="paragraph" w:customStyle="1" w:styleId="naiskr">
    <w:name w:val="naiskr"/>
    <w:basedOn w:val="Normal"/>
    <w:rsid w:val="008C5649"/>
    <w:pPr>
      <w:spacing w:before="75" w:after="75"/>
    </w:pPr>
  </w:style>
  <w:style w:type="paragraph" w:customStyle="1" w:styleId="naisc">
    <w:name w:val="naisc"/>
    <w:basedOn w:val="Normal"/>
    <w:rsid w:val="008C5649"/>
    <w:pPr>
      <w:spacing w:before="75" w:after="75"/>
      <w:jc w:val="center"/>
    </w:pPr>
  </w:style>
  <w:style w:type="character" w:customStyle="1" w:styleId="th1">
    <w:name w:val="th1"/>
    <w:rsid w:val="008C5649"/>
    <w:rPr>
      <w:b/>
      <w:bCs/>
      <w:color w:val="333333"/>
    </w:rPr>
  </w:style>
  <w:style w:type="character" w:styleId="CommentReference">
    <w:name w:val="annotation reference"/>
    <w:semiHidden/>
    <w:rsid w:val="008C5649"/>
    <w:rPr>
      <w:sz w:val="16"/>
      <w:szCs w:val="16"/>
    </w:rPr>
  </w:style>
  <w:style w:type="paragraph" w:styleId="CommentText">
    <w:name w:val="annotation text"/>
    <w:basedOn w:val="Normal"/>
    <w:link w:val="CommentTextChar"/>
    <w:semiHidden/>
    <w:rsid w:val="008C5649"/>
    <w:rPr>
      <w:sz w:val="20"/>
      <w:szCs w:val="20"/>
    </w:rPr>
  </w:style>
  <w:style w:type="character" w:customStyle="1" w:styleId="CommentTextChar">
    <w:name w:val="Comment Text Char"/>
    <w:link w:val="CommentText"/>
    <w:semiHidden/>
    <w:rsid w:val="008C5649"/>
    <w:rPr>
      <w:lang w:val="lv-LV" w:eastAsia="lv-LV" w:bidi="ar-SA"/>
    </w:rPr>
  </w:style>
  <w:style w:type="paragraph" w:styleId="BalloonText">
    <w:name w:val="Balloon Text"/>
    <w:basedOn w:val="Normal"/>
    <w:semiHidden/>
    <w:rsid w:val="008C5649"/>
    <w:rPr>
      <w:rFonts w:ascii="Tahoma" w:hAnsi="Tahoma" w:cs="Tahoma"/>
      <w:sz w:val="16"/>
      <w:szCs w:val="16"/>
    </w:rPr>
  </w:style>
  <w:style w:type="table" w:styleId="TableGrid">
    <w:name w:val="Table Grid"/>
    <w:basedOn w:val="TableNormal"/>
    <w:rsid w:val="008C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8C5649"/>
    <w:rPr>
      <w:sz w:val="20"/>
      <w:szCs w:val="20"/>
    </w:rPr>
  </w:style>
  <w:style w:type="character" w:styleId="FootnoteReference">
    <w:name w:val="footnote reference"/>
    <w:semiHidden/>
    <w:rsid w:val="008C5649"/>
    <w:rPr>
      <w:vertAlign w:val="superscript"/>
    </w:rPr>
  </w:style>
  <w:style w:type="paragraph" w:styleId="CommentSubject">
    <w:name w:val="annotation subject"/>
    <w:basedOn w:val="CommentText"/>
    <w:next w:val="CommentText"/>
    <w:semiHidden/>
    <w:rsid w:val="00262E2B"/>
    <w:rPr>
      <w:b/>
      <w:bCs/>
    </w:rPr>
  </w:style>
  <w:style w:type="paragraph" w:styleId="Footer">
    <w:name w:val="footer"/>
    <w:basedOn w:val="Normal"/>
    <w:link w:val="FooterChar"/>
    <w:rsid w:val="00262E2B"/>
    <w:pPr>
      <w:tabs>
        <w:tab w:val="center" w:pos="4153"/>
        <w:tab w:val="right" w:pos="8306"/>
      </w:tabs>
    </w:pPr>
  </w:style>
  <w:style w:type="character" w:customStyle="1" w:styleId="FooterChar">
    <w:name w:val="Footer Char"/>
    <w:link w:val="Footer"/>
    <w:semiHidden/>
    <w:rsid w:val="00231344"/>
    <w:rPr>
      <w:sz w:val="24"/>
      <w:szCs w:val="24"/>
      <w:lang w:val="lv-LV" w:eastAsia="lv-LV" w:bidi="ar-SA"/>
    </w:rPr>
  </w:style>
  <w:style w:type="character" w:styleId="Hyperlink">
    <w:name w:val="Hyperlink"/>
    <w:uiPriority w:val="99"/>
    <w:rsid w:val="007004FC"/>
    <w:rPr>
      <w:color w:val="0000FF"/>
      <w:u w:val="single"/>
    </w:rPr>
  </w:style>
  <w:style w:type="paragraph" w:styleId="DocumentMap">
    <w:name w:val="Document Map"/>
    <w:basedOn w:val="Normal"/>
    <w:semiHidden/>
    <w:rsid w:val="00846994"/>
    <w:pPr>
      <w:shd w:val="clear" w:color="auto" w:fill="000080"/>
    </w:pPr>
    <w:rPr>
      <w:rFonts w:ascii="Tahoma" w:hAnsi="Tahoma" w:cs="Tahoma"/>
      <w:sz w:val="20"/>
      <w:szCs w:val="20"/>
    </w:rPr>
  </w:style>
  <w:style w:type="paragraph" w:customStyle="1" w:styleId="tvhtml">
    <w:name w:val="tv_html"/>
    <w:basedOn w:val="Normal"/>
    <w:rsid w:val="00A26772"/>
    <w:pPr>
      <w:spacing w:before="100" w:beforeAutospacing="1" w:after="100" w:afterAutospacing="1"/>
    </w:pPr>
    <w:rPr>
      <w:rFonts w:ascii="Verdana" w:hAnsi="Verdana"/>
      <w:sz w:val="18"/>
      <w:szCs w:val="18"/>
    </w:rPr>
  </w:style>
  <w:style w:type="character" w:customStyle="1" w:styleId="apple-converted-space">
    <w:name w:val="apple-converted-space"/>
    <w:basedOn w:val="DefaultParagraphFont"/>
    <w:rsid w:val="00C618D1"/>
  </w:style>
  <w:style w:type="character" w:styleId="Emphasis">
    <w:name w:val="Emphasis"/>
    <w:uiPriority w:val="20"/>
    <w:qFormat/>
    <w:rsid w:val="00FA2E72"/>
    <w:rPr>
      <w:i/>
      <w:iCs/>
    </w:rPr>
  </w:style>
  <w:style w:type="character" w:styleId="Strong">
    <w:name w:val="Strong"/>
    <w:uiPriority w:val="22"/>
    <w:qFormat/>
    <w:rsid w:val="00241328"/>
    <w:rPr>
      <w:b/>
      <w:bCs/>
    </w:rPr>
  </w:style>
  <w:style w:type="paragraph" w:styleId="BodyText">
    <w:name w:val="Body Text"/>
    <w:basedOn w:val="Normal"/>
    <w:link w:val="BodyTextChar"/>
    <w:unhideWhenUsed/>
    <w:rsid w:val="00E77008"/>
    <w:rPr>
      <w:sz w:val="28"/>
      <w:lang w:eastAsia="en-US"/>
    </w:rPr>
  </w:style>
  <w:style w:type="character" w:customStyle="1" w:styleId="BodyTextChar">
    <w:name w:val="Body Text Char"/>
    <w:link w:val="BodyText"/>
    <w:rsid w:val="00E77008"/>
    <w:rPr>
      <w:sz w:val="28"/>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491606">
      <w:bodyDiv w:val="1"/>
      <w:marLeft w:val="0"/>
      <w:marRight w:val="0"/>
      <w:marTop w:val="0"/>
      <w:marBottom w:val="0"/>
      <w:divBdr>
        <w:top w:val="none" w:sz="0" w:space="0" w:color="auto"/>
        <w:left w:val="none" w:sz="0" w:space="0" w:color="auto"/>
        <w:bottom w:val="none" w:sz="0" w:space="0" w:color="auto"/>
        <w:right w:val="none" w:sz="0" w:space="0" w:color="auto"/>
      </w:divBdr>
    </w:div>
    <w:div w:id="868445800">
      <w:bodyDiv w:val="1"/>
      <w:marLeft w:val="0"/>
      <w:marRight w:val="0"/>
      <w:marTop w:val="0"/>
      <w:marBottom w:val="0"/>
      <w:divBdr>
        <w:top w:val="none" w:sz="0" w:space="0" w:color="auto"/>
        <w:left w:val="none" w:sz="0" w:space="0" w:color="auto"/>
        <w:bottom w:val="none" w:sz="0" w:space="0" w:color="auto"/>
        <w:right w:val="none" w:sz="0" w:space="0" w:color="auto"/>
      </w:divBdr>
      <w:divsChild>
        <w:div w:id="143593648">
          <w:marLeft w:val="0"/>
          <w:marRight w:val="0"/>
          <w:marTop w:val="0"/>
          <w:marBottom w:val="567"/>
          <w:divBdr>
            <w:top w:val="none" w:sz="0" w:space="0" w:color="auto"/>
            <w:left w:val="none" w:sz="0" w:space="0" w:color="auto"/>
            <w:bottom w:val="none" w:sz="0" w:space="0" w:color="auto"/>
            <w:right w:val="none" w:sz="0" w:space="0" w:color="auto"/>
          </w:divBdr>
        </w:div>
        <w:div w:id="1965964359">
          <w:marLeft w:val="0"/>
          <w:marRight w:val="0"/>
          <w:marTop w:val="480"/>
          <w:marBottom w:val="240"/>
          <w:divBdr>
            <w:top w:val="none" w:sz="0" w:space="0" w:color="auto"/>
            <w:left w:val="none" w:sz="0" w:space="0" w:color="auto"/>
            <w:bottom w:val="none" w:sz="0" w:space="0" w:color="auto"/>
            <w:right w:val="none" w:sz="0" w:space="0" w:color="auto"/>
          </w:divBdr>
        </w:div>
      </w:divsChild>
    </w:div>
    <w:div w:id="959995635">
      <w:bodyDiv w:val="1"/>
      <w:marLeft w:val="0"/>
      <w:marRight w:val="0"/>
      <w:marTop w:val="0"/>
      <w:marBottom w:val="0"/>
      <w:divBdr>
        <w:top w:val="none" w:sz="0" w:space="0" w:color="auto"/>
        <w:left w:val="none" w:sz="0" w:space="0" w:color="auto"/>
        <w:bottom w:val="none" w:sz="0" w:space="0" w:color="auto"/>
        <w:right w:val="none" w:sz="0" w:space="0" w:color="auto"/>
      </w:divBdr>
    </w:div>
    <w:div w:id="1016929596">
      <w:bodyDiv w:val="1"/>
      <w:marLeft w:val="45"/>
      <w:marRight w:val="45"/>
      <w:marTop w:val="90"/>
      <w:marBottom w:val="90"/>
      <w:divBdr>
        <w:top w:val="none" w:sz="0" w:space="0" w:color="auto"/>
        <w:left w:val="none" w:sz="0" w:space="0" w:color="auto"/>
        <w:bottom w:val="none" w:sz="0" w:space="0" w:color="auto"/>
        <w:right w:val="none" w:sz="0" w:space="0" w:color="auto"/>
      </w:divBdr>
      <w:divsChild>
        <w:div w:id="799038255">
          <w:marLeft w:val="0"/>
          <w:marRight w:val="0"/>
          <w:marTop w:val="240"/>
          <w:marBottom w:val="0"/>
          <w:divBdr>
            <w:top w:val="none" w:sz="0" w:space="0" w:color="auto"/>
            <w:left w:val="none" w:sz="0" w:space="0" w:color="auto"/>
            <w:bottom w:val="none" w:sz="0" w:space="0" w:color="auto"/>
            <w:right w:val="none" w:sz="0" w:space="0" w:color="auto"/>
          </w:divBdr>
        </w:div>
      </w:divsChild>
    </w:div>
    <w:div w:id="1032221476">
      <w:bodyDiv w:val="1"/>
      <w:marLeft w:val="0"/>
      <w:marRight w:val="0"/>
      <w:marTop w:val="0"/>
      <w:marBottom w:val="0"/>
      <w:divBdr>
        <w:top w:val="none" w:sz="0" w:space="0" w:color="auto"/>
        <w:left w:val="none" w:sz="0" w:space="0" w:color="auto"/>
        <w:bottom w:val="none" w:sz="0" w:space="0" w:color="auto"/>
        <w:right w:val="none" w:sz="0" w:space="0" w:color="auto"/>
      </w:divBdr>
    </w:div>
    <w:div w:id="1221094923">
      <w:bodyDiv w:val="1"/>
      <w:marLeft w:val="0"/>
      <w:marRight w:val="0"/>
      <w:marTop w:val="0"/>
      <w:marBottom w:val="0"/>
      <w:divBdr>
        <w:top w:val="none" w:sz="0" w:space="0" w:color="auto"/>
        <w:left w:val="none" w:sz="0" w:space="0" w:color="auto"/>
        <w:bottom w:val="none" w:sz="0" w:space="0" w:color="auto"/>
        <w:right w:val="none" w:sz="0" w:space="0" w:color="auto"/>
      </w:divBdr>
    </w:div>
    <w:div w:id="2120682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C27376-F87E-4D29-95C1-0FDAB09D0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1721</Words>
  <Characters>981</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Izglītības un zinātnes ministrija</Company>
  <LinksUpToDate>false</LinksUpToDate>
  <CharactersWithSpaces>2697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anotācijas projekts</dc:subject>
  <dc:creator>Linda Upīte</dc:creator>
  <cp:keywords/>
  <dc:description/>
  <cp:lastModifiedBy>Linda Upīte</cp:lastModifiedBy>
  <cp:revision>6</cp:revision>
  <cp:lastPrinted>2016-11-22T06:40:00Z</cp:lastPrinted>
  <dcterms:created xsi:type="dcterms:W3CDTF">2016-11-22T08:56:00Z</dcterms:created>
  <dcterms:modified xsi:type="dcterms:W3CDTF">2017-08-07T14:19:00Z</dcterms:modified>
</cp:coreProperties>
</file>