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3" w:rsidRDefault="00342348" w:rsidP="00794216">
      <w:pPr>
        <w:tabs>
          <w:tab w:val="left" w:pos="6663"/>
        </w:tabs>
        <w:jc w:val="right"/>
        <w:rPr>
          <w:szCs w:val="28"/>
        </w:rPr>
      </w:pPr>
      <w:r>
        <w:rPr>
          <w:szCs w:val="28"/>
        </w:rPr>
        <w:t xml:space="preserve">  </w:t>
      </w:r>
      <w:bookmarkStart w:id="0" w:name="_GoBack"/>
      <w:bookmarkEnd w:id="0"/>
      <w:r w:rsidR="00CB6C33">
        <w:rPr>
          <w:szCs w:val="28"/>
        </w:rPr>
        <w:t>PROJEKTS</w:t>
      </w:r>
    </w:p>
    <w:p w:rsidR="00643292" w:rsidRDefault="00643292" w:rsidP="00794216">
      <w:pPr>
        <w:tabs>
          <w:tab w:val="left" w:pos="6663"/>
        </w:tabs>
        <w:jc w:val="right"/>
        <w:rPr>
          <w:szCs w:val="28"/>
        </w:rPr>
      </w:pPr>
    </w:p>
    <w:p w:rsidR="00315408" w:rsidRPr="007079D0" w:rsidRDefault="00315408" w:rsidP="00794216">
      <w:pPr>
        <w:jc w:val="center"/>
        <w:rPr>
          <w:b/>
          <w:sz w:val="28"/>
          <w:szCs w:val="28"/>
        </w:rPr>
      </w:pPr>
      <w:r w:rsidRPr="007079D0">
        <w:rPr>
          <w:b/>
          <w:sz w:val="28"/>
          <w:szCs w:val="28"/>
        </w:rPr>
        <w:t xml:space="preserve">LATVIJAS REPUBLIKAS MINISTRU KABINETA </w:t>
      </w:r>
    </w:p>
    <w:p w:rsidR="00315408" w:rsidRPr="007079D0" w:rsidRDefault="00315408" w:rsidP="00794216">
      <w:pPr>
        <w:jc w:val="center"/>
        <w:rPr>
          <w:b/>
          <w:sz w:val="28"/>
          <w:szCs w:val="28"/>
        </w:rPr>
      </w:pPr>
      <w:r w:rsidRPr="007079D0">
        <w:rPr>
          <w:b/>
          <w:sz w:val="28"/>
          <w:szCs w:val="28"/>
        </w:rPr>
        <w:t>SĒDES PROTOKOLLĒMUMS</w:t>
      </w:r>
    </w:p>
    <w:p w:rsidR="00315408" w:rsidRPr="005661E9" w:rsidRDefault="00315408" w:rsidP="00794216">
      <w:pPr>
        <w:rPr>
          <w:sz w:val="26"/>
          <w:szCs w:val="26"/>
        </w:rPr>
      </w:pPr>
    </w:p>
    <w:p w:rsidR="00315408" w:rsidRPr="005661E9" w:rsidRDefault="00315408" w:rsidP="00C435F9">
      <w:pPr>
        <w:jc w:val="center"/>
        <w:rPr>
          <w:sz w:val="26"/>
          <w:szCs w:val="26"/>
        </w:rPr>
      </w:pPr>
      <w:r w:rsidRPr="005661E9">
        <w:rPr>
          <w:sz w:val="26"/>
          <w:szCs w:val="26"/>
        </w:rPr>
        <w:t>Rīgā</w:t>
      </w:r>
      <w:r w:rsidRPr="005661E9">
        <w:rPr>
          <w:sz w:val="26"/>
          <w:szCs w:val="26"/>
        </w:rPr>
        <w:tab/>
      </w:r>
      <w:r w:rsidRPr="005661E9">
        <w:rPr>
          <w:sz w:val="26"/>
          <w:szCs w:val="26"/>
        </w:rPr>
        <w:tab/>
      </w:r>
      <w:r w:rsidRPr="005661E9">
        <w:rPr>
          <w:sz w:val="26"/>
          <w:szCs w:val="26"/>
        </w:rPr>
        <w:tab/>
      </w:r>
      <w:r w:rsidRPr="005661E9">
        <w:rPr>
          <w:sz w:val="26"/>
          <w:szCs w:val="26"/>
        </w:rPr>
        <w:tab/>
      </w:r>
      <w:r w:rsidRPr="005661E9">
        <w:rPr>
          <w:sz w:val="26"/>
          <w:szCs w:val="26"/>
        </w:rPr>
        <w:tab/>
        <w:t>Nr.</w:t>
      </w:r>
      <w:r w:rsidRPr="005661E9">
        <w:rPr>
          <w:sz w:val="26"/>
          <w:szCs w:val="26"/>
        </w:rPr>
        <w:tab/>
      </w:r>
      <w:r w:rsidRPr="005661E9">
        <w:rPr>
          <w:sz w:val="26"/>
          <w:szCs w:val="26"/>
        </w:rPr>
        <w:tab/>
      </w:r>
      <w:r w:rsidRPr="005661E9">
        <w:rPr>
          <w:sz w:val="26"/>
          <w:szCs w:val="26"/>
        </w:rPr>
        <w:tab/>
        <w:t>201</w:t>
      </w:r>
      <w:r w:rsidR="003B7CD4">
        <w:rPr>
          <w:sz w:val="26"/>
          <w:szCs w:val="26"/>
        </w:rPr>
        <w:t>7</w:t>
      </w:r>
      <w:r w:rsidRPr="005661E9">
        <w:rPr>
          <w:sz w:val="26"/>
          <w:szCs w:val="26"/>
        </w:rPr>
        <w:t>.gada __.______</w:t>
      </w:r>
    </w:p>
    <w:p w:rsidR="00315408" w:rsidRPr="005661E9" w:rsidRDefault="00315408" w:rsidP="00794216">
      <w:pPr>
        <w:rPr>
          <w:sz w:val="26"/>
          <w:szCs w:val="26"/>
        </w:rPr>
      </w:pPr>
    </w:p>
    <w:p w:rsidR="00A73621" w:rsidRPr="007A41A5" w:rsidRDefault="00315408" w:rsidP="007A41A5">
      <w:pPr>
        <w:jc w:val="center"/>
        <w:rPr>
          <w:sz w:val="26"/>
          <w:szCs w:val="26"/>
        </w:rPr>
      </w:pPr>
      <w:r w:rsidRPr="005661E9">
        <w:rPr>
          <w:sz w:val="26"/>
          <w:szCs w:val="26"/>
        </w:rPr>
        <w:t>.§</w:t>
      </w:r>
    </w:p>
    <w:p w:rsidR="007A41A5" w:rsidRPr="007A41A5" w:rsidRDefault="007A41A5" w:rsidP="007A41A5">
      <w:pPr>
        <w:pStyle w:val="NormalWeb"/>
        <w:spacing w:before="0" w:beforeAutospacing="0" w:after="0" w:afterAutospacing="0"/>
        <w:jc w:val="center"/>
        <w:rPr>
          <w:b/>
          <w:bCs/>
          <w:sz w:val="16"/>
          <w:szCs w:val="16"/>
        </w:rPr>
      </w:pPr>
    </w:p>
    <w:p w:rsidR="00DC3419" w:rsidRPr="00683D8B" w:rsidRDefault="00A73621" w:rsidP="00777A5F">
      <w:pPr>
        <w:pStyle w:val="NormalWeb"/>
        <w:spacing w:before="0" w:beforeAutospacing="0" w:after="0" w:afterAutospacing="0"/>
        <w:jc w:val="center"/>
        <w:rPr>
          <w:b/>
          <w:bCs/>
          <w:sz w:val="28"/>
          <w:szCs w:val="28"/>
        </w:rPr>
      </w:pPr>
      <w:r>
        <w:rPr>
          <w:b/>
          <w:bCs/>
          <w:sz w:val="28"/>
          <w:szCs w:val="28"/>
        </w:rPr>
        <w:t>Pa</w:t>
      </w:r>
      <w:r w:rsidR="00BF49A4">
        <w:rPr>
          <w:b/>
          <w:bCs/>
          <w:sz w:val="28"/>
          <w:szCs w:val="28"/>
        </w:rPr>
        <w:t>r Ministru kabineta 201</w:t>
      </w:r>
      <w:r w:rsidR="0031476D">
        <w:rPr>
          <w:b/>
          <w:bCs/>
          <w:sz w:val="28"/>
          <w:szCs w:val="28"/>
        </w:rPr>
        <w:t>7</w:t>
      </w:r>
      <w:r w:rsidR="00BF49A4">
        <w:rPr>
          <w:b/>
          <w:bCs/>
          <w:sz w:val="28"/>
          <w:szCs w:val="28"/>
        </w:rPr>
        <w:t>.</w:t>
      </w:r>
      <w:r w:rsidR="002F2A93">
        <w:rPr>
          <w:b/>
          <w:bCs/>
          <w:sz w:val="28"/>
          <w:szCs w:val="28"/>
        </w:rPr>
        <w:t> </w:t>
      </w:r>
      <w:r w:rsidR="00BF49A4">
        <w:rPr>
          <w:b/>
          <w:bCs/>
          <w:sz w:val="28"/>
          <w:szCs w:val="28"/>
        </w:rPr>
        <w:t xml:space="preserve">gada </w:t>
      </w:r>
      <w:r w:rsidR="0031476D">
        <w:rPr>
          <w:b/>
          <w:bCs/>
          <w:sz w:val="28"/>
          <w:szCs w:val="28"/>
        </w:rPr>
        <w:t>17</w:t>
      </w:r>
      <w:r>
        <w:rPr>
          <w:b/>
          <w:bCs/>
          <w:sz w:val="28"/>
          <w:szCs w:val="28"/>
        </w:rPr>
        <w:t>.</w:t>
      </w:r>
      <w:r w:rsidR="002F2A93">
        <w:rPr>
          <w:b/>
          <w:bCs/>
          <w:sz w:val="28"/>
          <w:szCs w:val="28"/>
        </w:rPr>
        <w:t> </w:t>
      </w:r>
      <w:r w:rsidR="0031476D">
        <w:rPr>
          <w:b/>
          <w:bCs/>
          <w:sz w:val="28"/>
          <w:szCs w:val="28"/>
        </w:rPr>
        <w:t>janvāra</w:t>
      </w:r>
      <w:r w:rsidRPr="000D196A">
        <w:rPr>
          <w:b/>
          <w:bCs/>
          <w:sz w:val="28"/>
          <w:szCs w:val="28"/>
        </w:rPr>
        <w:t xml:space="preserve"> sēdes </w:t>
      </w:r>
      <w:proofErr w:type="spellStart"/>
      <w:r w:rsidRPr="000D196A">
        <w:rPr>
          <w:b/>
          <w:bCs/>
          <w:sz w:val="28"/>
          <w:szCs w:val="28"/>
        </w:rPr>
        <w:t>protokollēmuma</w:t>
      </w:r>
      <w:proofErr w:type="spellEnd"/>
      <w:r w:rsidR="00833682">
        <w:rPr>
          <w:b/>
          <w:bCs/>
          <w:sz w:val="28"/>
          <w:szCs w:val="28"/>
        </w:rPr>
        <w:t xml:space="preserve"> (prot.Nr.</w:t>
      </w:r>
      <w:r w:rsidR="0031476D">
        <w:rPr>
          <w:b/>
          <w:bCs/>
          <w:sz w:val="28"/>
          <w:szCs w:val="28"/>
        </w:rPr>
        <w:t>3</w:t>
      </w:r>
      <w:r w:rsidR="007B0499">
        <w:rPr>
          <w:b/>
          <w:bCs/>
          <w:sz w:val="28"/>
          <w:szCs w:val="28"/>
        </w:rPr>
        <w:t>,</w:t>
      </w:r>
      <w:r w:rsidR="00BF49A4">
        <w:rPr>
          <w:b/>
          <w:bCs/>
          <w:sz w:val="28"/>
          <w:szCs w:val="28"/>
        </w:rPr>
        <w:t xml:space="preserve"> </w:t>
      </w:r>
      <w:r w:rsidR="0031476D">
        <w:rPr>
          <w:b/>
          <w:bCs/>
          <w:sz w:val="28"/>
          <w:szCs w:val="28"/>
        </w:rPr>
        <w:t>39</w:t>
      </w:r>
      <w:r w:rsidRPr="000D196A">
        <w:rPr>
          <w:b/>
          <w:bCs/>
          <w:sz w:val="28"/>
          <w:szCs w:val="28"/>
        </w:rPr>
        <w:t>.§) „Informatīvais ziņojums „</w:t>
      </w:r>
      <w:r w:rsidR="0031476D">
        <w:rPr>
          <w:b/>
          <w:bCs/>
          <w:sz w:val="28"/>
          <w:szCs w:val="28"/>
        </w:rPr>
        <w:t>Par lielā projekta “Latvijas dzelzceļa tīkla elektrifikācija” sagatavošanas progresu, izmaksu un ieguvumu analīzes rezultātiem un projekta īstenošanas risinājumiem</w:t>
      </w:r>
      <w:r w:rsidR="008D7EA1">
        <w:rPr>
          <w:b/>
          <w:bCs/>
          <w:sz w:val="28"/>
          <w:szCs w:val="28"/>
        </w:rPr>
        <w:t>”</w:t>
      </w:r>
      <w:r w:rsidR="00933D15" w:rsidRPr="00683D8B">
        <w:rPr>
          <w:b/>
          <w:bCs/>
          <w:sz w:val="28"/>
          <w:szCs w:val="28"/>
        </w:rPr>
        <w:t xml:space="preserve">” </w:t>
      </w:r>
      <w:r w:rsidR="00683D8B" w:rsidRPr="00683D8B">
        <w:rPr>
          <w:b/>
          <w:bCs/>
          <w:sz w:val="28"/>
          <w:szCs w:val="28"/>
        </w:rPr>
        <w:t>9</w:t>
      </w:r>
      <w:r w:rsidRPr="00683D8B">
        <w:rPr>
          <w:b/>
          <w:bCs/>
          <w:sz w:val="28"/>
          <w:szCs w:val="28"/>
        </w:rPr>
        <w:t>.</w:t>
      </w:r>
      <w:r w:rsidR="002F2A93">
        <w:rPr>
          <w:b/>
          <w:bCs/>
          <w:sz w:val="28"/>
          <w:szCs w:val="28"/>
        </w:rPr>
        <w:t> </w:t>
      </w:r>
      <w:r w:rsidRPr="00683D8B">
        <w:rPr>
          <w:b/>
          <w:bCs/>
          <w:sz w:val="28"/>
          <w:szCs w:val="28"/>
        </w:rPr>
        <w:t>punktā dot</w:t>
      </w:r>
      <w:r w:rsidR="008D7EA1">
        <w:rPr>
          <w:b/>
          <w:bCs/>
          <w:sz w:val="28"/>
          <w:szCs w:val="28"/>
        </w:rPr>
        <w:t>o</w:t>
      </w:r>
      <w:r w:rsidRPr="00683D8B">
        <w:rPr>
          <w:b/>
          <w:bCs/>
          <w:sz w:val="28"/>
          <w:szCs w:val="28"/>
        </w:rPr>
        <w:t xml:space="preserve"> uzdevum</w:t>
      </w:r>
      <w:r w:rsidR="008D7EA1">
        <w:rPr>
          <w:b/>
          <w:bCs/>
          <w:sz w:val="28"/>
          <w:szCs w:val="28"/>
        </w:rPr>
        <w:t>u”</w:t>
      </w:r>
    </w:p>
    <w:p w:rsidR="00315408" w:rsidRPr="005661E9" w:rsidRDefault="00315408" w:rsidP="00794216">
      <w:pPr>
        <w:rPr>
          <w:sz w:val="26"/>
          <w:szCs w:val="26"/>
          <w:u w:val="single"/>
        </w:rPr>
      </w:pP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p>
    <w:p w:rsidR="00315408" w:rsidRDefault="00315408" w:rsidP="00794216">
      <w:pPr>
        <w:jc w:val="center"/>
        <w:rPr>
          <w:sz w:val="26"/>
          <w:szCs w:val="26"/>
        </w:rPr>
      </w:pPr>
      <w:r w:rsidRPr="005661E9">
        <w:rPr>
          <w:sz w:val="26"/>
          <w:szCs w:val="26"/>
        </w:rPr>
        <w:t>(…)</w:t>
      </w:r>
    </w:p>
    <w:p w:rsidR="00DC3419" w:rsidRPr="00C16854" w:rsidRDefault="00DC3419" w:rsidP="00794216">
      <w:pPr>
        <w:jc w:val="center"/>
      </w:pPr>
    </w:p>
    <w:p w:rsidR="00FE7193" w:rsidRPr="009A5B77" w:rsidRDefault="00A73621" w:rsidP="00D13DED">
      <w:pPr>
        <w:ind w:firstLine="720"/>
        <w:jc w:val="both"/>
        <w:rPr>
          <w:sz w:val="28"/>
          <w:szCs w:val="28"/>
        </w:rPr>
      </w:pPr>
      <w:r w:rsidRPr="008E3657">
        <w:rPr>
          <w:sz w:val="28"/>
          <w:szCs w:val="28"/>
        </w:rPr>
        <w:t>Ņemot vērā</w:t>
      </w:r>
      <w:r w:rsidR="00815D5B">
        <w:rPr>
          <w:sz w:val="28"/>
          <w:szCs w:val="28"/>
        </w:rPr>
        <w:t xml:space="preserve"> S</w:t>
      </w:r>
      <w:r w:rsidR="00C46DCE" w:rsidRPr="008E3657">
        <w:rPr>
          <w:sz w:val="28"/>
          <w:szCs w:val="28"/>
        </w:rPr>
        <w:t>atiksmes ministra</w:t>
      </w:r>
      <w:r w:rsidR="007A41A5">
        <w:rPr>
          <w:sz w:val="28"/>
          <w:szCs w:val="28"/>
        </w:rPr>
        <w:t xml:space="preserve"> iesniegto informāciju</w:t>
      </w:r>
      <w:r w:rsidR="00815D5B">
        <w:rPr>
          <w:sz w:val="28"/>
          <w:szCs w:val="28"/>
        </w:rPr>
        <w:t>,</w:t>
      </w:r>
      <w:r w:rsidR="00474FDC">
        <w:rPr>
          <w:sz w:val="28"/>
          <w:szCs w:val="28"/>
        </w:rPr>
        <w:t xml:space="preserve"> </w:t>
      </w:r>
      <w:r w:rsidRPr="007A41A5">
        <w:rPr>
          <w:sz w:val="28"/>
          <w:szCs w:val="28"/>
        </w:rPr>
        <w:t>pagarinā</w:t>
      </w:r>
      <w:r w:rsidR="00BF49A4" w:rsidRPr="007A41A5">
        <w:rPr>
          <w:sz w:val="28"/>
          <w:szCs w:val="28"/>
        </w:rPr>
        <w:t>t Ministru kabineta 201</w:t>
      </w:r>
      <w:r w:rsidR="0031476D">
        <w:rPr>
          <w:sz w:val="28"/>
          <w:szCs w:val="28"/>
        </w:rPr>
        <w:t>7</w:t>
      </w:r>
      <w:r w:rsidR="00BF49A4" w:rsidRPr="007A41A5">
        <w:rPr>
          <w:sz w:val="28"/>
          <w:szCs w:val="28"/>
        </w:rPr>
        <w:t>.</w:t>
      </w:r>
      <w:r w:rsidR="002F2A93">
        <w:rPr>
          <w:sz w:val="28"/>
          <w:szCs w:val="28"/>
        </w:rPr>
        <w:t> </w:t>
      </w:r>
      <w:r w:rsidR="00BF49A4" w:rsidRPr="007A41A5">
        <w:rPr>
          <w:sz w:val="28"/>
          <w:szCs w:val="28"/>
        </w:rPr>
        <w:t>gada 1</w:t>
      </w:r>
      <w:r w:rsidR="0031476D">
        <w:rPr>
          <w:sz w:val="28"/>
          <w:szCs w:val="28"/>
        </w:rPr>
        <w:t>7</w:t>
      </w:r>
      <w:r w:rsidR="00BF49A4" w:rsidRPr="007A41A5">
        <w:rPr>
          <w:sz w:val="28"/>
          <w:szCs w:val="28"/>
        </w:rPr>
        <w:t>.</w:t>
      </w:r>
      <w:r w:rsidR="002F2A93">
        <w:rPr>
          <w:sz w:val="28"/>
          <w:szCs w:val="28"/>
        </w:rPr>
        <w:t> </w:t>
      </w:r>
      <w:r w:rsidR="0031476D">
        <w:rPr>
          <w:sz w:val="28"/>
          <w:szCs w:val="28"/>
        </w:rPr>
        <w:t>janvāra</w:t>
      </w:r>
      <w:r w:rsidRPr="007A41A5">
        <w:rPr>
          <w:sz w:val="28"/>
          <w:szCs w:val="28"/>
        </w:rPr>
        <w:t xml:space="preserve"> sēdes </w:t>
      </w:r>
      <w:proofErr w:type="spellStart"/>
      <w:r w:rsidRPr="007A41A5">
        <w:rPr>
          <w:sz w:val="28"/>
          <w:szCs w:val="28"/>
        </w:rPr>
        <w:t>protokollēmuma</w:t>
      </w:r>
      <w:proofErr w:type="spellEnd"/>
      <w:r w:rsidR="008E3657" w:rsidRPr="007A41A5">
        <w:rPr>
          <w:sz w:val="28"/>
          <w:szCs w:val="28"/>
        </w:rPr>
        <w:t xml:space="preserve"> “Informatīvais ziņojums “</w:t>
      </w:r>
      <w:r w:rsidR="0031476D">
        <w:rPr>
          <w:sz w:val="28"/>
          <w:szCs w:val="28"/>
        </w:rPr>
        <w:t>Par lielā projekta “Latvijas dzelzceļa tīkla elektrifikācija” sagatavošanas progresu, izmaksu un ieguvumu analīzes rezultātiem un projekta īstenošanas risinājumiem</w:t>
      </w:r>
      <w:r w:rsidR="008E3657" w:rsidRPr="007A41A5">
        <w:rPr>
          <w:sz w:val="28"/>
          <w:szCs w:val="28"/>
        </w:rPr>
        <w:t>””</w:t>
      </w:r>
      <w:r w:rsidRPr="007A41A5">
        <w:rPr>
          <w:sz w:val="28"/>
          <w:szCs w:val="28"/>
        </w:rPr>
        <w:t xml:space="preserve"> (prot. Nr</w:t>
      </w:r>
      <w:r w:rsidR="00833682" w:rsidRPr="007A41A5">
        <w:rPr>
          <w:sz w:val="28"/>
          <w:szCs w:val="28"/>
        </w:rPr>
        <w:t>.</w:t>
      </w:r>
      <w:r w:rsidR="0031476D">
        <w:rPr>
          <w:sz w:val="28"/>
          <w:szCs w:val="28"/>
        </w:rPr>
        <w:t>3</w:t>
      </w:r>
      <w:r w:rsidR="001027E6">
        <w:rPr>
          <w:sz w:val="28"/>
          <w:szCs w:val="28"/>
        </w:rPr>
        <w:t>,</w:t>
      </w:r>
      <w:r w:rsidR="00BF49A4" w:rsidRPr="007A41A5">
        <w:rPr>
          <w:sz w:val="28"/>
          <w:szCs w:val="28"/>
        </w:rPr>
        <w:t xml:space="preserve"> </w:t>
      </w:r>
      <w:r w:rsidR="0031476D">
        <w:rPr>
          <w:sz w:val="28"/>
          <w:szCs w:val="28"/>
        </w:rPr>
        <w:t>39</w:t>
      </w:r>
      <w:r w:rsidR="00FE7193">
        <w:rPr>
          <w:sz w:val="28"/>
          <w:szCs w:val="28"/>
        </w:rPr>
        <w:t>.§)</w:t>
      </w:r>
      <w:r w:rsidR="007B0499">
        <w:rPr>
          <w:bCs/>
          <w:sz w:val="28"/>
          <w:szCs w:val="28"/>
        </w:rPr>
        <w:t xml:space="preserve"> </w:t>
      </w:r>
      <w:r w:rsidR="00FE7193" w:rsidRPr="009A5B77">
        <w:rPr>
          <w:bCs/>
          <w:sz w:val="28"/>
          <w:szCs w:val="28"/>
        </w:rPr>
        <w:t>9</w:t>
      </w:r>
      <w:r w:rsidR="00FE7193" w:rsidRPr="009A5B77">
        <w:rPr>
          <w:sz w:val="28"/>
          <w:szCs w:val="28"/>
        </w:rPr>
        <w:t>.</w:t>
      </w:r>
      <w:r w:rsidR="002F2A93" w:rsidRPr="009A5B77">
        <w:rPr>
          <w:sz w:val="28"/>
          <w:szCs w:val="28"/>
        </w:rPr>
        <w:t> </w:t>
      </w:r>
      <w:r w:rsidR="00FE7193" w:rsidRPr="009A5B77">
        <w:rPr>
          <w:sz w:val="28"/>
          <w:szCs w:val="28"/>
        </w:rPr>
        <w:t xml:space="preserve">punktā dotā uzdevuma izpildes termiņu līdz 2017. gada </w:t>
      </w:r>
      <w:r w:rsidR="0031476D" w:rsidRPr="009A5B77">
        <w:rPr>
          <w:sz w:val="28"/>
          <w:szCs w:val="28"/>
        </w:rPr>
        <w:t>3</w:t>
      </w:r>
      <w:r w:rsidR="00427BCC">
        <w:rPr>
          <w:sz w:val="28"/>
          <w:szCs w:val="28"/>
        </w:rPr>
        <w:t>0</w:t>
      </w:r>
      <w:r w:rsidR="00FE7193" w:rsidRPr="009A5B77">
        <w:rPr>
          <w:sz w:val="28"/>
          <w:szCs w:val="28"/>
        </w:rPr>
        <w:t>. </w:t>
      </w:r>
      <w:r w:rsidR="0031476D" w:rsidRPr="009A5B77">
        <w:rPr>
          <w:sz w:val="28"/>
          <w:szCs w:val="28"/>
        </w:rPr>
        <w:t>decembrim.</w:t>
      </w:r>
    </w:p>
    <w:p w:rsidR="007A41A5" w:rsidRPr="007A41A5" w:rsidRDefault="007A41A5" w:rsidP="00474FDC">
      <w:pPr>
        <w:pStyle w:val="ListParagraph"/>
        <w:ind w:left="1080"/>
        <w:jc w:val="both"/>
        <w:rPr>
          <w:rFonts w:ascii="Times New Roman" w:hAnsi="Times New Roman"/>
          <w:sz w:val="28"/>
          <w:szCs w:val="28"/>
        </w:rPr>
      </w:pPr>
    </w:p>
    <w:p w:rsidR="007A41A5" w:rsidRPr="007A41A5" w:rsidRDefault="007A41A5" w:rsidP="00794216">
      <w:pPr>
        <w:jc w:val="both"/>
      </w:pPr>
    </w:p>
    <w:p w:rsidR="00BC0C10" w:rsidRPr="00202DA0" w:rsidRDefault="00202DA0" w:rsidP="00794216">
      <w:pPr>
        <w:jc w:val="both"/>
        <w:rPr>
          <w:sz w:val="28"/>
          <w:szCs w:val="28"/>
        </w:rPr>
      </w:pPr>
      <w:r>
        <w:rPr>
          <w:sz w:val="28"/>
          <w:szCs w:val="28"/>
        </w:rPr>
        <w:t>Ministru prezidents</w:t>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3F585C">
        <w:rPr>
          <w:sz w:val="28"/>
          <w:szCs w:val="28"/>
        </w:rPr>
        <w:t xml:space="preserve">        </w:t>
      </w:r>
      <w:r w:rsidR="00BC0C10" w:rsidRPr="00202DA0">
        <w:rPr>
          <w:sz w:val="28"/>
          <w:szCs w:val="28"/>
        </w:rPr>
        <w:t>M.</w:t>
      </w:r>
      <w:r w:rsidR="008D4D83">
        <w:rPr>
          <w:sz w:val="28"/>
          <w:szCs w:val="28"/>
        </w:rPr>
        <w:t> </w:t>
      </w:r>
      <w:r w:rsidR="00BC0C10" w:rsidRPr="00202DA0">
        <w:rPr>
          <w:sz w:val="28"/>
          <w:szCs w:val="28"/>
        </w:rPr>
        <w:t>Kučinskis</w:t>
      </w:r>
    </w:p>
    <w:p w:rsidR="00A84710" w:rsidRPr="007A41A5" w:rsidRDefault="00A84710" w:rsidP="00794216">
      <w:pPr>
        <w:jc w:val="both"/>
        <w:rPr>
          <w:rFonts w:eastAsia="Times New Roman"/>
          <w:lang w:val="de-DE"/>
        </w:rPr>
      </w:pPr>
    </w:p>
    <w:p w:rsidR="00C16854" w:rsidRPr="007A41A5" w:rsidRDefault="00C16854" w:rsidP="00794216">
      <w:pPr>
        <w:jc w:val="both"/>
        <w:rPr>
          <w:rFonts w:eastAsia="Times New Roman"/>
          <w:lang w:val="de-DE"/>
        </w:rPr>
      </w:pPr>
    </w:p>
    <w:p w:rsidR="00643292" w:rsidRPr="00202DA0" w:rsidRDefault="00202DA0" w:rsidP="00794216">
      <w:pPr>
        <w:jc w:val="both"/>
        <w:rPr>
          <w:rFonts w:eastAsia="Times New Roman"/>
          <w:sz w:val="28"/>
          <w:szCs w:val="28"/>
          <w:lang w:val="de-DE"/>
        </w:rPr>
      </w:pPr>
      <w:proofErr w:type="spellStart"/>
      <w:r>
        <w:rPr>
          <w:rFonts w:eastAsia="Times New Roman"/>
          <w:sz w:val="28"/>
          <w:szCs w:val="28"/>
          <w:lang w:val="de-DE"/>
        </w:rPr>
        <w:t>Valsts</w:t>
      </w:r>
      <w:proofErr w:type="spellEnd"/>
      <w:r>
        <w:rPr>
          <w:rFonts w:eastAsia="Times New Roman"/>
          <w:sz w:val="28"/>
          <w:szCs w:val="28"/>
          <w:lang w:val="de-DE"/>
        </w:rPr>
        <w:t xml:space="preserve"> </w:t>
      </w:r>
      <w:proofErr w:type="spellStart"/>
      <w:r>
        <w:rPr>
          <w:rFonts w:eastAsia="Times New Roman"/>
          <w:sz w:val="28"/>
          <w:szCs w:val="28"/>
          <w:lang w:val="de-DE"/>
        </w:rPr>
        <w:t>kancelejas</w:t>
      </w:r>
      <w:proofErr w:type="spellEnd"/>
      <w:r>
        <w:rPr>
          <w:rFonts w:eastAsia="Times New Roman"/>
          <w:sz w:val="28"/>
          <w:szCs w:val="28"/>
          <w:lang w:val="de-DE"/>
        </w:rPr>
        <w:t xml:space="preserve"> </w:t>
      </w:r>
      <w:proofErr w:type="spellStart"/>
      <w:r>
        <w:rPr>
          <w:rFonts w:eastAsia="Times New Roman"/>
          <w:sz w:val="28"/>
          <w:szCs w:val="28"/>
          <w:lang w:val="de-DE"/>
        </w:rPr>
        <w:t>direktors</w:t>
      </w:r>
      <w:proofErr w:type="spellEnd"/>
      <w:r>
        <w:rPr>
          <w:rFonts w:eastAsia="Times New Roman"/>
          <w:sz w:val="28"/>
          <w:szCs w:val="28"/>
          <w:lang w:val="de-DE"/>
        </w:rPr>
        <w:tab/>
      </w:r>
      <w:r>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3F585C">
        <w:rPr>
          <w:rFonts w:eastAsia="Times New Roman"/>
          <w:sz w:val="28"/>
          <w:szCs w:val="28"/>
          <w:lang w:val="de-DE"/>
        </w:rPr>
        <w:t xml:space="preserve">        </w:t>
      </w:r>
      <w:r w:rsidR="008D4D83">
        <w:rPr>
          <w:rFonts w:eastAsia="Times New Roman"/>
          <w:sz w:val="28"/>
          <w:szCs w:val="28"/>
          <w:lang w:val="de-DE"/>
        </w:rPr>
        <w:t>J</w:t>
      </w:r>
      <w:r w:rsidR="00643292" w:rsidRPr="00202DA0">
        <w:rPr>
          <w:rFonts w:eastAsia="Times New Roman"/>
          <w:sz w:val="28"/>
          <w:szCs w:val="28"/>
          <w:lang w:val="de-DE"/>
        </w:rPr>
        <w:t>.</w:t>
      </w:r>
      <w:r w:rsidR="008D4D83">
        <w:rPr>
          <w:rFonts w:eastAsia="Times New Roman"/>
          <w:sz w:val="28"/>
          <w:szCs w:val="28"/>
          <w:lang w:val="de-DE"/>
        </w:rPr>
        <w:t> </w:t>
      </w:r>
      <w:proofErr w:type="spellStart"/>
      <w:r w:rsidR="008D4D83">
        <w:rPr>
          <w:rFonts w:eastAsia="Times New Roman"/>
          <w:sz w:val="28"/>
          <w:szCs w:val="28"/>
          <w:lang w:val="de-DE"/>
        </w:rPr>
        <w:t>Citskovskis</w:t>
      </w:r>
      <w:proofErr w:type="spellEnd"/>
    </w:p>
    <w:p w:rsidR="00A84710" w:rsidRPr="007A41A5" w:rsidRDefault="00A84710" w:rsidP="00794216"/>
    <w:p w:rsidR="00DE228A" w:rsidRPr="007A41A5" w:rsidRDefault="00DE228A" w:rsidP="00794216">
      <w:pPr>
        <w:rPr>
          <w:lang w:val="cs-CZ"/>
        </w:rPr>
      </w:pPr>
    </w:p>
    <w:p w:rsidR="007079D0" w:rsidRDefault="00643292" w:rsidP="00794216">
      <w:pPr>
        <w:rPr>
          <w:sz w:val="28"/>
          <w:szCs w:val="28"/>
          <w:lang w:val="cs-CZ"/>
        </w:rPr>
      </w:pPr>
      <w:r w:rsidRPr="00202DA0">
        <w:rPr>
          <w:sz w:val="28"/>
          <w:szCs w:val="28"/>
          <w:lang w:val="cs-CZ"/>
        </w:rPr>
        <w:t xml:space="preserve">Iesniedzējs: </w:t>
      </w:r>
    </w:p>
    <w:p w:rsidR="00643292" w:rsidRPr="00202DA0" w:rsidRDefault="00643292" w:rsidP="00794216">
      <w:pPr>
        <w:rPr>
          <w:sz w:val="28"/>
          <w:szCs w:val="28"/>
          <w:lang w:val="cs-CZ"/>
        </w:rPr>
      </w:pPr>
      <w:r w:rsidRPr="00202DA0">
        <w:rPr>
          <w:sz w:val="28"/>
          <w:szCs w:val="28"/>
          <w:lang w:val="cs-CZ"/>
        </w:rPr>
        <w:t>Satiksmes ministrs</w:t>
      </w:r>
      <w:r w:rsidRPr="00202DA0">
        <w:rPr>
          <w:sz w:val="28"/>
          <w:szCs w:val="28"/>
          <w:lang w:val="cs-CZ"/>
        </w:rPr>
        <w:tab/>
      </w:r>
      <w:r w:rsidRPr="00202DA0">
        <w:rPr>
          <w:sz w:val="28"/>
          <w:szCs w:val="28"/>
          <w:lang w:val="cs-CZ"/>
        </w:rPr>
        <w:tab/>
      </w:r>
      <w:r w:rsidRPr="00202DA0">
        <w:rPr>
          <w:sz w:val="28"/>
          <w:szCs w:val="28"/>
          <w:lang w:val="cs-CZ"/>
        </w:rPr>
        <w:tab/>
      </w:r>
      <w:r w:rsidRPr="00202DA0">
        <w:rPr>
          <w:sz w:val="28"/>
          <w:szCs w:val="28"/>
          <w:lang w:val="cs-CZ"/>
        </w:rPr>
        <w:tab/>
      </w:r>
      <w:r w:rsidR="007079D0">
        <w:rPr>
          <w:sz w:val="28"/>
          <w:szCs w:val="28"/>
          <w:lang w:val="cs-CZ"/>
        </w:rPr>
        <w:t xml:space="preserve">   </w:t>
      </w:r>
      <w:r w:rsidR="007079D0">
        <w:rPr>
          <w:sz w:val="28"/>
          <w:szCs w:val="28"/>
          <w:lang w:val="cs-CZ"/>
        </w:rPr>
        <w:tab/>
      </w:r>
      <w:r w:rsidR="007079D0">
        <w:rPr>
          <w:sz w:val="28"/>
          <w:szCs w:val="28"/>
          <w:lang w:val="cs-CZ"/>
        </w:rPr>
        <w:tab/>
      </w:r>
      <w:r w:rsidRPr="00202DA0">
        <w:rPr>
          <w:sz w:val="28"/>
          <w:szCs w:val="28"/>
          <w:lang w:val="cs-CZ"/>
        </w:rPr>
        <w:tab/>
      </w:r>
      <w:r w:rsidR="003F585C">
        <w:rPr>
          <w:sz w:val="28"/>
          <w:szCs w:val="28"/>
          <w:lang w:val="cs-CZ"/>
        </w:rPr>
        <w:t xml:space="preserve">        </w:t>
      </w:r>
      <w:r w:rsidR="008D3588" w:rsidRPr="00202DA0">
        <w:rPr>
          <w:sz w:val="28"/>
          <w:szCs w:val="28"/>
          <w:lang w:val="cs-CZ"/>
        </w:rPr>
        <w:t>U.</w:t>
      </w:r>
      <w:r w:rsidR="008D4D83">
        <w:rPr>
          <w:sz w:val="28"/>
          <w:szCs w:val="28"/>
          <w:lang w:val="cs-CZ"/>
        </w:rPr>
        <w:t> </w:t>
      </w:r>
      <w:r w:rsidR="008D3588" w:rsidRPr="00202DA0">
        <w:rPr>
          <w:sz w:val="28"/>
          <w:szCs w:val="28"/>
          <w:lang w:val="cs-CZ"/>
        </w:rPr>
        <w:t>Augulis</w:t>
      </w:r>
    </w:p>
    <w:p w:rsidR="00DE228A" w:rsidRPr="007A41A5" w:rsidRDefault="00DE228A" w:rsidP="00794216">
      <w:pPr>
        <w:jc w:val="both"/>
      </w:pPr>
    </w:p>
    <w:p w:rsidR="00C435F9" w:rsidRPr="007A41A5" w:rsidRDefault="00C435F9" w:rsidP="00794216">
      <w:pPr>
        <w:jc w:val="both"/>
      </w:pPr>
    </w:p>
    <w:p w:rsidR="007079D0" w:rsidRDefault="0022513F" w:rsidP="00794216">
      <w:pPr>
        <w:jc w:val="both"/>
        <w:rPr>
          <w:sz w:val="28"/>
          <w:szCs w:val="28"/>
        </w:rPr>
      </w:pPr>
      <w:r>
        <w:rPr>
          <w:sz w:val="28"/>
          <w:szCs w:val="28"/>
        </w:rPr>
        <w:t xml:space="preserve">Vīza: </w:t>
      </w:r>
    </w:p>
    <w:p w:rsidR="00643292" w:rsidRDefault="006A1865" w:rsidP="00876F90">
      <w:pPr>
        <w:tabs>
          <w:tab w:val="left" w:pos="7088"/>
        </w:tabs>
        <w:jc w:val="both"/>
        <w:rPr>
          <w:sz w:val="28"/>
          <w:szCs w:val="28"/>
        </w:rPr>
      </w:pPr>
      <w:r>
        <w:rPr>
          <w:sz w:val="28"/>
          <w:szCs w:val="28"/>
        </w:rPr>
        <w:t>Valsts sekretārs                                                                            K.</w:t>
      </w:r>
      <w:r w:rsidR="003F585C">
        <w:rPr>
          <w:sz w:val="28"/>
          <w:szCs w:val="28"/>
        </w:rPr>
        <w:t xml:space="preserve"> </w:t>
      </w:r>
      <w:r>
        <w:rPr>
          <w:sz w:val="28"/>
          <w:szCs w:val="28"/>
        </w:rPr>
        <w:t>Ozoliņš</w:t>
      </w:r>
    </w:p>
    <w:p w:rsidR="006A1865" w:rsidRPr="007A41A5" w:rsidRDefault="006A1865" w:rsidP="006A1865">
      <w:pPr>
        <w:tabs>
          <w:tab w:val="left" w:pos="7088"/>
        </w:tabs>
        <w:jc w:val="both"/>
      </w:pPr>
    </w:p>
    <w:p w:rsidR="00A84710" w:rsidRPr="007A41A5" w:rsidRDefault="00A84710" w:rsidP="00794216">
      <w:pPr>
        <w:jc w:val="both"/>
      </w:pPr>
    </w:p>
    <w:p w:rsidR="00DE228A" w:rsidRPr="00C16854" w:rsidRDefault="0031476D" w:rsidP="00794216">
      <w:pPr>
        <w:jc w:val="both"/>
        <w:rPr>
          <w:sz w:val="20"/>
          <w:szCs w:val="20"/>
        </w:rPr>
      </w:pPr>
      <w:r>
        <w:rPr>
          <w:sz w:val="20"/>
          <w:szCs w:val="20"/>
        </w:rPr>
        <w:t>Balaš</w:t>
      </w:r>
      <w:r w:rsidR="008D4D83">
        <w:rPr>
          <w:sz w:val="20"/>
          <w:szCs w:val="20"/>
        </w:rPr>
        <w:t>a</w:t>
      </w:r>
      <w:r w:rsidR="007B0499">
        <w:rPr>
          <w:sz w:val="20"/>
          <w:szCs w:val="20"/>
        </w:rPr>
        <w:t>,</w:t>
      </w:r>
      <w:r w:rsidR="00474FDC">
        <w:rPr>
          <w:sz w:val="20"/>
          <w:szCs w:val="20"/>
        </w:rPr>
        <w:t xml:space="preserve"> 67028</w:t>
      </w:r>
      <w:r>
        <w:rPr>
          <w:sz w:val="20"/>
          <w:szCs w:val="20"/>
        </w:rPr>
        <w:t>071</w:t>
      </w:r>
    </w:p>
    <w:p w:rsidR="00474FDC" w:rsidRPr="00474FDC" w:rsidRDefault="00F5570F" w:rsidP="00794216">
      <w:pPr>
        <w:jc w:val="both"/>
        <w:rPr>
          <w:sz w:val="20"/>
          <w:szCs w:val="20"/>
        </w:rPr>
      </w:pPr>
      <w:hyperlink r:id="rId8" w:history="1">
        <w:r w:rsidR="0031476D" w:rsidRPr="00795D86">
          <w:rPr>
            <w:rStyle w:val="Hyperlink"/>
            <w:sz w:val="20"/>
            <w:szCs w:val="20"/>
          </w:rPr>
          <w:t>Santa.Balasa@sam.gov.lv</w:t>
        </w:r>
      </w:hyperlink>
    </w:p>
    <w:p w:rsidR="00C32F0D" w:rsidRDefault="00C32F0D" w:rsidP="00794216">
      <w:pPr>
        <w:jc w:val="both"/>
      </w:pPr>
    </w:p>
    <w:p w:rsidR="00C32F0D" w:rsidRDefault="00C32F0D" w:rsidP="00C32F0D"/>
    <w:p w:rsidR="00474FDC" w:rsidRPr="00C32F0D" w:rsidRDefault="00C32F0D" w:rsidP="00C32F0D">
      <w:pPr>
        <w:tabs>
          <w:tab w:val="left" w:pos="3322"/>
        </w:tabs>
      </w:pPr>
      <w:r>
        <w:tab/>
      </w:r>
    </w:p>
    <w:sectPr w:rsidR="00474FDC" w:rsidRPr="00C32F0D" w:rsidSect="00E714BB">
      <w:headerReference w:type="default" r:id="rId9"/>
      <w:footerReference w:type="even" r:id="rId10"/>
      <w:footerReference w:type="default" r:id="rId11"/>
      <w:footerReference w:type="first" r:id="rId12"/>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0F" w:rsidRDefault="00F5570F" w:rsidP="00315408">
      <w:r>
        <w:separator/>
      </w:r>
    </w:p>
  </w:endnote>
  <w:endnote w:type="continuationSeparator" w:id="0">
    <w:p w:rsidR="00F5570F" w:rsidRDefault="00F5570F"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F5570F"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570F" w:rsidP="006F66B5">
    <w:pPr>
      <w:pStyle w:val="Footer"/>
      <w:framePr w:wrap="around" w:vAnchor="text" w:hAnchor="margin" w:xAlign="right" w:y="1"/>
      <w:rPr>
        <w:rStyle w:val="PageNumber"/>
      </w:rPr>
    </w:pPr>
  </w:p>
  <w:p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99" w:rsidRPr="00DC3419" w:rsidRDefault="00315408" w:rsidP="0031476D">
    <w:pPr>
      <w:pStyle w:val="NormalWeb"/>
      <w:jc w:val="both"/>
      <w:rPr>
        <w:sz w:val="20"/>
        <w:szCs w:val="20"/>
      </w:rPr>
    </w:pPr>
    <w:r w:rsidRPr="0031476D">
      <w:rPr>
        <w:sz w:val="22"/>
        <w:szCs w:val="22"/>
      </w:rPr>
      <w:t>SAMProt_</w:t>
    </w:r>
    <w:r w:rsidR="0031476D" w:rsidRPr="0031476D">
      <w:rPr>
        <w:sz w:val="22"/>
        <w:szCs w:val="22"/>
      </w:rPr>
      <w:t>29</w:t>
    </w:r>
    <w:r w:rsidR="00030A00" w:rsidRPr="0031476D">
      <w:rPr>
        <w:sz w:val="22"/>
        <w:szCs w:val="22"/>
      </w:rPr>
      <w:t>0</w:t>
    </w:r>
    <w:r w:rsidR="00683D8B" w:rsidRPr="0031476D">
      <w:rPr>
        <w:sz w:val="22"/>
        <w:szCs w:val="22"/>
      </w:rPr>
      <w:t>6</w:t>
    </w:r>
    <w:r w:rsidR="00BF49A4" w:rsidRPr="0031476D">
      <w:rPr>
        <w:sz w:val="22"/>
        <w:szCs w:val="22"/>
      </w:rPr>
      <w:t>17</w:t>
    </w:r>
    <w:r w:rsidRPr="0031476D">
      <w:rPr>
        <w:sz w:val="22"/>
        <w:szCs w:val="22"/>
      </w:rPr>
      <w:t>_</w:t>
    </w:r>
    <w:r w:rsidR="0031476D" w:rsidRPr="0031476D">
      <w:rPr>
        <w:sz w:val="22"/>
        <w:szCs w:val="22"/>
      </w:rPr>
      <w:t>2017</w:t>
    </w:r>
    <w:r w:rsidR="00683D8B" w:rsidRPr="0031476D">
      <w:rPr>
        <w:sz w:val="22"/>
        <w:szCs w:val="22"/>
      </w:rPr>
      <w:t>_</w:t>
    </w:r>
    <w:r w:rsidR="0031476D" w:rsidRPr="0031476D">
      <w:rPr>
        <w:sz w:val="22"/>
        <w:szCs w:val="22"/>
      </w:rPr>
      <w:t>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0F" w:rsidRDefault="00F5570F" w:rsidP="00315408">
      <w:r>
        <w:separator/>
      </w:r>
    </w:p>
  </w:footnote>
  <w:footnote w:type="continuationSeparator" w:id="0">
    <w:p w:rsidR="00F5570F" w:rsidRDefault="00F5570F"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7B0499">
      <w:rPr>
        <w:noProof/>
      </w:rPr>
      <w:t>2</w:t>
    </w:r>
    <w:r>
      <w:fldChar w:fldCharType="end"/>
    </w:r>
  </w:p>
  <w:p w:rsidR="00271118" w:rsidRDefault="00F5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43C2A"/>
    <w:multiLevelType w:val="hybridMultilevel"/>
    <w:tmpl w:val="5FD24EEE"/>
    <w:lvl w:ilvl="0" w:tplc="6610D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C12E01"/>
    <w:multiLevelType w:val="hybridMultilevel"/>
    <w:tmpl w:val="D1A43A20"/>
    <w:lvl w:ilvl="0" w:tplc="9D206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3013E5F"/>
    <w:multiLevelType w:val="hybridMultilevel"/>
    <w:tmpl w:val="1F7E7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FB3FFA"/>
    <w:multiLevelType w:val="hybridMultilevel"/>
    <w:tmpl w:val="1E3A11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730062F"/>
    <w:multiLevelType w:val="hybridMultilevel"/>
    <w:tmpl w:val="EF808E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31FD"/>
    <w:rsid w:val="00030A00"/>
    <w:rsid w:val="00045067"/>
    <w:rsid w:val="00064FD0"/>
    <w:rsid w:val="00066E9A"/>
    <w:rsid w:val="00080BC8"/>
    <w:rsid w:val="000941C7"/>
    <w:rsid w:val="000969D6"/>
    <w:rsid w:val="000D4AD8"/>
    <w:rsid w:val="001027E6"/>
    <w:rsid w:val="001314F7"/>
    <w:rsid w:val="00141A50"/>
    <w:rsid w:val="00145AEA"/>
    <w:rsid w:val="001666E5"/>
    <w:rsid w:val="001766D0"/>
    <w:rsid w:val="001B76EB"/>
    <w:rsid w:val="001C3CA2"/>
    <w:rsid w:val="001C45D2"/>
    <w:rsid w:val="001E55DC"/>
    <w:rsid w:val="001E6F50"/>
    <w:rsid w:val="001F4E6F"/>
    <w:rsid w:val="00202DA0"/>
    <w:rsid w:val="00221AD5"/>
    <w:rsid w:val="00223637"/>
    <w:rsid w:val="00223758"/>
    <w:rsid w:val="0022513F"/>
    <w:rsid w:val="00234DC3"/>
    <w:rsid w:val="00254A74"/>
    <w:rsid w:val="00272F3F"/>
    <w:rsid w:val="002866B8"/>
    <w:rsid w:val="002922EE"/>
    <w:rsid w:val="00295938"/>
    <w:rsid w:val="002A2B5A"/>
    <w:rsid w:val="002C08BF"/>
    <w:rsid w:val="002E2EB8"/>
    <w:rsid w:val="002F2A93"/>
    <w:rsid w:val="0031476D"/>
    <w:rsid w:val="00315408"/>
    <w:rsid w:val="0034067B"/>
    <w:rsid w:val="00342348"/>
    <w:rsid w:val="00342665"/>
    <w:rsid w:val="00356048"/>
    <w:rsid w:val="0036297F"/>
    <w:rsid w:val="00387A92"/>
    <w:rsid w:val="003912F5"/>
    <w:rsid w:val="003A3594"/>
    <w:rsid w:val="003B1B94"/>
    <w:rsid w:val="003B7CD4"/>
    <w:rsid w:val="003D651A"/>
    <w:rsid w:val="003E5278"/>
    <w:rsid w:val="003F2EAB"/>
    <w:rsid w:val="003F305F"/>
    <w:rsid w:val="003F585C"/>
    <w:rsid w:val="00401DE4"/>
    <w:rsid w:val="00402A18"/>
    <w:rsid w:val="00427BCC"/>
    <w:rsid w:val="00453629"/>
    <w:rsid w:val="00464241"/>
    <w:rsid w:val="00474FDC"/>
    <w:rsid w:val="00477350"/>
    <w:rsid w:val="004A15E0"/>
    <w:rsid w:val="004A2B7F"/>
    <w:rsid w:val="004A762D"/>
    <w:rsid w:val="004E7896"/>
    <w:rsid w:val="004F0BCB"/>
    <w:rsid w:val="004F3FBE"/>
    <w:rsid w:val="0054733A"/>
    <w:rsid w:val="00556E8D"/>
    <w:rsid w:val="00565FD7"/>
    <w:rsid w:val="005661E9"/>
    <w:rsid w:val="005859CA"/>
    <w:rsid w:val="00587325"/>
    <w:rsid w:val="005D2ED9"/>
    <w:rsid w:val="005D523D"/>
    <w:rsid w:val="00600AB6"/>
    <w:rsid w:val="00633BAD"/>
    <w:rsid w:val="00643292"/>
    <w:rsid w:val="00662983"/>
    <w:rsid w:val="00672A7D"/>
    <w:rsid w:val="00683D8B"/>
    <w:rsid w:val="00690432"/>
    <w:rsid w:val="006A1865"/>
    <w:rsid w:val="006B61C2"/>
    <w:rsid w:val="006B783D"/>
    <w:rsid w:val="006B7C08"/>
    <w:rsid w:val="006C09E4"/>
    <w:rsid w:val="006C454F"/>
    <w:rsid w:val="006C664A"/>
    <w:rsid w:val="006E1CEC"/>
    <w:rsid w:val="006E7902"/>
    <w:rsid w:val="006F73F3"/>
    <w:rsid w:val="007079D0"/>
    <w:rsid w:val="0072518D"/>
    <w:rsid w:val="007321C7"/>
    <w:rsid w:val="00736566"/>
    <w:rsid w:val="00740D1C"/>
    <w:rsid w:val="00740D7A"/>
    <w:rsid w:val="00742F3C"/>
    <w:rsid w:val="0074395A"/>
    <w:rsid w:val="00743FFD"/>
    <w:rsid w:val="00745F52"/>
    <w:rsid w:val="007642FA"/>
    <w:rsid w:val="00777A5F"/>
    <w:rsid w:val="00780C24"/>
    <w:rsid w:val="00791DCE"/>
    <w:rsid w:val="00794216"/>
    <w:rsid w:val="007A41A5"/>
    <w:rsid w:val="007B0499"/>
    <w:rsid w:val="007B5BC5"/>
    <w:rsid w:val="007C448D"/>
    <w:rsid w:val="00815D5B"/>
    <w:rsid w:val="0083247D"/>
    <w:rsid w:val="008334D4"/>
    <w:rsid w:val="00833682"/>
    <w:rsid w:val="00864998"/>
    <w:rsid w:val="00865402"/>
    <w:rsid w:val="00876F90"/>
    <w:rsid w:val="00882AA2"/>
    <w:rsid w:val="008929AF"/>
    <w:rsid w:val="008B4CAD"/>
    <w:rsid w:val="008C47D4"/>
    <w:rsid w:val="008D3588"/>
    <w:rsid w:val="008D4D83"/>
    <w:rsid w:val="008D7EA1"/>
    <w:rsid w:val="008E3657"/>
    <w:rsid w:val="008F2796"/>
    <w:rsid w:val="008F723A"/>
    <w:rsid w:val="009003DA"/>
    <w:rsid w:val="00914E93"/>
    <w:rsid w:val="00933D15"/>
    <w:rsid w:val="0093773C"/>
    <w:rsid w:val="00944199"/>
    <w:rsid w:val="00965801"/>
    <w:rsid w:val="00966A25"/>
    <w:rsid w:val="00971EB5"/>
    <w:rsid w:val="00972A93"/>
    <w:rsid w:val="009955DF"/>
    <w:rsid w:val="009A5B77"/>
    <w:rsid w:val="009B164C"/>
    <w:rsid w:val="009B2905"/>
    <w:rsid w:val="009C0DFA"/>
    <w:rsid w:val="009E6554"/>
    <w:rsid w:val="009E7D1D"/>
    <w:rsid w:val="00A002E4"/>
    <w:rsid w:val="00A120FB"/>
    <w:rsid w:val="00A2644F"/>
    <w:rsid w:val="00A40351"/>
    <w:rsid w:val="00A547ED"/>
    <w:rsid w:val="00A66DE6"/>
    <w:rsid w:val="00A73142"/>
    <w:rsid w:val="00A73621"/>
    <w:rsid w:val="00A742BE"/>
    <w:rsid w:val="00A827F8"/>
    <w:rsid w:val="00A84710"/>
    <w:rsid w:val="00A921FD"/>
    <w:rsid w:val="00AA0E16"/>
    <w:rsid w:val="00AB3807"/>
    <w:rsid w:val="00AD1267"/>
    <w:rsid w:val="00AD201B"/>
    <w:rsid w:val="00B01D2E"/>
    <w:rsid w:val="00B05C2D"/>
    <w:rsid w:val="00B235A0"/>
    <w:rsid w:val="00B27F25"/>
    <w:rsid w:val="00B3423A"/>
    <w:rsid w:val="00B429CA"/>
    <w:rsid w:val="00B43E36"/>
    <w:rsid w:val="00B45795"/>
    <w:rsid w:val="00B82FC3"/>
    <w:rsid w:val="00BB6BCF"/>
    <w:rsid w:val="00BC0C10"/>
    <w:rsid w:val="00BF49A4"/>
    <w:rsid w:val="00C14E00"/>
    <w:rsid w:val="00C16854"/>
    <w:rsid w:val="00C31A17"/>
    <w:rsid w:val="00C32F0D"/>
    <w:rsid w:val="00C3356E"/>
    <w:rsid w:val="00C435F9"/>
    <w:rsid w:val="00C44DAB"/>
    <w:rsid w:val="00C46804"/>
    <w:rsid w:val="00C46DCE"/>
    <w:rsid w:val="00C57DCB"/>
    <w:rsid w:val="00C668F5"/>
    <w:rsid w:val="00C803CD"/>
    <w:rsid w:val="00CB6C33"/>
    <w:rsid w:val="00CE7E8D"/>
    <w:rsid w:val="00D13DED"/>
    <w:rsid w:val="00D16F50"/>
    <w:rsid w:val="00D62FD3"/>
    <w:rsid w:val="00D66484"/>
    <w:rsid w:val="00D7315C"/>
    <w:rsid w:val="00D80901"/>
    <w:rsid w:val="00D909C5"/>
    <w:rsid w:val="00D94A23"/>
    <w:rsid w:val="00D951B1"/>
    <w:rsid w:val="00DC3419"/>
    <w:rsid w:val="00DE228A"/>
    <w:rsid w:val="00DF7836"/>
    <w:rsid w:val="00E00EEE"/>
    <w:rsid w:val="00E15E27"/>
    <w:rsid w:val="00E1638F"/>
    <w:rsid w:val="00E32E4D"/>
    <w:rsid w:val="00E3589B"/>
    <w:rsid w:val="00E4475D"/>
    <w:rsid w:val="00E45954"/>
    <w:rsid w:val="00E714BB"/>
    <w:rsid w:val="00E71A31"/>
    <w:rsid w:val="00E76699"/>
    <w:rsid w:val="00EA01DC"/>
    <w:rsid w:val="00EA7FAD"/>
    <w:rsid w:val="00EC594D"/>
    <w:rsid w:val="00ED2D52"/>
    <w:rsid w:val="00EF6AA3"/>
    <w:rsid w:val="00F07D20"/>
    <w:rsid w:val="00F2372B"/>
    <w:rsid w:val="00F41424"/>
    <w:rsid w:val="00F41506"/>
    <w:rsid w:val="00F44632"/>
    <w:rsid w:val="00F54EEA"/>
    <w:rsid w:val="00F5570F"/>
    <w:rsid w:val="00F606BB"/>
    <w:rsid w:val="00F64B4A"/>
    <w:rsid w:val="00F71A8C"/>
    <w:rsid w:val="00F74999"/>
    <w:rsid w:val="00FC2008"/>
    <w:rsid w:val="00FC3603"/>
    <w:rsid w:val="00FD3E74"/>
    <w:rsid w:val="00FE7193"/>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D493"/>
  <w15:docId w15:val="{39876582-D67B-4F91-9F8D-68EC138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as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697F9-52FF-4872-8F1F-73BB8A62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771</Words>
  <Characters>440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2017. gada 17. janvāra sēdes protokollēmuma (prot.Nr.3 39.§) „Informatīvais ziņojums „Par lielā projekta “Latvijas dzelzceļa tīkla elektrifikācija” sagatavošanas progresu, izmaksu un ieguvumu analīzes rezultātiem un projekta īstenoša</vt:lpstr>
    </vt:vector>
  </TitlesOfParts>
  <Company>Satiksmes ministrija</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 gada 17. janvāra sēdes protokollēmuma (prot.Nr.3 39.§) „Informatīvais ziņojums „Par lielā projekta “Latvijas dzelzceļa tīkla elektrifikācija” sagatavošanas progresu, izmaksu un ieguvumu analīzes rezultātiem un projekta īstenošanas risinājumiem”” 9. punktā dotā uzdevuma izpildi</dc:title>
  <dc:subject>protokollēmuma projekts</dc:subject>
  <dc:creator>Dana.Ziemele-Adricka@sam.gov.lv</dc:creator>
  <cp:keywords>Protokollēmums</cp:keywords>
  <dc:description>Balaša 67028071
Santa.Balasa@sam.gov.lv</dc:description>
  <cp:lastModifiedBy>Santa Balaša</cp:lastModifiedBy>
  <cp:revision>12</cp:revision>
  <cp:lastPrinted>2017-07-20T13:28:00Z</cp:lastPrinted>
  <dcterms:created xsi:type="dcterms:W3CDTF">2017-06-30T07:01:00Z</dcterms:created>
  <dcterms:modified xsi:type="dcterms:W3CDTF">2017-07-20T14:42:00Z</dcterms:modified>
</cp:coreProperties>
</file>