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9C" w:rsidRDefault="00CB38A0" w:rsidP="00B60A18">
      <w:pPr>
        <w:jc w:val="right"/>
      </w:pPr>
      <w:r>
        <w:t>Pielikums Nr.</w:t>
      </w:r>
      <w:r w:rsidR="00932C06">
        <w:t>1</w:t>
      </w:r>
    </w:p>
    <w:p w:rsidR="00B60A18" w:rsidRDefault="00B60A18" w:rsidP="00B60A18">
      <w:pPr>
        <w:jc w:val="right"/>
      </w:pPr>
      <w:r>
        <w:t>Ministru kabineta</w:t>
      </w:r>
    </w:p>
    <w:p w:rsidR="00B60A18" w:rsidRDefault="00B60A18" w:rsidP="00B60A18">
      <w:pPr>
        <w:jc w:val="right"/>
      </w:pPr>
      <w:r>
        <w:t>2017.gada ___._________</w:t>
      </w:r>
    </w:p>
    <w:p w:rsidR="00B60A18" w:rsidRDefault="00B60A18" w:rsidP="00B60A18">
      <w:pPr>
        <w:jc w:val="right"/>
      </w:pPr>
      <w:r>
        <w:t>noteikumiem Nr.____</w:t>
      </w:r>
    </w:p>
    <w:p w:rsidR="00B60A18" w:rsidRDefault="00B60A18" w:rsidP="00B60A18">
      <w:pPr>
        <w:jc w:val="both"/>
      </w:pPr>
    </w:p>
    <w:p w:rsidR="00B60A18" w:rsidRDefault="00B60A18" w:rsidP="00B60A18">
      <w:pPr>
        <w:jc w:val="both"/>
      </w:pPr>
    </w:p>
    <w:p w:rsidR="00B60A18" w:rsidRPr="008D51AD" w:rsidRDefault="00B60A18" w:rsidP="00CB38A0">
      <w:pPr>
        <w:jc w:val="center"/>
        <w:rPr>
          <w:b/>
          <w:sz w:val="28"/>
          <w:szCs w:val="28"/>
        </w:rPr>
      </w:pPr>
      <w:r w:rsidRPr="008D51AD">
        <w:rPr>
          <w:b/>
          <w:sz w:val="28"/>
          <w:szCs w:val="28"/>
        </w:rPr>
        <w:t>Apliecinājums</w:t>
      </w:r>
    </w:p>
    <w:p w:rsidR="00B60A18" w:rsidRPr="00CB38A0" w:rsidRDefault="00B60A18" w:rsidP="003D5915">
      <w:pPr>
        <w:spacing w:line="360" w:lineRule="auto"/>
        <w:jc w:val="both"/>
        <w:rPr>
          <w:sz w:val="28"/>
          <w:szCs w:val="28"/>
        </w:rPr>
      </w:pPr>
    </w:p>
    <w:p w:rsidR="00CB38A0" w:rsidRPr="0005010D" w:rsidRDefault="00145532" w:rsidP="00024915">
      <w:pPr>
        <w:spacing w:line="360" w:lineRule="auto"/>
        <w:jc w:val="both"/>
        <w:rPr>
          <w:szCs w:val="28"/>
        </w:rPr>
      </w:pPr>
      <w:r w:rsidRPr="0005010D">
        <w:rPr>
          <w:szCs w:val="28"/>
        </w:rPr>
        <w:t>Apliecinājums tiek sniegts par</w:t>
      </w:r>
      <w:r w:rsidR="003D5915" w:rsidRPr="0005010D">
        <w:rPr>
          <w:szCs w:val="28"/>
        </w:rPr>
        <w:t xml:space="preserve"> ikgadējo</w:t>
      </w:r>
      <w:r w:rsidRPr="0005010D">
        <w:rPr>
          <w:szCs w:val="28"/>
        </w:rPr>
        <w:t xml:space="preserve"> progresa ziņojumu par projekta izpildes gaitu / starpposma ziņojumu / noslēguma ziņojumu (</w:t>
      </w:r>
      <w:r w:rsidRPr="0005010D">
        <w:rPr>
          <w:i/>
          <w:szCs w:val="28"/>
        </w:rPr>
        <w:t xml:space="preserve">nevajadzīgo </w:t>
      </w:r>
      <w:r w:rsidR="00223A86" w:rsidRPr="0005010D">
        <w:rPr>
          <w:i/>
          <w:szCs w:val="28"/>
        </w:rPr>
        <w:t>dzēst</w:t>
      </w:r>
      <w:r w:rsidR="00024915" w:rsidRPr="0005010D">
        <w:rPr>
          <w:szCs w:val="28"/>
        </w:rPr>
        <w:t>) par</w:t>
      </w:r>
      <w:r w:rsidR="006B1437" w:rsidRPr="0005010D">
        <w:rPr>
          <w:szCs w:val="28"/>
        </w:rPr>
        <w:t xml:space="preserve"> periodu: </w:t>
      </w:r>
      <w:r w:rsidR="006F5518" w:rsidRPr="0005010D">
        <w:rPr>
          <w:szCs w:val="28"/>
        </w:rPr>
        <w:t>__________________________________ (</w:t>
      </w:r>
      <w:r w:rsidR="006F5518" w:rsidRPr="0005010D">
        <w:rPr>
          <w:i/>
          <w:szCs w:val="28"/>
        </w:rPr>
        <w:t>norādīt pārskata periodu</w:t>
      </w:r>
      <w:r w:rsidR="006F5518" w:rsidRPr="0005010D">
        <w:rPr>
          <w:szCs w:val="28"/>
        </w:rPr>
        <w:t>) par</w:t>
      </w:r>
      <w:r w:rsidR="00024915" w:rsidRPr="0005010D">
        <w:rPr>
          <w:szCs w:val="28"/>
        </w:rPr>
        <w:t xml:space="preserve"> ______________________</w:t>
      </w:r>
      <w:r w:rsidRPr="0005010D">
        <w:rPr>
          <w:szCs w:val="28"/>
        </w:rPr>
        <w:t>___________________________________________ (</w:t>
      </w:r>
      <w:r w:rsidR="006F5518" w:rsidRPr="0005010D">
        <w:rPr>
          <w:i/>
          <w:szCs w:val="28"/>
        </w:rPr>
        <w:t xml:space="preserve">norādīt </w:t>
      </w:r>
      <w:r w:rsidR="00024915" w:rsidRPr="0005010D">
        <w:rPr>
          <w:i/>
          <w:szCs w:val="28"/>
        </w:rPr>
        <w:t xml:space="preserve">projekta </w:t>
      </w:r>
      <w:r w:rsidRPr="0005010D">
        <w:rPr>
          <w:i/>
          <w:szCs w:val="28"/>
        </w:rPr>
        <w:t>nosaukum</w:t>
      </w:r>
      <w:r w:rsidR="006F5518" w:rsidRPr="0005010D">
        <w:rPr>
          <w:i/>
          <w:szCs w:val="28"/>
        </w:rPr>
        <w:t>u un numuru</w:t>
      </w:r>
      <w:r w:rsidRPr="0005010D">
        <w:rPr>
          <w:szCs w:val="28"/>
        </w:rPr>
        <w:t>)</w:t>
      </w:r>
      <w:r w:rsidR="003D5915" w:rsidRPr="0005010D">
        <w:rPr>
          <w:szCs w:val="28"/>
        </w:rPr>
        <w:t>.</w:t>
      </w:r>
    </w:p>
    <w:p w:rsidR="00CB38A0" w:rsidRPr="0005010D" w:rsidRDefault="00CB38A0" w:rsidP="003D5915">
      <w:pPr>
        <w:spacing w:line="360" w:lineRule="auto"/>
        <w:jc w:val="both"/>
        <w:rPr>
          <w:szCs w:val="28"/>
        </w:rPr>
      </w:pPr>
    </w:p>
    <w:p w:rsidR="003D5915" w:rsidRPr="0005010D" w:rsidRDefault="003D5915" w:rsidP="003D5915">
      <w:pPr>
        <w:spacing w:line="360" w:lineRule="auto"/>
        <w:jc w:val="both"/>
        <w:rPr>
          <w:szCs w:val="28"/>
        </w:rPr>
      </w:pPr>
      <w:r w:rsidRPr="0005010D">
        <w:rPr>
          <w:szCs w:val="28"/>
        </w:rPr>
        <w:t>A</w:t>
      </w:r>
      <w:r w:rsidR="00B60A18" w:rsidRPr="0005010D">
        <w:rPr>
          <w:szCs w:val="28"/>
        </w:rPr>
        <w:t>r šo</w:t>
      </w:r>
      <w:r w:rsidR="00C22B56" w:rsidRPr="0005010D">
        <w:rPr>
          <w:szCs w:val="28"/>
        </w:rPr>
        <w:t xml:space="preserve"> ______________________(</w:t>
      </w:r>
      <w:r w:rsidR="00406900" w:rsidRPr="0005010D">
        <w:rPr>
          <w:i/>
          <w:szCs w:val="28"/>
        </w:rPr>
        <w:t xml:space="preserve">norādīt </w:t>
      </w:r>
      <w:r w:rsidR="00C22B56" w:rsidRPr="0005010D">
        <w:rPr>
          <w:i/>
          <w:szCs w:val="28"/>
        </w:rPr>
        <w:t>iestādes</w:t>
      </w:r>
      <w:r w:rsidR="00FF0D2E" w:rsidRPr="0005010D">
        <w:rPr>
          <w:i/>
          <w:szCs w:val="28"/>
        </w:rPr>
        <w:t xml:space="preserve"> </w:t>
      </w:r>
      <w:r w:rsidR="00C22B56" w:rsidRPr="0005010D">
        <w:rPr>
          <w:i/>
          <w:szCs w:val="28"/>
        </w:rPr>
        <w:t>nosaukum</w:t>
      </w:r>
      <w:r w:rsidR="00406900" w:rsidRPr="0005010D">
        <w:rPr>
          <w:i/>
          <w:szCs w:val="28"/>
        </w:rPr>
        <w:t>u</w:t>
      </w:r>
      <w:r w:rsidR="00C22B56" w:rsidRPr="0005010D">
        <w:rPr>
          <w:szCs w:val="28"/>
        </w:rPr>
        <w:t>) vārdā, turpmāk saukts “</w:t>
      </w:r>
      <w:r w:rsidR="00C22B56" w:rsidRPr="0005010D">
        <w:rPr>
          <w:b/>
          <w:szCs w:val="28"/>
        </w:rPr>
        <w:t>atbalsta saņēmējs</w:t>
      </w:r>
      <w:r w:rsidR="00C22B56" w:rsidRPr="0005010D">
        <w:rPr>
          <w:szCs w:val="28"/>
        </w:rPr>
        <w:t>”</w:t>
      </w:r>
      <w:r w:rsidR="00B60A18" w:rsidRPr="0005010D">
        <w:rPr>
          <w:szCs w:val="28"/>
        </w:rPr>
        <w:t xml:space="preserve"> apliecinu, ka:</w:t>
      </w:r>
    </w:p>
    <w:p w:rsidR="00B60A18" w:rsidRPr="0005010D" w:rsidRDefault="00B60A18" w:rsidP="003D5915">
      <w:pPr>
        <w:pStyle w:val="ListParagraph"/>
        <w:numPr>
          <w:ilvl w:val="0"/>
          <w:numId w:val="1"/>
        </w:numPr>
        <w:spacing w:line="360" w:lineRule="auto"/>
        <w:jc w:val="both"/>
        <w:rPr>
          <w:szCs w:val="28"/>
        </w:rPr>
      </w:pPr>
      <w:r w:rsidRPr="0005010D">
        <w:rPr>
          <w:szCs w:val="28"/>
        </w:rPr>
        <w:t>ziņojumā ietvertā informācija</w:t>
      </w:r>
      <w:r w:rsidR="003D5915" w:rsidRPr="0005010D">
        <w:rPr>
          <w:szCs w:val="28"/>
        </w:rPr>
        <w:t xml:space="preserve"> par </w:t>
      </w:r>
      <w:r w:rsidR="004B55F6" w:rsidRPr="0005010D">
        <w:rPr>
          <w:szCs w:val="28"/>
        </w:rPr>
        <w:t xml:space="preserve">īstenotajām aktivitātēm </w:t>
      </w:r>
      <w:r w:rsidRPr="0005010D">
        <w:rPr>
          <w:szCs w:val="28"/>
        </w:rPr>
        <w:t>ir patiesa, pilnīga un ticama;</w:t>
      </w:r>
    </w:p>
    <w:p w:rsidR="00B60A18" w:rsidRPr="0005010D" w:rsidRDefault="00B60A18" w:rsidP="003D5915">
      <w:pPr>
        <w:pStyle w:val="ListParagraph"/>
        <w:numPr>
          <w:ilvl w:val="0"/>
          <w:numId w:val="1"/>
        </w:numPr>
        <w:spacing w:line="360" w:lineRule="auto"/>
        <w:jc w:val="both"/>
        <w:rPr>
          <w:szCs w:val="28"/>
        </w:rPr>
      </w:pPr>
      <w:r w:rsidRPr="0005010D">
        <w:rPr>
          <w:szCs w:val="28"/>
        </w:rPr>
        <w:t>ziņojumā norādītie finanšu dati atbilst faktiskai aktivitāšu īstenošanai</w:t>
      </w:r>
      <w:r w:rsidR="00CB38A0" w:rsidRPr="0005010D">
        <w:rPr>
          <w:szCs w:val="28"/>
        </w:rPr>
        <w:t xml:space="preserve"> pārskata periodā; </w:t>
      </w:r>
    </w:p>
    <w:p w:rsidR="00932C06" w:rsidRPr="0005010D" w:rsidRDefault="00CB38A0" w:rsidP="003D5915">
      <w:pPr>
        <w:pStyle w:val="ListParagraph"/>
        <w:numPr>
          <w:ilvl w:val="0"/>
          <w:numId w:val="1"/>
        </w:numPr>
        <w:spacing w:line="360" w:lineRule="auto"/>
        <w:jc w:val="both"/>
        <w:rPr>
          <w:szCs w:val="28"/>
        </w:rPr>
      </w:pPr>
      <w:r w:rsidRPr="0005010D">
        <w:rPr>
          <w:szCs w:val="28"/>
        </w:rPr>
        <w:t>pārskata periodā</w:t>
      </w:r>
      <w:r w:rsidR="003D5915" w:rsidRPr="0005010D">
        <w:rPr>
          <w:szCs w:val="28"/>
        </w:rPr>
        <w:t xml:space="preserve"> </w:t>
      </w:r>
      <w:r w:rsidR="0073600A" w:rsidRPr="0005010D">
        <w:rPr>
          <w:szCs w:val="28"/>
        </w:rPr>
        <w:t xml:space="preserve">veiktās izmaksas </w:t>
      </w:r>
      <w:r w:rsidRPr="0005010D">
        <w:rPr>
          <w:szCs w:val="28"/>
        </w:rPr>
        <w:t xml:space="preserve">atbilst </w:t>
      </w:r>
      <w:proofErr w:type="spellStart"/>
      <w:r w:rsidRPr="0005010D">
        <w:rPr>
          <w:szCs w:val="28"/>
        </w:rPr>
        <w:t>attiecināmības</w:t>
      </w:r>
      <w:proofErr w:type="spellEnd"/>
      <w:r w:rsidRPr="0005010D">
        <w:rPr>
          <w:szCs w:val="28"/>
        </w:rPr>
        <w:t xml:space="preserve"> nosacījumiem saskaņā ar Finansēšanas līguma II.19.pantu</w:t>
      </w:r>
      <w:r w:rsidR="00932C06" w:rsidRPr="0005010D">
        <w:rPr>
          <w:szCs w:val="28"/>
        </w:rPr>
        <w:t>;</w:t>
      </w:r>
    </w:p>
    <w:p w:rsidR="00932C06" w:rsidRPr="0005010D" w:rsidRDefault="00932C06" w:rsidP="003D5915">
      <w:pPr>
        <w:pStyle w:val="ListParagraph"/>
        <w:numPr>
          <w:ilvl w:val="0"/>
          <w:numId w:val="1"/>
        </w:numPr>
        <w:spacing w:line="360" w:lineRule="auto"/>
        <w:jc w:val="both"/>
        <w:rPr>
          <w:szCs w:val="28"/>
        </w:rPr>
      </w:pPr>
      <w:r w:rsidRPr="0005010D">
        <w:rPr>
          <w:szCs w:val="28"/>
        </w:rPr>
        <w:t>projektam piešķirtais finansējums pārskata periodā izlietots</w:t>
      </w:r>
      <w:r w:rsidR="004C385B" w:rsidRPr="0005010D">
        <w:rPr>
          <w:szCs w:val="28"/>
        </w:rPr>
        <w:t>,</w:t>
      </w:r>
      <w:r w:rsidR="009234B2" w:rsidRPr="0005010D">
        <w:rPr>
          <w:szCs w:val="28"/>
        </w:rPr>
        <w:t xml:space="preserve"> ievērojot</w:t>
      </w:r>
      <w:r w:rsidR="004C385B" w:rsidRPr="0005010D">
        <w:rPr>
          <w:szCs w:val="28"/>
        </w:rPr>
        <w:t xml:space="preserve"> drošas</w:t>
      </w:r>
      <w:r w:rsidR="009234B2" w:rsidRPr="0005010D">
        <w:rPr>
          <w:szCs w:val="28"/>
        </w:rPr>
        <w:t xml:space="preserve"> </w:t>
      </w:r>
      <w:r w:rsidRPr="0005010D">
        <w:rPr>
          <w:szCs w:val="28"/>
        </w:rPr>
        <w:t>finanšu vadības princip</w:t>
      </w:r>
      <w:r w:rsidR="009234B2" w:rsidRPr="0005010D">
        <w:rPr>
          <w:szCs w:val="28"/>
        </w:rPr>
        <w:t>us</w:t>
      </w:r>
      <w:r w:rsidR="00BC676E" w:rsidRPr="0005010D">
        <w:rPr>
          <w:szCs w:val="28"/>
        </w:rPr>
        <w:t xml:space="preserve"> atbilstoši Eiropas Parlamenta un Padomes Regulai (ES, Euratom) Nr.966/2012 par finanšu noteikumiem, ko piemēro Savienības vispārējam budžetam un par Padomes Regulas (EK, Euratom) Nr.1605/2002 atcelšanu</w:t>
      </w:r>
      <w:r w:rsidRPr="0005010D">
        <w:rPr>
          <w:szCs w:val="28"/>
        </w:rPr>
        <w:t>;</w:t>
      </w:r>
    </w:p>
    <w:p w:rsidR="00CB38A0" w:rsidRPr="0005010D" w:rsidRDefault="00932C06" w:rsidP="003D5915">
      <w:pPr>
        <w:pStyle w:val="ListParagraph"/>
        <w:numPr>
          <w:ilvl w:val="0"/>
          <w:numId w:val="1"/>
        </w:numPr>
        <w:spacing w:line="360" w:lineRule="auto"/>
        <w:jc w:val="both"/>
        <w:rPr>
          <w:szCs w:val="28"/>
        </w:rPr>
      </w:pPr>
      <w:r w:rsidRPr="0005010D">
        <w:rPr>
          <w:szCs w:val="28"/>
        </w:rPr>
        <w:t xml:space="preserve"> </w:t>
      </w:r>
      <w:r w:rsidR="00D034BF" w:rsidRPr="0005010D">
        <w:rPr>
          <w:szCs w:val="28"/>
        </w:rPr>
        <w:t>pārskata periodā veiktās iepirkuma procedūras organizētas atbilstoši</w:t>
      </w:r>
      <w:r w:rsidR="004C385B" w:rsidRPr="0005010D">
        <w:rPr>
          <w:szCs w:val="28"/>
        </w:rPr>
        <w:t xml:space="preserve"> Eiropas Savienības un nacionālajiem tiesību aktiem</w:t>
      </w:r>
      <w:r w:rsidR="00D034BF" w:rsidRPr="0005010D">
        <w:rPr>
          <w:szCs w:val="28"/>
        </w:rPr>
        <w:t xml:space="preserve"> publisko iepirkumu </w:t>
      </w:r>
      <w:r w:rsidR="004C385B" w:rsidRPr="0005010D">
        <w:rPr>
          <w:szCs w:val="28"/>
        </w:rPr>
        <w:t>jomā</w:t>
      </w:r>
      <w:r w:rsidR="009234B2" w:rsidRPr="0005010D">
        <w:rPr>
          <w:szCs w:val="28"/>
        </w:rPr>
        <w:t>.</w:t>
      </w:r>
    </w:p>
    <w:p w:rsidR="00C22B56" w:rsidRDefault="00C22B56" w:rsidP="003D5915">
      <w:pPr>
        <w:spacing w:line="360" w:lineRule="auto"/>
        <w:jc w:val="both"/>
        <w:rPr>
          <w:sz w:val="28"/>
          <w:szCs w:val="28"/>
        </w:rPr>
      </w:pPr>
    </w:p>
    <w:p w:rsidR="003D5915" w:rsidRDefault="003D5915" w:rsidP="003D5915">
      <w:pPr>
        <w:spacing w:line="360" w:lineRule="auto"/>
        <w:jc w:val="both"/>
        <w:rPr>
          <w:sz w:val="28"/>
          <w:szCs w:val="28"/>
        </w:rPr>
      </w:pPr>
    </w:p>
    <w:p w:rsidR="003D5915" w:rsidRDefault="00C22B56" w:rsidP="00C22B56">
      <w:pPr>
        <w:spacing w:line="360" w:lineRule="auto"/>
        <w:ind w:firstLine="360"/>
        <w:jc w:val="both"/>
        <w:rPr>
          <w:szCs w:val="28"/>
        </w:rPr>
      </w:pPr>
      <w:r w:rsidRPr="0005010D">
        <w:rPr>
          <w:szCs w:val="28"/>
        </w:rPr>
        <w:t>Paraksts</w:t>
      </w:r>
      <w:r w:rsidRPr="0005010D">
        <w:rPr>
          <w:szCs w:val="28"/>
        </w:rPr>
        <w:tab/>
      </w:r>
      <w:r w:rsidRPr="0005010D">
        <w:rPr>
          <w:szCs w:val="28"/>
        </w:rPr>
        <w:tab/>
      </w:r>
      <w:r w:rsidR="006547A8" w:rsidRPr="0005010D">
        <w:rPr>
          <w:szCs w:val="28"/>
        </w:rPr>
        <w:tab/>
      </w:r>
      <w:r w:rsidRPr="0005010D">
        <w:rPr>
          <w:szCs w:val="28"/>
        </w:rPr>
        <w:tab/>
      </w:r>
      <w:r w:rsidR="0005010D">
        <w:rPr>
          <w:szCs w:val="28"/>
        </w:rPr>
        <w:tab/>
      </w:r>
      <w:r w:rsidRPr="0005010D">
        <w:rPr>
          <w:szCs w:val="28"/>
        </w:rPr>
        <w:t>Paraksta atšifrējums</w:t>
      </w:r>
      <w:r w:rsidRPr="0005010D">
        <w:rPr>
          <w:szCs w:val="28"/>
        </w:rPr>
        <w:tab/>
      </w:r>
      <w:r w:rsidRPr="0005010D">
        <w:rPr>
          <w:szCs w:val="28"/>
        </w:rPr>
        <w:tab/>
      </w:r>
      <w:r w:rsidRPr="0005010D">
        <w:rPr>
          <w:szCs w:val="28"/>
        </w:rPr>
        <w:tab/>
      </w:r>
      <w:r w:rsidR="0005010D">
        <w:rPr>
          <w:szCs w:val="28"/>
        </w:rPr>
        <w:tab/>
      </w:r>
      <w:r w:rsidRPr="0005010D">
        <w:rPr>
          <w:szCs w:val="28"/>
        </w:rPr>
        <w:t>Datums</w:t>
      </w:r>
    </w:p>
    <w:p w:rsidR="0005010D" w:rsidRDefault="0005010D" w:rsidP="00C22B56">
      <w:pPr>
        <w:spacing w:line="360" w:lineRule="auto"/>
        <w:ind w:firstLine="360"/>
        <w:jc w:val="both"/>
        <w:rPr>
          <w:szCs w:val="28"/>
        </w:rPr>
      </w:pPr>
    </w:p>
    <w:p w:rsidR="0005010D" w:rsidRDefault="0005010D" w:rsidP="00C22B56">
      <w:pPr>
        <w:spacing w:line="360" w:lineRule="auto"/>
        <w:ind w:firstLine="360"/>
        <w:jc w:val="both"/>
        <w:rPr>
          <w:szCs w:val="28"/>
        </w:rPr>
      </w:pPr>
    </w:p>
    <w:p w:rsidR="0005010D" w:rsidRDefault="0005010D" w:rsidP="00C22B56">
      <w:pPr>
        <w:spacing w:line="360" w:lineRule="auto"/>
        <w:ind w:firstLine="360"/>
        <w:jc w:val="both"/>
        <w:rPr>
          <w:szCs w:val="28"/>
        </w:rPr>
      </w:pPr>
    </w:p>
    <w:p w:rsidR="00F54323" w:rsidRPr="00005A33" w:rsidRDefault="00F54323" w:rsidP="00F54323">
      <w:pPr>
        <w:ind w:right="-348"/>
        <w:rPr>
          <w:rFonts w:cs="Times New Roman"/>
          <w:sz w:val="18"/>
          <w:szCs w:val="20"/>
        </w:rPr>
      </w:pPr>
      <w:r w:rsidRPr="00005A33">
        <w:rPr>
          <w:rFonts w:cs="Times New Roman"/>
          <w:sz w:val="18"/>
          <w:szCs w:val="20"/>
        </w:rPr>
        <w:fldChar w:fldCharType="begin"/>
      </w:r>
      <w:r w:rsidRPr="00005A33">
        <w:rPr>
          <w:rFonts w:cs="Times New Roman"/>
          <w:sz w:val="18"/>
          <w:szCs w:val="20"/>
        </w:rPr>
        <w:instrText xml:space="preserve"> TIME \@ "dd.MM.yyyy HH:mm" </w:instrText>
      </w:r>
      <w:r w:rsidRPr="00005A33">
        <w:rPr>
          <w:rFonts w:cs="Times New Roman"/>
          <w:sz w:val="18"/>
          <w:szCs w:val="20"/>
        </w:rPr>
        <w:fldChar w:fldCharType="separate"/>
      </w:r>
      <w:r>
        <w:rPr>
          <w:rFonts w:cs="Times New Roman"/>
          <w:noProof/>
          <w:sz w:val="18"/>
          <w:szCs w:val="20"/>
        </w:rPr>
        <w:t>25.08.2017 09:29</w:t>
      </w:r>
      <w:r w:rsidRPr="00005A33">
        <w:rPr>
          <w:rFonts w:cs="Times New Roman"/>
          <w:sz w:val="18"/>
          <w:szCs w:val="20"/>
        </w:rPr>
        <w:fldChar w:fldCharType="end"/>
      </w:r>
    </w:p>
    <w:p w:rsidR="00F54323" w:rsidRPr="00005A33" w:rsidRDefault="00F54323" w:rsidP="00F54323">
      <w:pPr>
        <w:ind w:right="-348"/>
        <w:rPr>
          <w:rFonts w:cs="Times New Roman"/>
          <w:sz w:val="18"/>
          <w:szCs w:val="20"/>
        </w:rPr>
      </w:pPr>
      <w:r>
        <w:rPr>
          <w:rFonts w:cs="Times New Roman"/>
          <w:sz w:val="18"/>
          <w:szCs w:val="20"/>
        </w:rPr>
        <w:t>153</w:t>
      </w:r>
      <w:bookmarkStart w:id="0" w:name="_GoBack"/>
      <w:bookmarkEnd w:id="0"/>
    </w:p>
    <w:p w:rsidR="00F54323" w:rsidRPr="00005A33" w:rsidRDefault="00F54323" w:rsidP="00F54323">
      <w:pPr>
        <w:ind w:right="-348"/>
        <w:rPr>
          <w:rFonts w:cs="Times New Roman"/>
          <w:sz w:val="18"/>
          <w:szCs w:val="20"/>
        </w:rPr>
      </w:pPr>
      <w:proofErr w:type="spellStart"/>
      <w:r w:rsidRPr="00005A33">
        <w:rPr>
          <w:rFonts w:cs="Times New Roman"/>
          <w:sz w:val="18"/>
          <w:szCs w:val="20"/>
        </w:rPr>
        <w:t>I.Rubika</w:t>
      </w:r>
      <w:proofErr w:type="spellEnd"/>
      <w:r w:rsidRPr="00005A33">
        <w:rPr>
          <w:rFonts w:cs="Times New Roman"/>
          <w:sz w:val="18"/>
          <w:szCs w:val="20"/>
        </w:rPr>
        <w:t>, 67028046</w:t>
      </w:r>
    </w:p>
    <w:p w:rsidR="00F54323" w:rsidRPr="00005A33" w:rsidRDefault="00F54323" w:rsidP="00F54323">
      <w:pPr>
        <w:ind w:right="-348"/>
        <w:rPr>
          <w:rFonts w:cs="Times New Roman"/>
          <w:sz w:val="18"/>
          <w:szCs w:val="20"/>
        </w:rPr>
      </w:pPr>
      <w:hyperlink r:id="rId8" w:history="1">
        <w:r w:rsidRPr="00EC63C7">
          <w:rPr>
            <w:rStyle w:val="Hyperlink"/>
            <w:rFonts w:cs="Times New Roman"/>
            <w:sz w:val="18"/>
            <w:szCs w:val="20"/>
          </w:rPr>
          <w:t>Iveta.Rubika@sam.gov.lv</w:t>
        </w:r>
      </w:hyperlink>
      <w:r>
        <w:rPr>
          <w:rFonts w:cs="Times New Roman"/>
          <w:sz w:val="18"/>
          <w:szCs w:val="20"/>
        </w:rPr>
        <w:t xml:space="preserve"> </w:t>
      </w:r>
    </w:p>
    <w:p w:rsidR="0005010D" w:rsidRPr="0005010D" w:rsidRDefault="0005010D" w:rsidP="00C22B56">
      <w:pPr>
        <w:spacing w:line="360" w:lineRule="auto"/>
        <w:ind w:firstLine="360"/>
        <w:jc w:val="both"/>
        <w:rPr>
          <w:szCs w:val="28"/>
        </w:rPr>
      </w:pPr>
    </w:p>
    <w:sectPr w:rsidR="0005010D" w:rsidRPr="0005010D" w:rsidSect="00AC3D24">
      <w:footerReference w:type="default" r:id="rId9"/>
      <w:pgSz w:w="11906" w:h="16838"/>
      <w:pgMar w:top="851"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BD" w:rsidRDefault="005702BD" w:rsidP="00B37AAE">
      <w:r>
        <w:separator/>
      </w:r>
    </w:p>
  </w:endnote>
  <w:endnote w:type="continuationSeparator" w:id="0">
    <w:p w:rsidR="005702BD" w:rsidRDefault="005702BD" w:rsidP="00B3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E1" w:rsidRDefault="0005010D" w:rsidP="00A72BE1">
    <w:pPr>
      <w:pStyle w:val="tv2121"/>
      <w:spacing w:before="0" w:line="240" w:lineRule="auto"/>
      <w:jc w:val="both"/>
    </w:pPr>
    <w:r>
      <w:rPr>
        <w:rFonts w:ascii="Times New Roman" w:hAnsi="Times New Roman"/>
        <w:b w:val="0"/>
      </w:rPr>
      <w:t>SMNotp_250817_apliecin</w:t>
    </w:r>
    <w:r w:rsidR="00A72BE1">
      <w:rPr>
        <w:rFonts w:ascii="Times New Roman" w:hAnsi="Times New Roman"/>
        <w:b w:val="0"/>
        <w:noProof/>
        <w:szCs w:val="28"/>
      </w:rPr>
      <w:t>;</w:t>
    </w:r>
    <w:r w:rsidR="00A72BE1">
      <w:rPr>
        <w:rFonts w:ascii="Times New Roman" w:hAnsi="Times New Roman"/>
        <w:b w:val="0"/>
        <w:noProof/>
        <w:szCs w:val="28"/>
      </w:rPr>
      <w:t xml:space="preserve"> Pielikums Nr.1</w:t>
    </w:r>
    <w:r w:rsidR="00A72BE1">
      <w:rPr>
        <w:rFonts w:ascii="Times New Roman" w:hAnsi="Times New Roman"/>
        <w:b w:val="0"/>
        <w:szCs w:val="28"/>
      </w:rPr>
      <w:t xml:space="preserve"> Ministru kabineta noteikumu projekta</w:t>
    </w:r>
    <w:r w:rsidR="00A72BE1">
      <w:rPr>
        <w:rFonts w:ascii="Times New Roman" w:hAnsi="Times New Roman"/>
        <w:b w:val="0"/>
        <w:szCs w:val="28"/>
      </w:rPr>
      <w:t xml:space="preserve">m </w:t>
    </w:r>
    <w:r w:rsidR="00A72BE1">
      <w:rPr>
        <w:rFonts w:ascii="Times New Roman" w:hAnsi="Times New Roman"/>
        <w:b w:val="0"/>
        <w:szCs w:val="28"/>
      </w:rPr>
      <w:t xml:space="preserve">“Kārtība, kādā tiek veikta Eiropas infrastruktūras savienošanas instrumenta finansēto transporta un telekomunikāciju nozares projektu iesniegumu saskaņošana, finansēšanas līguma un tā grozījumu saskaņošana, un projektu īstenošanas uzraudzība”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BD" w:rsidRDefault="005702BD" w:rsidP="00B37AAE">
      <w:r>
        <w:separator/>
      </w:r>
    </w:p>
  </w:footnote>
  <w:footnote w:type="continuationSeparator" w:id="0">
    <w:p w:rsidR="005702BD" w:rsidRDefault="005702BD" w:rsidP="00B37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6D42"/>
    <w:multiLevelType w:val="hybridMultilevel"/>
    <w:tmpl w:val="5E5AFEB0"/>
    <w:lvl w:ilvl="0" w:tplc="D8FAAC1C">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18"/>
    <w:rsid w:val="0000344E"/>
    <w:rsid w:val="00004CFB"/>
    <w:rsid w:val="00005CDF"/>
    <w:rsid w:val="00006163"/>
    <w:rsid w:val="0000787D"/>
    <w:rsid w:val="00010E6A"/>
    <w:rsid w:val="0001145D"/>
    <w:rsid w:val="00012957"/>
    <w:rsid w:val="00014430"/>
    <w:rsid w:val="0001516B"/>
    <w:rsid w:val="0001732E"/>
    <w:rsid w:val="00021EA3"/>
    <w:rsid w:val="00024915"/>
    <w:rsid w:val="0002598F"/>
    <w:rsid w:val="00027F17"/>
    <w:rsid w:val="00041DFE"/>
    <w:rsid w:val="00044B6D"/>
    <w:rsid w:val="00044DF6"/>
    <w:rsid w:val="00046304"/>
    <w:rsid w:val="000464EF"/>
    <w:rsid w:val="0005010D"/>
    <w:rsid w:val="00051B2A"/>
    <w:rsid w:val="00051B57"/>
    <w:rsid w:val="00051C2F"/>
    <w:rsid w:val="00052E8A"/>
    <w:rsid w:val="00054C90"/>
    <w:rsid w:val="00057995"/>
    <w:rsid w:val="00060E56"/>
    <w:rsid w:val="00065085"/>
    <w:rsid w:val="00065294"/>
    <w:rsid w:val="0006620C"/>
    <w:rsid w:val="00067C9E"/>
    <w:rsid w:val="00067E6B"/>
    <w:rsid w:val="0007000A"/>
    <w:rsid w:val="00071CD3"/>
    <w:rsid w:val="000753DD"/>
    <w:rsid w:val="000822B2"/>
    <w:rsid w:val="00083588"/>
    <w:rsid w:val="00090095"/>
    <w:rsid w:val="000928B4"/>
    <w:rsid w:val="00092DB8"/>
    <w:rsid w:val="000970D2"/>
    <w:rsid w:val="000A0E74"/>
    <w:rsid w:val="000A111A"/>
    <w:rsid w:val="000A1198"/>
    <w:rsid w:val="000A1410"/>
    <w:rsid w:val="000A283D"/>
    <w:rsid w:val="000A5A5B"/>
    <w:rsid w:val="000A65CC"/>
    <w:rsid w:val="000B1008"/>
    <w:rsid w:val="000B2A4E"/>
    <w:rsid w:val="000B477D"/>
    <w:rsid w:val="000B48CA"/>
    <w:rsid w:val="000B4B56"/>
    <w:rsid w:val="000B52F6"/>
    <w:rsid w:val="000C0C57"/>
    <w:rsid w:val="000C2B30"/>
    <w:rsid w:val="000C2CED"/>
    <w:rsid w:val="000C2D7D"/>
    <w:rsid w:val="000D33F2"/>
    <w:rsid w:val="000D45CB"/>
    <w:rsid w:val="000E0201"/>
    <w:rsid w:val="000F1FE9"/>
    <w:rsid w:val="000F438C"/>
    <w:rsid w:val="000F479F"/>
    <w:rsid w:val="000F5C26"/>
    <w:rsid w:val="000F5E49"/>
    <w:rsid w:val="00103206"/>
    <w:rsid w:val="00105448"/>
    <w:rsid w:val="001127FF"/>
    <w:rsid w:val="00113C31"/>
    <w:rsid w:val="00114C63"/>
    <w:rsid w:val="001170A9"/>
    <w:rsid w:val="00121146"/>
    <w:rsid w:val="00124FE0"/>
    <w:rsid w:val="00125985"/>
    <w:rsid w:val="001304E1"/>
    <w:rsid w:val="00134484"/>
    <w:rsid w:val="001359AB"/>
    <w:rsid w:val="00141E60"/>
    <w:rsid w:val="00142092"/>
    <w:rsid w:val="00142544"/>
    <w:rsid w:val="0014345E"/>
    <w:rsid w:val="001435BD"/>
    <w:rsid w:val="001437F0"/>
    <w:rsid w:val="00145532"/>
    <w:rsid w:val="0014602C"/>
    <w:rsid w:val="001463D1"/>
    <w:rsid w:val="00147EA0"/>
    <w:rsid w:val="00154349"/>
    <w:rsid w:val="00154B06"/>
    <w:rsid w:val="00155432"/>
    <w:rsid w:val="0016035F"/>
    <w:rsid w:val="001645B5"/>
    <w:rsid w:val="00170378"/>
    <w:rsid w:val="001707FE"/>
    <w:rsid w:val="001905C6"/>
    <w:rsid w:val="00191861"/>
    <w:rsid w:val="00191CEB"/>
    <w:rsid w:val="001931A1"/>
    <w:rsid w:val="001951F8"/>
    <w:rsid w:val="001958AC"/>
    <w:rsid w:val="0019766D"/>
    <w:rsid w:val="001A083A"/>
    <w:rsid w:val="001A10D9"/>
    <w:rsid w:val="001A3142"/>
    <w:rsid w:val="001B302A"/>
    <w:rsid w:val="001B3BB4"/>
    <w:rsid w:val="001B3D6E"/>
    <w:rsid w:val="001B4C33"/>
    <w:rsid w:val="001C24C4"/>
    <w:rsid w:val="001C3CC7"/>
    <w:rsid w:val="001C69BD"/>
    <w:rsid w:val="001D0605"/>
    <w:rsid w:val="001D0E52"/>
    <w:rsid w:val="001D14DD"/>
    <w:rsid w:val="001D6349"/>
    <w:rsid w:val="001D722A"/>
    <w:rsid w:val="001E0686"/>
    <w:rsid w:val="001E2A43"/>
    <w:rsid w:val="001E6940"/>
    <w:rsid w:val="001E7F4E"/>
    <w:rsid w:val="001F0074"/>
    <w:rsid w:val="001F0991"/>
    <w:rsid w:val="001F275C"/>
    <w:rsid w:val="00200CA4"/>
    <w:rsid w:val="00200CD1"/>
    <w:rsid w:val="00201035"/>
    <w:rsid w:val="00202206"/>
    <w:rsid w:val="00203CBF"/>
    <w:rsid w:val="0020679A"/>
    <w:rsid w:val="00207352"/>
    <w:rsid w:val="00212072"/>
    <w:rsid w:val="00212FA3"/>
    <w:rsid w:val="002176C1"/>
    <w:rsid w:val="002178FE"/>
    <w:rsid w:val="00222D91"/>
    <w:rsid w:val="0022319A"/>
    <w:rsid w:val="00223A86"/>
    <w:rsid w:val="00224F38"/>
    <w:rsid w:val="00230310"/>
    <w:rsid w:val="00231784"/>
    <w:rsid w:val="00233363"/>
    <w:rsid w:val="002452DE"/>
    <w:rsid w:val="0024625D"/>
    <w:rsid w:val="00246A1C"/>
    <w:rsid w:val="00253A97"/>
    <w:rsid w:val="00256348"/>
    <w:rsid w:val="0025634F"/>
    <w:rsid w:val="00261178"/>
    <w:rsid w:val="00262156"/>
    <w:rsid w:val="00266019"/>
    <w:rsid w:val="002662C0"/>
    <w:rsid w:val="002713AF"/>
    <w:rsid w:val="00276FBE"/>
    <w:rsid w:val="0028167A"/>
    <w:rsid w:val="00281CB4"/>
    <w:rsid w:val="00286C78"/>
    <w:rsid w:val="00290676"/>
    <w:rsid w:val="00290D84"/>
    <w:rsid w:val="002A0CA1"/>
    <w:rsid w:val="002A1615"/>
    <w:rsid w:val="002A33AA"/>
    <w:rsid w:val="002A597D"/>
    <w:rsid w:val="002A5E8A"/>
    <w:rsid w:val="002A603E"/>
    <w:rsid w:val="002A7864"/>
    <w:rsid w:val="002B0728"/>
    <w:rsid w:val="002B1334"/>
    <w:rsid w:val="002B2820"/>
    <w:rsid w:val="002B3D82"/>
    <w:rsid w:val="002B46E2"/>
    <w:rsid w:val="002C165D"/>
    <w:rsid w:val="002C3528"/>
    <w:rsid w:val="002C421A"/>
    <w:rsid w:val="002C7796"/>
    <w:rsid w:val="002D0AFA"/>
    <w:rsid w:val="002D13D6"/>
    <w:rsid w:val="002D33D7"/>
    <w:rsid w:val="002D570D"/>
    <w:rsid w:val="002D5D06"/>
    <w:rsid w:val="002D6848"/>
    <w:rsid w:val="002D75AB"/>
    <w:rsid w:val="002E1765"/>
    <w:rsid w:val="002E1DF2"/>
    <w:rsid w:val="002E2FDD"/>
    <w:rsid w:val="002E4E51"/>
    <w:rsid w:val="002F2955"/>
    <w:rsid w:val="002F313B"/>
    <w:rsid w:val="002F4226"/>
    <w:rsid w:val="002F4351"/>
    <w:rsid w:val="002F5878"/>
    <w:rsid w:val="0030048C"/>
    <w:rsid w:val="00303A3A"/>
    <w:rsid w:val="003049FC"/>
    <w:rsid w:val="00307826"/>
    <w:rsid w:val="00312DFB"/>
    <w:rsid w:val="003146DD"/>
    <w:rsid w:val="0032270E"/>
    <w:rsid w:val="00326B2E"/>
    <w:rsid w:val="00327AB2"/>
    <w:rsid w:val="00332A17"/>
    <w:rsid w:val="00333D3F"/>
    <w:rsid w:val="00335A9F"/>
    <w:rsid w:val="00336940"/>
    <w:rsid w:val="00337352"/>
    <w:rsid w:val="0034008A"/>
    <w:rsid w:val="003409EB"/>
    <w:rsid w:val="00344AF7"/>
    <w:rsid w:val="003517B6"/>
    <w:rsid w:val="00355E0E"/>
    <w:rsid w:val="003570A3"/>
    <w:rsid w:val="00361845"/>
    <w:rsid w:val="00362343"/>
    <w:rsid w:val="003633D9"/>
    <w:rsid w:val="003636C5"/>
    <w:rsid w:val="00364137"/>
    <w:rsid w:val="0036506A"/>
    <w:rsid w:val="003655C5"/>
    <w:rsid w:val="00366D28"/>
    <w:rsid w:val="00366F91"/>
    <w:rsid w:val="00374987"/>
    <w:rsid w:val="00375EA1"/>
    <w:rsid w:val="0037733E"/>
    <w:rsid w:val="00377BC6"/>
    <w:rsid w:val="0038100D"/>
    <w:rsid w:val="0038293B"/>
    <w:rsid w:val="0038593D"/>
    <w:rsid w:val="003871A7"/>
    <w:rsid w:val="003907C2"/>
    <w:rsid w:val="003936AC"/>
    <w:rsid w:val="003A1052"/>
    <w:rsid w:val="003A1C8D"/>
    <w:rsid w:val="003A1D0F"/>
    <w:rsid w:val="003A39A4"/>
    <w:rsid w:val="003A3BD1"/>
    <w:rsid w:val="003B58C4"/>
    <w:rsid w:val="003B66B7"/>
    <w:rsid w:val="003C0C94"/>
    <w:rsid w:val="003C52F5"/>
    <w:rsid w:val="003C65EE"/>
    <w:rsid w:val="003C6998"/>
    <w:rsid w:val="003D04B5"/>
    <w:rsid w:val="003D1978"/>
    <w:rsid w:val="003D2D69"/>
    <w:rsid w:val="003D5915"/>
    <w:rsid w:val="003F211A"/>
    <w:rsid w:val="003F3D90"/>
    <w:rsid w:val="003F5B23"/>
    <w:rsid w:val="00402419"/>
    <w:rsid w:val="00404A78"/>
    <w:rsid w:val="0040554C"/>
    <w:rsid w:val="0040670E"/>
    <w:rsid w:val="00406900"/>
    <w:rsid w:val="00406929"/>
    <w:rsid w:val="004150F3"/>
    <w:rsid w:val="0042321F"/>
    <w:rsid w:val="00424C1A"/>
    <w:rsid w:val="00426795"/>
    <w:rsid w:val="00427D62"/>
    <w:rsid w:val="00427FA9"/>
    <w:rsid w:val="00440AD1"/>
    <w:rsid w:val="00441E72"/>
    <w:rsid w:val="00442875"/>
    <w:rsid w:val="00443575"/>
    <w:rsid w:val="00444E3F"/>
    <w:rsid w:val="00447443"/>
    <w:rsid w:val="00451162"/>
    <w:rsid w:val="00454B86"/>
    <w:rsid w:val="0045588D"/>
    <w:rsid w:val="00456042"/>
    <w:rsid w:val="00457D73"/>
    <w:rsid w:val="00464012"/>
    <w:rsid w:val="0046501B"/>
    <w:rsid w:val="00465696"/>
    <w:rsid w:val="0046676C"/>
    <w:rsid w:val="004669E3"/>
    <w:rsid w:val="00472CAF"/>
    <w:rsid w:val="00472E9B"/>
    <w:rsid w:val="00474B25"/>
    <w:rsid w:val="00477226"/>
    <w:rsid w:val="0047783C"/>
    <w:rsid w:val="00480427"/>
    <w:rsid w:val="00485E0C"/>
    <w:rsid w:val="00490813"/>
    <w:rsid w:val="00493334"/>
    <w:rsid w:val="0049494C"/>
    <w:rsid w:val="00494D2D"/>
    <w:rsid w:val="00497476"/>
    <w:rsid w:val="004A0B1E"/>
    <w:rsid w:val="004A4D6A"/>
    <w:rsid w:val="004B279C"/>
    <w:rsid w:val="004B3D8E"/>
    <w:rsid w:val="004B55F6"/>
    <w:rsid w:val="004B6392"/>
    <w:rsid w:val="004B6460"/>
    <w:rsid w:val="004B657A"/>
    <w:rsid w:val="004C385B"/>
    <w:rsid w:val="004C4010"/>
    <w:rsid w:val="004D0CEB"/>
    <w:rsid w:val="004D3ECC"/>
    <w:rsid w:val="004D5086"/>
    <w:rsid w:val="004D6BEB"/>
    <w:rsid w:val="004E3D49"/>
    <w:rsid w:val="004E6914"/>
    <w:rsid w:val="004F062F"/>
    <w:rsid w:val="004F4934"/>
    <w:rsid w:val="004F5E79"/>
    <w:rsid w:val="004F7899"/>
    <w:rsid w:val="00501F70"/>
    <w:rsid w:val="00502582"/>
    <w:rsid w:val="00503AF3"/>
    <w:rsid w:val="005060C3"/>
    <w:rsid w:val="00506B7B"/>
    <w:rsid w:val="005128DF"/>
    <w:rsid w:val="00512D89"/>
    <w:rsid w:val="00516620"/>
    <w:rsid w:val="00525938"/>
    <w:rsid w:val="00525EDA"/>
    <w:rsid w:val="00526C85"/>
    <w:rsid w:val="00527C2C"/>
    <w:rsid w:val="00527D86"/>
    <w:rsid w:val="005342CB"/>
    <w:rsid w:val="00542B6E"/>
    <w:rsid w:val="00544494"/>
    <w:rsid w:val="0055046E"/>
    <w:rsid w:val="0055209C"/>
    <w:rsid w:val="005526BE"/>
    <w:rsid w:val="00552CE9"/>
    <w:rsid w:val="00553F6C"/>
    <w:rsid w:val="00554012"/>
    <w:rsid w:val="00554430"/>
    <w:rsid w:val="00557A27"/>
    <w:rsid w:val="00561CAC"/>
    <w:rsid w:val="00562811"/>
    <w:rsid w:val="00566777"/>
    <w:rsid w:val="005702BD"/>
    <w:rsid w:val="00572155"/>
    <w:rsid w:val="00572DF7"/>
    <w:rsid w:val="00577209"/>
    <w:rsid w:val="00584611"/>
    <w:rsid w:val="00590536"/>
    <w:rsid w:val="005917D7"/>
    <w:rsid w:val="005918B2"/>
    <w:rsid w:val="00595C58"/>
    <w:rsid w:val="00595D8F"/>
    <w:rsid w:val="00596B54"/>
    <w:rsid w:val="005A02B0"/>
    <w:rsid w:val="005B3692"/>
    <w:rsid w:val="005B5994"/>
    <w:rsid w:val="005B63FD"/>
    <w:rsid w:val="005C2F23"/>
    <w:rsid w:val="005C3174"/>
    <w:rsid w:val="005C7160"/>
    <w:rsid w:val="005C7AAE"/>
    <w:rsid w:val="005D01DF"/>
    <w:rsid w:val="005D194C"/>
    <w:rsid w:val="005D236A"/>
    <w:rsid w:val="005D34C7"/>
    <w:rsid w:val="005D4601"/>
    <w:rsid w:val="005E0B20"/>
    <w:rsid w:val="005E1911"/>
    <w:rsid w:val="005E5BCF"/>
    <w:rsid w:val="005E6717"/>
    <w:rsid w:val="005E7958"/>
    <w:rsid w:val="005F6875"/>
    <w:rsid w:val="006000B5"/>
    <w:rsid w:val="00603D46"/>
    <w:rsid w:val="00603D4B"/>
    <w:rsid w:val="006067D4"/>
    <w:rsid w:val="00607FC5"/>
    <w:rsid w:val="006115FE"/>
    <w:rsid w:val="006118D4"/>
    <w:rsid w:val="00612A7C"/>
    <w:rsid w:val="006131BB"/>
    <w:rsid w:val="0061419E"/>
    <w:rsid w:val="006165A0"/>
    <w:rsid w:val="00620917"/>
    <w:rsid w:val="00620CB3"/>
    <w:rsid w:val="00621223"/>
    <w:rsid w:val="00621245"/>
    <w:rsid w:val="00622FFB"/>
    <w:rsid w:val="00624464"/>
    <w:rsid w:val="00624603"/>
    <w:rsid w:val="006273BA"/>
    <w:rsid w:val="00627CF3"/>
    <w:rsid w:val="0063052A"/>
    <w:rsid w:val="006311F8"/>
    <w:rsid w:val="00631537"/>
    <w:rsid w:val="006329F8"/>
    <w:rsid w:val="0063412A"/>
    <w:rsid w:val="00634BAD"/>
    <w:rsid w:val="0063543F"/>
    <w:rsid w:val="006374B2"/>
    <w:rsid w:val="00644F88"/>
    <w:rsid w:val="006547A8"/>
    <w:rsid w:val="0065527B"/>
    <w:rsid w:val="00656874"/>
    <w:rsid w:val="00660E8D"/>
    <w:rsid w:val="00665237"/>
    <w:rsid w:val="00666376"/>
    <w:rsid w:val="0067394F"/>
    <w:rsid w:val="00674034"/>
    <w:rsid w:val="00680BC4"/>
    <w:rsid w:val="00684E0D"/>
    <w:rsid w:val="006906DE"/>
    <w:rsid w:val="006941F2"/>
    <w:rsid w:val="006945C9"/>
    <w:rsid w:val="00697E1B"/>
    <w:rsid w:val="006A1D8F"/>
    <w:rsid w:val="006A3724"/>
    <w:rsid w:val="006A373F"/>
    <w:rsid w:val="006A62E8"/>
    <w:rsid w:val="006B1437"/>
    <w:rsid w:val="006B46C0"/>
    <w:rsid w:val="006B7B7F"/>
    <w:rsid w:val="006C06E8"/>
    <w:rsid w:val="006C1464"/>
    <w:rsid w:val="006C1725"/>
    <w:rsid w:val="006C41AD"/>
    <w:rsid w:val="006C7220"/>
    <w:rsid w:val="006D2E89"/>
    <w:rsid w:val="006D5237"/>
    <w:rsid w:val="006D54FD"/>
    <w:rsid w:val="006D6FA9"/>
    <w:rsid w:val="006E188A"/>
    <w:rsid w:val="006E21F8"/>
    <w:rsid w:val="006E7A0C"/>
    <w:rsid w:val="006F0759"/>
    <w:rsid w:val="006F12D7"/>
    <w:rsid w:val="006F526D"/>
    <w:rsid w:val="006F5518"/>
    <w:rsid w:val="006F6678"/>
    <w:rsid w:val="006F66DB"/>
    <w:rsid w:val="00702789"/>
    <w:rsid w:val="0070287C"/>
    <w:rsid w:val="00703657"/>
    <w:rsid w:val="00706055"/>
    <w:rsid w:val="00711CC8"/>
    <w:rsid w:val="00712768"/>
    <w:rsid w:val="0072296F"/>
    <w:rsid w:val="0072304B"/>
    <w:rsid w:val="007235C6"/>
    <w:rsid w:val="00724151"/>
    <w:rsid w:val="00727DEA"/>
    <w:rsid w:val="0073183E"/>
    <w:rsid w:val="00734EDB"/>
    <w:rsid w:val="00734F7A"/>
    <w:rsid w:val="007352E0"/>
    <w:rsid w:val="0073600A"/>
    <w:rsid w:val="007362B6"/>
    <w:rsid w:val="0074163C"/>
    <w:rsid w:val="0074262B"/>
    <w:rsid w:val="007458DA"/>
    <w:rsid w:val="00747A8D"/>
    <w:rsid w:val="0075454A"/>
    <w:rsid w:val="007565A3"/>
    <w:rsid w:val="0076080C"/>
    <w:rsid w:val="007614EA"/>
    <w:rsid w:val="00770419"/>
    <w:rsid w:val="00770F48"/>
    <w:rsid w:val="007751D5"/>
    <w:rsid w:val="00775426"/>
    <w:rsid w:val="00775FB8"/>
    <w:rsid w:val="007837B0"/>
    <w:rsid w:val="007868F9"/>
    <w:rsid w:val="00786ED2"/>
    <w:rsid w:val="00794154"/>
    <w:rsid w:val="00794678"/>
    <w:rsid w:val="007947C4"/>
    <w:rsid w:val="0079618D"/>
    <w:rsid w:val="007A0FBC"/>
    <w:rsid w:val="007A13E4"/>
    <w:rsid w:val="007A387E"/>
    <w:rsid w:val="007A6BBD"/>
    <w:rsid w:val="007A7ECC"/>
    <w:rsid w:val="007B24FC"/>
    <w:rsid w:val="007B2C7A"/>
    <w:rsid w:val="007B4AE0"/>
    <w:rsid w:val="007B5142"/>
    <w:rsid w:val="007B7685"/>
    <w:rsid w:val="007C147D"/>
    <w:rsid w:val="007C3AC2"/>
    <w:rsid w:val="007C3EEC"/>
    <w:rsid w:val="007C41DD"/>
    <w:rsid w:val="007C42D6"/>
    <w:rsid w:val="007C4E05"/>
    <w:rsid w:val="007C56AC"/>
    <w:rsid w:val="007C57C2"/>
    <w:rsid w:val="007D2203"/>
    <w:rsid w:val="007D30BC"/>
    <w:rsid w:val="007D46FA"/>
    <w:rsid w:val="007D62B2"/>
    <w:rsid w:val="007D77F6"/>
    <w:rsid w:val="007E0060"/>
    <w:rsid w:val="007E21D8"/>
    <w:rsid w:val="007E528A"/>
    <w:rsid w:val="007E64DB"/>
    <w:rsid w:val="007E652E"/>
    <w:rsid w:val="007E7912"/>
    <w:rsid w:val="007F021D"/>
    <w:rsid w:val="007F075D"/>
    <w:rsid w:val="007F3630"/>
    <w:rsid w:val="007F38C5"/>
    <w:rsid w:val="007F4793"/>
    <w:rsid w:val="007F638F"/>
    <w:rsid w:val="007F6B64"/>
    <w:rsid w:val="00800252"/>
    <w:rsid w:val="00801C8F"/>
    <w:rsid w:val="00803E28"/>
    <w:rsid w:val="00803E2E"/>
    <w:rsid w:val="008056FB"/>
    <w:rsid w:val="008105E0"/>
    <w:rsid w:val="00811451"/>
    <w:rsid w:val="0081170C"/>
    <w:rsid w:val="008137A2"/>
    <w:rsid w:val="008142EA"/>
    <w:rsid w:val="00820D39"/>
    <w:rsid w:val="00823397"/>
    <w:rsid w:val="008300E1"/>
    <w:rsid w:val="00833C68"/>
    <w:rsid w:val="00835459"/>
    <w:rsid w:val="00835BD9"/>
    <w:rsid w:val="0083626D"/>
    <w:rsid w:val="008362CC"/>
    <w:rsid w:val="008439DC"/>
    <w:rsid w:val="00850FBA"/>
    <w:rsid w:val="00855F36"/>
    <w:rsid w:val="00874ABF"/>
    <w:rsid w:val="00890B3E"/>
    <w:rsid w:val="008922EE"/>
    <w:rsid w:val="008928FA"/>
    <w:rsid w:val="00894A51"/>
    <w:rsid w:val="008972FD"/>
    <w:rsid w:val="008A2AFF"/>
    <w:rsid w:val="008B0293"/>
    <w:rsid w:val="008D3438"/>
    <w:rsid w:val="008D4A8B"/>
    <w:rsid w:val="008D51AD"/>
    <w:rsid w:val="008D51CA"/>
    <w:rsid w:val="008D5CD3"/>
    <w:rsid w:val="008E2FBB"/>
    <w:rsid w:val="008E387E"/>
    <w:rsid w:val="008E4BC1"/>
    <w:rsid w:val="008E5C1D"/>
    <w:rsid w:val="008E786A"/>
    <w:rsid w:val="008F01C5"/>
    <w:rsid w:val="008F1A74"/>
    <w:rsid w:val="00902363"/>
    <w:rsid w:val="00903AC3"/>
    <w:rsid w:val="00906CDA"/>
    <w:rsid w:val="00906CE3"/>
    <w:rsid w:val="0090761F"/>
    <w:rsid w:val="009105EB"/>
    <w:rsid w:val="00910BD9"/>
    <w:rsid w:val="009152CF"/>
    <w:rsid w:val="00915B17"/>
    <w:rsid w:val="009169E6"/>
    <w:rsid w:val="00917BC9"/>
    <w:rsid w:val="00922FBF"/>
    <w:rsid w:val="0092306E"/>
    <w:rsid w:val="009234B2"/>
    <w:rsid w:val="00932A73"/>
    <w:rsid w:val="00932C06"/>
    <w:rsid w:val="00932D92"/>
    <w:rsid w:val="009331BF"/>
    <w:rsid w:val="009352E6"/>
    <w:rsid w:val="00940D96"/>
    <w:rsid w:val="00940E1F"/>
    <w:rsid w:val="009413A1"/>
    <w:rsid w:val="009427D2"/>
    <w:rsid w:val="00944053"/>
    <w:rsid w:val="0094442B"/>
    <w:rsid w:val="0094453A"/>
    <w:rsid w:val="0095402C"/>
    <w:rsid w:val="00954D08"/>
    <w:rsid w:val="00962BF8"/>
    <w:rsid w:val="00963B41"/>
    <w:rsid w:val="009658EE"/>
    <w:rsid w:val="009729E3"/>
    <w:rsid w:val="00973FC2"/>
    <w:rsid w:val="009812A1"/>
    <w:rsid w:val="00983BAE"/>
    <w:rsid w:val="00985E58"/>
    <w:rsid w:val="009865C2"/>
    <w:rsid w:val="00986A21"/>
    <w:rsid w:val="00987845"/>
    <w:rsid w:val="009930F8"/>
    <w:rsid w:val="00993990"/>
    <w:rsid w:val="009A1421"/>
    <w:rsid w:val="009A2CFC"/>
    <w:rsid w:val="009A44A7"/>
    <w:rsid w:val="009A56BD"/>
    <w:rsid w:val="009B0844"/>
    <w:rsid w:val="009B211D"/>
    <w:rsid w:val="009C1B70"/>
    <w:rsid w:val="009C2612"/>
    <w:rsid w:val="009C4E81"/>
    <w:rsid w:val="009C6342"/>
    <w:rsid w:val="009D3875"/>
    <w:rsid w:val="009E4E3B"/>
    <w:rsid w:val="009F47DD"/>
    <w:rsid w:val="009F6388"/>
    <w:rsid w:val="00A02678"/>
    <w:rsid w:val="00A06051"/>
    <w:rsid w:val="00A1206D"/>
    <w:rsid w:val="00A16E57"/>
    <w:rsid w:val="00A178A0"/>
    <w:rsid w:val="00A22BB9"/>
    <w:rsid w:val="00A23C08"/>
    <w:rsid w:val="00A24452"/>
    <w:rsid w:val="00A261B9"/>
    <w:rsid w:val="00A30F9D"/>
    <w:rsid w:val="00A31A1A"/>
    <w:rsid w:val="00A31E9F"/>
    <w:rsid w:val="00A32D13"/>
    <w:rsid w:val="00A36DD0"/>
    <w:rsid w:val="00A40A8B"/>
    <w:rsid w:val="00A41216"/>
    <w:rsid w:val="00A4399F"/>
    <w:rsid w:val="00A459B4"/>
    <w:rsid w:val="00A5061A"/>
    <w:rsid w:val="00A52586"/>
    <w:rsid w:val="00A557D2"/>
    <w:rsid w:val="00A571F6"/>
    <w:rsid w:val="00A57B5E"/>
    <w:rsid w:val="00A60537"/>
    <w:rsid w:val="00A625D9"/>
    <w:rsid w:val="00A66DE9"/>
    <w:rsid w:val="00A716B5"/>
    <w:rsid w:val="00A72880"/>
    <w:rsid w:val="00A72BE1"/>
    <w:rsid w:val="00A73658"/>
    <w:rsid w:val="00A75820"/>
    <w:rsid w:val="00A75AEA"/>
    <w:rsid w:val="00A77D8F"/>
    <w:rsid w:val="00A815E6"/>
    <w:rsid w:val="00A84640"/>
    <w:rsid w:val="00A86D4B"/>
    <w:rsid w:val="00A87D2F"/>
    <w:rsid w:val="00A907C8"/>
    <w:rsid w:val="00A9096D"/>
    <w:rsid w:val="00A93B27"/>
    <w:rsid w:val="00A97968"/>
    <w:rsid w:val="00AA35BA"/>
    <w:rsid w:val="00AA77EA"/>
    <w:rsid w:val="00AB2B90"/>
    <w:rsid w:val="00AB7153"/>
    <w:rsid w:val="00AC118E"/>
    <w:rsid w:val="00AC18A8"/>
    <w:rsid w:val="00AC310B"/>
    <w:rsid w:val="00AC373C"/>
    <w:rsid w:val="00AC3D24"/>
    <w:rsid w:val="00AD5C53"/>
    <w:rsid w:val="00AE205E"/>
    <w:rsid w:val="00AE77D5"/>
    <w:rsid w:val="00AF0521"/>
    <w:rsid w:val="00AF1580"/>
    <w:rsid w:val="00AF1D42"/>
    <w:rsid w:val="00AF70D3"/>
    <w:rsid w:val="00AF70D8"/>
    <w:rsid w:val="00AF79B9"/>
    <w:rsid w:val="00B01077"/>
    <w:rsid w:val="00B01971"/>
    <w:rsid w:val="00B04D5A"/>
    <w:rsid w:val="00B11BF5"/>
    <w:rsid w:val="00B16890"/>
    <w:rsid w:val="00B1714F"/>
    <w:rsid w:val="00B17DB1"/>
    <w:rsid w:val="00B2394D"/>
    <w:rsid w:val="00B24953"/>
    <w:rsid w:val="00B260B1"/>
    <w:rsid w:val="00B275AE"/>
    <w:rsid w:val="00B37AAE"/>
    <w:rsid w:val="00B37E82"/>
    <w:rsid w:val="00B45CD5"/>
    <w:rsid w:val="00B470EA"/>
    <w:rsid w:val="00B475B1"/>
    <w:rsid w:val="00B5377F"/>
    <w:rsid w:val="00B53A9F"/>
    <w:rsid w:val="00B53F35"/>
    <w:rsid w:val="00B5605B"/>
    <w:rsid w:val="00B60A18"/>
    <w:rsid w:val="00B63DC0"/>
    <w:rsid w:val="00B644A0"/>
    <w:rsid w:val="00B6454B"/>
    <w:rsid w:val="00B65F6B"/>
    <w:rsid w:val="00B74779"/>
    <w:rsid w:val="00B751B4"/>
    <w:rsid w:val="00B8337F"/>
    <w:rsid w:val="00B835AC"/>
    <w:rsid w:val="00B838DC"/>
    <w:rsid w:val="00B914AE"/>
    <w:rsid w:val="00B93195"/>
    <w:rsid w:val="00B93FC0"/>
    <w:rsid w:val="00B97BBB"/>
    <w:rsid w:val="00B97E69"/>
    <w:rsid w:val="00BA01A8"/>
    <w:rsid w:val="00BA27E2"/>
    <w:rsid w:val="00BA4826"/>
    <w:rsid w:val="00BA636C"/>
    <w:rsid w:val="00BA675F"/>
    <w:rsid w:val="00BA7182"/>
    <w:rsid w:val="00BB042B"/>
    <w:rsid w:val="00BB454C"/>
    <w:rsid w:val="00BB7B33"/>
    <w:rsid w:val="00BC14CE"/>
    <w:rsid w:val="00BC5870"/>
    <w:rsid w:val="00BC61EF"/>
    <w:rsid w:val="00BC64F0"/>
    <w:rsid w:val="00BC676E"/>
    <w:rsid w:val="00BC7237"/>
    <w:rsid w:val="00BD08B1"/>
    <w:rsid w:val="00BD23A4"/>
    <w:rsid w:val="00BD44BD"/>
    <w:rsid w:val="00BD5723"/>
    <w:rsid w:val="00BD633C"/>
    <w:rsid w:val="00BE11BB"/>
    <w:rsid w:val="00BE1469"/>
    <w:rsid w:val="00BE51AE"/>
    <w:rsid w:val="00BF05E3"/>
    <w:rsid w:val="00BF1D72"/>
    <w:rsid w:val="00BF5F5F"/>
    <w:rsid w:val="00BF7E65"/>
    <w:rsid w:val="00C00120"/>
    <w:rsid w:val="00C03E1D"/>
    <w:rsid w:val="00C11144"/>
    <w:rsid w:val="00C1296E"/>
    <w:rsid w:val="00C129BB"/>
    <w:rsid w:val="00C13D9F"/>
    <w:rsid w:val="00C154CD"/>
    <w:rsid w:val="00C16318"/>
    <w:rsid w:val="00C17A06"/>
    <w:rsid w:val="00C21F1A"/>
    <w:rsid w:val="00C22B56"/>
    <w:rsid w:val="00C23CFE"/>
    <w:rsid w:val="00C2533E"/>
    <w:rsid w:val="00C2686D"/>
    <w:rsid w:val="00C27D71"/>
    <w:rsid w:val="00C27F38"/>
    <w:rsid w:val="00C377D4"/>
    <w:rsid w:val="00C378FE"/>
    <w:rsid w:val="00C40D4D"/>
    <w:rsid w:val="00C413C3"/>
    <w:rsid w:val="00C43806"/>
    <w:rsid w:val="00C43AA3"/>
    <w:rsid w:val="00C449A2"/>
    <w:rsid w:val="00C530BE"/>
    <w:rsid w:val="00C54E99"/>
    <w:rsid w:val="00C6404F"/>
    <w:rsid w:val="00C65E7C"/>
    <w:rsid w:val="00C6780B"/>
    <w:rsid w:val="00C67AB2"/>
    <w:rsid w:val="00C7092E"/>
    <w:rsid w:val="00C71D78"/>
    <w:rsid w:val="00C73244"/>
    <w:rsid w:val="00C75D7E"/>
    <w:rsid w:val="00C81668"/>
    <w:rsid w:val="00C84A9B"/>
    <w:rsid w:val="00C8578D"/>
    <w:rsid w:val="00C87982"/>
    <w:rsid w:val="00C918FA"/>
    <w:rsid w:val="00C92DA1"/>
    <w:rsid w:val="00C93665"/>
    <w:rsid w:val="00C964ED"/>
    <w:rsid w:val="00CA451C"/>
    <w:rsid w:val="00CA6FAD"/>
    <w:rsid w:val="00CA780C"/>
    <w:rsid w:val="00CA78AA"/>
    <w:rsid w:val="00CA7ABA"/>
    <w:rsid w:val="00CB0307"/>
    <w:rsid w:val="00CB38A0"/>
    <w:rsid w:val="00CB56F6"/>
    <w:rsid w:val="00CC1D26"/>
    <w:rsid w:val="00CC1F83"/>
    <w:rsid w:val="00CD0287"/>
    <w:rsid w:val="00CD171D"/>
    <w:rsid w:val="00CD46E0"/>
    <w:rsid w:val="00CE2043"/>
    <w:rsid w:val="00CE3035"/>
    <w:rsid w:val="00CE3523"/>
    <w:rsid w:val="00CF128A"/>
    <w:rsid w:val="00CF34CE"/>
    <w:rsid w:val="00CF44AE"/>
    <w:rsid w:val="00CF45F4"/>
    <w:rsid w:val="00CF47BF"/>
    <w:rsid w:val="00CF7D78"/>
    <w:rsid w:val="00D034BF"/>
    <w:rsid w:val="00D06988"/>
    <w:rsid w:val="00D06EDA"/>
    <w:rsid w:val="00D10337"/>
    <w:rsid w:val="00D10F57"/>
    <w:rsid w:val="00D11F58"/>
    <w:rsid w:val="00D13CDE"/>
    <w:rsid w:val="00D1652C"/>
    <w:rsid w:val="00D16B47"/>
    <w:rsid w:val="00D224E0"/>
    <w:rsid w:val="00D224F8"/>
    <w:rsid w:val="00D234D5"/>
    <w:rsid w:val="00D24C40"/>
    <w:rsid w:val="00D24F60"/>
    <w:rsid w:val="00D26183"/>
    <w:rsid w:val="00D27C12"/>
    <w:rsid w:val="00D300D2"/>
    <w:rsid w:val="00D30A0D"/>
    <w:rsid w:val="00D32FA7"/>
    <w:rsid w:val="00D341FB"/>
    <w:rsid w:val="00D34E16"/>
    <w:rsid w:val="00D367A7"/>
    <w:rsid w:val="00D37A1E"/>
    <w:rsid w:val="00D45105"/>
    <w:rsid w:val="00D479F7"/>
    <w:rsid w:val="00D522C7"/>
    <w:rsid w:val="00D64803"/>
    <w:rsid w:val="00D7168A"/>
    <w:rsid w:val="00D71BB1"/>
    <w:rsid w:val="00D8172D"/>
    <w:rsid w:val="00D81EFA"/>
    <w:rsid w:val="00D8278B"/>
    <w:rsid w:val="00D86D05"/>
    <w:rsid w:val="00D92B67"/>
    <w:rsid w:val="00D92C2E"/>
    <w:rsid w:val="00D93EFD"/>
    <w:rsid w:val="00D96EA7"/>
    <w:rsid w:val="00DA0397"/>
    <w:rsid w:val="00DA3D78"/>
    <w:rsid w:val="00DA44D9"/>
    <w:rsid w:val="00DA5AA7"/>
    <w:rsid w:val="00DA7DB0"/>
    <w:rsid w:val="00DB35CA"/>
    <w:rsid w:val="00DB5964"/>
    <w:rsid w:val="00DC36DA"/>
    <w:rsid w:val="00DC4C77"/>
    <w:rsid w:val="00DC5679"/>
    <w:rsid w:val="00DD0A2A"/>
    <w:rsid w:val="00DD0D56"/>
    <w:rsid w:val="00DE0B3D"/>
    <w:rsid w:val="00DE4CEB"/>
    <w:rsid w:val="00DF37E6"/>
    <w:rsid w:val="00DF572D"/>
    <w:rsid w:val="00DF5F66"/>
    <w:rsid w:val="00DF6161"/>
    <w:rsid w:val="00DF7364"/>
    <w:rsid w:val="00E0194E"/>
    <w:rsid w:val="00E0578D"/>
    <w:rsid w:val="00E068AB"/>
    <w:rsid w:val="00E07ADC"/>
    <w:rsid w:val="00E1110B"/>
    <w:rsid w:val="00E1126A"/>
    <w:rsid w:val="00E11D10"/>
    <w:rsid w:val="00E17653"/>
    <w:rsid w:val="00E21990"/>
    <w:rsid w:val="00E22894"/>
    <w:rsid w:val="00E232A3"/>
    <w:rsid w:val="00E2431D"/>
    <w:rsid w:val="00E24A4A"/>
    <w:rsid w:val="00E268A4"/>
    <w:rsid w:val="00E315F2"/>
    <w:rsid w:val="00E40E12"/>
    <w:rsid w:val="00E4510E"/>
    <w:rsid w:val="00E451D8"/>
    <w:rsid w:val="00E455DB"/>
    <w:rsid w:val="00E4688D"/>
    <w:rsid w:val="00E510F4"/>
    <w:rsid w:val="00E52F1A"/>
    <w:rsid w:val="00E54572"/>
    <w:rsid w:val="00E65140"/>
    <w:rsid w:val="00E65C21"/>
    <w:rsid w:val="00E71826"/>
    <w:rsid w:val="00E71DFA"/>
    <w:rsid w:val="00E72A93"/>
    <w:rsid w:val="00E74217"/>
    <w:rsid w:val="00E76D06"/>
    <w:rsid w:val="00E84B97"/>
    <w:rsid w:val="00E85B18"/>
    <w:rsid w:val="00E861BE"/>
    <w:rsid w:val="00E8662B"/>
    <w:rsid w:val="00E87ED0"/>
    <w:rsid w:val="00E90C6D"/>
    <w:rsid w:val="00E94084"/>
    <w:rsid w:val="00E95F5A"/>
    <w:rsid w:val="00E96112"/>
    <w:rsid w:val="00EA148F"/>
    <w:rsid w:val="00EA1EC3"/>
    <w:rsid w:val="00EA6342"/>
    <w:rsid w:val="00EA7C6E"/>
    <w:rsid w:val="00EB0360"/>
    <w:rsid w:val="00EB7277"/>
    <w:rsid w:val="00EC529E"/>
    <w:rsid w:val="00ED299E"/>
    <w:rsid w:val="00ED38D9"/>
    <w:rsid w:val="00ED512D"/>
    <w:rsid w:val="00ED54AD"/>
    <w:rsid w:val="00ED5E92"/>
    <w:rsid w:val="00EE08FB"/>
    <w:rsid w:val="00EE0A62"/>
    <w:rsid w:val="00EE2CD9"/>
    <w:rsid w:val="00EE45FB"/>
    <w:rsid w:val="00EF0462"/>
    <w:rsid w:val="00EF390F"/>
    <w:rsid w:val="00EF3E2F"/>
    <w:rsid w:val="00EF511B"/>
    <w:rsid w:val="00EF6BE7"/>
    <w:rsid w:val="00EF777F"/>
    <w:rsid w:val="00F00AF2"/>
    <w:rsid w:val="00F10A98"/>
    <w:rsid w:val="00F11FA3"/>
    <w:rsid w:val="00F14C27"/>
    <w:rsid w:val="00F16567"/>
    <w:rsid w:val="00F173BA"/>
    <w:rsid w:val="00F24BA7"/>
    <w:rsid w:val="00F25BA6"/>
    <w:rsid w:val="00F261B6"/>
    <w:rsid w:val="00F30123"/>
    <w:rsid w:val="00F30CBA"/>
    <w:rsid w:val="00F31F26"/>
    <w:rsid w:val="00F32E75"/>
    <w:rsid w:val="00F3370B"/>
    <w:rsid w:val="00F34A5F"/>
    <w:rsid w:val="00F36CB0"/>
    <w:rsid w:val="00F4535B"/>
    <w:rsid w:val="00F45A6F"/>
    <w:rsid w:val="00F47C19"/>
    <w:rsid w:val="00F51E03"/>
    <w:rsid w:val="00F5385C"/>
    <w:rsid w:val="00F53D56"/>
    <w:rsid w:val="00F54323"/>
    <w:rsid w:val="00F548AF"/>
    <w:rsid w:val="00F55142"/>
    <w:rsid w:val="00F57070"/>
    <w:rsid w:val="00F61313"/>
    <w:rsid w:val="00F6747C"/>
    <w:rsid w:val="00F76F1A"/>
    <w:rsid w:val="00F8061D"/>
    <w:rsid w:val="00F8160A"/>
    <w:rsid w:val="00F8379F"/>
    <w:rsid w:val="00F859E5"/>
    <w:rsid w:val="00F87C3B"/>
    <w:rsid w:val="00F91C0E"/>
    <w:rsid w:val="00F91CE2"/>
    <w:rsid w:val="00F94290"/>
    <w:rsid w:val="00F967E7"/>
    <w:rsid w:val="00F97AEC"/>
    <w:rsid w:val="00FA3478"/>
    <w:rsid w:val="00FA4926"/>
    <w:rsid w:val="00FA7C50"/>
    <w:rsid w:val="00FB065B"/>
    <w:rsid w:val="00FB170A"/>
    <w:rsid w:val="00FB4F88"/>
    <w:rsid w:val="00FB5301"/>
    <w:rsid w:val="00FB5377"/>
    <w:rsid w:val="00FB5BB8"/>
    <w:rsid w:val="00FC0C9C"/>
    <w:rsid w:val="00FC7767"/>
    <w:rsid w:val="00FC7C89"/>
    <w:rsid w:val="00FD080E"/>
    <w:rsid w:val="00FD1830"/>
    <w:rsid w:val="00FD1C5E"/>
    <w:rsid w:val="00FD5EC3"/>
    <w:rsid w:val="00FD71C1"/>
    <w:rsid w:val="00FE1076"/>
    <w:rsid w:val="00FE470B"/>
    <w:rsid w:val="00FF0D2E"/>
    <w:rsid w:val="00FF2652"/>
    <w:rsid w:val="00FF2CC8"/>
    <w:rsid w:val="00FF3F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D3D03-BF50-43BE-B0E4-24DEAA30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A18"/>
    <w:pPr>
      <w:ind w:left="720"/>
      <w:contextualSpacing/>
    </w:pPr>
  </w:style>
  <w:style w:type="table" w:styleId="TableGrid">
    <w:name w:val="Table Grid"/>
    <w:basedOn w:val="TableNormal"/>
    <w:uiPriority w:val="39"/>
    <w:rsid w:val="00CB3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24"/>
    <w:rPr>
      <w:rFonts w:ascii="Segoe UI" w:hAnsi="Segoe UI" w:cs="Segoe UI"/>
      <w:sz w:val="18"/>
      <w:szCs w:val="18"/>
    </w:rPr>
  </w:style>
  <w:style w:type="paragraph" w:styleId="FootnoteText">
    <w:name w:val="footnote text"/>
    <w:basedOn w:val="Normal"/>
    <w:link w:val="FootnoteTextChar"/>
    <w:uiPriority w:val="99"/>
    <w:semiHidden/>
    <w:unhideWhenUsed/>
    <w:rsid w:val="00B37AAE"/>
    <w:rPr>
      <w:sz w:val="20"/>
      <w:szCs w:val="20"/>
    </w:rPr>
  </w:style>
  <w:style w:type="character" w:customStyle="1" w:styleId="FootnoteTextChar">
    <w:name w:val="Footnote Text Char"/>
    <w:basedOn w:val="DefaultParagraphFont"/>
    <w:link w:val="FootnoteText"/>
    <w:uiPriority w:val="99"/>
    <w:semiHidden/>
    <w:rsid w:val="00B37AAE"/>
    <w:rPr>
      <w:sz w:val="20"/>
      <w:szCs w:val="20"/>
    </w:rPr>
  </w:style>
  <w:style w:type="character" w:styleId="FootnoteReference">
    <w:name w:val="footnote reference"/>
    <w:basedOn w:val="DefaultParagraphFont"/>
    <w:uiPriority w:val="99"/>
    <w:semiHidden/>
    <w:unhideWhenUsed/>
    <w:rsid w:val="00B37AAE"/>
    <w:rPr>
      <w:vertAlign w:val="superscript"/>
    </w:rPr>
  </w:style>
  <w:style w:type="paragraph" w:styleId="Header">
    <w:name w:val="header"/>
    <w:basedOn w:val="Normal"/>
    <w:link w:val="HeaderChar"/>
    <w:uiPriority w:val="99"/>
    <w:unhideWhenUsed/>
    <w:rsid w:val="00A72BE1"/>
    <w:pPr>
      <w:tabs>
        <w:tab w:val="center" w:pos="4153"/>
        <w:tab w:val="right" w:pos="8306"/>
      </w:tabs>
    </w:pPr>
  </w:style>
  <w:style w:type="character" w:customStyle="1" w:styleId="HeaderChar">
    <w:name w:val="Header Char"/>
    <w:basedOn w:val="DefaultParagraphFont"/>
    <w:link w:val="Header"/>
    <w:uiPriority w:val="99"/>
    <w:rsid w:val="00A72BE1"/>
  </w:style>
  <w:style w:type="paragraph" w:styleId="Footer">
    <w:name w:val="footer"/>
    <w:basedOn w:val="Normal"/>
    <w:link w:val="FooterChar"/>
    <w:uiPriority w:val="99"/>
    <w:unhideWhenUsed/>
    <w:rsid w:val="00A72BE1"/>
    <w:pPr>
      <w:tabs>
        <w:tab w:val="center" w:pos="4153"/>
        <w:tab w:val="right" w:pos="8306"/>
      </w:tabs>
    </w:pPr>
  </w:style>
  <w:style w:type="character" w:customStyle="1" w:styleId="FooterChar">
    <w:name w:val="Footer Char"/>
    <w:basedOn w:val="DefaultParagraphFont"/>
    <w:link w:val="Footer"/>
    <w:uiPriority w:val="99"/>
    <w:rsid w:val="00A72BE1"/>
  </w:style>
  <w:style w:type="paragraph" w:customStyle="1" w:styleId="tv2121">
    <w:name w:val="tv2121"/>
    <w:basedOn w:val="Normal"/>
    <w:rsid w:val="00A72BE1"/>
    <w:pPr>
      <w:spacing w:before="400" w:line="360" w:lineRule="auto"/>
      <w:jc w:val="center"/>
    </w:pPr>
    <w:rPr>
      <w:rFonts w:ascii="Verdana" w:eastAsia="Times New Roman" w:hAnsi="Verdana" w:cs="Times New Roman"/>
      <w:b/>
      <w:bCs/>
      <w:sz w:val="20"/>
      <w:szCs w:val="20"/>
      <w:lang w:eastAsia="lv-LV"/>
    </w:rPr>
  </w:style>
  <w:style w:type="character" w:styleId="Hyperlink">
    <w:name w:val="Hyperlink"/>
    <w:basedOn w:val="DefaultParagraphFont"/>
    <w:unhideWhenUsed/>
    <w:rsid w:val="00F54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6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Rubika@s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C0EDA-A36A-446A-B4EB-501CB63F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945</Words>
  <Characters>540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SMNotp_250817_apliecin; Pielikums Nr.1 Ministru kabineta noteikumu projektam “Kārtība, kādā tiek veikta Eiropas infrastruktūras savienošanas instrumenta finansēto transporta un telekomunikāciju nozares projektu iesniegumu saskaņošana, finansēšanas līguma un tā grozījumu saskaņošana, un projektu īstenošanas uzraudzība” </dc:title>
  <dc:subject/>
  <dc:creator>Iveta.Rubika@sam.gov.lv</dc:creator>
  <cp:keywords>pielikums Nr.1</cp:keywords>
  <dc:description/>
  <cp:lastModifiedBy>Satiksmes ministrija</cp:lastModifiedBy>
  <cp:revision>5</cp:revision>
  <dcterms:created xsi:type="dcterms:W3CDTF">2017-08-25T06:26:00Z</dcterms:created>
  <dcterms:modified xsi:type="dcterms:W3CDTF">2017-08-25T06:30:00Z</dcterms:modified>
</cp:coreProperties>
</file>