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01" w:rsidRPr="0042134A" w:rsidRDefault="00517301" w:rsidP="0042134A">
      <w:pPr>
        <w:widowControl w:val="0"/>
        <w:spacing w:after="0" w:line="240" w:lineRule="auto"/>
        <w:rPr>
          <w:rFonts w:ascii="Times New Roman" w:eastAsia="Calibri" w:hAnsi="Times New Roman" w:cs="Times New Roman"/>
          <w:b/>
          <w:sz w:val="24"/>
          <w:szCs w:val="24"/>
        </w:rPr>
      </w:pPr>
    </w:p>
    <w:p w:rsidR="00517301" w:rsidRPr="00D3086F" w:rsidRDefault="00517301" w:rsidP="00517301">
      <w:pPr>
        <w:widowControl w:val="0"/>
        <w:spacing w:after="0" w:line="240" w:lineRule="auto"/>
        <w:jc w:val="right"/>
        <w:rPr>
          <w:rFonts w:ascii="Times New Roman" w:eastAsia="Calibri" w:hAnsi="Times New Roman" w:cs="Times New Roman"/>
          <w:b/>
          <w:sz w:val="26"/>
          <w:szCs w:val="26"/>
        </w:rPr>
      </w:pPr>
      <w:r w:rsidRPr="00D3086F">
        <w:rPr>
          <w:rFonts w:ascii="Times New Roman" w:eastAsia="Calibri" w:hAnsi="Times New Roman" w:cs="Times New Roman"/>
          <w:b/>
          <w:sz w:val="26"/>
          <w:szCs w:val="26"/>
        </w:rPr>
        <w:t>Valsts kancelejai</w:t>
      </w:r>
    </w:p>
    <w:p w:rsidR="00517301" w:rsidRPr="00D3086F" w:rsidRDefault="00517301" w:rsidP="00517301">
      <w:pPr>
        <w:widowControl w:val="0"/>
        <w:spacing w:after="0" w:line="240" w:lineRule="auto"/>
        <w:jc w:val="right"/>
        <w:rPr>
          <w:rFonts w:ascii="Times New Roman" w:eastAsia="Calibri" w:hAnsi="Times New Roman" w:cs="Times New Roman"/>
          <w:b/>
          <w:sz w:val="26"/>
          <w:szCs w:val="26"/>
        </w:rPr>
      </w:pPr>
    </w:p>
    <w:p w:rsidR="000F5ECC" w:rsidRPr="00D3086F" w:rsidRDefault="00517301" w:rsidP="00BF61EF">
      <w:pPr>
        <w:widowControl w:val="0"/>
        <w:tabs>
          <w:tab w:val="left" w:pos="4536"/>
        </w:tabs>
        <w:spacing w:after="0" w:line="240" w:lineRule="auto"/>
        <w:ind w:right="3840"/>
        <w:jc w:val="both"/>
        <w:rPr>
          <w:rFonts w:ascii="Times New Roman" w:eastAsia="Calibri" w:hAnsi="Times New Roman" w:cs="Times New Roman"/>
          <w:i/>
          <w:sz w:val="26"/>
          <w:szCs w:val="26"/>
        </w:rPr>
      </w:pPr>
      <w:r w:rsidRPr="00D3086F">
        <w:rPr>
          <w:rFonts w:ascii="Times New Roman" w:eastAsia="Calibri" w:hAnsi="Times New Roman" w:cs="Times New Roman"/>
          <w:i/>
          <w:sz w:val="26"/>
          <w:szCs w:val="26"/>
        </w:rPr>
        <w:t xml:space="preserve">Par </w:t>
      </w:r>
      <w:r w:rsidR="000F5ECC" w:rsidRPr="00D3086F">
        <w:rPr>
          <w:rFonts w:ascii="Times New Roman" w:eastAsia="Calibri" w:hAnsi="Times New Roman" w:cs="Times New Roman"/>
          <w:i/>
          <w:sz w:val="26"/>
          <w:szCs w:val="26"/>
        </w:rPr>
        <w:t>Ministru kabineta sēdes protokollēmuma projekt</w:t>
      </w:r>
      <w:r w:rsidR="00ED2E63" w:rsidRPr="00D3086F">
        <w:rPr>
          <w:rFonts w:ascii="Times New Roman" w:eastAsia="Calibri" w:hAnsi="Times New Roman" w:cs="Times New Roman"/>
          <w:i/>
          <w:sz w:val="26"/>
          <w:szCs w:val="26"/>
        </w:rPr>
        <w:t>a</w:t>
      </w:r>
      <w:r w:rsidR="000F5ECC" w:rsidRPr="00D3086F">
        <w:rPr>
          <w:rFonts w:ascii="Times New Roman" w:eastAsia="Calibri" w:hAnsi="Times New Roman" w:cs="Times New Roman"/>
          <w:i/>
          <w:sz w:val="26"/>
          <w:szCs w:val="26"/>
        </w:rPr>
        <w:t xml:space="preserve"> "Par Ministru kabineta 2017. gada 14. februāra sēdes </w:t>
      </w:r>
      <w:r w:rsidR="00ED469A">
        <w:rPr>
          <w:rFonts w:ascii="Times New Roman" w:eastAsia="Calibri" w:hAnsi="Times New Roman" w:cs="Times New Roman"/>
          <w:i/>
          <w:sz w:val="26"/>
          <w:szCs w:val="26"/>
        </w:rPr>
        <w:t>protokollēmuma (prot.</w:t>
      </w:r>
      <w:r w:rsidR="00BF61EF">
        <w:rPr>
          <w:rFonts w:ascii="Times New Roman" w:eastAsia="Calibri" w:hAnsi="Times New Roman" w:cs="Times New Roman"/>
          <w:i/>
          <w:sz w:val="26"/>
          <w:szCs w:val="26"/>
        </w:rPr>
        <w:t xml:space="preserve"> </w:t>
      </w:r>
      <w:r w:rsidR="00ED469A">
        <w:rPr>
          <w:rFonts w:ascii="Times New Roman" w:eastAsia="Calibri" w:hAnsi="Times New Roman" w:cs="Times New Roman"/>
          <w:i/>
          <w:sz w:val="26"/>
          <w:szCs w:val="26"/>
        </w:rPr>
        <w:t xml:space="preserve">Nr.7 </w:t>
      </w:r>
      <w:r w:rsidR="000F5ECC" w:rsidRPr="00D3086F">
        <w:rPr>
          <w:rFonts w:ascii="Times New Roman" w:eastAsia="Calibri" w:hAnsi="Times New Roman" w:cs="Times New Roman"/>
          <w:i/>
          <w:sz w:val="26"/>
          <w:szCs w:val="26"/>
        </w:rPr>
        <w:t>28.§) "Par Ministru kabineta 2016. gada 5. janvāra sēdes protokollēmuma (prot.</w:t>
      </w:r>
      <w:r w:rsidR="00BF61EF">
        <w:rPr>
          <w:rFonts w:ascii="Times New Roman" w:eastAsia="Calibri" w:hAnsi="Times New Roman" w:cs="Times New Roman"/>
          <w:i/>
          <w:sz w:val="26"/>
          <w:szCs w:val="26"/>
        </w:rPr>
        <w:t xml:space="preserve"> </w:t>
      </w:r>
      <w:r w:rsidR="000F5ECC" w:rsidRPr="00D3086F">
        <w:rPr>
          <w:rFonts w:ascii="Times New Roman" w:eastAsia="Calibri" w:hAnsi="Times New Roman" w:cs="Times New Roman"/>
          <w:i/>
          <w:sz w:val="26"/>
          <w:szCs w:val="26"/>
        </w:rPr>
        <w:t>Nr.1 28.§) "Likumprojekts "Oficiālās elektroniskās adreses likums"" 11.3.1. un 11.3.2. apakšpunktā dotā uzdevuma atzīšanu par aktualitāti zaudējušu"" 2. punktā dotā uzdevuma izpild</w:t>
      </w:r>
      <w:r w:rsidR="00D3086F" w:rsidRPr="00D3086F">
        <w:rPr>
          <w:rFonts w:ascii="Times New Roman" w:eastAsia="Calibri" w:hAnsi="Times New Roman" w:cs="Times New Roman"/>
          <w:i/>
          <w:sz w:val="26"/>
          <w:szCs w:val="26"/>
        </w:rPr>
        <w:t>i</w:t>
      </w:r>
      <w:r w:rsidR="000F5ECC" w:rsidRPr="00D3086F">
        <w:rPr>
          <w:rFonts w:ascii="Times New Roman" w:eastAsia="Calibri" w:hAnsi="Times New Roman" w:cs="Times New Roman"/>
          <w:i/>
          <w:sz w:val="26"/>
          <w:szCs w:val="26"/>
        </w:rPr>
        <w:t>"</w:t>
      </w:r>
    </w:p>
    <w:p w:rsidR="00517301" w:rsidRPr="00D3086F" w:rsidRDefault="00517301" w:rsidP="00D3086F">
      <w:pPr>
        <w:widowControl w:val="0"/>
        <w:spacing w:after="0" w:line="240" w:lineRule="auto"/>
        <w:rPr>
          <w:rFonts w:ascii="Times New Roman" w:eastAsia="Calibri" w:hAnsi="Times New Roman" w:cs="Times New Roman"/>
          <w:sz w:val="26"/>
          <w:szCs w:val="26"/>
        </w:rPr>
      </w:pPr>
    </w:p>
    <w:p w:rsidR="00517301" w:rsidRPr="00D3086F" w:rsidRDefault="00517301" w:rsidP="00517301">
      <w:pPr>
        <w:widowControl w:val="0"/>
        <w:spacing w:after="0" w:line="240" w:lineRule="auto"/>
        <w:ind w:firstLine="720"/>
        <w:jc w:val="both"/>
        <w:rPr>
          <w:rFonts w:ascii="Times New Roman" w:eastAsia="Calibri" w:hAnsi="Times New Roman" w:cs="Times New Roman"/>
          <w:sz w:val="26"/>
          <w:szCs w:val="26"/>
        </w:rPr>
      </w:pPr>
      <w:r w:rsidRPr="00D3086F">
        <w:rPr>
          <w:rFonts w:ascii="Times New Roman" w:eastAsia="Calibri" w:hAnsi="Times New Roman" w:cs="Times New Roman"/>
          <w:sz w:val="26"/>
          <w:szCs w:val="26"/>
        </w:rPr>
        <w:t>Pamatojoties uz Ministru kabineta 2009. gada 7. aprīļa noteikumu Nr. 300 "Ministru kabineta kārtības rullis" 244. punktu</w:t>
      </w:r>
      <w:r w:rsidR="00D3086F" w:rsidRPr="00D3086F">
        <w:rPr>
          <w:rFonts w:ascii="Times New Roman" w:eastAsia="Calibri" w:hAnsi="Times New Roman" w:cs="Times New Roman"/>
          <w:sz w:val="26"/>
          <w:szCs w:val="26"/>
        </w:rPr>
        <w:t>,</w:t>
      </w:r>
      <w:r w:rsidRPr="00D3086F">
        <w:rPr>
          <w:rFonts w:ascii="Times New Roman" w:eastAsia="Calibri" w:hAnsi="Times New Roman" w:cs="Times New Roman"/>
          <w:sz w:val="26"/>
          <w:szCs w:val="26"/>
        </w:rPr>
        <w:t xml:space="preserve"> iesniedzu izskatīšanai Ministru kabineta sēdē </w:t>
      </w:r>
      <w:bookmarkStart w:id="0" w:name="_Hlk488830345"/>
      <w:r w:rsidRPr="00D3086F">
        <w:rPr>
          <w:rFonts w:ascii="Times New Roman" w:eastAsia="Calibri" w:hAnsi="Times New Roman" w:cs="Times New Roman"/>
          <w:sz w:val="26"/>
          <w:szCs w:val="26"/>
        </w:rPr>
        <w:t xml:space="preserve">Ministru kabineta sēdes protokollēmuma projektu "Par Ministru kabineta 2017. gada 14. februāra sēdes </w:t>
      </w:r>
      <w:r w:rsidR="00ED469A">
        <w:rPr>
          <w:rFonts w:ascii="Times New Roman" w:eastAsia="Calibri" w:hAnsi="Times New Roman" w:cs="Times New Roman"/>
          <w:sz w:val="26"/>
          <w:szCs w:val="26"/>
        </w:rPr>
        <w:t>protokollēmuma (prot.</w:t>
      </w:r>
      <w:r w:rsidR="00BF61EF">
        <w:rPr>
          <w:rFonts w:ascii="Times New Roman" w:eastAsia="Calibri" w:hAnsi="Times New Roman" w:cs="Times New Roman"/>
          <w:sz w:val="26"/>
          <w:szCs w:val="26"/>
        </w:rPr>
        <w:t xml:space="preserve"> </w:t>
      </w:r>
      <w:r w:rsidR="00ED469A">
        <w:rPr>
          <w:rFonts w:ascii="Times New Roman" w:eastAsia="Calibri" w:hAnsi="Times New Roman" w:cs="Times New Roman"/>
          <w:sz w:val="26"/>
          <w:szCs w:val="26"/>
        </w:rPr>
        <w:t xml:space="preserve">Nr.7 </w:t>
      </w:r>
      <w:r w:rsidRPr="00D3086F">
        <w:rPr>
          <w:rFonts w:ascii="Times New Roman" w:eastAsia="Calibri" w:hAnsi="Times New Roman" w:cs="Times New Roman"/>
          <w:sz w:val="26"/>
          <w:szCs w:val="26"/>
        </w:rPr>
        <w:t>28.§) "Par Ministru kabineta 2016. gada 5. janvāra sēdes protokollēmuma (prot.</w:t>
      </w:r>
      <w:r w:rsidR="00BF61EF">
        <w:rPr>
          <w:rFonts w:ascii="Times New Roman" w:eastAsia="Calibri" w:hAnsi="Times New Roman" w:cs="Times New Roman"/>
          <w:sz w:val="26"/>
          <w:szCs w:val="26"/>
        </w:rPr>
        <w:t xml:space="preserve"> </w:t>
      </w:r>
      <w:r w:rsidRPr="00D3086F">
        <w:rPr>
          <w:rFonts w:ascii="Times New Roman" w:eastAsia="Calibri" w:hAnsi="Times New Roman" w:cs="Times New Roman"/>
          <w:sz w:val="26"/>
          <w:szCs w:val="26"/>
        </w:rPr>
        <w:t>Nr.1 28.§) "Likumprojekts "Oficiālās elektroniskās adreses likums"" 11.3.1. un 11.3.2. apakšpunktā dotā uzdevuma atzīšanu par aktualitāti zaudējušu"" 2. </w:t>
      </w:r>
      <w:r w:rsidR="007C4C35" w:rsidRPr="00D3086F">
        <w:rPr>
          <w:rFonts w:ascii="Times New Roman" w:eastAsia="Calibri" w:hAnsi="Times New Roman" w:cs="Times New Roman"/>
          <w:sz w:val="26"/>
          <w:szCs w:val="26"/>
        </w:rPr>
        <w:t>punktā dotā uzdevuma izpild</w:t>
      </w:r>
      <w:r w:rsidR="00D3086F" w:rsidRPr="00D3086F">
        <w:rPr>
          <w:rFonts w:ascii="Times New Roman" w:eastAsia="Calibri" w:hAnsi="Times New Roman" w:cs="Times New Roman"/>
          <w:sz w:val="26"/>
          <w:szCs w:val="26"/>
        </w:rPr>
        <w:t>i</w:t>
      </w:r>
      <w:r w:rsidR="00B93850" w:rsidRPr="00D3086F">
        <w:rPr>
          <w:rFonts w:ascii="Times New Roman" w:eastAsia="Calibri" w:hAnsi="Times New Roman" w:cs="Times New Roman"/>
          <w:sz w:val="26"/>
          <w:szCs w:val="26"/>
        </w:rPr>
        <w:t>"</w:t>
      </w:r>
      <w:bookmarkEnd w:id="0"/>
      <w:r w:rsidR="00ED469A">
        <w:rPr>
          <w:rFonts w:ascii="Times New Roman" w:eastAsia="Calibri" w:hAnsi="Times New Roman" w:cs="Times New Roman"/>
          <w:sz w:val="26"/>
          <w:szCs w:val="26"/>
        </w:rPr>
        <w:t xml:space="preserve"> (turpmāk </w:t>
      </w:r>
      <w:r w:rsidRPr="00D3086F">
        <w:rPr>
          <w:rFonts w:ascii="Times New Roman" w:eastAsia="Calibri" w:hAnsi="Times New Roman" w:cs="Times New Roman"/>
          <w:sz w:val="26"/>
          <w:szCs w:val="26"/>
        </w:rPr>
        <w:t>– Ministru kabineta sēdes protokollēmuma projekts).</w:t>
      </w:r>
    </w:p>
    <w:p w:rsidR="00517301" w:rsidRPr="00D3086F" w:rsidRDefault="00517301" w:rsidP="00517301">
      <w:pPr>
        <w:widowControl w:val="0"/>
        <w:spacing w:after="0" w:line="240" w:lineRule="auto"/>
        <w:ind w:firstLine="720"/>
        <w:jc w:val="both"/>
        <w:rPr>
          <w:rFonts w:ascii="Times New Roman" w:eastAsia="Calibri"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
        <w:gridCol w:w="2894"/>
        <w:gridCol w:w="5325"/>
      </w:tblGrid>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1.</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Iesniegšanas pamatojums</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after="0" w:line="240" w:lineRule="auto"/>
              <w:ind w:firstLine="443"/>
              <w:jc w:val="both"/>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Ministru kabineta 2009. gada 7. aprīļa noteikumu Nr.</w:t>
            </w:r>
            <w:r w:rsidR="00ED469A">
              <w:rPr>
                <w:rFonts w:ascii="Times New Roman" w:eastAsia="Times New Roman" w:hAnsi="Times New Roman" w:cs="Times New Roman"/>
                <w:iCs/>
                <w:sz w:val="26"/>
                <w:szCs w:val="26"/>
                <w:lang w:eastAsia="lv-LV"/>
              </w:rPr>
              <w:t> </w:t>
            </w:r>
            <w:r w:rsidRPr="00D3086F">
              <w:rPr>
                <w:rFonts w:ascii="Times New Roman" w:eastAsia="Times New Roman" w:hAnsi="Times New Roman" w:cs="Times New Roman"/>
                <w:iCs/>
                <w:sz w:val="26"/>
                <w:szCs w:val="26"/>
                <w:lang w:eastAsia="lv-LV"/>
              </w:rPr>
              <w:t>300 „Ministru kabineta kārtības rullis” 244. punkts.</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2.</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Valsts sekretāru sanāksmes datums un numurs</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BF61EF" w:rsidP="00BF61EF">
            <w:pPr>
              <w:spacing w:after="0" w:line="240" w:lineRule="auto"/>
              <w:ind w:firstLine="443"/>
              <w:jc w:val="both"/>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Nav attiecināms.</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3.</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Informācija par saskaņojumiem</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after="0" w:line="240" w:lineRule="auto"/>
              <w:ind w:firstLine="443"/>
              <w:jc w:val="both"/>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Nav attiecināms.</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4.</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Informācija par saskaņojumu ar Eiropas Savienības institūcijām</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before="100" w:beforeAutospacing="1" w:after="100" w:afterAutospacing="1" w:line="360" w:lineRule="auto"/>
              <w:ind w:firstLine="443"/>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Nav attiecināms.</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5.</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Politikas joma</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after="0" w:line="240" w:lineRule="auto"/>
              <w:ind w:firstLine="443"/>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Tieslietu politika.</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lastRenderedPageBreak/>
              <w:t>6.</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Atbildīgā amatpersona</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after="0" w:line="240" w:lineRule="auto"/>
              <w:ind w:firstLine="443"/>
              <w:jc w:val="both"/>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 xml:space="preserve">Tieslietu ministrijas Valststiesību departamenta direktore Sanita Armagana. </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7.</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Uzaicināmās personas</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after="0" w:line="240" w:lineRule="auto"/>
              <w:ind w:firstLine="443"/>
              <w:jc w:val="both"/>
              <w:rPr>
                <w:rFonts w:ascii="Times New Roman" w:eastAsia="Times New Roman" w:hAnsi="Times New Roman" w:cs="Times New Roman"/>
                <w:sz w:val="26"/>
                <w:szCs w:val="26"/>
                <w:lang w:eastAsia="lv-LV"/>
              </w:rPr>
            </w:pPr>
            <w:r w:rsidRPr="00D3086F">
              <w:rPr>
                <w:rFonts w:ascii="Times New Roman" w:eastAsia="Times New Roman" w:hAnsi="Times New Roman" w:cs="Times New Roman"/>
                <w:iCs/>
                <w:sz w:val="26"/>
                <w:szCs w:val="26"/>
                <w:lang w:eastAsia="lv-LV"/>
              </w:rPr>
              <w:t>Tieslietu ministrijas valsts sekretāra vietniece tiesību politikas jautājumos Laila Medina.</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8.</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Projekta ierobežotas pieejamības statuss</w:t>
            </w:r>
          </w:p>
        </w:tc>
        <w:tc>
          <w:tcPr>
            <w:tcW w:w="2911" w:type="pct"/>
            <w:tcBorders>
              <w:top w:val="outset" w:sz="6" w:space="0" w:color="auto"/>
              <w:left w:val="outset" w:sz="6" w:space="0" w:color="auto"/>
              <w:bottom w:val="outset" w:sz="6" w:space="0" w:color="auto"/>
              <w:right w:val="outset" w:sz="6" w:space="0" w:color="auto"/>
            </w:tcBorders>
            <w:hideMark/>
          </w:tcPr>
          <w:p w:rsidR="00517301" w:rsidRPr="00D3086F" w:rsidRDefault="00517301" w:rsidP="00BF61EF">
            <w:pPr>
              <w:spacing w:before="100" w:beforeAutospacing="1" w:after="100" w:afterAutospacing="1" w:line="240" w:lineRule="auto"/>
              <w:ind w:firstLine="443"/>
              <w:jc w:val="both"/>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Ministru kabineta sēdes protokollēmuma projektam un pavadvēstulei nav ierobežotas pieejamības statusa.</w:t>
            </w:r>
          </w:p>
        </w:tc>
      </w:tr>
      <w:tr w:rsidR="00517301" w:rsidRPr="00D3086F" w:rsidTr="00517301">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9.</w:t>
            </w:r>
          </w:p>
        </w:tc>
        <w:tc>
          <w:tcPr>
            <w:tcW w:w="1579" w:type="pct"/>
            <w:tcBorders>
              <w:top w:val="outset" w:sz="6" w:space="0" w:color="auto"/>
              <w:left w:val="outset" w:sz="6" w:space="0" w:color="auto"/>
              <w:bottom w:val="outset" w:sz="6" w:space="0" w:color="auto"/>
              <w:right w:val="outset" w:sz="6" w:space="0" w:color="auto"/>
            </w:tcBorders>
            <w:hideMark/>
          </w:tcPr>
          <w:p w:rsidR="00517301" w:rsidRPr="00D3086F" w:rsidRDefault="00517301" w:rsidP="00517301">
            <w:pPr>
              <w:spacing w:after="0" w:line="240" w:lineRule="auto"/>
              <w:rPr>
                <w:rFonts w:ascii="Times New Roman" w:eastAsia="Times New Roman" w:hAnsi="Times New Roman" w:cs="Times New Roman"/>
                <w:sz w:val="26"/>
                <w:szCs w:val="26"/>
                <w:lang w:eastAsia="lv-LV"/>
              </w:rPr>
            </w:pPr>
            <w:r w:rsidRPr="00D3086F">
              <w:rPr>
                <w:rFonts w:ascii="Times New Roman" w:eastAsia="Times New Roman" w:hAnsi="Times New Roman" w:cs="Times New Roman"/>
                <w:sz w:val="26"/>
                <w:szCs w:val="26"/>
                <w:lang w:eastAsia="lv-LV"/>
              </w:rPr>
              <w:t>Cita informācija</w:t>
            </w:r>
          </w:p>
        </w:tc>
        <w:tc>
          <w:tcPr>
            <w:tcW w:w="2911" w:type="pct"/>
            <w:tcBorders>
              <w:top w:val="outset" w:sz="6" w:space="0" w:color="auto"/>
              <w:left w:val="outset" w:sz="6" w:space="0" w:color="auto"/>
              <w:bottom w:val="outset" w:sz="6" w:space="0" w:color="auto"/>
              <w:right w:val="outset" w:sz="6" w:space="0" w:color="auto"/>
            </w:tcBorders>
            <w:hideMark/>
          </w:tcPr>
          <w:p w:rsidR="007C4C35" w:rsidRPr="00D3086F" w:rsidRDefault="007C4C35" w:rsidP="00BF61EF">
            <w:pPr>
              <w:spacing w:after="0" w:line="240" w:lineRule="auto"/>
              <w:ind w:left="17" w:firstLine="443"/>
              <w:jc w:val="both"/>
              <w:rPr>
                <w:rFonts w:ascii="Times New Roman" w:eastAsia="Calibri" w:hAnsi="Times New Roman" w:cs="Times New Roman"/>
                <w:color w:val="000000"/>
                <w:sz w:val="26"/>
                <w:szCs w:val="26"/>
              </w:rPr>
            </w:pPr>
            <w:r w:rsidRPr="00D3086F">
              <w:rPr>
                <w:rFonts w:ascii="Times New Roman" w:eastAsia="Calibri" w:hAnsi="Times New Roman" w:cs="Times New Roman"/>
                <w:sz w:val="26"/>
                <w:szCs w:val="26"/>
              </w:rPr>
              <w:t>Atbilstoši Ministru kabineta 2017. gada 14. februāra sēdes protokollēmuma</w:t>
            </w:r>
            <w:r w:rsidR="00ED469A">
              <w:rPr>
                <w:rFonts w:ascii="Times New Roman" w:eastAsia="Calibri" w:hAnsi="Times New Roman" w:cs="Times New Roman"/>
                <w:sz w:val="26"/>
                <w:szCs w:val="26"/>
              </w:rPr>
              <w:t xml:space="preserve"> (prot.</w:t>
            </w:r>
            <w:r w:rsidR="00BF61EF">
              <w:rPr>
                <w:rFonts w:ascii="Times New Roman" w:eastAsia="Calibri" w:hAnsi="Times New Roman" w:cs="Times New Roman"/>
                <w:sz w:val="26"/>
                <w:szCs w:val="26"/>
              </w:rPr>
              <w:t xml:space="preserve"> </w:t>
            </w:r>
            <w:r w:rsidR="00ED469A">
              <w:rPr>
                <w:rFonts w:ascii="Times New Roman" w:eastAsia="Calibri" w:hAnsi="Times New Roman" w:cs="Times New Roman"/>
                <w:sz w:val="26"/>
                <w:szCs w:val="26"/>
              </w:rPr>
              <w:t xml:space="preserve">Nr.7 </w:t>
            </w:r>
            <w:r w:rsidRPr="00D3086F">
              <w:rPr>
                <w:rFonts w:ascii="Times New Roman" w:eastAsia="Calibri" w:hAnsi="Times New Roman" w:cs="Times New Roman"/>
                <w:sz w:val="26"/>
                <w:szCs w:val="26"/>
              </w:rPr>
              <w:t>28.§) "Par Ministru kabineta 2016. gada 5. janvāra sēdes protokollēmuma (prot.</w:t>
            </w:r>
            <w:r w:rsidR="00BF61EF">
              <w:rPr>
                <w:rFonts w:ascii="Times New Roman" w:eastAsia="Calibri" w:hAnsi="Times New Roman" w:cs="Times New Roman"/>
                <w:sz w:val="26"/>
                <w:szCs w:val="26"/>
              </w:rPr>
              <w:t xml:space="preserve"> </w:t>
            </w:r>
            <w:r w:rsidRPr="00D3086F">
              <w:rPr>
                <w:rFonts w:ascii="Times New Roman" w:eastAsia="Calibri" w:hAnsi="Times New Roman" w:cs="Times New Roman"/>
                <w:sz w:val="26"/>
                <w:szCs w:val="26"/>
              </w:rPr>
              <w:t>Nr.1 28.§) "Likumprojekts "Oficiālās elektroniskās adreses likums"" 11.3.1. un 11.3.2. apakšpunktā dotā uzdevuma atzīšanu par a</w:t>
            </w:r>
            <w:r w:rsidR="00ED469A">
              <w:rPr>
                <w:rFonts w:ascii="Times New Roman" w:eastAsia="Calibri" w:hAnsi="Times New Roman" w:cs="Times New Roman"/>
                <w:sz w:val="26"/>
                <w:szCs w:val="26"/>
              </w:rPr>
              <w:t>ktualitāti zaudējušu"" (turpmāk </w:t>
            </w:r>
            <w:r w:rsidRPr="00D3086F">
              <w:rPr>
                <w:rFonts w:ascii="Times New Roman" w:eastAsia="Calibri" w:hAnsi="Times New Roman" w:cs="Times New Roman"/>
                <w:sz w:val="26"/>
                <w:szCs w:val="26"/>
              </w:rPr>
              <w:t xml:space="preserve">– MK protokollēmums) 2. punktam </w:t>
            </w:r>
            <w:r w:rsidRPr="00D3086F">
              <w:rPr>
                <w:rFonts w:ascii="Times New Roman" w:eastAsia="Calibri" w:hAnsi="Times New Roman" w:cs="Times New Roman"/>
                <w:color w:val="000000"/>
                <w:sz w:val="26"/>
                <w:szCs w:val="26"/>
              </w:rPr>
              <w:t>Tieslietu ministrija</w:t>
            </w:r>
            <w:r w:rsidR="00A92F3D" w:rsidRPr="00D3086F">
              <w:rPr>
                <w:rFonts w:ascii="Times New Roman" w:eastAsia="Calibri" w:hAnsi="Times New Roman" w:cs="Times New Roman"/>
                <w:color w:val="000000"/>
                <w:sz w:val="26"/>
                <w:szCs w:val="26"/>
              </w:rPr>
              <w:t>i</w:t>
            </w:r>
            <w:r w:rsidRPr="00D3086F">
              <w:rPr>
                <w:rFonts w:ascii="Times New Roman" w:eastAsia="Calibri" w:hAnsi="Times New Roman" w:cs="Times New Roman"/>
                <w:color w:val="000000"/>
                <w:sz w:val="26"/>
                <w:szCs w:val="26"/>
              </w:rPr>
              <w:t xml:space="preserve"> sadarbībā ar Vides aizsardzības un reģionālās attīstības ministriju </w:t>
            </w:r>
            <w:r w:rsidR="00A92F3D" w:rsidRPr="00D3086F">
              <w:rPr>
                <w:rFonts w:ascii="Times New Roman" w:eastAsia="Calibri" w:hAnsi="Times New Roman" w:cs="Times New Roman"/>
                <w:color w:val="000000"/>
                <w:sz w:val="26"/>
                <w:szCs w:val="26"/>
              </w:rPr>
              <w:t>līdz 2017. gada 1. augustam</w:t>
            </w:r>
            <w:r w:rsidRPr="00D3086F">
              <w:rPr>
                <w:rFonts w:ascii="Times New Roman" w:eastAsia="Calibri" w:hAnsi="Times New Roman" w:cs="Times New Roman"/>
                <w:color w:val="000000"/>
                <w:sz w:val="26"/>
                <w:szCs w:val="26"/>
              </w:rPr>
              <w:t xml:space="preserve"> </w:t>
            </w:r>
            <w:r w:rsidR="00A92F3D" w:rsidRPr="00D3086F">
              <w:rPr>
                <w:rFonts w:ascii="Times New Roman" w:eastAsia="Calibri" w:hAnsi="Times New Roman" w:cs="Times New Roman"/>
                <w:color w:val="000000"/>
                <w:sz w:val="26"/>
                <w:szCs w:val="26"/>
              </w:rPr>
              <w:t xml:space="preserve">jāiesniedz Ministru kabinetā </w:t>
            </w:r>
            <w:r w:rsidR="00363700" w:rsidRPr="00D3086F">
              <w:rPr>
                <w:rFonts w:ascii="Times New Roman" w:eastAsia="Calibri" w:hAnsi="Times New Roman" w:cs="Times New Roman"/>
                <w:color w:val="000000"/>
                <w:sz w:val="26"/>
                <w:szCs w:val="26"/>
              </w:rPr>
              <w:t>likumprojekt</w:t>
            </w:r>
            <w:r w:rsidR="00D3086F" w:rsidRPr="00D3086F">
              <w:rPr>
                <w:rFonts w:ascii="Times New Roman" w:eastAsia="Calibri" w:hAnsi="Times New Roman" w:cs="Times New Roman"/>
                <w:color w:val="000000"/>
                <w:sz w:val="26"/>
                <w:szCs w:val="26"/>
              </w:rPr>
              <w:t>s</w:t>
            </w:r>
            <w:r w:rsidR="00363700" w:rsidRPr="00D3086F">
              <w:rPr>
                <w:rFonts w:ascii="Times New Roman" w:eastAsia="Calibri" w:hAnsi="Times New Roman" w:cs="Times New Roman"/>
                <w:color w:val="000000"/>
                <w:sz w:val="26"/>
                <w:szCs w:val="26"/>
              </w:rPr>
              <w:t xml:space="preserve"> </w:t>
            </w:r>
            <w:r w:rsidR="00363700" w:rsidRPr="00D3086F">
              <w:rPr>
                <w:rFonts w:ascii="Times New Roman" w:eastAsia="Calibri" w:hAnsi="Times New Roman" w:cs="Times New Roman"/>
                <w:sz w:val="26"/>
                <w:szCs w:val="26"/>
              </w:rPr>
              <w:t>"Grozījumi Oficiālās elektroniskās adreses likumā"</w:t>
            </w:r>
            <w:r w:rsidR="00ED469A">
              <w:rPr>
                <w:rFonts w:ascii="Times New Roman" w:eastAsia="Calibri" w:hAnsi="Times New Roman" w:cs="Times New Roman"/>
                <w:color w:val="000000"/>
                <w:sz w:val="26"/>
                <w:szCs w:val="26"/>
              </w:rPr>
              <w:t xml:space="preserve"> (turpmāk </w:t>
            </w:r>
            <w:r w:rsidR="00363700" w:rsidRPr="00D3086F">
              <w:rPr>
                <w:rFonts w:ascii="Times New Roman" w:eastAsia="Calibri" w:hAnsi="Times New Roman" w:cs="Times New Roman"/>
                <w:color w:val="000000"/>
                <w:sz w:val="26"/>
                <w:szCs w:val="26"/>
              </w:rPr>
              <w:t>– likumprojekts)</w:t>
            </w:r>
            <w:r w:rsidR="00A92F3D" w:rsidRPr="00D3086F">
              <w:rPr>
                <w:rFonts w:ascii="Times New Roman" w:eastAsia="Calibri" w:hAnsi="Times New Roman" w:cs="Times New Roman"/>
                <w:color w:val="000000"/>
                <w:sz w:val="26"/>
                <w:szCs w:val="26"/>
              </w:rPr>
              <w:t>.</w:t>
            </w:r>
            <w:r w:rsidR="00363700" w:rsidRPr="00D3086F">
              <w:rPr>
                <w:rFonts w:ascii="Times New Roman" w:eastAsia="Calibri" w:hAnsi="Times New Roman" w:cs="Times New Roman"/>
                <w:color w:val="000000"/>
                <w:sz w:val="26"/>
                <w:szCs w:val="26"/>
              </w:rPr>
              <w:t xml:space="preserve"> </w:t>
            </w:r>
            <w:r w:rsidR="00A92F3D" w:rsidRPr="00D3086F">
              <w:rPr>
                <w:rFonts w:ascii="Times New Roman" w:eastAsia="Calibri" w:hAnsi="Times New Roman" w:cs="Times New Roman"/>
                <w:color w:val="000000"/>
                <w:sz w:val="26"/>
                <w:szCs w:val="26"/>
              </w:rPr>
              <w:t xml:space="preserve">Šobrīd sagatavotais likumprojekts iekļauj </w:t>
            </w:r>
            <w:r w:rsidRPr="00D3086F">
              <w:rPr>
                <w:rFonts w:ascii="Times New Roman" w:eastAsia="Calibri" w:hAnsi="Times New Roman" w:cs="Times New Roman"/>
                <w:color w:val="000000"/>
                <w:sz w:val="26"/>
                <w:szCs w:val="26"/>
              </w:rPr>
              <w:t xml:space="preserve">ne tikai MK protokollēmumā </w:t>
            </w:r>
            <w:r w:rsidR="00A92F3D" w:rsidRPr="00D3086F">
              <w:rPr>
                <w:rFonts w:ascii="Times New Roman" w:eastAsia="Calibri" w:hAnsi="Times New Roman" w:cs="Times New Roman"/>
                <w:color w:val="000000"/>
                <w:sz w:val="26"/>
                <w:szCs w:val="26"/>
              </w:rPr>
              <w:t>paredzēto</w:t>
            </w:r>
            <w:r w:rsidR="00ED469A">
              <w:rPr>
                <w:rFonts w:ascii="Times New Roman" w:eastAsia="Calibri" w:hAnsi="Times New Roman" w:cs="Times New Roman"/>
                <w:color w:val="000000"/>
                <w:sz w:val="26"/>
                <w:szCs w:val="26"/>
              </w:rPr>
              <w:t xml:space="preserve"> uzdevumu </w:t>
            </w:r>
            <w:r w:rsidR="00363700" w:rsidRPr="00D3086F">
              <w:rPr>
                <w:rFonts w:ascii="Times New Roman" w:eastAsia="Calibri" w:hAnsi="Times New Roman" w:cs="Times New Roman"/>
                <w:color w:val="000000"/>
                <w:sz w:val="26"/>
                <w:szCs w:val="26"/>
              </w:rPr>
              <w:t>–</w:t>
            </w:r>
            <w:r w:rsidRPr="00D3086F">
              <w:rPr>
                <w:rFonts w:ascii="Times New Roman" w:eastAsia="Calibri" w:hAnsi="Times New Roman" w:cs="Times New Roman"/>
                <w:color w:val="000000"/>
                <w:sz w:val="26"/>
                <w:szCs w:val="26"/>
              </w:rPr>
              <w:t xml:space="preserve"> noteikt, ka</w:t>
            </w:r>
            <w:r w:rsidR="00D3086F" w:rsidRPr="00D3086F">
              <w:rPr>
                <w:rFonts w:ascii="Times New Roman" w:eastAsia="Calibri" w:hAnsi="Times New Roman" w:cs="Times New Roman"/>
                <w:color w:val="000000"/>
                <w:sz w:val="26"/>
                <w:szCs w:val="26"/>
              </w:rPr>
              <w:t>d</w:t>
            </w:r>
            <w:r w:rsidRPr="00D3086F">
              <w:rPr>
                <w:rFonts w:ascii="Times New Roman" w:eastAsia="Calibri" w:hAnsi="Times New Roman" w:cs="Times New Roman"/>
                <w:color w:val="000000"/>
                <w:sz w:val="26"/>
                <w:szCs w:val="26"/>
              </w:rPr>
              <w:t xml:space="preserve"> dokuments ir uzskatāms par paziņotu, ja tas ir nosūtīts, izmantojot oficiālo elektronisko adresi</w:t>
            </w:r>
            <w:r w:rsidR="00363700" w:rsidRPr="00D3086F">
              <w:rPr>
                <w:rFonts w:ascii="Times New Roman" w:eastAsia="Calibri" w:hAnsi="Times New Roman" w:cs="Times New Roman"/>
                <w:color w:val="000000"/>
                <w:sz w:val="26"/>
                <w:szCs w:val="26"/>
              </w:rPr>
              <w:t>, bet arī citus šobrīd nepieciešamos Oficiālās elektroniskās adreses likum</w:t>
            </w:r>
            <w:r w:rsidR="00A92F3D" w:rsidRPr="00D3086F">
              <w:rPr>
                <w:rFonts w:ascii="Times New Roman" w:eastAsia="Calibri" w:hAnsi="Times New Roman" w:cs="Times New Roman"/>
                <w:color w:val="000000"/>
                <w:sz w:val="26"/>
                <w:szCs w:val="26"/>
              </w:rPr>
              <w:t>a</w:t>
            </w:r>
            <w:r w:rsidR="00363700" w:rsidRPr="00D3086F">
              <w:rPr>
                <w:rFonts w:ascii="Times New Roman" w:eastAsia="Calibri" w:hAnsi="Times New Roman" w:cs="Times New Roman"/>
                <w:color w:val="000000"/>
                <w:sz w:val="26"/>
                <w:szCs w:val="26"/>
              </w:rPr>
              <w:t xml:space="preserve"> (turpmāk – likums) precizējumus, kas ir konstatēti Vides aizsardzības un reģionālās attīstības ministrijā oficiālās elektroniskās adreses informācijas sistēmas izveides procesā</w:t>
            </w:r>
            <w:r w:rsidRPr="00D3086F">
              <w:rPr>
                <w:rFonts w:ascii="Times New Roman" w:eastAsia="Calibri" w:hAnsi="Times New Roman" w:cs="Times New Roman"/>
                <w:color w:val="000000"/>
                <w:sz w:val="26"/>
                <w:szCs w:val="26"/>
              </w:rPr>
              <w:t>.</w:t>
            </w:r>
          </w:p>
          <w:p w:rsidR="00517301" w:rsidRPr="00D3086F" w:rsidRDefault="00363700" w:rsidP="00BF61EF">
            <w:pPr>
              <w:spacing w:after="0" w:line="240" w:lineRule="auto"/>
              <w:ind w:left="18" w:firstLine="443"/>
              <w:jc w:val="both"/>
              <w:rPr>
                <w:rFonts w:ascii="Times New Roman" w:eastAsia="Times New Roman" w:hAnsi="Times New Roman" w:cs="Times New Roman"/>
                <w:iCs/>
                <w:sz w:val="26"/>
                <w:szCs w:val="26"/>
                <w:lang w:eastAsia="lv-LV"/>
              </w:rPr>
            </w:pPr>
            <w:r w:rsidRPr="00D3086F">
              <w:rPr>
                <w:rFonts w:ascii="Times New Roman" w:eastAsia="Calibri" w:hAnsi="Times New Roman" w:cs="Times New Roman"/>
                <w:color w:val="000000"/>
                <w:sz w:val="26"/>
                <w:szCs w:val="26"/>
              </w:rPr>
              <w:t xml:space="preserve">Likumprojekts tika izsludināts Valsts sekretāru sanāksmē </w:t>
            </w:r>
            <w:r w:rsidR="00517301" w:rsidRPr="00D3086F">
              <w:rPr>
                <w:rFonts w:ascii="Times New Roman" w:eastAsia="Times New Roman" w:hAnsi="Times New Roman" w:cs="Times New Roman"/>
                <w:iCs/>
                <w:sz w:val="26"/>
                <w:szCs w:val="26"/>
                <w:lang w:eastAsia="lv-LV"/>
              </w:rPr>
              <w:t>201</w:t>
            </w:r>
            <w:r w:rsidRPr="00D3086F">
              <w:rPr>
                <w:rFonts w:ascii="Times New Roman" w:eastAsia="Times New Roman" w:hAnsi="Times New Roman" w:cs="Times New Roman"/>
                <w:iCs/>
                <w:sz w:val="26"/>
                <w:szCs w:val="26"/>
                <w:lang w:eastAsia="lv-LV"/>
              </w:rPr>
              <w:t>7</w:t>
            </w:r>
            <w:r w:rsidR="00517301" w:rsidRPr="00D3086F">
              <w:rPr>
                <w:rFonts w:ascii="Times New Roman" w:eastAsia="Times New Roman" w:hAnsi="Times New Roman" w:cs="Times New Roman"/>
                <w:iCs/>
                <w:sz w:val="26"/>
                <w:szCs w:val="26"/>
                <w:lang w:eastAsia="lv-LV"/>
              </w:rPr>
              <w:t>.</w:t>
            </w:r>
            <w:r w:rsidRPr="00D3086F">
              <w:rPr>
                <w:rFonts w:ascii="Times New Roman" w:eastAsia="Times New Roman" w:hAnsi="Times New Roman" w:cs="Times New Roman"/>
                <w:iCs/>
                <w:sz w:val="26"/>
                <w:szCs w:val="26"/>
                <w:lang w:eastAsia="lv-LV"/>
              </w:rPr>
              <w:t> </w:t>
            </w:r>
            <w:r w:rsidR="00517301" w:rsidRPr="00D3086F">
              <w:rPr>
                <w:rFonts w:ascii="Times New Roman" w:eastAsia="Times New Roman" w:hAnsi="Times New Roman" w:cs="Times New Roman"/>
                <w:iCs/>
                <w:sz w:val="26"/>
                <w:szCs w:val="26"/>
                <w:lang w:eastAsia="lv-LV"/>
              </w:rPr>
              <w:t xml:space="preserve">gada </w:t>
            </w:r>
            <w:r w:rsidRPr="00D3086F">
              <w:rPr>
                <w:rFonts w:ascii="Times New Roman" w:eastAsia="Times New Roman" w:hAnsi="Times New Roman" w:cs="Times New Roman"/>
                <w:iCs/>
                <w:sz w:val="26"/>
                <w:szCs w:val="26"/>
                <w:lang w:eastAsia="lv-LV"/>
              </w:rPr>
              <w:t>22</w:t>
            </w:r>
            <w:r w:rsidR="00517301" w:rsidRPr="00D3086F">
              <w:rPr>
                <w:rFonts w:ascii="Times New Roman" w:eastAsia="Times New Roman" w:hAnsi="Times New Roman" w:cs="Times New Roman"/>
                <w:iCs/>
                <w:sz w:val="26"/>
                <w:szCs w:val="26"/>
                <w:lang w:eastAsia="lv-LV"/>
              </w:rPr>
              <w:t>.</w:t>
            </w:r>
            <w:r w:rsidRPr="00D3086F">
              <w:rPr>
                <w:rFonts w:ascii="Times New Roman" w:eastAsia="Times New Roman" w:hAnsi="Times New Roman" w:cs="Times New Roman"/>
                <w:iCs/>
                <w:sz w:val="26"/>
                <w:szCs w:val="26"/>
                <w:lang w:eastAsia="lv-LV"/>
              </w:rPr>
              <w:t> </w:t>
            </w:r>
            <w:r w:rsidR="00517301" w:rsidRPr="00D3086F">
              <w:rPr>
                <w:rFonts w:ascii="Times New Roman" w:eastAsia="Times New Roman" w:hAnsi="Times New Roman" w:cs="Times New Roman"/>
                <w:iCs/>
                <w:sz w:val="26"/>
                <w:szCs w:val="26"/>
                <w:lang w:eastAsia="lv-LV"/>
              </w:rPr>
              <w:t>m</w:t>
            </w:r>
            <w:r w:rsidRPr="00D3086F">
              <w:rPr>
                <w:rFonts w:ascii="Times New Roman" w:eastAsia="Times New Roman" w:hAnsi="Times New Roman" w:cs="Times New Roman"/>
                <w:iCs/>
                <w:sz w:val="26"/>
                <w:szCs w:val="26"/>
                <w:lang w:eastAsia="lv-LV"/>
              </w:rPr>
              <w:t>aijā</w:t>
            </w:r>
            <w:r w:rsidR="00517301" w:rsidRPr="00D3086F">
              <w:rPr>
                <w:rFonts w:ascii="Times New Roman" w:eastAsia="Times New Roman" w:hAnsi="Times New Roman" w:cs="Times New Roman"/>
                <w:iCs/>
                <w:sz w:val="26"/>
                <w:szCs w:val="26"/>
                <w:lang w:eastAsia="lv-LV"/>
              </w:rPr>
              <w:t xml:space="preserve"> </w:t>
            </w:r>
            <w:r w:rsidRPr="00D3086F">
              <w:rPr>
                <w:rFonts w:ascii="Times New Roman" w:eastAsia="Times New Roman" w:hAnsi="Times New Roman" w:cs="Times New Roman"/>
                <w:iCs/>
                <w:sz w:val="26"/>
                <w:szCs w:val="26"/>
                <w:lang w:eastAsia="lv-LV"/>
              </w:rPr>
              <w:t>(</w:t>
            </w:r>
            <w:r w:rsidR="00517301" w:rsidRPr="00D3086F">
              <w:rPr>
                <w:rFonts w:ascii="Times New Roman" w:eastAsia="Times New Roman" w:hAnsi="Times New Roman" w:cs="Times New Roman"/>
                <w:iCs/>
                <w:sz w:val="26"/>
                <w:szCs w:val="26"/>
                <w:lang w:eastAsia="lv-LV"/>
              </w:rPr>
              <w:t>prot</w:t>
            </w:r>
            <w:r w:rsidRPr="00D3086F">
              <w:rPr>
                <w:rFonts w:ascii="Times New Roman" w:eastAsia="Times New Roman" w:hAnsi="Times New Roman" w:cs="Times New Roman"/>
                <w:iCs/>
                <w:sz w:val="26"/>
                <w:szCs w:val="26"/>
                <w:lang w:eastAsia="lv-LV"/>
              </w:rPr>
              <w:t>.</w:t>
            </w:r>
            <w:r w:rsidR="00BF61EF">
              <w:rPr>
                <w:rFonts w:ascii="Times New Roman" w:eastAsia="Times New Roman" w:hAnsi="Times New Roman" w:cs="Times New Roman"/>
                <w:iCs/>
                <w:sz w:val="26"/>
                <w:szCs w:val="26"/>
                <w:lang w:eastAsia="lv-LV"/>
              </w:rPr>
              <w:t> </w:t>
            </w:r>
            <w:r w:rsidR="00517301" w:rsidRPr="00D3086F">
              <w:rPr>
                <w:rFonts w:ascii="Times New Roman" w:eastAsia="Times New Roman" w:hAnsi="Times New Roman" w:cs="Times New Roman"/>
                <w:iCs/>
                <w:sz w:val="26"/>
                <w:szCs w:val="26"/>
                <w:lang w:eastAsia="lv-LV"/>
              </w:rPr>
              <w:t>Nr.</w:t>
            </w:r>
            <w:r w:rsidRPr="00D3086F">
              <w:rPr>
                <w:rFonts w:ascii="Times New Roman" w:eastAsia="Times New Roman" w:hAnsi="Times New Roman" w:cs="Times New Roman"/>
                <w:iCs/>
                <w:sz w:val="26"/>
                <w:szCs w:val="26"/>
                <w:lang w:eastAsia="lv-LV"/>
              </w:rPr>
              <w:t>2</w:t>
            </w:r>
            <w:r w:rsidR="00517301" w:rsidRPr="00D3086F">
              <w:rPr>
                <w:rFonts w:ascii="Times New Roman" w:eastAsia="Times New Roman" w:hAnsi="Times New Roman" w:cs="Times New Roman"/>
                <w:iCs/>
                <w:sz w:val="26"/>
                <w:szCs w:val="26"/>
                <w:lang w:eastAsia="lv-LV"/>
              </w:rPr>
              <w:t xml:space="preserve">4, </w:t>
            </w:r>
            <w:r w:rsidRPr="00D3086F">
              <w:rPr>
                <w:rFonts w:ascii="Times New Roman" w:eastAsia="Times New Roman" w:hAnsi="Times New Roman" w:cs="Times New Roman"/>
                <w:iCs/>
                <w:sz w:val="26"/>
                <w:szCs w:val="26"/>
                <w:lang w:eastAsia="lv-LV"/>
              </w:rPr>
              <w:t>22</w:t>
            </w:r>
            <w:r w:rsidR="00517301" w:rsidRPr="00D3086F">
              <w:rPr>
                <w:rFonts w:ascii="Times New Roman" w:eastAsia="Times New Roman" w:hAnsi="Times New Roman" w:cs="Times New Roman"/>
                <w:iCs/>
                <w:sz w:val="26"/>
                <w:szCs w:val="26"/>
                <w:lang w:eastAsia="lv-LV"/>
              </w:rPr>
              <w:t xml:space="preserve">.§, </w:t>
            </w:r>
            <w:r w:rsidRPr="00D3086F">
              <w:rPr>
                <w:rFonts w:ascii="Times New Roman" w:eastAsia="Times New Roman" w:hAnsi="Times New Roman" w:cs="Times New Roman"/>
                <w:iCs/>
                <w:sz w:val="26"/>
                <w:szCs w:val="26"/>
                <w:lang w:eastAsia="lv-LV"/>
              </w:rPr>
              <w:t xml:space="preserve">VSS-697) </w:t>
            </w:r>
            <w:r w:rsidR="006D5A0F" w:rsidRPr="00D3086F">
              <w:rPr>
                <w:rFonts w:ascii="Times New Roman" w:eastAsia="Times New Roman" w:hAnsi="Times New Roman" w:cs="Times New Roman"/>
                <w:iCs/>
                <w:sz w:val="26"/>
                <w:szCs w:val="26"/>
                <w:lang w:eastAsia="lv-LV"/>
              </w:rPr>
              <w:t>un ir saskaņots ar visām iesaistītajām ministrijām un institūcijām, izņemot Vides aizsardzības un reģionālās attīstības ministriju, kas saskaņošanas procesā ir izteikusi iebildumu atbilstoši Informācijas sabiedrības padomes 2017. gada 13. jūlija sēdē nolemtajam, kas paredz precizēt likumu, lai novērstu normatīvo aktu tehniskas grozīšanas nepieciešamību</w:t>
            </w:r>
            <w:r w:rsidR="006F15D5" w:rsidRPr="00D3086F">
              <w:rPr>
                <w:rFonts w:ascii="Times New Roman" w:eastAsia="Times New Roman" w:hAnsi="Times New Roman" w:cs="Times New Roman"/>
                <w:iCs/>
                <w:sz w:val="26"/>
                <w:szCs w:val="26"/>
                <w:lang w:eastAsia="lv-LV"/>
              </w:rPr>
              <w:t xml:space="preserve"> (šobrīd ļoti daudzos Ministru kabineta noteikumos par administratīvo procesu iestādē, piemēram, par licenču vai atļauju izsniegšanu</w:t>
            </w:r>
            <w:r w:rsidR="00BF61EF">
              <w:rPr>
                <w:rFonts w:ascii="Times New Roman" w:eastAsia="Times New Roman" w:hAnsi="Times New Roman" w:cs="Times New Roman"/>
                <w:iCs/>
                <w:sz w:val="26"/>
                <w:szCs w:val="26"/>
                <w:lang w:eastAsia="lv-LV"/>
              </w:rPr>
              <w:t>,</w:t>
            </w:r>
            <w:r w:rsidR="006F15D5" w:rsidRPr="00D3086F">
              <w:rPr>
                <w:rFonts w:ascii="Times New Roman" w:eastAsia="Times New Roman" w:hAnsi="Times New Roman" w:cs="Times New Roman"/>
                <w:iCs/>
                <w:sz w:val="26"/>
                <w:szCs w:val="26"/>
                <w:lang w:eastAsia="lv-LV"/>
              </w:rPr>
              <w:t xml:space="preserve"> ir precīzi aprakstīta valsts pārvaldes un privātpersonu saziņa)</w:t>
            </w:r>
            <w:r w:rsidR="006D5A0F" w:rsidRPr="00D3086F">
              <w:rPr>
                <w:rFonts w:ascii="Times New Roman" w:eastAsia="Times New Roman" w:hAnsi="Times New Roman" w:cs="Times New Roman"/>
                <w:iCs/>
                <w:sz w:val="26"/>
                <w:szCs w:val="26"/>
                <w:lang w:eastAsia="lv-LV"/>
              </w:rPr>
              <w:t xml:space="preserve">. </w:t>
            </w:r>
            <w:r w:rsidR="006F15D5" w:rsidRPr="00D3086F">
              <w:rPr>
                <w:rFonts w:ascii="Times New Roman" w:eastAsia="Times New Roman" w:hAnsi="Times New Roman" w:cs="Times New Roman"/>
                <w:iCs/>
                <w:sz w:val="26"/>
                <w:szCs w:val="26"/>
                <w:lang w:eastAsia="lv-LV"/>
              </w:rPr>
              <w:t>Tieslietu ministrija</w:t>
            </w:r>
            <w:r w:rsidR="00BF61EF">
              <w:rPr>
                <w:rFonts w:ascii="Times New Roman" w:eastAsia="Times New Roman" w:hAnsi="Times New Roman" w:cs="Times New Roman"/>
                <w:iCs/>
                <w:sz w:val="26"/>
                <w:szCs w:val="26"/>
                <w:lang w:eastAsia="lv-LV"/>
              </w:rPr>
              <w:t>i</w:t>
            </w:r>
            <w:r w:rsidR="006F15D5" w:rsidRPr="00D3086F">
              <w:rPr>
                <w:rFonts w:ascii="Times New Roman" w:eastAsia="Times New Roman" w:hAnsi="Times New Roman" w:cs="Times New Roman"/>
                <w:iCs/>
                <w:sz w:val="26"/>
                <w:szCs w:val="26"/>
                <w:lang w:eastAsia="lv-LV"/>
              </w:rPr>
              <w:t xml:space="preserve"> un Vides aizsardzības un reģionālās attīstības </w:t>
            </w:r>
            <w:r w:rsidR="006F15D5" w:rsidRPr="00D3086F">
              <w:rPr>
                <w:rFonts w:ascii="Times New Roman" w:eastAsia="Times New Roman" w:hAnsi="Times New Roman" w:cs="Times New Roman"/>
                <w:iCs/>
                <w:sz w:val="26"/>
                <w:szCs w:val="26"/>
                <w:lang w:eastAsia="lv-LV"/>
              </w:rPr>
              <w:lastRenderedPageBreak/>
              <w:t xml:space="preserve">ministrijai par iespējamo risinājumu ir atšķirīgi viedokļi, tādēļ </w:t>
            </w:r>
            <w:r w:rsidR="00A92F3D" w:rsidRPr="00D3086F">
              <w:rPr>
                <w:rFonts w:ascii="Times New Roman" w:eastAsia="Times New Roman" w:hAnsi="Times New Roman" w:cs="Times New Roman"/>
                <w:iCs/>
                <w:sz w:val="26"/>
                <w:szCs w:val="26"/>
                <w:lang w:eastAsia="lv-LV"/>
              </w:rPr>
              <w:t xml:space="preserve">likuma tiesiskā regulējuma pilnveidošanai </w:t>
            </w:r>
            <w:r w:rsidR="00ED469A">
              <w:rPr>
                <w:rFonts w:ascii="Times New Roman" w:eastAsia="Times New Roman" w:hAnsi="Times New Roman" w:cs="Times New Roman"/>
                <w:iCs/>
                <w:sz w:val="26"/>
                <w:szCs w:val="26"/>
                <w:lang w:eastAsia="lv-LV"/>
              </w:rPr>
              <w:t xml:space="preserve"> nepieciešams papildu laiks.</w:t>
            </w:r>
          </w:p>
          <w:p w:rsidR="00517301" w:rsidRPr="00D3086F" w:rsidRDefault="00517301" w:rsidP="00BF61EF">
            <w:pPr>
              <w:spacing w:after="0" w:line="240" w:lineRule="auto"/>
              <w:ind w:firstLine="443"/>
              <w:jc w:val="both"/>
              <w:rPr>
                <w:rFonts w:ascii="Times New Roman" w:eastAsia="Times New Roman" w:hAnsi="Times New Roman" w:cs="Times New Roman"/>
                <w:iCs/>
                <w:sz w:val="26"/>
                <w:szCs w:val="26"/>
                <w:lang w:eastAsia="lv-LV"/>
              </w:rPr>
            </w:pPr>
            <w:r w:rsidRPr="00D3086F">
              <w:rPr>
                <w:rFonts w:ascii="Times New Roman" w:eastAsia="Times New Roman" w:hAnsi="Times New Roman" w:cs="Times New Roman"/>
                <w:iCs/>
                <w:sz w:val="26"/>
                <w:szCs w:val="26"/>
                <w:lang w:eastAsia="lv-LV"/>
              </w:rPr>
              <w:t xml:space="preserve">Ņemot vērā minēto, </w:t>
            </w:r>
            <w:r w:rsidR="005E3046" w:rsidRPr="00D3086F">
              <w:rPr>
                <w:rFonts w:ascii="Times New Roman" w:eastAsia="Times New Roman" w:hAnsi="Times New Roman" w:cs="Times New Roman"/>
                <w:iCs/>
                <w:sz w:val="26"/>
                <w:szCs w:val="26"/>
                <w:lang w:eastAsia="lv-LV"/>
              </w:rPr>
              <w:t xml:space="preserve">kā arī to, ka likumprojektu </w:t>
            </w:r>
            <w:r w:rsidR="00ED2E63" w:rsidRPr="00D3086F">
              <w:rPr>
                <w:rFonts w:ascii="Times New Roman" w:eastAsia="Times New Roman" w:hAnsi="Times New Roman" w:cs="Times New Roman"/>
                <w:iCs/>
                <w:sz w:val="26"/>
                <w:szCs w:val="26"/>
                <w:lang w:eastAsia="lv-LV"/>
              </w:rPr>
              <w:t xml:space="preserve">pēc jauna regulējuma iekļaušanas tajā </w:t>
            </w:r>
            <w:r w:rsidR="005E3046" w:rsidRPr="00D3086F">
              <w:rPr>
                <w:rFonts w:ascii="Times New Roman" w:eastAsia="Times New Roman" w:hAnsi="Times New Roman" w:cs="Times New Roman"/>
                <w:iCs/>
                <w:sz w:val="26"/>
                <w:szCs w:val="26"/>
                <w:lang w:eastAsia="lv-LV"/>
              </w:rPr>
              <w:t xml:space="preserve">nepieciešams saskaņot ar visām saskaņošanas procesā iesaistītajām institūcijām, MK protokollēmumā </w:t>
            </w:r>
            <w:r w:rsidRPr="00D3086F">
              <w:rPr>
                <w:rFonts w:ascii="Times New Roman" w:eastAsia="Times New Roman" w:hAnsi="Times New Roman" w:cs="Times New Roman"/>
                <w:iCs/>
                <w:sz w:val="26"/>
                <w:szCs w:val="26"/>
                <w:lang w:eastAsia="lv-LV"/>
              </w:rPr>
              <w:t xml:space="preserve">dotā uzdevuma izpildes termiņu </w:t>
            </w:r>
            <w:r w:rsidR="005E3046" w:rsidRPr="00D3086F">
              <w:rPr>
                <w:rFonts w:ascii="Times New Roman" w:eastAsia="Times New Roman" w:hAnsi="Times New Roman" w:cs="Times New Roman"/>
                <w:iCs/>
                <w:sz w:val="26"/>
                <w:szCs w:val="26"/>
                <w:lang w:eastAsia="lv-LV"/>
              </w:rPr>
              <w:t xml:space="preserve">nepieciešams pagarināt </w:t>
            </w:r>
            <w:r w:rsidRPr="00D3086F">
              <w:rPr>
                <w:rFonts w:ascii="Times New Roman" w:eastAsia="Times New Roman" w:hAnsi="Times New Roman" w:cs="Times New Roman"/>
                <w:iCs/>
                <w:sz w:val="26"/>
                <w:szCs w:val="26"/>
                <w:lang w:eastAsia="lv-LV"/>
              </w:rPr>
              <w:t>līdz 2017.</w:t>
            </w:r>
            <w:r w:rsidR="005E3046" w:rsidRPr="00D3086F">
              <w:rPr>
                <w:rFonts w:ascii="Times New Roman" w:eastAsia="Times New Roman" w:hAnsi="Times New Roman" w:cs="Times New Roman"/>
                <w:iCs/>
                <w:sz w:val="26"/>
                <w:szCs w:val="26"/>
                <w:lang w:eastAsia="lv-LV"/>
              </w:rPr>
              <w:t> </w:t>
            </w:r>
            <w:r w:rsidRPr="00D3086F">
              <w:rPr>
                <w:rFonts w:ascii="Times New Roman" w:eastAsia="Times New Roman" w:hAnsi="Times New Roman" w:cs="Times New Roman"/>
                <w:iCs/>
                <w:sz w:val="26"/>
                <w:szCs w:val="26"/>
                <w:lang w:eastAsia="lv-LV"/>
              </w:rPr>
              <w:t xml:space="preserve">gada </w:t>
            </w:r>
            <w:r w:rsidR="005E3046" w:rsidRPr="00D3086F">
              <w:rPr>
                <w:rFonts w:ascii="Times New Roman" w:eastAsia="Times New Roman" w:hAnsi="Times New Roman" w:cs="Times New Roman"/>
                <w:iCs/>
                <w:sz w:val="26"/>
                <w:szCs w:val="26"/>
                <w:lang w:eastAsia="lv-LV"/>
              </w:rPr>
              <w:t>1</w:t>
            </w:r>
            <w:r w:rsidRPr="00D3086F">
              <w:rPr>
                <w:rFonts w:ascii="Times New Roman" w:eastAsia="Times New Roman" w:hAnsi="Times New Roman" w:cs="Times New Roman"/>
                <w:iCs/>
                <w:sz w:val="26"/>
                <w:szCs w:val="26"/>
                <w:lang w:eastAsia="lv-LV"/>
              </w:rPr>
              <w:t>.</w:t>
            </w:r>
            <w:r w:rsidR="005E3046" w:rsidRPr="00D3086F">
              <w:rPr>
                <w:rFonts w:ascii="Times New Roman" w:eastAsia="Times New Roman" w:hAnsi="Times New Roman" w:cs="Times New Roman"/>
                <w:iCs/>
                <w:sz w:val="26"/>
                <w:szCs w:val="26"/>
                <w:lang w:eastAsia="lv-LV"/>
              </w:rPr>
              <w:t> okto</w:t>
            </w:r>
            <w:r w:rsidR="00ED469A">
              <w:rPr>
                <w:rFonts w:ascii="Times New Roman" w:eastAsia="Times New Roman" w:hAnsi="Times New Roman" w:cs="Times New Roman"/>
                <w:iCs/>
                <w:sz w:val="26"/>
                <w:szCs w:val="26"/>
                <w:lang w:eastAsia="lv-LV"/>
              </w:rPr>
              <w:t>brim.</w:t>
            </w:r>
          </w:p>
        </w:tc>
      </w:tr>
    </w:tbl>
    <w:p w:rsidR="00517301" w:rsidRPr="00D3086F" w:rsidRDefault="00517301" w:rsidP="00517301">
      <w:pPr>
        <w:widowControl w:val="0"/>
        <w:spacing w:after="0" w:line="240" w:lineRule="auto"/>
        <w:jc w:val="both"/>
        <w:rPr>
          <w:rFonts w:ascii="Times New Roman" w:eastAsia="Calibri" w:hAnsi="Times New Roman" w:cs="Times New Roman"/>
          <w:b/>
          <w:sz w:val="26"/>
          <w:szCs w:val="26"/>
        </w:rPr>
      </w:pPr>
    </w:p>
    <w:p w:rsidR="000F5ECC" w:rsidRPr="00D3086F" w:rsidRDefault="000F5ECC" w:rsidP="00517301">
      <w:pPr>
        <w:widowControl w:val="0"/>
        <w:spacing w:after="0" w:line="240" w:lineRule="auto"/>
        <w:jc w:val="both"/>
        <w:rPr>
          <w:rFonts w:ascii="Times New Roman" w:eastAsia="Calibri" w:hAnsi="Times New Roman" w:cs="Times New Roman"/>
          <w:b/>
          <w:sz w:val="26"/>
          <w:szCs w:val="26"/>
        </w:rPr>
      </w:pPr>
    </w:p>
    <w:p w:rsidR="005E3046" w:rsidRPr="00D3086F" w:rsidRDefault="00517301" w:rsidP="00BF61EF">
      <w:pPr>
        <w:jc w:val="both"/>
        <w:rPr>
          <w:rFonts w:ascii="Times New Roman" w:eastAsia="Calibri" w:hAnsi="Times New Roman" w:cs="Times New Roman"/>
          <w:sz w:val="26"/>
          <w:szCs w:val="26"/>
        </w:rPr>
      </w:pPr>
      <w:r w:rsidRPr="00D3086F">
        <w:rPr>
          <w:rFonts w:ascii="Times New Roman" w:eastAsia="Calibri" w:hAnsi="Times New Roman" w:cs="Times New Roman"/>
          <w:sz w:val="26"/>
          <w:szCs w:val="26"/>
        </w:rPr>
        <w:t>Pielikumā:</w:t>
      </w:r>
      <w:r w:rsidR="005E3046" w:rsidRPr="00D3086F">
        <w:rPr>
          <w:sz w:val="26"/>
          <w:szCs w:val="26"/>
        </w:rPr>
        <w:t xml:space="preserve"> </w:t>
      </w:r>
      <w:r w:rsidR="005E3046" w:rsidRPr="00D3086F">
        <w:rPr>
          <w:rFonts w:ascii="Times New Roman" w:eastAsia="Calibri" w:hAnsi="Times New Roman" w:cs="Times New Roman"/>
          <w:sz w:val="26"/>
          <w:szCs w:val="26"/>
        </w:rPr>
        <w:t>Ministru kabineta sēdes pro</w:t>
      </w:r>
      <w:r w:rsidR="00BF61EF">
        <w:rPr>
          <w:rFonts w:ascii="Times New Roman" w:eastAsia="Calibri" w:hAnsi="Times New Roman" w:cs="Times New Roman"/>
          <w:sz w:val="26"/>
          <w:szCs w:val="26"/>
        </w:rPr>
        <w:t>tokollēmuma projekts (datne: TMp</w:t>
      </w:r>
      <w:r w:rsidR="005E3046" w:rsidRPr="00D3086F">
        <w:rPr>
          <w:rFonts w:ascii="Times New Roman" w:eastAsia="Calibri" w:hAnsi="Times New Roman" w:cs="Times New Roman"/>
          <w:sz w:val="26"/>
          <w:szCs w:val="26"/>
        </w:rPr>
        <w:t>rot_250717_e-</w:t>
      </w:r>
      <w:proofErr w:type="spellStart"/>
      <w:r w:rsidR="005E3046" w:rsidRPr="00D3086F">
        <w:rPr>
          <w:rFonts w:ascii="Times New Roman" w:eastAsia="Calibri" w:hAnsi="Times New Roman" w:cs="Times New Roman"/>
          <w:sz w:val="26"/>
          <w:szCs w:val="26"/>
        </w:rPr>
        <w:t>adr</w:t>
      </w:r>
      <w:proofErr w:type="spellEnd"/>
      <w:r w:rsidR="005E3046" w:rsidRPr="00D3086F">
        <w:rPr>
          <w:rFonts w:ascii="Times New Roman" w:eastAsia="Calibri" w:hAnsi="Times New Roman" w:cs="Times New Roman"/>
          <w:sz w:val="26"/>
          <w:szCs w:val="26"/>
        </w:rPr>
        <w:t>) uz 1 lapas.</w:t>
      </w:r>
    </w:p>
    <w:p w:rsidR="00517301" w:rsidRPr="00D3086F" w:rsidRDefault="00517301" w:rsidP="00517301">
      <w:pPr>
        <w:widowControl w:val="0"/>
        <w:spacing w:after="0" w:line="240" w:lineRule="auto"/>
        <w:jc w:val="both"/>
        <w:rPr>
          <w:rFonts w:ascii="Times New Roman" w:eastAsia="Calibri" w:hAnsi="Times New Roman" w:cs="Times New Roman"/>
          <w:sz w:val="26"/>
          <w:szCs w:val="26"/>
        </w:rPr>
      </w:pPr>
    </w:p>
    <w:p w:rsidR="000F5ECC" w:rsidRPr="00D3086F" w:rsidRDefault="000F5ECC" w:rsidP="00517301">
      <w:pPr>
        <w:widowControl w:val="0"/>
        <w:spacing w:after="0" w:line="240" w:lineRule="auto"/>
        <w:jc w:val="both"/>
        <w:rPr>
          <w:rFonts w:ascii="Times New Roman" w:eastAsia="Calibri" w:hAnsi="Times New Roman" w:cs="Times New Roman"/>
          <w:sz w:val="26"/>
          <w:szCs w:val="26"/>
        </w:rPr>
      </w:pPr>
    </w:p>
    <w:p w:rsidR="00517301" w:rsidRPr="00D3086F" w:rsidRDefault="00517301" w:rsidP="00517301">
      <w:pPr>
        <w:widowControl w:val="0"/>
        <w:spacing w:after="0" w:line="240" w:lineRule="auto"/>
        <w:jc w:val="both"/>
        <w:rPr>
          <w:rFonts w:ascii="Times New Roman" w:eastAsia="Calibri" w:hAnsi="Times New Roman" w:cs="Times New Roman"/>
          <w:sz w:val="26"/>
          <w:szCs w:val="26"/>
        </w:rPr>
      </w:pPr>
      <w:r w:rsidRPr="00D3086F">
        <w:rPr>
          <w:rFonts w:ascii="Times New Roman" w:eastAsia="Calibri" w:hAnsi="Times New Roman" w:cs="Times New Roman"/>
          <w:sz w:val="26"/>
          <w:szCs w:val="26"/>
        </w:rPr>
        <w:t>Tieslietu ministrs</w:t>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r>
      <w:r w:rsidRPr="00D3086F">
        <w:rPr>
          <w:rFonts w:ascii="Times New Roman" w:eastAsia="Calibri" w:hAnsi="Times New Roman" w:cs="Times New Roman"/>
          <w:sz w:val="26"/>
          <w:szCs w:val="26"/>
        </w:rPr>
        <w:tab/>
        <w:t>Dzintars Rasnačs</w:t>
      </w:r>
    </w:p>
    <w:p w:rsidR="00517301" w:rsidRPr="00D3086F" w:rsidRDefault="00517301" w:rsidP="00517301">
      <w:pPr>
        <w:widowControl w:val="0"/>
        <w:spacing w:after="0" w:line="240" w:lineRule="auto"/>
        <w:jc w:val="both"/>
        <w:rPr>
          <w:rFonts w:ascii="Times New Roman" w:eastAsia="Calibri" w:hAnsi="Times New Roman" w:cs="Times New Roman"/>
          <w:sz w:val="26"/>
          <w:szCs w:val="26"/>
        </w:rPr>
      </w:pPr>
    </w:p>
    <w:p w:rsidR="00517301" w:rsidRPr="00D3086F" w:rsidRDefault="00517301" w:rsidP="00517301">
      <w:pPr>
        <w:widowControl w:val="0"/>
        <w:spacing w:after="0" w:line="240" w:lineRule="auto"/>
        <w:jc w:val="both"/>
        <w:rPr>
          <w:rFonts w:ascii="Times New Roman" w:eastAsia="Calibri" w:hAnsi="Times New Roman" w:cs="Times New Roman"/>
          <w:sz w:val="26"/>
          <w:szCs w:val="26"/>
        </w:rPr>
      </w:pPr>
    </w:p>
    <w:p w:rsidR="00517301" w:rsidRPr="00517301" w:rsidRDefault="00517301" w:rsidP="00517301">
      <w:pPr>
        <w:widowControl w:val="0"/>
        <w:spacing w:after="0" w:line="240" w:lineRule="auto"/>
        <w:jc w:val="both"/>
        <w:rPr>
          <w:rFonts w:ascii="Times New Roman" w:eastAsia="Calibri" w:hAnsi="Times New Roman" w:cs="Times New Roman"/>
          <w:sz w:val="20"/>
          <w:szCs w:val="20"/>
        </w:rPr>
      </w:pPr>
      <w:r w:rsidRPr="00517301">
        <w:rPr>
          <w:rFonts w:ascii="Times New Roman" w:eastAsia="Calibri" w:hAnsi="Times New Roman" w:cs="Times New Roman"/>
          <w:sz w:val="20"/>
          <w:szCs w:val="20"/>
        </w:rPr>
        <w:t>Rudziks 67036902</w:t>
      </w:r>
    </w:p>
    <w:p w:rsidR="002306F1" w:rsidRDefault="00517301" w:rsidP="00ED469A">
      <w:pPr>
        <w:widowControl w:val="0"/>
        <w:spacing w:after="0" w:line="240" w:lineRule="auto"/>
        <w:jc w:val="both"/>
      </w:pPr>
      <w:r w:rsidRPr="00517301">
        <w:rPr>
          <w:rFonts w:ascii="Times New Roman" w:eastAsia="Calibri" w:hAnsi="Times New Roman" w:cs="Times New Roman"/>
          <w:sz w:val="20"/>
          <w:szCs w:val="20"/>
        </w:rPr>
        <w:t>Uldis.Rudziks@tm.gov.lv</w:t>
      </w:r>
    </w:p>
    <w:sectPr w:rsidR="002306F1" w:rsidSect="006F15D5">
      <w:headerReference w:type="even" r:id="rId7"/>
      <w:headerReference w:type="default" r:id="rId8"/>
      <w:footerReference w:type="even" r:id="rId9"/>
      <w:footerReference w:type="default" r:id="rId10"/>
      <w:headerReference w:type="first" r:id="rId11"/>
      <w:footerReference w:type="first" r:id="rId12"/>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D5" w:rsidRDefault="006F15D5" w:rsidP="00517301">
      <w:pPr>
        <w:spacing w:after="0" w:line="240" w:lineRule="auto"/>
      </w:pPr>
      <w:r>
        <w:separator/>
      </w:r>
    </w:p>
  </w:endnote>
  <w:endnote w:type="continuationSeparator" w:id="0">
    <w:p w:rsidR="006F15D5" w:rsidRDefault="006F15D5" w:rsidP="005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4A" w:rsidRDefault="0042134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46" w:rsidRPr="00ED469A" w:rsidRDefault="00ED469A" w:rsidP="00ED469A">
    <w:pPr>
      <w:pStyle w:val="Kjene"/>
    </w:pPr>
    <w:r w:rsidRPr="00ED469A">
      <w:rPr>
        <w:rFonts w:ascii="Times New Roman" w:hAnsi="Times New Roman" w:cs="Times New Roman"/>
        <w:sz w:val="20"/>
        <w:szCs w:val="20"/>
      </w:rPr>
      <w:t>TMpav_250717_e-</w:t>
    </w:r>
    <w:proofErr w:type="spellStart"/>
    <w:r w:rsidRPr="00ED469A">
      <w:rPr>
        <w:rFonts w:ascii="Times New Roman" w:hAnsi="Times New Roman" w:cs="Times New Roman"/>
        <w:sz w:val="20"/>
        <w:szCs w:val="20"/>
      </w:rPr>
      <w:t>adr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D5" w:rsidRPr="00ED469A" w:rsidRDefault="00ED469A" w:rsidP="00ED469A">
    <w:pPr>
      <w:pStyle w:val="Kjene"/>
    </w:pPr>
    <w:r w:rsidRPr="00ED469A">
      <w:rPr>
        <w:rFonts w:ascii="Times New Roman" w:hAnsi="Times New Roman" w:cs="Times New Roman"/>
        <w:sz w:val="20"/>
        <w:szCs w:val="20"/>
      </w:rPr>
      <w:t>TMpav_250717_e-</w:t>
    </w:r>
    <w:proofErr w:type="spellStart"/>
    <w:r w:rsidRPr="00ED469A">
      <w:rPr>
        <w:rFonts w:ascii="Times New Roman" w:hAnsi="Times New Roman" w:cs="Times New Roman"/>
        <w:sz w:val="20"/>
        <w:szCs w:val="20"/>
      </w:rPr>
      <w:t>adr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D5" w:rsidRDefault="006F15D5" w:rsidP="00517301">
      <w:pPr>
        <w:spacing w:after="0" w:line="240" w:lineRule="auto"/>
      </w:pPr>
      <w:r>
        <w:separator/>
      </w:r>
    </w:p>
  </w:footnote>
  <w:footnote w:type="continuationSeparator" w:id="0">
    <w:p w:rsidR="006F15D5" w:rsidRDefault="006F15D5" w:rsidP="0051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34A" w:rsidRDefault="0042134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6F15D5" w:rsidRDefault="006F15D5">
        <w:pPr>
          <w:pStyle w:val="Galvene"/>
          <w:jc w:val="center"/>
        </w:pPr>
        <w:r>
          <w:fldChar w:fldCharType="begin"/>
        </w:r>
        <w:r>
          <w:instrText>PAGE   \* MERGEFORMAT</w:instrText>
        </w:r>
        <w:r>
          <w:fldChar w:fldCharType="separate"/>
        </w:r>
        <w:r w:rsidR="0042134A">
          <w:rPr>
            <w:noProof/>
          </w:rPr>
          <w:t>2</w:t>
        </w:r>
        <w:r>
          <w:fldChar w:fldCharType="end"/>
        </w:r>
      </w:p>
    </w:sdtContent>
  </w:sdt>
  <w:p w:rsidR="006F15D5" w:rsidRDefault="006F15D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D5" w:rsidRDefault="006F15D5" w:rsidP="006F15D5">
    <w:pPr>
      <w:pStyle w:val="Galvene"/>
    </w:pPr>
  </w:p>
  <w:p w:rsidR="006F15D5" w:rsidRDefault="006F15D5" w:rsidP="006F15D5">
    <w:pPr>
      <w:pStyle w:val="Galvene"/>
    </w:pPr>
    <w:r>
      <w:rPr>
        <w:noProof/>
        <w:lang w:eastAsia="lv-LV"/>
      </w:rPr>
      <w:drawing>
        <wp:anchor distT="0" distB="0" distL="114300" distR="114300" simplePos="0" relativeHeight="251661312" behindDoc="1" locked="0" layoutInCell="1" allowOverlap="1" wp14:anchorId="6762CD2F" wp14:editId="54667CB5">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D5" w:rsidRDefault="006F15D5" w:rsidP="006F15D5">
    <w:pPr>
      <w:pStyle w:val="Galvene"/>
    </w:pPr>
  </w:p>
  <w:p w:rsidR="006F15D5" w:rsidRDefault="006F15D5" w:rsidP="006F15D5">
    <w:pPr>
      <w:pStyle w:val="Galvene"/>
    </w:pPr>
  </w:p>
  <w:p w:rsidR="006F15D5" w:rsidRDefault="006F15D5" w:rsidP="006F15D5">
    <w:pPr>
      <w:pStyle w:val="Galvene"/>
    </w:pPr>
  </w:p>
  <w:p w:rsidR="006F15D5" w:rsidRDefault="006F15D5" w:rsidP="006F15D5">
    <w:pPr>
      <w:pStyle w:val="Galvene"/>
    </w:pPr>
  </w:p>
  <w:p w:rsidR="006F15D5" w:rsidRDefault="006F15D5" w:rsidP="006F15D5">
    <w:pPr>
      <w:pStyle w:val="Galvene"/>
    </w:pPr>
  </w:p>
  <w:p w:rsidR="006F15D5" w:rsidRDefault="006F15D5" w:rsidP="006F15D5">
    <w:pPr>
      <w:pStyle w:val="Galvene"/>
    </w:pPr>
  </w:p>
  <w:p w:rsidR="006F15D5" w:rsidRDefault="006F15D5" w:rsidP="006F15D5">
    <w:pPr>
      <w:pStyle w:val="Galvene"/>
    </w:pPr>
  </w:p>
  <w:p w:rsidR="006F15D5" w:rsidRDefault="006F15D5" w:rsidP="006F15D5">
    <w:pPr>
      <w:pStyle w:val="Galvene"/>
    </w:pPr>
    <w:r>
      <w:rPr>
        <w:noProof/>
        <w:lang w:eastAsia="lv-LV"/>
      </w:rPr>
      <mc:AlternateContent>
        <mc:Choice Requires="wps">
          <w:drawing>
            <wp:anchor distT="0" distB="0" distL="114300" distR="114300" simplePos="0" relativeHeight="251660288" behindDoc="1" locked="0" layoutInCell="1" allowOverlap="1" wp14:anchorId="7ACB1686" wp14:editId="5C2C0CA9">
              <wp:simplePos x="0" y="0"/>
              <wp:positionH relativeFrom="page">
                <wp:posOffset>1162050</wp:posOffset>
              </wp:positionH>
              <wp:positionV relativeFrom="page">
                <wp:posOffset>1990725</wp:posOffset>
              </wp:positionV>
              <wp:extent cx="5838825" cy="40957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5D5" w:rsidRPr="006C6018" w:rsidRDefault="006F15D5" w:rsidP="006F15D5">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006F15D5" w:rsidRPr="006C6018" w:rsidRDefault="006F15D5" w:rsidP="006F15D5">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B1686" id="_x0000_t202" coordsize="21600,21600" o:spt="202" path="m,l,21600r21600,l21600,xe">
              <v:stroke joinstyle="miter"/>
              <v:path gradientshapeok="t" o:connecttype="rect"/>
            </v:shapetype>
            <v:shape id="Text Box 43" o:spid="_x0000_s1026" type="#_x0000_t202" style="position:absolute;margin-left:91.5pt;margin-top:156.75pt;width:459.75pt;height:3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e4rQIAAKo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" filled="f" stroked="f">
              <v:textbox inset="0,0,0,0">
                <w:txbxContent>
                  <w:p w:rsidR="006F15D5" w:rsidRPr="006C6018" w:rsidRDefault="006F15D5" w:rsidP="006F15D5">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rsidR="006F15D5" w:rsidRPr="006C6018" w:rsidRDefault="006F15D5" w:rsidP="006F15D5">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v:textbox>
              <w10:wrap anchorx="page" anchory="page"/>
            </v:shape>
          </w:pict>
        </mc:Fallback>
      </mc:AlternateContent>
    </w:r>
  </w:p>
  <w:p w:rsidR="006F15D5" w:rsidRDefault="006F15D5" w:rsidP="006F15D5">
    <w:pPr>
      <w:pStyle w:val="Galvene"/>
    </w:pPr>
  </w:p>
  <w:p w:rsidR="006F15D5" w:rsidRPr="00815277" w:rsidRDefault="006F15D5" w:rsidP="006F15D5">
    <w:pPr>
      <w:pStyle w:val="Galvene"/>
    </w:pPr>
    <w:r>
      <w:rPr>
        <w:noProof/>
        <w:lang w:eastAsia="lv-LV"/>
      </w:rPr>
      <mc:AlternateContent>
        <mc:Choice Requires="wpg">
          <w:drawing>
            <wp:anchor distT="0" distB="0" distL="114300" distR="114300" simplePos="0" relativeHeight="251659264" behindDoc="1" locked="0" layoutInCell="1" allowOverlap="1" wp14:anchorId="20EEA482" wp14:editId="7E29E564">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57FE7"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6F15D5" w:rsidRPr="00517301" w:rsidRDefault="006F15D5" w:rsidP="006F15D5">
    <w:pPr>
      <w:jc w:val="center"/>
      <w:rPr>
        <w:rFonts w:ascii="Times New Roman" w:hAnsi="Times New Roman" w:cs="Times New Roman"/>
        <w:sz w:val="24"/>
        <w:szCs w:val="24"/>
      </w:rPr>
    </w:pPr>
    <w:r w:rsidRPr="00517301">
      <w:rPr>
        <w:rFonts w:ascii="Times New Roman" w:hAnsi="Times New Roman" w:cs="Times New Roman"/>
        <w:sz w:val="24"/>
        <w:szCs w:val="24"/>
      </w:rPr>
      <w:t>Rīgā</w:t>
    </w:r>
  </w:p>
  <w:p w:rsidR="006F15D5" w:rsidRPr="0042134A" w:rsidRDefault="0042134A" w:rsidP="006F15D5">
    <w:pPr>
      <w:tabs>
        <w:tab w:val="center" w:pos="4320"/>
        <w:tab w:val="right" w:pos="8640"/>
      </w:tabs>
      <w:rPr>
        <w:rFonts w:ascii="Times New Roman" w:hAnsi="Times New Roman" w:cs="Times New Roman"/>
        <w:b/>
        <w:sz w:val="28"/>
        <w:szCs w:val="28"/>
        <w:u w:val="single"/>
      </w:rPr>
    </w:pPr>
    <w:r>
      <w:rPr>
        <w:rFonts w:ascii="Times New Roman" w:hAnsi="Times New Roman" w:cs="Times New Roman"/>
        <w:b/>
        <w:sz w:val="28"/>
        <w:szCs w:val="28"/>
        <w:u w:val="single"/>
      </w:rPr>
      <w:t>28.07.2017.</w:t>
    </w:r>
    <w:proofErr w:type="gramStart"/>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 xml:space="preserve">Nr. </w:t>
    </w:r>
    <w:r>
      <w:rPr>
        <w:rFonts w:ascii="Times New Roman" w:hAnsi="Times New Roman" w:cs="Times New Roman"/>
        <w:b/>
        <w:sz w:val="28"/>
        <w:szCs w:val="28"/>
        <w:u w:val="single"/>
      </w:rPr>
      <w:t>1-9.2/917</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B6D90"/>
    <w:multiLevelType w:val="hybridMultilevel"/>
    <w:tmpl w:val="6EB20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01"/>
    <w:rsid w:val="000F5ECC"/>
    <w:rsid w:val="002306F1"/>
    <w:rsid w:val="00363700"/>
    <w:rsid w:val="0042134A"/>
    <w:rsid w:val="00517301"/>
    <w:rsid w:val="005E3046"/>
    <w:rsid w:val="006D5A0F"/>
    <w:rsid w:val="006F15D5"/>
    <w:rsid w:val="00716104"/>
    <w:rsid w:val="007C4C35"/>
    <w:rsid w:val="00A92F3D"/>
    <w:rsid w:val="00B276E2"/>
    <w:rsid w:val="00B93850"/>
    <w:rsid w:val="00BF61EF"/>
    <w:rsid w:val="00D3086F"/>
    <w:rsid w:val="00ED2E63"/>
    <w:rsid w:val="00ED4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A2BB"/>
  <w15:chartTrackingRefBased/>
  <w15:docId w15:val="{38E13E3B-0E12-4552-9266-82780576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173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7301"/>
  </w:style>
  <w:style w:type="paragraph" w:styleId="Kjene">
    <w:name w:val="footer"/>
    <w:basedOn w:val="Parasts"/>
    <w:link w:val="KjeneRakstz"/>
    <w:uiPriority w:val="99"/>
    <w:unhideWhenUsed/>
    <w:rsid w:val="005173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7301"/>
  </w:style>
  <w:style w:type="paragraph" w:styleId="Balonteksts">
    <w:name w:val="Balloon Text"/>
    <w:basedOn w:val="Parasts"/>
    <w:link w:val="BalontekstsRakstz"/>
    <w:uiPriority w:val="99"/>
    <w:semiHidden/>
    <w:unhideWhenUsed/>
    <w:rsid w:val="00ED2E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2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2654</Words>
  <Characters>1513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Par Ministru kabineta sēdes protokollēmuma projekta "Par Ministru kabineta 2017. gada 14. februāra sēdes protokollēmuma (prot.Nr.7 28.§) "Par Ministru kabineta 2016. gada 5. janvāra sēdes protokollēmuma (prot.Nr.1 28.§) "Likumprojekts "Oficiālās elektroni</vt:lpstr>
    </vt:vector>
  </TitlesOfParts>
  <Company>Tieslietu ministrija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2017. gada 14. februāra sēdes protokollēmuma (prot.Nr.7 28.§) "Par Ministru kabineta 2016. gada 5. janvāra sēdes protokollēmuma (prot.Nr.1 28.§) "Likumprojekts "Oficiālās elektroniskās adreses likums"" 11.3.1. un 11.3.2. apakšpunktā dotā uzdevuma atzīšanu par aktualitāti zaudējušu"" 2. punktā dotā uzdevuma izpildi"</dc:title>
  <dc:subject>Pavadvēstule</dc:subject>
  <dc:creator>Uldis Rudziks</dc:creator>
  <cp:keywords/>
  <dc:description>67036902, Uldis.Rudziks@tm.gov.lv_x000d_
</dc:description>
  <cp:lastModifiedBy>Līga Kokare-Zviedre</cp:lastModifiedBy>
  <cp:revision>7</cp:revision>
  <cp:lastPrinted>2017-07-26T08:08:00Z</cp:lastPrinted>
  <dcterms:created xsi:type="dcterms:W3CDTF">2017-07-26T06:48:00Z</dcterms:created>
  <dcterms:modified xsi:type="dcterms:W3CDTF">2017-07-28T08:53:00Z</dcterms:modified>
</cp:coreProperties>
</file>