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7C513" w14:textId="77777777" w:rsidR="006A6294" w:rsidRPr="00E834ED" w:rsidRDefault="008A5E5A" w:rsidP="009774CF">
      <w:pPr>
        <w:shd w:val="clear" w:color="auto" w:fill="FFFFFF"/>
        <w:jc w:val="center"/>
        <w:rPr>
          <w:b/>
        </w:rPr>
      </w:pPr>
      <w:r w:rsidRPr="00E834ED">
        <w:rPr>
          <w:b/>
        </w:rPr>
        <w:t>Minist</w:t>
      </w:r>
      <w:r w:rsidR="00A30EB9" w:rsidRPr="00E834ED">
        <w:rPr>
          <w:b/>
        </w:rPr>
        <w:t xml:space="preserve">ru kabineta </w:t>
      </w:r>
      <w:r w:rsidR="00F870FE" w:rsidRPr="00E834ED">
        <w:rPr>
          <w:b/>
        </w:rPr>
        <w:t>noteikumu</w:t>
      </w:r>
      <w:r w:rsidR="00A30EB9" w:rsidRPr="00E834ED">
        <w:rPr>
          <w:b/>
        </w:rPr>
        <w:t xml:space="preserve"> projekta </w:t>
      </w:r>
      <w:bookmarkStart w:id="0" w:name="OLE_LINK1"/>
      <w:bookmarkStart w:id="1" w:name="OLE_LINK2"/>
      <w:r w:rsidR="00A30EB9" w:rsidRPr="00E834ED">
        <w:rPr>
          <w:b/>
        </w:rPr>
        <w:t>“</w:t>
      </w:r>
      <w:r w:rsidR="00EF7BA2" w:rsidRPr="00E834ED">
        <w:rPr>
          <w:b/>
        </w:rPr>
        <w:t>Grozījum</w:t>
      </w:r>
      <w:r w:rsidR="00943421" w:rsidRPr="00E834ED">
        <w:rPr>
          <w:b/>
        </w:rPr>
        <w:t>i</w:t>
      </w:r>
      <w:r w:rsidR="00EF7BA2" w:rsidRPr="00E834ED">
        <w:rPr>
          <w:b/>
        </w:rPr>
        <w:t xml:space="preserve"> </w:t>
      </w:r>
      <w:bookmarkEnd w:id="0"/>
      <w:bookmarkEnd w:id="1"/>
      <w:r w:rsidR="000E0C27" w:rsidRPr="00E834ED">
        <w:rPr>
          <w:b/>
          <w:bCs/>
        </w:rPr>
        <w:t xml:space="preserve">Ministru kabineta </w:t>
      </w:r>
      <w:r w:rsidR="00C510C9" w:rsidRPr="00E834ED">
        <w:rPr>
          <w:b/>
        </w:rPr>
        <w:t>2010.gada 21.jūnija noteikumos Nr.542 „</w:t>
      </w:r>
      <w:r w:rsidR="00C510C9" w:rsidRPr="00E834ED">
        <w:rPr>
          <w:b/>
          <w:bCs/>
        </w:rPr>
        <w:t>Klimata pārmaiņu finanšu instrumenta finansēto projektu atklāta konkursa „Kompleksi risinājumi siltumnīcefekta gāzu emisiju samazināšanai pašvaldību ēkās</w:t>
      </w:r>
      <w:r w:rsidR="009A4DF1" w:rsidRPr="00E834ED">
        <w:rPr>
          <w:b/>
          <w:bCs/>
        </w:rPr>
        <w:t>”</w:t>
      </w:r>
      <w:r w:rsidR="000E0C27" w:rsidRPr="00E834ED">
        <w:rPr>
          <w:b/>
          <w:bCs/>
        </w:rPr>
        <w:t xml:space="preserve"> nolikums”</w:t>
      </w:r>
      <w:r w:rsidR="00EF7BA2" w:rsidRPr="00E834ED">
        <w:rPr>
          <w:b/>
        </w:rPr>
        <w:t>”</w:t>
      </w:r>
      <w:r w:rsidR="009774CF" w:rsidRPr="00E834ED">
        <w:rPr>
          <w:b/>
        </w:rPr>
        <w:t xml:space="preserve"> </w:t>
      </w:r>
      <w:r w:rsidR="002173D4" w:rsidRPr="00E834ED">
        <w:rPr>
          <w:b/>
        </w:rPr>
        <w:t xml:space="preserve"> </w:t>
      </w:r>
      <w:r w:rsidR="006A6294" w:rsidRPr="00E834ED">
        <w:rPr>
          <w:b/>
        </w:rPr>
        <w:t xml:space="preserve">sākotnējās ietekmes novērtējuma </w:t>
      </w:r>
      <w:smartTag w:uri="schemas-tilde-lv/tildestengine" w:element="veidnes">
        <w:smartTagPr>
          <w:attr w:name="id" w:val="-1"/>
          <w:attr w:name="baseform" w:val="ziņojums"/>
          <w:attr w:name="text" w:val="ziņojums"/>
        </w:smartTagPr>
        <w:r w:rsidR="006A6294" w:rsidRPr="00E834ED">
          <w:rPr>
            <w:b/>
          </w:rPr>
          <w:t>ziņojums</w:t>
        </w:r>
      </w:smartTag>
      <w:r w:rsidR="006A6294" w:rsidRPr="00E834ED">
        <w:rPr>
          <w:b/>
        </w:rPr>
        <w:t xml:space="preserve"> (anotācija)</w:t>
      </w:r>
    </w:p>
    <w:p w14:paraId="7CA03786" w14:textId="77777777" w:rsidR="006A6294" w:rsidRPr="00E834ED" w:rsidRDefault="006A6294" w:rsidP="006A6294">
      <w:pPr>
        <w:jc w:val="center"/>
        <w:rPr>
          <w:sz w:val="28"/>
          <w:szCs w:val="28"/>
        </w:rPr>
      </w:pPr>
    </w:p>
    <w:tbl>
      <w:tblPr>
        <w:tblpPr w:leftFromText="180" w:rightFromText="180" w:vertAnchor="text" w:horzAnchor="margin" w:tblpXSpec="center" w:tblpY="116"/>
        <w:tblW w:w="9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6"/>
        <w:gridCol w:w="2538"/>
        <w:gridCol w:w="6527"/>
      </w:tblGrid>
      <w:tr w:rsidR="00E834ED" w:rsidRPr="00E834ED" w14:paraId="0B9996F4" w14:textId="77777777" w:rsidTr="00873154">
        <w:tc>
          <w:tcPr>
            <w:tcW w:w="9491" w:type="dxa"/>
            <w:gridSpan w:val="3"/>
            <w:tcBorders>
              <w:top w:val="single" w:sz="6" w:space="0" w:color="auto"/>
              <w:left w:val="single" w:sz="6" w:space="0" w:color="auto"/>
              <w:bottom w:val="single" w:sz="6" w:space="0" w:color="auto"/>
              <w:right w:val="single" w:sz="6" w:space="0" w:color="auto"/>
            </w:tcBorders>
            <w:vAlign w:val="center"/>
          </w:tcPr>
          <w:p w14:paraId="297F16C7" w14:textId="77777777" w:rsidR="006A6294" w:rsidRPr="00E834ED" w:rsidRDefault="006A6294" w:rsidP="00873154">
            <w:pPr>
              <w:jc w:val="center"/>
              <w:rPr>
                <w:b/>
              </w:rPr>
            </w:pPr>
            <w:r w:rsidRPr="00E834ED">
              <w:rPr>
                <w:b/>
              </w:rPr>
              <w:t xml:space="preserve">I.Tiesību akta projekta izstrādes nepieciešamība </w:t>
            </w:r>
          </w:p>
        </w:tc>
      </w:tr>
      <w:tr w:rsidR="00E834ED" w:rsidRPr="00E834ED" w14:paraId="50A483FE" w14:textId="77777777" w:rsidTr="008731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426" w:type="dxa"/>
            <w:tcBorders>
              <w:top w:val="outset" w:sz="6" w:space="0" w:color="auto"/>
              <w:left w:val="outset" w:sz="6" w:space="0" w:color="auto"/>
              <w:bottom w:val="outset" w:sz="6" w:space="0" w:color="auto"/>
              <w:right w:val="outset" w:sz="6" w:space="0" w:color="auto"/>
            </w:tcBorders>
          </w:tcPr>
          <w:p w14:paraId="1E40CD22" w14:textId="77777777" w:rsidR="006A6294" w:rsidRPr="00E834ED" w:rsidRDefault="006A6294" w:rsidP="00873154">
            <w:pPr>
              <w:pStyle w:val="naisf"/>
              <w:spacing w:before="0" w:after="0"/>
              <w:ind w:firstLine="0"/>
            </w:pPr>
            <w:r w:rsidRPr="00E834ED">
              <w:t>1.</w:t>
            </w:r>
          </w:p>
        </w:tc>
        <w:tc>
          <w:tcPr>
            <w:tcW w:w="2538" w:type="dxa"/>
            <w:tcBorders>
              <w:top w:val="outset" w:sz="6" w:space="0" w:color="auto"/>
              <w:left w:val="outset" w:sz="6" w:space="0" w:color="auto"/>
              <w:bottom w:val="outset" w:sz="6" w:space="0" w:color="auto"/>
              <w:right w:val="outset" w:sz="6" w:space="0" w:color="auto"/>
            </w:tcBorders>
          </w:tcPr>
          <w:p w14:paraId="370A578F" w14:textId="77777777" w:rsidR="006A6294" w:rsidRPr="00E834ED" w:rsidRDefault="006A6294" w:rsidP="00873154">
            <w:pPr>
              <w:pStyle w:val="naisf"/>
              <w:spacing w:before="0" w:after="0"/>
              <w:ind w:firstLine="0"/>
            </w:pPr>
            <w:r w:rsidRPr="00E834ED">
              <w:t> Pamatojums</w:t>
            </w:r>
          </w:p>
        </w:tc>
        <w:tc>
          <w:tcPr>
            <w:tcW w:w="6527" w:type="dxa"/>
            <w:tcBorders>
              <w:top w:val="outset" w:sz="6" w:space="0" w:color="auto"/>
              <w:left w:val="outset" w:sz="6" w:space="0" w:color="auto"/>
              <w:bottom w:val="outset" w:sz="6" w:space="0" w:color="auto"/>
              <w:right w:val="outset" w:sz="6" w:space="0" w:color="auto"/>
            </w:tcBorders>
          </w:tcPr>
          <w:p w14:paraId="22CDEA5C" w14:textId="77777777" w:rsidR="006A6294" w:rsidRPr="00E834ED" w:rsidRDefault="000E3033" w:rsidP="00E651E8">
            <w:pPr>
              <w:jc w:val="both"/>
              <w:rPr>
                <w:lang w:eastAsia="en-US"/>
              </w:rPr>
            </w:pPr>
            <w:r w:rsidRPr="00E834ED">
              <w:t>Ministru kabineta noteikumu projekt</w:t>
            </w:r>
            <w:r w:rsidR="00FE0F96" w:rsidRPr="00E834ED">
              <w:t>s</w:t>
            </w:r>
            <w:r w:rsidRPr="00E834ED">
              <w:t xml:space="preserve"> “Grozījumi </w:t>
            </w:r>
            <w:r w:rsidRPr="00E834ED">
              <w:rPr>
                <w:bCs/>
              </w:rPr>
              <w:t xml:space="preserve">Ministru kabineta </w:t>
            </w:r>
            <w:r w:rsidRPr="00E834ED">
              <w:t>2010.gada 21.jūnija noteikumos Nr.542 „</w:t>
            </w:r>
            <w:r w:rsidRPr="00E834ED">
              <w:rPr>
                <w:bCs/>
              </w:rPr>
              <w:t>Klimata pārmaiņu finanšu instrumenta finansēto projektu atklāta konkursa „Kompleksi risinājumi siltumnīcefekta gāzu emisiju samazināšanai pašvaldību ēkās” nolikums”</w:t>
            </w:r>
            <w:r w:rsidRPr="00E834ED">
              <w:t>”</w:t>
            </w:r>
            <w:r w:rsidR="00FE0F96" w:rsidRPr="00E834ED">
              <w:rPr>
                <w:b/>
              </w:rPr>
              <w:t xml:space="preserve"> </w:t>
            </w:r>
            <w:r w:rsidR="00FE0F96" w:rsidRPr="00E834ED">
              <w:t>(turpmāk - MK n</w:t>
            </w:r>
            <w:r w:rsidR="00A30EB9" w:rsidRPr="00E834ED">
              <w:t>oteikumu projekts</w:t>
            </w:r>
            <w:r w:rsidR="00FE0F96" w:rsidRPr="00E834ED">
              <w:t>)</w:t>
            </w:r>
            <w:r w:rsidR="00A30EB9" w:rsidRPr="00E834ED">
              <w:t xml:space="preserve"> sagatavots saskaņā ar likuma „Par Latvijas Republikas dalību Kioto protokola elastīgajos mehānismos” 10.panta trešās daļas </w:t>
            </w:r>
            <w:r w:rsidR="00467F12" w:rsidRPr="00E834ED">
              <w:t>1.</w:t>
            </w:r>
            <w:r w:rsidR="00850BD0" w:rsidRPr="005049D1">
              <w:t>un 2.</w:t>
            </w:r>
            <w:r w:rsidR="00850BD0">
              <w:t xml:space="preserve"> </w:t>
            </w:r>
            <w:r w:rsidR="00A30EB9" w:rsidRPr="00E834ED">
              <w:t>punktu.</w:t>
            </w:r>
            <w:r w:rsidR="00A30EB9" w:rsidRPr="00E834ED">
              <w:rPr>
                <w:b/>
                <w:bCs/>
              </w:rPr>
              <w:t xml:space="preserve">  </w:t>
            </w:r>
          </w:p>
        </w:tc>
      </w:tr>
      <w:tr w:rsidR="00E834ED" w:rsidRPr="00E834ED" w14:paraId="71007452" w14:textId="77777777" w:rsidTr="00873154">
        <w:trPr>
          <w:trHeight w:val="347"/>
        </w:trPr>
        <w:tc>
          <w:tcPr>
            <w:tcW w:w="426" w:type="dxa"/>
            <w:tcBorders>
              <w:top w:val="single" w:sz="6" w:space="0" w:color="auto"/>
              <w:left w:val="single" w:sz="6" w:space="0" w:color="auto"/>
              <w:bottom w:val="single" w:sz="6" w:space="0" w:color="auto"/>
              <w:right w:val="single" w:sz="6" w:space="0" w:color="auto"/>
            </w:tcBorders>
          </w:tcPr>
          <w:p w14:paraId="5268866E" w14:textId="77777777" w:rsidR="006A6294" w:rsidRPr="00E834ED" w:rsidRDefault="006A6294" w:rsidP="00873154">
            <w:pPr>
              <w:spacing w:before="100" w:beforeAutospacing="1" w:after="100" w:afterAutospacing="1"/>
            </w:pPr>
            <w:r w:rsidRPr="00E834ED">
              <w:t>2.</w:t>
            </w:r>
          </w:p>
        </w:tc>
        <w:tc>
          <w:tcPr>
            <w:tcW w:w="2538" w:type="dxa"/>
            <w:tcBorders>
              <w:top w:val="single" w:sz="6" w:space="0" w:color="auto"/>
              <w:left w:val="single" w:sz="6" w:space="0" w:color="auto"/>
              <w:bottom w:val="single" w:sz="6" w:space="0" w:color="auto"/>
              <w:right w:val="single" w:sz="6" w:space="0" w:color="auto"/>
            </w:tcBorders>
          </w:tcPr>
          <w:p w14:paraId="0EFA1E07" w14:textId="77777777" w:rsidR="006A6294" w:rsidRPr="00E834ED" w:rsidRDefault="006A6294" w:rsidP="00873154">
            <w:pPr>
              <w:spacing w:before="100" w:beforeAutospacing="1" w:after="100" w:afterAutospacing="1"/>
              <w:rPr>
                <w:lang w:eastAsia="en-US"/>
              </w:rPr>
            </w:pPr>
            <w:r w:rsidRPr="00E834ED">
              <w:t>Pašreizējā situācija un problēmas, kuru risināšanai tiesību akta projekts izstrādāts, tiesiskā regulējuma mērķis un būtība</w:t>
            </w:r>
          </w:p>
          <w:p w14:paraId="2C5EB3E2" w14:textId="77777777" w:rsidR="006A6294" w:rsidRPr="00E834ED" w:rsidRDefault="006A6294" w:rsidP="00873154">
            <w:pPr>
              <w:spacing w:before="100" w:beforeAutospacing="1" w:after="100" w:afterAutospacing="1"/>
            </w:pPr>
          </w:p>
        </w:tc>
        <w:tc>
          <w:tcPr>
            <w:tcW w:w="6527" w:type="dxa"/>
            <w:tcBorders>
              <w:top w:val="single" w:sz="6" w:space="0" w:color="auto"/>
              <w:left w:val="single" w:sz="6" w:space="0" w:color="auto"/>
              <w:bottom w:val="single" w:sz="6" w:space="0" w:color="auto"/>
              <w:right w:val="single" w:sz="6" w:space="0" w:color="auto"/>
            </w:tcBorders>
          </w:tcPr>
          <w:p w14:paraId="4827A790" w14:textId="77777777" w:rsidR="00CD0D33" w:rsidRPr="00E834ED" w:rsidRDefault="00CD0D33" w:rsidP="00CD0D33">
            <w:pPr>
              <w:pStyle w:val="PlainText"/>
              <w:jc w:val="both"/>
              <w:rPr>
                <w:rFonts w:ascii="Times New Roman" w:hAnsi="Times New Roman"/>
                <w:sz w:val="24"/>
                <w:szCs w:val="24"/>
              </w:rPr>
            </w:pPr>
            <w:r w:rsidRPr="00E834ED">
              <w:rPr>
                <w:rFonts w:ascii="Times New Roman" w:hAnsi="Times New Roman"/>
                <w:sz w:val="24"/>
                <w:szCs w:val="24"/>
              </w:rPr>
              <w:t xml:space="preserve">Spēkā esošais </w:t>
            </w:r>
            <w:r w:rsidRPr="00E834ED">
              <w:rPr>
                <w:rFonts w:ascii="Times New Roman" w:hAnsi="Times New Roman"/>
                <w:bCs/>
                <w:sz w:val="24"/>
                <w:szCs w:val="24"/>
              </w:rPr>
              <w:t xml:space="preserve"> </w:t>
            </w:r>
            <w:r w:rsidRPr="00E834ED">
              <w:rPr>
                <w:rFonts w:ascii="Times New Roman" w:hAnsi="Times New Roman"/>
                <w:sz w:val="24"/>
                <w:szCs w:val="24"/>
              </w:rPr>
              <w:t>Ministru kabineta (turpmāk – MK) 2010.gada 21.jūnija noteikumu Nr.542 „</w:t>
            </w:r>
            <w:r w:rsidRPr="00E834ED">
              <w:rPr>
                <w:rFonts w:ascii="Times New Roman" w:hAnsi="Times New Roman"/>
                <w:bCs/>
                <w:sz w:val="24"/>
                <w:szCs w:val="24"/>
              </w:rPr>
              <w:t xml:space="preserve">Klimata pārmaiņu finanšu instrumenta finansēto projektu atklāta konkursa „Kompleksi risinājumi siltumnīcefekta gāzu emisiju samazināšanai pašvaldību ēkās” nolikums” </w:t>
            </w:r>
            <w:r w:rsidRPr="00E834ED">
              <w:rPr>
                <w:rFonts w:ascii="Times New Roman" w:hAnsi="Times New Roman"/>
                <w:sz w:val="24"/>
                <w:szCs w:val="24"/>
              </w:rPr>
              <w:t>(turpmāk – MK noteikumi Nr.542) regulējums ir nepilnīgs attiecībā uz īstenoto projektu sasniegto rezultātu monitoringa principiem un kārtību, kādā tiek pārrēķināts un apstiprināts projekta līgumā noteiktais rezultāts, ja finansējuma saņēmējs pēc projekta īstenošanas termiņa beigām ēkā ir veicis energoefektivitātes pasākumus vai projekta līgumā noteiktos sasniedzamos rādītājus ietekmē neatkarīgi ārējie apstākļi.</w:t>
            </w:r>
          </w:p>
          <w:p w14:paraId="34541D93" w14:textId="77777777" w:rsidR="00CD0D33" w:rsidRPr="00E834ED" w:rsidRDefault="00CD0D33" w:rsidP="00CD0D33">
            <w:pPr>
              <w:pStyle w:val="PlainText"/>
              <w:jc w:val="both"/>
              <w:rPr>
                <w:rFonts w:ascii="Times New Roman" w:eastAsia="Times New Roman" w:hAnsi="Times New Roman"/>
                <w:sz w:val="24"/>
                <w:szCs w:val="24"/>
                <w:lang w:eastAsia="lv-LV"/>
              </w:rPr>
            </w:pPr>
            <w:r w:rsidRPr="00E834ED">
              <w:rPr>
                <w:rFonts w:ascii="Times New Roman" w:eastAsia="Times New Roman" w:hAnsi="Times New Roman"/>
                <w:sz w:val="24"/>
                <w:szCs w:val="24"/>
                <w:lang w:eastAsia="lv-LV"/>
              </w:rPr>
              <w:t xml:space="preserve">MK noteikumu projekta mērķis kopumā ir novērst nepilnības spēkā esošajā tiesiskajā regulējumā par </w:t>
            </w:r>
            <w:r w:rsidR="00683855" w:rsidRPr="00E954B1">
              <w:rPr>
                <w:rFonts w:ascii="Times New Roman" w:hAnsi="Times New Roman"/>
                <w:sz w:val="24"/>
                <w:szCs w:val="24"/>
              </w:rPr>
              <w:t xml:space="preserve"> Klimata pārmaiņu finanšu instrumenta (turpmāk – KPFI)</w:t>
            </w:r>
            <w:r w:rsidR="00683855">
              <w:rPr>
                <w:rFonts w:ascii="Times New Roman" w:hAnsi="Times New Roman"/>
                <w:sz w:val="24"/>
                <w:szCs w:val="24"/>
              </w:rPr>
              <w:t xml:space="preserve"> </w:t>
            </w:r>
            <w:r w:rsidRPr="00E834ED">
              <w:rPr>
                <w:rFonts w:ascii="Times New Roman" w:eastAsia="Times New Roman" w:hAnsi="Times New Roman"/>
                <w:sz w:val="24"/>
                <w:szCs w:val="24"/>
                <w:lang w:eastAsia="lv-LV"/>
              </w:rPr>
              <w:t>ietvaros īstenoto projektu monitoringa periodu un principiem, kā arī veicināt projekta rezultātu sasniegšanu. MK noteikumu projekts neietekmē projektu konkursa vērtēšanas rezultātus.</w:t>
            </w:r>
          </w:p>
          <w:p w14:paraId="19FF5736" w14:textId="2B94E1C7" w:rsidR="0028258B" w:rsidRPr="00E834ED" w:rsidRDefault="007B441B" w:rsidP="00CD0D33">
            <w:pPr>
              <w:pStyle w:val="PlainText"/>
              <w:jc w:val="both"/>
              <w:rPr>
                <w:rFonts w:ascii="Times New Roman" w:eastAsia="Times New Roman" w:hAnsi="Times New Roman"/>
                <w:sz w:val="24"/>
                <w:szCs w:val="24"/>
                <w:highlight w:val="yellow"/>
                <w:lang w:eastAsia="lv-LV"/>
              </w:rPr>
            </w:pPr>
            <w:r w:rsidRPr="00E834ED">
              <w:rPr>
                <w:rFonts w:ascii="Times New Roman" w:hAnsi="Times New Roman"/>
                <w:sz w:val="24"/>
                <w:szCs w:val="24"/>
              </w:rPr>
              <w:t>Saskaņā ar MK noteikum</w:t>
            </w:r>
            <w:r w:rsidR="00834AFE" w:rsidRPr="00E834ED">
              <w:rPr>
                <w:rFonts w:ascii="Times New Roman" w:hAnsi="Times New Roman"/>
                <w:sz w:val="24"/>
                <w:szCs w:val="24"/>
              </w:rPr>
              <w:t>u</w:t>
            </w:r>
            <w:r w:rsidRPr="00E834ED">
              <w:rPr>
                <w:rFonts w:ascii="Times New Roman" w:hAnsi="Times New Roman"/>
                <w:sz w:val="24"/>
                <w:szCs w:val="24"/>
              </w:rPr>
              <w:t xml:space="preserve"> Nr.</w:t>
            </w:r>
            <w:r w:rsidR="00AE08FA" w:rsidRPr="00E834ED">
              <w:rPr>
                <w:rFonts w:ascii="Times New Roman" w:hAnsi="Times New Roman"/>
                <w:sz w:val="24"/>
                <w:szCs w:val="24"/>
              </w:rPr>
              <w:t>5</w:t>
            </w:r>
            <w:r w:rsidR="00C510C9" w:rsidRPr="00E834ED">
              <w:rPr>
                <w:rFonts w:ascii="Times New Roman" w:hAnsi="Times New Roman"/>
                <w:sz w:val="24"/>
                <w:szCs w:val="24"/>
              </w:rPr>
              <w:t>42</w:t>
            </w:r>
            <w:r w:rsidR="0028258B" w:rsidRPr="00E834ED">
              <w:rPr>
                <w:rFonts w:ascii="Times New Roman" w:hAnsi="Times New Roman"/>
                <w:sz w:val="24"/>
                <w:szCs w:val="24"/>
              </w:rPr>
              <w:t xml:space="preserve"> 54.punktu</w:t>
            </w:r>
            <w:r w:rsidRPr="00E834ED">
              <w:rPr>
                <w:rFonts w:ascii="Times New Roman" w:hAnsi="Times New Roman"/>
                <w:sz w:val="24"/>
                <w:szCs w:val="24"/>
              </w:rPr>
              <w:t xml:space="preserve"> </w:t>
            </w:r>
            <w:r w:rsidR="00B50A33" w:rsidRPr="00E834ED">
              <w:rPr>
                <w:rFonts w:ascii="Times New Roman" w:hAnsi="Times New Roman"/>
                <w:sz w:val="24"/>
                <w:szCs w:val="24"/>
              </w:rPr>
              <w:t xml:space="preserve">KPFI finansējuma saņēmējs piecus gadus pēc projekta līguma termiņa beigām katru gadu veic projekta rezultātu monitoringu un līdz nākamā gada 31.janvārim iesniedz atbildīgajā iestādē projekta rezultātu monitoringa pārskatu (turpmāk – monitoringa pārskats). </w:t>
            </w:r>
            <w:r w:rsidR="00B50A33" w:rsidRPr="00E834ED">
              <w:rPr>
                <w:rFonts w:ascii="Times New Roman" w:eastAsia="Times New Roman" w:hAnsi="Times New Roman"/>
                <w:sz w:val="24"/>
                <w:szCs w:val="24"/>
                <w:lang w:eastAsia="lv-LV"/>
              </w:rPr>
              <w:t xml:space="preserve"> Ja </w:t>
            </w:r>
            <w:r w:rsidR="00B50A33" w:rsidRPr="00E834ED">
              <w:rPr>
                <w:rFonts w:ascii="Times New Roman" w:hAnsi="Times New Roman"/>
                <w:sz w:val="24"/>
                <w:szCs w:val="24"/>
              </w:rPr>
              <w:t>atbilstoši finansējuma saņēmēja iesniegtajam monitoringa pārskatam par pirmo un otro ēkas ekspluatācijas gadu pēc projekta pabeigšanas tiek konstatēts, ka projekta iesniegumā norādītais plānotais oglekļa dioksīda emisiju samazinājums gadā, salīdzinot ar monitoringa pārskatā norādīto vidējo samazinājumu</w:t>
            </w:r>
            <w:r w:rsidR="006806A4" w:rsidRPr="00E834ED">
              <w:rPr>
                <w:rFonts w:ascii="Times New Roman" w:hAnsi="Times New Roman"/>
                <w:sz w:val="24"/>
                <w:szCs w:val="24"/>
              </w:rPr>
              <w:t>,</w:t>
            </w:r>
            <w:r w:rsidR="00B50A33" w:rsidRPr="00E834ED">
              <w:rPr>
                <w:rFonts w:ascii="Times New Roman" w:hAnsi="Times New Roman"/>
                <w:sz w:val="24"/>
                <w:szCs w:val="24"/>
              </w:rPr>
              <w:t xml:space="preserve"> netiek sasniegts finansējuma saņēmējam</w:t>
            </w:r>
            <w:r w:rsidR="00B50A33" w:rsidRPr="00E834ED">
              <w:rPr>
                <w:rFonts w:ascii="Times New Roman" w:eastAsia="Times New Roman" w:hAnsi="Times New Roman"/>
                <w:sz w:val="24"/>
                <w:szCs w:val="24"/>
                <w:lang w:eastAsia="lv-LV"/>
              </w:rPr>
              <w:t xml:space="preserve"> ir jāizstrādā un jāīsteno pasākumu plāns oglekļa dioksīda emisiju samazinājuma neatbilstības novēršanai (turpmāk – plāns). </w:t>
            </w:r>
            <w:r w:rsidR="0028258B" w:rsidRPr="00E834ED">
              <w:rPr>
                <w:rFonts w:ascii="Times New Roman" w:eastAsia="Times New Roman" w:hAnsi="Times New Roman"/>
                <w:sz w:val="24"/>
                <w:szCs w:val="24"/>
                <w:lang w:eastAsia="lv-LV"/>
              </w:rPr>
              <w:t xml:space="preserve"> MK noteikumu Nr. </w:t>
            </w:r>
            <w:r w:rsidR="0028258B" w:rsidRPr="00E834ED">
              <w:rPr>
                <w:rFonts w:ascii="Times New Roman" w:hAnsi="Times New Roman"/>
                <w:sz w:val="24"/>
                <w:szCs w:val="24"/>
              </w:rPr>
              <w:t>542</w:t>
            </w:r>
            <w:r w:rsidR="0028258B" w:rsidRPr="00E834ED">
              <w:rPr>
                <w:rFonts w:ascii="Times New Roman" w:eastAsia="Times New Roman" w:hAnsi="Times New Roman"/>
                <w:sz w:val="24"/>
                <w:szCs w:val="24"/>
                <w:lang w:eastAsia="lv-LV"/>
              </w:rPr>
              <w:t xml:space="preserve"> 60.punkts no</w:t>
            </w:r>
            <w:r w:rsidR="00B50A33" w:rsidRPr="00E834ED">
              <w:rPr>
                <w:rFonts w:ascii="Times New Roman" w:eastAsia="Times New Roman" w:hAnsi="Times New Roman"/>
                <w:sz w:val="24"/>
                <w:szCs w:val="24"/>
                <w:lang w:eastAsia="lv-LV"/>
              </w:rPr>
              <w:t>saka</w:t>
            </w:r>
            <w:r w:rsidR="0028258B" w:rsidRPr="00E834ED">
              <w:rPr>
                <w:rFonts w:ascii="Times New Roman" w:eastAsia="Times New Roman" w:hAnsi="Times New Roman"/>
                <w:sz w:val="24"/>
                <w:szCs w:val="24"/>
                <w:lang w:eastAsia="lv-LV"/>
              </w:rPr>
              <w:t xml:space="preserve">, ka </w:t>
            </w:r>
            <w:r w:rsidR="0028258B" w:rsidRPr="00E834ED">
              <w:rPr>
                <w:rFonts w:ascii="Times New Roman" w:hAnsi="Times New Roman"/>
                <w:sz w:val="24"/>
                <w:szCs w:val="24"/>
              </w:rPr>
              <w:t xml:space="preserve">plānā ietver pamatotus siltumenerģijas patēriņa samazināšanas organizatoriskos un tehniskos pasākumus telpu temperatūras kontrolei un regulēšanai un, ja nepieciešams, citus energoaudita pārskatā iekļautos pasākumus, kas netika veikti </w:t>
            </w:r>
            <w:r w:rsidR="0028258B" w:rsidRPr="00E834ED">
              <w:rPr>
                <w:rFonts w:ascii="Times New Roman" w:hAnsi="Times New Roman"/>
                <w:sz w:val="24"/>
                <w:szCs w:val="24"/>
              </w:rPr>
              <w:lastRenderedPageBreak/>
              <w:t>projekta līguma ietvaros vai netika veikti pietiekami kvalitatīvi. Savukārt MK noteikumu Nr. 542 63.punkts no</w:t>
            </w:r>
            <w:r w:rsidR="00B50A33" w:rsidRPr="00E834ED">
              <w:rPr>
                <w:rFonts w:ascii="Times New Roman" w:hAnsi="Times New Roman"/>
                <w:sz w:val="24"/>
                <w:szCs w:val="24"/>
              </w:rPr>
              <w:t>saka</w:t>
            </w:r>
            <w:r w:rsidR="0028258B" w:rsidRPr="00E834ED">
              <w:rPr>
                <w:rFonts w:ascii="Times New Roman" w:hAnsi="Times New Roman"/>
                <w:sz w:val="24"/>
                <w:szCs w:val="24"/>
              </w:rPr>
              <w:t xml:space="preserve">, ka, </w:t>
            </w:r>
            <w:r w:rsidR="0028258B" w:rsidRPr="00E834ED">
              <w:rPr>
                <w:rFonts w:ascii="Times New Roman" w:eastAsia="Times New Roman" w:hAnsi="Times New Roman"/>
                <w:sz w:val="24"/>
                <w:szCs w:val="24"/>
                <w:lang w:eastAsia="lv-LV"/>
              </w:rPr>
              <w:t>j</w:t>
            </w:r>
            <w:r w:rsidR="0028258B" w:rsidRPr="00E834ED">
              <w:rPr>
                <w:rFonts w:ascii="Times New Roman" w:hAnsi="Times New Roman"/>
                <w:sz w:val="24"/>
                <w:szCs w:val="24"/>
              </w:rPr>
              <w:t xml:space="preserve">a </w:t>
            </w:r>
            <w:r w:rsidR="00950B5F" w:rsidRPr="005049D1">
              <w:rPr>
                <w:rFonts w:ascii="Times New Roman" w:hAnsi="Times New Roman"/>
                <w:sz w:val="24"/>
                <w:szCs w:val="24"/>
              </w:rPr>
              <w:t>sabiedrība ar ierobežotu atbildību  “Vides investīciju fonds” (turpmāk- Vides investīciju fonds)</w:t>
            </w:r>
            <w:r w:rsidR="00950B5F">
              <w:rPr>
                <w:rFonts w:ascii="Times New Roman" w:hAnsi="Times New Roman"/>
                <w:sz w:val="24"/>
                <w:szCs w:val="24"/>
              </w:rPr>
              <w:t xml:space="preserve"> </w:t>
            </w:r>
            <w:r w:rsidR="0028258B" w:rsidRPr="00E834ED">
              <w:rPr>
                <w:rFonts w:ascii="Times New Roman" w:hAnsi="Times New Roman"/>
                <w:sz w:val="24"/>
                <w:szCs w:val="24"/>
              </w:rPr>
              <w:t>atbilstoši finansējuma saņēmēja iesniegtajam monitoringa pārskatam par trešo un ceturto ēkas ekspluatācijas gadu</w:t>
            </w:r>
            <w:r w:rsidR="008F147C" w:rsidRPr="00E834ED">
              <w:rPr>
                <w:rFonts w:ascii="Times New Roman" w:hAnsi="Times New Roman"/>
                <w:sz w:val="24"/>
                <w:szCs w:val="24"/>
              </w:rPr>
              <w:t xml:space="preserve"> (vidējiem rādītājiem)</w:t>
            </w:r>
            <w:r w:rsidR="0028258B" w:rsidRPr="00E834ED">
              <w:rPr>
                <w:rFonts w:ascii="Times New Roman" w:hAnsi="Times New Roman"/>
                <w:sz w:val="24"/>
                <w:szCs w:val="24"/>
              </w:rPr>
              <w:t xml:space="preserve"> pēc projekta pabeigšanas atkārtoti konstatē, ka projekta iesniegumā norādītais oglekļa dioksīda emisiju plānotais samazinājums gadā, salīdzinot ar monitoringa pārskatā norādīto vidējo samazinājumu, nav sasniegts, </w:t>
            </w:r>
            <w:r w:rsidR="008F147C" w:rsidRPr="00E834ED">
              <w:rPr>
                <w:rFonts w:ascii="Times New Roman" w:hAnsi="Times New Roman"/>
                <w:sz w:val="24"/>
                <w:szCs w:val="24"/>
              </w:rPr>
              <w:t>Vides investīciju fonds</w:t>
            </w:r>
            <w:r w:rsidR="0028258B" w:rsidRPr="00E834ED">
              <w:rPr>
                <w:rFonts w:ascii="Times New Roman" w:hAnsi="Times New Roman"/>
                <w:sz w:val="24"/>
                <w:szCs w:val="24"/>
              </w:rPr>
              <w:t xml:space="preserve"> aprēķina oglekļa dioksīda emisiju samazinājuma neatbilstības apmēru un ir tiesīga pieņemt lēmumu par projektam izmaksāto finanšu instrumenta līdzekļu atzīšanu par neattiecināmiem un uzsākt finanšu instrumenta līdzekļu atgūšanu.</w:t>
            </w:r>
          </w:p>
          <w:p w14:paraId="73C17F0B" w14:textId="77777777" w:rsidR="008F147C" w:rsidRPr="00E834ED" w:rsidRDefault="008F147C" w:rsidP="0028258B">
            <w:pPr>
              <w:pStyle w:val="PlainText"/>
              <w:jc w:val="both"/>
              <w:rPr>
                <w:rFonts w:ascii="Times New Roman" w:eastAsia="Times New Roman" w:hAnsi="Times New Roman"/>
                <w:sz w:val="24"/>
                <w:szCs w:val="24"/>
                <w:lang w:eastAsia="lv-LV"/>
              </w:rPr>
            </w:pPr>
          </w:p>
          <w:p w14:paraId="6133AD53" w14:textId="77777777" w:rsidR="008F147C" w:rsidRPr="00E834ED" w:rsidRDefault="008F147C" w:rsidP="008F147C">
            <w:pPr>
              <w:pStyle w:val="PlainText"/>
              <w:jc w:val="both"/>
              <w:rPr>
                <w:rFonts w:ascii="Times New Roman" w:eastAsia="Times New Roman" w:hAnsi="Times New Roman"/>
                <w:sz w:val="24"/>
                <w:szCs w:val="24"/>
                <w:lang w:eastAsia="lv-LV"/>
              </w:rPr>
            </w:pPr>
            <w:r w:rsidRPr="00E834ED">
              <w:rPr>
                <w:rFonts w:ascii="Times New Roman" w:eastAsia="Times New Roman" w:hAnsi="Times New Roman"/>
                <w:sz w:val="24"/>
                <w:szCs w:val="24"/>
                <w:lang w:eastAsia="lv-LV"/>
              </w:rPr>
              <w:t>Pašreiz spēkā esošā MK noteikumu Nr.542 tiesiskā regulējuma ietvaros Vides aizsardzības un reģionālās attīstības ministrija kā KPFI atbildīgā iestāde ir saskārusies ar šādām problēmām.</w:t>
            </w:r>
          </w:p>
          <w:p w14:paraId="168D2B63" w14:textId="77777777" w:rsidR="00523C88" w:rsidRPr="00FA1E26" w:rsidRDefault="00B50A33" w:rsidP="00523C88">
            <w:pPr>
              <w:pStyle w:val="PlainText"/>
              <w:jc w:val="both"/>
              <w:rPr>
                <w:rFonts w:ascii="Times New Roman" w:eastAsia="Times New Roman" w:hAnsi="Times New Roman"/>
                <w:sz w:val="24"/>
                <w:szCs w:val="24"/>
                <w:lang w:eastAsia="lv-LV"/>
              </w:rPr>
            </w:pPr>
            <w:r w:rsidRPr="00E834ED">
              <w:rPr>
                <w:rFonts w:ascii="Times New Roman" w:eastAsia="Times New Roman" w:hAnsi="Times New Roman"/>
                <w:sz w:val="24"/>
                <w:szCs w:val="24"/>
                <w:lang w:eastAsia="lv-LV"/>
              </w:rPr>
              <w:t xml:space="preserve">1) Esošais regulējums ir nepilnīgs attiecībā uz projektu rezultātu monitoringa gadiem, par kuriem aprēķina oglekļa dioksīda emisijas samazinājuma neatbilstību. </w:t>
            </w:r>
            <w:r w:rsidR="000E3033" w:rsidRPr="00E834ED">
              <w:rPr>
                <w:rFonts w:ascii="Times New Roman" w:hAnsi="Times New Roman"/>
                <w:sz w:val="24"/>
                <w:szCs w:val="24"/>
              </w:rPr>
              <w:t>MK noteikumu projekts</w:t>
            </w:r>
            <w:r w:rsidR="00FE0F96" w:rsidRPr="00E834ED" w:rsidDel="00FE0F96">
              <w:rPr>
                <w:rFonts w:ascii="Times New Roman" w:eastAsia="Times New Roman" w:hAnsi="Times New Roman"/>
                <w:sz w:val="24"/>
                <w:szCs w:val="24"/>
                <w:lang w:eastAsia="lv-LV"/>
              </w:rPr>
              <w:t xml:space="preserve"> </w:t>
            </w:r>
            <w:r w:rsidR="009D52CB" w:rsidRPr="00E834ED">
              <w:rPr>
                <w:rFonts w:ascii="Times New Roman" w:eastAsia="Times New Roman" w:hAnsi="Times New Roman"/>
                <w:sz w:val="24"/>
                <w:szCs w:val="24"/>
                <w:lang w:eastAsia="lv-LV"/>
              </w:rPr>
              <w:t xml:space="preserve"> paredz iespēju finansējuma saņēmējam īstenot plānu neatbilstības novēršanai jebkurā no monitoringa gadiem </w:t>
            </w:r>
            <w:r w:rsidR="002E5720" w:rsidRPr="005049D1">
              <w:rPr>
                <w:rFonts w:ascii="Times New Roman" w:eastAsia="Times New Roman" w:hAnsi="Times New Roman"/>
                <w:sz w:val="24"/>
                <w:szCs w:val="24"/>
                <w:lang w:eastAsia="lv-LV"/>
              </w:rPr>
              <w:t>(izņemot pēdējo monitoringa gadu) un monitoringa periodam noslēdzoties oglekļa dioksīda emisijas samazinājuma neatbilstības noteikšanai ņemt vērā visu monitoringa gadu vidējo sasniegto rezultātu</w:t>
            </w:r>
            <w:r w:rsidR="00523C88" w:rsidRPr="00FA1E26">
              <w:rPr>
                <w:rFonts w:ascii="Times New Roman" w:eastAsia="Times New Roman" w:hAnsi="Times New Roman"/>
                <w:sz w:val="24"/>
                <w:szCs w:val="24"/>
                <w:lang w:eastAsia="lv-LV"/>
              </w:rPr>
              <w:t>.</w:t>
            </w:r>
            <w:r w:rsidR="000E7DA7" w:rsidRPr="00FA1E26">
              <w:rPr>
                <w:rFonts w:ascii="Times New Roman" w:eastAsia="Times New Roman" w:hAnsi="Times New Roman"/>
                <w:sz w:val="24"/>
                <w:szCs w:val="24"/>
                <w:lang w:eastAsia="lv-LV"/>
              </w:rPr>
              <w:t xml:space="preserve"> </w:t>
            </w:r>
            <w:r w:rsidR="000E7DA7" w:rsidRPr="005049D1">
              <w:rPr>
                <w:rFonts w:ascii="Times New Roman" w:hAnsi="Times New Roman"/>
                <w:sz w:val="24"/>
                <w:szCs w:val="24"/>
              </w:rPr>
              <w:t>Plānu neatbilstības novēršanai nevar īstenot pēdējā monitoringa gadā, jo projekta monitoringa periods tajā noslēdzas un pēc pēdējā monitoringa gada aprēķina neatbilstības apmēru.</w:t>
            </w:r>
            <w:r w:rsidR="00202170" w:rsidRPr="005049D1">
              <w:rPr>
                <w:rFonts w:ascii="Times New Roman" w:hAnsi="Times New Roman"/>
                <w:sz w:val="24"/>
                <w:szCs w:val="24"/>
              </w:rPr>
              <w:t xml:space="preserve">  Konstatējot neatbilstību pēdējā monitoringa gadā, Vides investīciju fonds ziņo par neatbilstību atbildīgajai iestādei un atbildīgā iestāde pieņem lēmumu par projektam izmaksāto finanšu instrumenta līdzekļu atzīšanu par neattiecināmiem un finanšu instrumenta līdzekļu atgūšanu.</w:t>
            </w:r>
          </w:p>
          <w:p w14:paraId="40C62D76" w14:textId="77777777" w:rsidR="003150DF" w:rsidRPr="00E834ED" w:rsidRDefault="00523C88" w:rsidP="00523C88">
            <w:pPr>
              <w:jc w:val="both"/>
            </w:pPr>
            <w:r w:rsidRPr="000E7DA7">
              <w:t>MK noteikumu projekts paredz aprēķināt neatbilstību, vērtējot projektā sasniegto vidējo</w:t>
            </w:r>
            <w:r w:rsidRPr="00E834ED">
              <w:t xml:space="preserve"> rādītāju visā projekta monitoringa periodā. Šāds regulējums atsevišķiem finansējuma saņēmējiem var palielināt atmaksājamā finansējuma daļ</w:t>
            </w:r>
            <w:r w:rsidR="003150DF" w:rsidRPr="00E834ED">
              <w:t>u</w:t>
            </w:r>
            <w:r w:rsidRPr="00E834ED">
              <w:t>, ja projekts nesasniedz projektā solīto rezultātu un finansējuma saņēmējs</w:t>
            </w:r>
            <w:r w:rsidR="003150DF" w:rsidRPr="00E834ED">
              <w:t xml:space="preserve"> nepagarina projekta monitoringa periodu, un </w:t>
            </w:r>
            <w:r w:rsidRPr="00E834ED">
              <w:t>neīsteno plānu oglekļa dioksīda emisijas samazinājuma</w:t>
            </w:r>
            <w:r w:rsidR="003150DF" w:rsidRPr="00E834ED">
              <w:t xml:space="preserve"> </w:t>
            </w:r>
            <w:r w:rsidR="00683855">
              <w:t xml:space="preserve">neatbilstības </w:t>
            </w:r>
            <w:r w:rsidR="003150DF" w:rsidRPr="00E834ED">
              <w:t xml:space="preserve"> novēršanai. MK noteikumu projekta redakcija ir labvēlīgāka, jo pagarinot monitoringa periodu, tiks ņemti vērā </w:t>
            </w:r>
            <w:r w:rsidR="00683855">
              <w:t>pieci</w:t>
            </w:r>
            <w:r w:rsidR="003150DF" w:rsidRPr="00E834ED">
              <w:t xml:space="preserve"> labākie gadi, līdz ar to </w:t>
            </w:r>
            <w:r w:rsidR="00B90503" w:rsidRPr="00E834ED">
              <w:t xml:space="preserve"> pret potenciālo atmaksājamo finansējuma apmēru </w:t>
            </w:r>
            <w:r w:rsidR="003150DF" w:rsidRPr="00E834ED">
              <w:t xml:space="preserve">šajā gadījumā MK noteikumu projekta redakcija ir labvēlīgāka. </w:t>
            </w:r>
            <w:r w:rsidR="00B12F68" w:rsidRPr="00E834ED">
              <w:t>MK noteikumu projekta regulējumā</w:t>
            </w:r>
            <w:r w:rsidR="003150DF" w:rsidRPr="00E834ED">
              <w:t xml:space="preserve"> slikta rādītāju izpilde </w:t>
            </w:r>
            <w:r w:rsidR="00B12F68" w:rsidRPr="00E834ED">
              <w:t xml:space="preserve">monitoringa </w:t>
            </w:r>
            <w:r w:rsidR="003150DF" w:rsidRPr="00E834ED">
              <w:t>perioda sākumā vai beigās neietekmē</w:t>
            </w:r>
            <w:r w:rsidR="00DB2D93" w:rsidRPr="00E834ED">
              <w:t xml:space="preserve"> atmaksājamo finansējuma apjomu</w:t>
            </w:r>
            <w:r w:rsidR="003150DF" w:rsidRPr="00E834ED">
              <w:t>.</w:t>
            </w:r>
            <w:r w:rsidRPr="00E834ED">
              <w:t xml:space="preserve"> </w:t>
            </w:r>
          </w:p>
          <w:p w14:paraId="0DCAE010" w14:textId="77777777" w:rsidR="00523C88" w:rsidRPr="00E834ED" w:rsidRDefault="00523C88" w:rsidP="00523C88">
            <w:pPr>
              <w:jc w:val="both"/>
            </w:pPr>
            <w:r w:rsidRPr="00E834ED">
              <w:t xml:space="preserve">Finansējuma saņēmējam, iesniedzot projekta iesniegumu finansējuma saņemšanai un apņemoties par saņemto finansējumu sasniegt solīto oglekļa dioksīda emisijas samazinājumu gadā un monitorēt projekta rezultātus </w:t>
            </w:r>
            <w:r w:rsidR="00683855">
              <w:t>piecus</w:t>
            </w:r>
            <w:r w:rsidRPr="00E834ED">
              <w:t xml:space="preserve"> gadus, nevarēja rasties </w:t>
            </w:r>
            <w:r w:rsidRPr="00E834ED">
              <w:lastRenderedPageBreak/>
              <w:t>tiesiskā paļāv</w:t>
            </w:r>
            <w:r w:rsidR="00683855">
              <w:t>īb</w:t>
            </w:r>
            <w:r w:rsidRPr="00E834ED">
              <w:t xml:space="preserve">a, ka projekta rezultāts var netikt sasniegts visu monitoringa periodu. Spēkā esošais regulējums ir vērsts uz ilgtspējīgu rezultātu nodrošināšanu. </w:t>
            </w:r>
            <w:r w:rsidR="00683855">
              <w:t>MK n</w:t>
            </w:r>
            <w:r w:rsidRPr="00E834ED">
              <w:t xml:space="preserve">oteikumu projektā ietverto regulējumu nevar vērtēt kā nelabvēlīgāku, jo kopējais monitoringa periods paliek nemainīgs. MK noteikumu </w:t>
            </w:r>
            <w:r w:rsidR="00683855">
              <w:t xml:space="preserve">Nr. 542 </w:t>
            </w:r>
            <w:r w:rsidRPr="00E834ED">
              <w:t xml:space="preserve">spēkā esošā redakcija paredz veikt projekta monitoringu </w:t>
            </w:r>
            <w:r w:rsidR="00683855">
              <w:t>piecus</w:t>
            </w:r>
            <w:r w:rsidRPr="00E834ED">
              <w:t xml:space="preserve"> gadus un izmaiņas par monitoringa gadiem, ņemot vērā kurus aprēķina oglekļa dioksīda emisijas samazinājuma neatbilstību, nevar būt pamats, lai nepildītu uzņemtās saistības sasniegt solīto rezultātu - oglekļa dioksīda emisijas samazinājumu gadā </w:t>
            </w:r>
            <w:r w:rsidR="00683855">
              <w:t>piecus</w:t>
            </w:r>
            <w:r w:rsidRPr="00E834ED">
              <w:t xml:space="preserve"> gadus pēc kārtas, t.i., visā monitoringa periodā.  </w:t>
            </w:r>
          </w:p>
          <w:p w14:paraId="3B027146" w14:textId="77777777" w:rsidR="00523C88" w:rsidRPr="00E834ED" w:rsidRDefault="00523C88" w:rsidP="00523C88">
            <w:pPr>
              <w:jc w:val="both"/>
            </w:pPr>
            <w:r w:rsidRPr="00E834ED">
              <w:t xml:space="preserve">Atbildīgā iestāde līdz šim nav pieņēmusi nevienu lēmumu par neattiecināmo līdzekļu atgūšanu konstatējot oglekļa dioksīda emisijas samazinājumu. </w:t>
            </w:r>
            <w:r w:rsidR="00683855">
              <w:t>MK n</w:t>
            </w:r>
            <w:r w:rsidRPr="00E834ED">
              <w:t xml:space="preserve">oteikumu projekts paredz piemērot precizēto regulējumu attiecībā uz visiem finansējuma saņēmējiem, kuri nesasniedz projektā solīto rādītāju vidēji par </w:t>
            </w:r>
            <w:r w:rsidR="00683855">
              <w:t>pieciem</w:t>
            </w:r>
            <w:r w:rsidRPr="00E834ED">
              <w:t xml:space="preserve"> gadiem, t.i., visu monitoringa </w:t>
            </w:r>
            <w:r w:rsidR="00723E95" w:rsidRPr="00E834ED">
              <w:t>periodu</w:t>
            </w:r>
            <w:r w:rsidRPr="00E834ED">
              <w:t>.</w:t>
            </w:r>
          </w:p>
          <w:p w14:paraId="67C04B64" w14:textId="77777777" w:rsidR="00C656BB" w:rsidRPr="00E834ED" w:rsidRDefault="00683855" w:rsidP="00523C88">
            <w:pPr>
              <w:pStyle w:val="PlainText"/>
              <w:jc w:val="both"/>
              <w:rPr>
                <w:rFonts w:ascii="Times New Roman" w:eastAsia="Times New Roman" w:hAnsi="Times New Roman"/>
                <w:sz w:val="24"/>
                <w:szCs w:val="24"/>
                <w:lang w:eastAsia="lv-LV"/>
              </w:rPr>
            </w:pPr>
            <w:r>
              <w:rPr>
                <w:rFonts w:ascii="Times New Roman" w:hAnsi="Times New Roman"/>
                <w:sz w:val="24"/>
                <w:szCs w:val="24"/>
              </w:rPr>
              <w:t>MK n</w:t>
            </w:r>
            <w:r w:rsidR="00523C88" w:rsidRPr="00E834ED">
              <w:rPr>
                <w:rFonts w:ascii="Times New Roman" w:hAnsi="Times New Roman"/>
                <w:sz w:val="24"/>
                <w:szCs w:val="24"/>
              </w:rPr>
              <w:t>oteikumu projekts precizē punktu par plānā iekļaujamiem pasākumiem, līdz ar to šajā daļā noteikumu projekts ir labvēlīgāks finansējuma saņēmējiem, kuru projektos ir rezultāta neizpilde un ir iespēja ar papildus pasākumiem uzlabot projekta līgumā noteikto rādītāju.</w:t>
            </w:r>
            <w:r w:rsidR="002E5720">
              <w:rPr>
                <w:rFonts w:ascii="Times New Roman" w:hAnsi="Times New Roman"/>
                <w:sz w:val="24"/>
                <w:szCs w:val="24"/>
              </w:rPr>
              <w:t xml:space="preserve"> </w:t>
            </w:r>
            <w:r w:rsidR="00C656BB" w:rsidRPr="00E834ED">
              <w:rPr>
                <w:rFonts w:ascii="Times New Roman" w:hAnsi="Times New Roman"/>
                <w:sz w:val="24"/>
                <w:szCs w:val="24"/>
              </w:rPr>
              <w:t>MK noteikumi Nr. 542   6.1.apakšpunkts paredz, ka jāpanāk atbilstība siltumenerģijas patēriņa apkurei kritērijam.  Šis rādītājs noteikts līgumā par projekta īstenošanu. Sankcijas MK noteikumu nodaļā “Projekta iesniedzēja atbildība  par projekta rezultātiem” ir paredzētas par oglekļa dioksīda emisijas samazinājuma nesasniegšanu. Atkarībā no projekta iesniegumā paredzētām aktivitātēm oglekļa dioksīda samazinājuma sasniegšana ir tiešā veidā atkarīga jeb saistīta ar siltumenerģijas patēriņa samazinājumu. Ņemot vērā minēto un to, ka citas MK noteikumu projektā noteiktās prasības paredz stingrākas prasības, MK noteikumu projekts neparedz sankcijas pastiprināt attiecībā uz siltumenerģijas patēriņa rādītāju.</w:t>
            </w:r>
          </w:p>
          <w:p w14:paraId="571927AC" w14:textId="77777777" w:rsidR="00C8458F" w:rsidRPr="00E834ED" w:rsidRDefault="00B50A33" w:rsidP="00C8458F">
            <w:pPr>
              <w:pStyle w:val="PlainText"/>
              <w:jc w:val="both"/>
              <w:rPr>
                <w:rFonts w:ascii="Times New Roman" w:eastAsia="Times New Roman" w:hAnsi="Times New Roman"/>
                <w:sz w:val="24"/>
                <w:szCs w:val="24"/>
                <w:lang w:eastAsia="lv-LV"/>
              </w:rPr>
            </w:pPr>
            <w:r w:rsidRPr="00E834ED">
              <w:rPr>
                <w:rFonts w:ascii="Times New Roman" w:hAnsi="Times New Roman"/>
                <w:bCs/>
                <w:sz w:val="24"/>
                <w:szCs w:val="24"/>
              </w:rPr>
              <w:t>2) Esošajā regulējumā nav norādīts monitoringa perioda</w:t>
            </w:r>
            <w:r w:rsidR="00941157" w:rsidRPr="00E834ED">
              <w:rPr>
                <w:rFonts w:ascii="Times New Roman" w:hAnsi="Times New Roman"/>
                <w:bCs/>
                <w:sz w:val="24"/>
                <w:szCs w:val="24"/>
              </w:rPr>
              <w:t xml:space="preserve"> un monitoringa gada</w:t>
            </w:r>
            <w:r w:rsidRPr="00E834ED">
              <w:rPr>
                <w:rFonts w:ascii="Times New Roman" w:hAnsi="Times New Roman"/>
                <w:bCs/>
                <w:sz w:val="24"/>
                <w:szCs w:val="24"/>
              </w:rPr>
              <w:t xml:space="preserve"> sākuma un beigu datums, kā arī nav atrunāts, ka projekta monitorings tiek apturēts laikā, kad finansējuma saņēmējs īsteno </w:t>
            </w:r>
            <w:r w:rsidR="00941157" w:rsidRPr="00E834ED">
              <w:rPr>
                <w:rFonts w:ascii="Times New Roman" w:hAnsi="Times New Roman"/>
                <w:bCs/>
                <w:sz w:val="24"/>
                <w:szCs w:val="24"/>
              </w:rPr>
              <w:t>papildu pasākumus</w:t>
            </w:r>
            <w:r w:rsidRPr="00E834ED">
              <w:rPr>
                <w:rFonts w:ascii="Times New Roman" w:hAnsi="Times New Roman"/>
                <w:bCs/>
                <w:sz w:val="24"/>
                <w:szCs w:val="24"/>
              </w:rPr>
              <w:t>. Tādejādi rodas situācija, kad gan pēc projekta īstenošanas, gan pēc plāna īstenošanas nav pilns kalendārais gads, lai novērtētu projekta līgumā noteikto sasniedzamo rezultātu un monitoringa p</w:t>
            </w:r>
            <w:r w:rsidR="00320894">
              <w:rPr>
                <w:rFonts w:ascii="Times New Roman" w:hAnsi="Times New Roman"/>
                <w:bCs/>
                <w:sz w:val="24"/>
                <w:szCs w:val="24"/>
              </w:rPr>
              <w:t>ārskat</w:t>
            </w:r>
            <w:r w:rsidRPr="00E834ED">
              <w:rPr>
                <w:rFonts w:ascii="Times New Roman" w:hAnsi="Times New Roman"/>
                <w:bCs/>
                <w:sz w:val="24"/>
                <w:szCs w:val="24"/>
              </w:rPr>
              <w:t>ā norādīto sasniegto rezultātu</w:t>
            </w:r>
            <w:r w:rsidR="00FD5EAE" w:rsidRPr="00E834ED">
              <w:rPr>
                <w:rFonts w:ascii="Times New Roman" w:hAnsi="Times New Roman"/>
                <w:bCs/>
                <w:sz w:val="24"/>
                <w:szCs w:val="24"/>
              </w:rPr>
              <w:t>. Papildus minētajam spēkā esošajā regulējumā nav skaidra atskaites punkta (noslēguma maksājums, nodošana ekspluatācijā utml</w:t>
            </w:r>
            <w:r w:rsidR="00577BC6" w:rsidRPr="00E834ED">
              <w:rPr>
                <w:rFonts w:ascii="Times New Roman" w:hAnsi="Times New Roman"/>
                <w:bCs/>
                <w:sz w:val="24"/>
                <w:szCs w:val="24"/>
              </w:rPr>
              <w:t>.</w:t>
            </w:r>
            <w:r w:rsidR="00FD5EAE" w:rsidRPr="00E834ED">
              <w:rPr>
                <w:rFonts w:ascii="Times New Roman" w:hAnsi="Times New Roman"/>
                <w:bCs/>
                <w:sz w:val="24"/>
                <w:szCs w:val="24"/>
              </w:rPr>
              <w:t xml:space="preserve">), kurš tiek uzskatīts par projekta pabeigšanas datumu, līdz ar to tas ietekmē laiku, kad projektam </w:t>
            </w:r>
            <w:r w:rsidR="00941157" w:rsidRPr="00E834ED">
              <w:rPr>
                <w:rFonts w:ascii="Times New Roman" w:hAnsi="Times New Roman"/>
                <w:bCs/>
                <w:sz w:val="24"/>
                <w:szCs w:val="24"/>
              </w:rPr>
              <w:t>sākas</w:t>
            </w:r>
            <w:r w:rsidR="00FD5EAE" w:rsidRPr="00E834ED">
              <w:rPr>
                <w:rFonts w:ascii="Times New Roman" w:hAnsi="Times New Roman"/>
                <w:bCs/>
                <w:sz w:val="24"/>
                <w:szCs w:val="24"/>
              </w:rPr>
              <w:t xml:space="preserve"> monitoring</w:t>
            </w:r>
            <w:r w:rsidR="00941157" w:rsidRPr="00E834ED">
              <w:rPr>
                <w:rFonts w:ascii="Times New Roman" w:hAnsi="Times New Roman"/>
                <w:bCs/>
                <w:sz w:val="24"/>
                <w:szCs w:val="24"/>
              </w:rPr>
              <w:t>a periods</w:t>
            </w:r>
            <w:r w:rsidR="00FD5EAE" w:rsidRPr="00E834ED">
              <w:rPr>
                <w:rFonts w:ascii="Times New Roman" w:hAnsi="Times New Roman"/>
                <w:bCs/>
                <w:sz w:val="24"/>
                <w:szCs w:val="24"/>
              </w:rPr>
              <w:t xml:space="preserve"> un kuru monitoringa gadu rezultāti tiek ņemti vērā, aprēķinot neatbilstību.</w:t>
            </w:r>
            <w:r w:rsidR="00C8458F" w:rsidRPr="00E834ED">
              <w:rPr>
                <w:rFonts w:ascii="Times New Roman" w:hAnsi="Times New Roman"/>
                <w:bCs/>
                <w:sz w:val="24"/>
                <w:szCs w:val="24"/>
              </w:rPr>
              <w:t xml:space="preserve"> </w:t>
            </w:r>
            <w:r w:rsidR="00C8458F" w:rsidRPr="00E834ED">
              <w:rPr>
                <w:rFonts w:ascii="Times New Roman" w:eastAsia="Times New Roman" w:hAnsi="Times New Roman"/>
                <w:sz w:val="24"/>
                <w:szCs w:val="24"/>
                <w:lang w:eastAsia="lv-LV"/>
              </w:rPr>
              <w:t xml:space="preserve"> </w:t>
            </w:r>
            <w:r w:rsidR="009D52CB" w:rsidRPr="00E834ED">
              <w:rPr>
                <w:rFonts w:ascii="Times New Roman" w:eastAsia="Times New Roman" w:hAnsi="Times New Roman"/>
                <w:sz w:val="24"/>
                <w:szCs w:val="24"/>
                <w:lang w:eastAsia="lv-LV"/>
              </w:rPr>
              <w:t xml:space="preserve"> </w:t>
            </w:r>
            <w:r w:rsidR="00FE0F96" w:rsidRPr="00E834ED">
              <w:rPr>
                <w:rFonts w:ascii="Times New Roman" w:hAnsi="Times New Roman"/>
                <w:sz w:val="24"/>
                <w:szCs w:val="24"/>
              </w:rPr>
              <w:t xml:space="preserve"> MK noteikumu projekts</w:t>
            </w:r>
            <w:r w:rsidR="00FE0F96" w:rsidRPr="00E834ED" w:rsidDel="00FE0F96">
              <w:rPr>
                <w:rFonts w:ascii="Times New Roman" w:eastAsia="Times New Roman" w:hAnsi="Times New Roman"/>
                <w:sz w:val="24"/>
                <w:szCs w:val="24"/>
                <w:lang w:eastAsia="lv-LV"/>
              </w:rPr>
              <w:t xml:space="preserve"> </w:t>
            </w:r>
            <w:r w:rsidR="009D52CB" w:rsidRPr="00E834ED">
              <w:rPr>
                <w:rFonts w:ascii="Times New Roman" w:eastAsia="Times New Roman" w:hAnsi="Times New Roman"/>
                <w:sz w:val="24"/>
                <w:szCs w:val="24"/>
                <w:lang w:eastAsia="lv-LV"/>
              </w:rPr>
              <w:t>definē monitoringa gada sākuma un beigu datumu, kā arī konkretizē, ka par nepilnu monitoringa gadu neatbilstību neaprēķina.</w:t>
            </w:r>
          </w:p>
          <w:p w14:paraId="7B13E459" w14:textId="77777777" w:rsidR="00523C88" w:rsidRPr="00E834ED" w:rsidRDefault="00523C88" w:rsidP="00523C88">
            <w:pPr>
              <w:pStyle w:val="naisc"/>
              <w:spacing w:before="0" w:after="0"/>
              <w:jc w:val="both"/>
            </w:pPr>
            <w:r w:rsidRPr="00E834ED">
              <w:t xml:space="preserve">MK noteikumu projekts paredz, ka monitoringa pārskatu iesniedz par monitoringa gadu, kas sākas 1.janvārī un ilgst līdz 31.decembrim. Piemēram: Ja noslēguma pārskatu apstiprina </w:t>
            </w:r>
            <w:r w:rsidRPr="00E834ED">
              <w:lastRenderedPageBreak/>
              <w:t xml:space="preserve">2017.gada 31.martā. Monitoringa periods sākas 2017.gada 1.aprīlī, taču monitoringa pārskatu iesniedz par periodu no 2018.gada 1.janvāra līdz 2018.gada 31.decembrim. Tas nozīmē, ka finansējuma saņēmējs iesniedz </w:t>
            </w:r>
            <w:r w:rsidR="00683855">
              <w:t>četrus</w:t>
            </w:r>
            <w:r w:rsidRPr="00E834ED">
              <w:t xml:space="preserve"> monitoringa pārskatus par </w:t>
            </w:r>
            <w:r w:rsidR="00683855">
              <w:t>četriem</w:t>
            </w:r>
            <w:r w:rsidRPr="00E834ED">
              <w:t xml:space="preserve"> pilniem monitoringa gadiem.</w:t>
            </w:r>
          </w:p>
          <w:p w14:paraId="452C15A1" w14:textId="77777777" w:rsidR="00523C88" w:rsidRPr="00E834ED" w:rsidRDefault="00523C88" w:rsidP="00523C88">
            <w:pPr>
              <w:pStyle w:val="PlainText"/>
              <w:jc w:val="both"/>
              <w:rPr>
                <w:rFonts w:ascii="Times New Roman" w:hAnsi="Times New Roman"/>
                <w:sz w:val="24"/>
                <w:szCs w:val="24"/>
              </w:rPr>
            </w:pPr>
            <w:r w:rsidRPr="00E834ED">
              <w:rPr>
                <w:rFonts w:ascii="Times New Roman" w:hAnsi="Times New Roman"/>
                <w:sz w:val="24"/>
                <w:szCs w:val="24"/>
              </w:rPr>
              <w:t>Finansējuma saņēmējiem, kuru projektos jau ir uzsākts monitoringa periods, noteikumu projekts neradīs papildus administratīvo slogu attiecībā uz pārskatu sagatavošanu par iepriekšējiem monitoringa gadiem, jo iesniegti dati tiks salīdzināti un uzskaitīti par periodu, kādu paredz noteikumu projekts, t.i., par monitoringa (kalendāro) gadu.</w:t>
            </w:r>
          </w:p>
          <w:p w14:paraId="47469F86" w14:textId="77777777" w:rsidR="00523C88" w:rsidRPr="00E834ED" w:rsidRDefault="00B50A33" w:rsidP="00B50A33">
            <w:pPr>
              <w:pStyle w:val="PlainText"/>
              <w:jc w:val="both"/>
              <w:rPr>
                <w:rFonts w:ascii="Times New Roman" w:hAnsi="Times New Roman"/>
                <w:sz w:val="24"/>
                <w:szCs w:val="24"/>
              </w:rPr>
            </w:pPr>
            <w:r w:rsidRPr="00E834ED">
              <w:rPr>
                <w:rFonts w:ascii="Times New Roman" w:hAnsi="Times New Roman"/>
                <w:bCs/>
                <w:sz w:val="24"/>
                <w:szCs w:val="24"/>
              </w:rPr>
              <w:t>3) </w:t>
            </w:r>
            <w:r w:rsidR="00523C88" w:rsidRPr="00E834ED">
              <w:rPr>
                <w:rFonts w:ascii="Times New Roman" w:hAnsi="Times New Roman"/>
                <w:sz w:val="24"/>
                <w:szCs w:val="24"/>
              </w:rPr>
              <w:t xml:space="preserve"> Spēkā esošais regulējums paredz pienākumu iesniegt plānu oglekļa dioksīda emisijas samazināšanas neatbilstības novēršanai, taču </w:t>
            </w:r>
            <w:r w:rsidRPr="00E834ED">
              <w:rPr>
                <w:rFonts w:ascii="Times New Roman" w:hAnsi="Times New Roman"/>
                <w:bCs/>
                <w:sz w:val="24"/>
                <w:szCs w:val="24"/>
              </w:rPr>
              <w:t xml:space="preserve">ir </w:t>
            </w:r>
            <w:r w:rsidR="00C8458F" w:rsidRPr="00E834ED">
              <w:rPr>
                <w:rFonts w:ascii="Times New Roman" w:hAnsi="Times New Roman"/>
                <w:bCs/>
                <w:sz w:val="24"/>
                <w:szCs w:val="24"/>
              </w:rPr>
              <w:t xml:space="preserve">neskaidrs </w:t>
            </w:r>
            <w:r w:rsidRPr="00E834ED">
              <w:rPr>
                <w:rFonts w:ascii="Times New Roman" w:hAnsi="Times New Roman"/>
                <w:bCs/>
                <w:sz w:val="24"/>
                <w:szCs w:val="24"/>
              </w:rPr>
              <w:t>attiecībā uz plānā iekļaujamajiem pasākumiem.</w:t>
            </w:r>
            <w:r w:rsidR="00C8458F" w:rsidRPr="00E834ED">
              <w:rPr>
                <w:rFonts w:ascii="Times New Roman" w:hAnsi="Times New Roman"/>
                <w:bCs/>
                <w:sz w:val="24"/>
                <w:szCs w:val="24"/>
              </w:rPr>
              <w:t xml:space="preserve"> </w:t>
            </w:r>
            <w:r w:rsidR="00C8458F" w:rsidRPr="00E834ED">
              <w:rPr>
                <w:rFonts w:ascii="Times New Roman" w:eastAsia="Times New Roman" w:hAnsi="Times New Roman"/>
                <w:sz w:val="24"/>
                <w:szCs w:val="24"/>
                <w:lang w:eastAsia="lv-LV"/>
              </w:rPr>
              <w:t xml:space="preserve"> </w:t>
            </w:r>
            <w:r w:rsidR="009D52CB" w:rsidRPr="00E834ED">
              <w:rPr>
                <w:rFonts w:ascii="Times New Roman" w:eastAsia="Times New Roman" w:hAnsi="Times New Roman"/>
                <w:sz w:val="24"/>
                <w:szCs w:val="24"/>
                <w:lang w:eastAsia="lv-LV"/>
              </w:rPr>
              <w:t xml:space="preserve"> </w:t>
            </w:r>
            <w:r w:rsidR="00FE0F96" w:rsidRPr="00E834ED">
              <w:rPr>
                <w:rFonts w:ascii="Times New Roman" w:hAnsi="Times New Roman"/>
                <w:sz w:val="24"/>
                <w:szCs w:val="24"/>
              </w:rPr>
              <w:t xml:space="preserve"> MK noteikumu projekts</w:t>
            </w:r>
            <w:r w:rsidR="00FE0F96" w:rsidRPr="00E834ED" w:rsidDel="00FE0F96">
              <w:rPr>
                <w:rFonts w:ascii="Times New Roman" w:eastAsia="Times New Roman" w:hAnsi="Times New Roman"/>
                <w:sz w:val="24"/>
                <w:szCs w:val="24"/>
                <w:lang w:eastAsia="lv-LV"/>
              </w:rPr>
              <w:t xml:space="preserve"> </w:t>
            </w:r>
            <w:r w:rsidR="009D52CB" w:rsidRPr="00E834ED">
              <w:rPr>
                <w:rFonts w:ascii="Times New Roman" w:eastAsia="Times New Roman" w:hAnsi="Times New Roman"/>
                <w:sz w:val="24"/>
                <w:szCs w:val="24"/>
                <w:lang w:eastAsia="lv-LV"/>
              </w:rPr>
              <w:t xml:space="preserve">paredz uzskaitījumu pasākumiem, kas var tikt ietverti plānā neatbilstības novēršanai.  </w:t>
            </w:r>
            <w:r w:rsidR="00523C88" w:rsidRPr="00E834ED">
              <w:rPr>
                <w:rFonts w:ascii="Times New Roman" w:hAnsi="Times New Roman"/>
                <w:sz w:val="24"/>
                <w:szCs w:val="24"/>
              </w:rPr>
              <w:t xml:space="preserve"> MK noteikumu projekts precizē, ka plānā iekļautajiem papildu pasākumiem jābūt neatkarīga eksperta apstiprinātiem. Neatkarīgo ekspertu kompetenci šajā jomā nosaka M</w:t>
            </w:r>
            <w:r w:rsidR="00683855">
              <w:rPr>
                <w:rFonts w:ascii="Times New Roman" w:hAnsi="Times New Roman"/>
                <w:sz w:val="24"/>
                <w:szCs w:val="24"/>
              </w:rPr>
              <w:t>inistru kabineta</w:t>
            </w:r>
            <w:r w:rsidR="00523C88" w:rsidRPr="00E834ED">
              <w:rPr>
                <w:rFonts w:ascii="Times New Roman" w:hAnsi="Times New Roman"/>
                <w:sz w:val="24"/>
                <w:szCs w:val="24"/>
              </w:rPr>
              <w:t xml:space="preserve">  2013.gada 9.jūlija noteikumi Nr. 382 „Noteikumi par neatkarīgiem ekspertiem ēku energoefektivitātes jomā”.   Finansējums projektiem tika piešķirts konkursa kārtībā un konkursa kārtībā tika izvērtēti iesniegtie projektu iesniegumi un pamatojošie dokumenti, piemēram, energoaudita pārskats, tādēļ attiecībā uz papildu pasākumiem ir nepieciešams sertificēta speciālista vērtējums. Finansējuma saņēmējam, ja projekts nesasniedz solīto rezultātu, ir jānodrošina neatbilstības novēršana un rezultātu sasniegšana par saviem līdzekļiem. </w:t>
            </w:r>
          </w:p>
          <w:p w14:paraId="7B62AFF1" w14:textId="77777777" w:rsidR="00B50A33" w:rsidRPr="00E834ED" w:rsidRDefault="009D52CB" w:rsidP="00B50A33">
            <w:pPr>
              <w:pStyle w:val="PlainText"/>
              <w:jc w:val="both"/>
              <w:rPr>
                <w:rFonts w:ascii="Times New Roman" w:eastAsia="Times New Roman" w:hAnsi="Times New Roman"/>
                <w:sz w:val="24"/>
                <w:szCs w:val="24"/>
                <w:lang w:eastAsia="lv-LV"/>
              </w:rPr>
            </w:pPr>
            <w:r w:rsidRPr="00E834ED">
              <w:rPr>
                <w:rFonts w:ascii="Times New Roman" w:eastAsia="Times New Roman" w:hAnsi="Times New Roman"/>
                <w:sz w:val="24"/>
                <w:szCs w:val="24"/>
                <w:lang w:eastAsia="lv-LV"/>
              </w:rPr>
              <w:t xml:space="preserve">Attiecībā uz finansējuma saņēmēju projektiem, kuri monitoringa periodā projekta līgumā noteikto rādītāju nesasniedz, </w:t>
            </w:r>
            <w:r w:rsidR="00FE0F96" w:rsidRPr="00E834ED">
              <w:rPr>
                <w:rFonts w:ascii="Times New Roman" w:hAnsi="Times New Roman"/>
                <w:sz w:val="24"/>
                <w:szCs w:val="24"/>
              </w:rPr>
              <w:t xml:space="preserve"> MK noteikumu projekts</w:t>
            </w:r>
            <w:r w:rsidR="00FE0F96" w:rsidRPr="00E834ED" w:rsidDel="00FE0F96">
              <w:rPr>
                <w:rFonts w:ascii="Times New Roman" w:eastAsia="Times New Roman" w:hAnsi="Times New Roman"/>
                <w:sz w:val="24"/>
                <w:szCs w:val="24"/>
                <w:lang w:eastAsia="lv-LV"/>
              </w:rPr>
              <w:t xml:space="preserve"> </w:t>
            </w:r>
            <w:r w:rsidR="00FE0F96" w:rsidRPr="00E834ED">
              <w:rPr>
                <w:rFonts w:ascii="Times New Roman" w:eastAsia="Times New Roman" w:hAnsi="Times New Roman"/>
                <w:sz w:val="24"/>
                <w:szCs w:val="24"/>
                <w:lang w:eastAsia="lv-LV"/>
              </w:rPr>
              <w:t xml:space="preserve"> </w:t>
            </w:r>
            <w:r w:rsidRPr="00E834ED">
              <w:rPr>
                <w:rFonts w:ascii="Times New Roman" w:eastAsia="Times New Roman" w:hAnsi="Times New Roman"/>
                <w:sz w:val="24"/>
                <w:szCs w:val="24"/>
                <w:lang w:eastAsia="lv-LV"/>
              </w:rPr>
              <w:t xml:space="preserve">paredz novērst nepilnības esošajā tiesiskajā regulējumā, tādā veidā nodrošinot, ka spēkā esošajā regulējumā ietvertā pieeja par pasākumu plāna īstenošanu neatbilstības novēršanai tiktu piemērota saprotamāk un veicinātu projekta rezultātu sasniegšanu. Šiem finansējuma saņēmējiem ir tiesības vērsties ar iesniegumu par projekta monitoringa termiņa pagarināšanu un atkārtoti iesniegt plānu, kurā var iekļaut papildu pasākumus </w:t>
            </w:r>
            <w:r w:rsidR="00B149EC" w:rsidRPr="00E834ED">
              <w:rPr>
                <w:rFonts w:ascii="Times New Roman" w:eastAsia="Times New Roman" w:hAnsi="Times New Roman"/>
                <w:sz w:val="24"/>
                <w:szCs w:val="24"/>
                <w:lang w:eastAsia="lv-LV"/>
              </w:rPr>
              <w:t xml:space="preserve"> un sniegt </w:t>
            </w:r>
            <w:r w:rsidR="00B149EC" w:rsidRPr="00E834ED">
              <w:rPr>
                <w:rFonts w:ascii="Times New Roman" w:hAnsi="Times New Roman"/>
                <w:sz w:val="24"/>
                <w:szCs w:val="24"/>
              </w:rPr>
              <w:t xml:space="preserve"> argumentētu informāciju par iepriekš neparedzamiem vai neatkarīgiem ārējiem apstākļiem, kas ir ietekmējuši projekta līgumā un projekta iesniegumā noteikto rezultātu sasniegšanu</w:t>
            </w:r>
            <w:r w:rsidRPr="00E834ED">
              <w:rPr>
                <w:rFonts w:ascii="Times New Roman" w:eastAsia="Times New Roman" w:hAnsi="Times New Roman"/>
                <w:sz w:val="24"/>
                <w:szCs w:val="24"/>
                <w:lang w:eastAsia="lv-LV"/>
              </w:rPr>
              <w:t>.</w:t>
            </w:r>
          </w:p>
          <w:p w14:paraId="1404AFB5" w14:textId="77777777" w:rsidR="00523C88" w:rsidRPr="00E834ED" w:rsidRDefault="00523C88" w:rsidP="00B50A33">
            <w:pPr>
              <w:pStyle w:val="PlainText"/>
              <w:jc w:val="both"/>
              <w:rPr>
                <w:rFonts w:ascii="Times New Roman" w:eastAsia="Times New Roman" w:hAnsi="Times New Roman"/>
                <w:sz w:val="24"/>
                <w:szCs w:val="24"/>
                <w:lang w:eastAsia="lv-LV"/>
              </w:rPr>
            </w:pPr>
            <w:r w:rsidRPr="00E834ED">
              <w:rPr>
                <w:rFonts w:ascii="Times New Roman" w:hAnsi="Times New Roman"/>
                <w:sz w:val="24"/>
                <w:szCs w:val="24"/>
              </w:rPr>
              <w:t xml:space="preserve">Likums nenosaka termiņu KPFI projektu īstenošanai un monitoringa periodam. Atbilstoši likuma 10.panta </w:t>
            </w:r>
            <w:r w:rsidR="002E5720" w:rsidRPr="008B0C42">
              <w:rPr>
                <w:rFonts w:ascii="Times New Roman" w:hAnsi="Times New Roman"/>
                <w:b/>
                <w:sz w:val="24"/>
                <w:szCs w:val="24"/>
              </w:rPr>
              <w:t xml:space="preserve"> </w:t>
            </w:r>
            <w:r w:rsidR="002E5720" w:rsidRPr="005049D1">
              <w:rPr>
                <w:rFonts w:ascii="Times New Roman" w:hAnsi="Times New Roman"/>
                <w:sz w:val="24"/>
                <w:szCs w:val="24"/>
              </w:rPr>
              <w:t>trešās daļas 1.un 2.punktam</w:t>
            </w:r>
            <w:r w:rsidR="002E5720" w:rsidRPr="0061151A">
              <w:rPr>
                <w:rFonts w:ascii="Times New Roman" w:hAnsi="Times New Roman"/>
                <w:sz w:val="24"/>
                <w:szCs w:val="24"/>
              </w:rPr>
              <w:t xml:space="preserve"> </w:t>
            </w:r>
            <w:r w:rsidRPr="00E834ED">
              <w:rPr>
                <w:rFonts w:ascii="Times New Roman" w:hAnsi="Times New Roman"/>
                <w:sz w:val="24"/>
                <w:szCs w:val="24"/>
              </w:rPr>
              <w:t xml:space="preserve"> </w:t>
            </w:r>
            <w:r w:rsidR="00E45FA1" w:rsidRPr="00F201B7">
              <w:rPr>
                <w:rFonts w:ascii="Times New Roman" w:hAnsi="Times New Roman"/>
                <w:sz w:val="24"/>
                <w:szCs w:val="24"/>
                <w:lang w:eastAsia="lv-LV"/>
              </w:rPr>
              <w:t>Ministru kabinets nosaka klimata pārmaiņu finanšu instrumenta īstenošanas projektu iesniegumu konkursa nolikumu, vērtēšanas kritērijus un projektu pieteikšanas, izskatīšanas, apstiprināšanas un finansējuma piešķiršanas kārtību, kā arī klimata pārmaiņu finanšu instrumenta finansēto projektu īstenošanas, pārskatu iesniegšanas un pārbaudes kārtību</w:t>
            </w:r>
            <w:r w:rsidR="00E45FA1" w:rsidRPr="00F201B7">
              <w:rPr>
                <w:rFonts w:ascii="Times New Roman" w:hAnsi="Times New Roman"/>
                <w:sz w:val="24"/>
                <w:szCs w:val="24"/>
              </w:rPr>
              <w:t>.</w:t>
            </w:r>
            <w:r w:rsidR="00E45FA1" w:rsidRPr="0061151A">
              <w:rPr>
                <w:rFonts w:ascii="Times New Roman" w:hAnsi="Times New Roman"/>
                <w:sz w:val="24"/>
                <w:szCs w:val="24"/>
              </w:rPr>
              <w:t xml:space="preserve"> </w:t>
            </w:r>
            <w:r w:rsidR="00E45FA1">
              <w:rPr>
                <w:rFonts w:ascii="Times New Roman" w:hAnsi="Times New Roman"/>
                <w:sz w:val="24"/>
                <w:szCs w:val="24"/>
              </w:rPr>
              <w:t>P</w:t>
            </w:r>
            <w:r w:rsidR="00E45FA1" w:rsidRPr="0061151A">
              <w:rPr>
                <w:rFonts w:ascii="Times New Roman" w:hAnsi="Times New Roman"/>
                <w:sz w:val="24"/>
                <w:szCs w:val="24"/>
              </w:rPr>
              <w:t>iecu</w:t>
            </w:r>
            <w:r w:rsidRPr="00E834ED">
              <w:rPr>
                <w:rFonts w:ascii="Times New Roman" w:hAnsi="Times New Roman"/>
                <w:sz w:val="24"/>
                <w:szCs w:val="24"/>
              </w:rPr>
              <w:t xml:space="preserve"> gadu monitoringa termiņš ir noteikts MK </w:t>
            </w:r>
            <w:r w:rsidR="002E5720">
              <w:rPr>
                <w:rFonts w:ascii="Times New Roman" w:hAnsi="Times New Roman"/>
                <w:sz w:val="24"/>
                <w:szCs w:val="24"/>
              </w:rPr>
              <w:t>apsti</w:t>
            </w:r>
            <w:r w:rsidR="00683855">
              <w:rPr>
                <w:rFonts w:ascii="Times New Roman" w:hAnsi="Times New Roman"/>
                <w:sz w:val="24"/>
                <w:szCs w:val="24"/>
              </w:rPr>
              <w:t>p</w:t>
            </w:r>
            <w:r w:rsidR="002E5720">
              <w:rPr>
                <w:rFonts w:ascii="Times New Roman" w:hAnsi="Times New Roman"/>
                <w:sz w:val="24"/>
                <w:szCs w:val="24"/>
              </w:rPr>
              <w:t>rināt</w:t>
            </w:r>
            <w:r w:rsidR="00683855">
              <w:rPr>
                <w:rFonts w:ascii="Times New Roman" w:hAnsi="Times New Roman"/>
                <w:sz w:val="24"/>
                <w:szCs w:val="24"/>
              </w:rPr>
              <w:t>ā</w:t>
            </w:r>
            <w:r w:rsidRPr="00E834ED">
              <w:rPr>
                <w:rFonts w:ascii="Times New Roman" w:hAnsi="Times New Roman"/>
                <w:sz w:val="24"/>
                <w:szCs w:val="24"/>
              </w:rPr>
              <w:t xml:space="preserve"> konkursa </w:t>
            </w:r>
            <w:r w:rsidRPr="00E834ED">
              <w:rPr>
                <w:rFonts w:ascii="Times New Roman" w:hAnsi="Times New Roman"/>
                <w:sz w:val="24"/>
                <w:szCs w:val="24"/>
              </w:rPr>
              <w:lastRenderedPageBreak/>
              <w:t>nolikumā.  Pagarinot projekta monitoringa termiņu tiks</w:t>
            </w:r>
            <w:r w:rsidRPr="00E834ED">
              <w:rPr>
                <w:rFonts w:ascii="Times New Roman" w:eastAsia="Times New Roman" w:hAnsi="Times New Roman"/>
                <w:sz w:val="24"/>
                <w:szCs w:val="24"/>
                <w:lang w:eastAsia="lv-LV"/>
              </w:rPr>
              <w:t xml:space="preserve"> veicināta projekta rezultātu sasniegšanu un to ilgtspēja.</w:t>
            </w:r>
          </w:p>
          <w:p w14:paraId="12D56FAC" w14:textId="77777777" w:rsidR="00B50A33" w:rsidRPr="00E834ED" w:rsidRDefault="00B50A33" w:rsidP="00B50A33">
            <w:pPr>
              <w:pStyle w:val="PlainText"/>
              <w:jc w:val="both"/>
              <w:rPr>
                <w:rFonts w:ascii="Times New Roman" w:eastAsia="Times New Roman" w:hAnsi="Times New Roman"/>
                <w:sz w:val="24"/>
                <w:szCs w:val="24"/>
                <w:lang w:eastAsia="lv-LV"/>
              </w:rPr>
            </w:pPr>
            <w:r w:rsidRPr="00E834ED">
              <w:rPr>
                <w:rFonts w:ascii="Times New Roman" w:hAnsi="Times New Roman"/>
                <w:bCs/>
                <w:sz w:val="24"/>
                <w:szCs w:val="24"/>
              </w:rPr>
              <w:t>4) </w:t>
            </w:r>
            <w:r w:rsidRPr="00E834ED">
              <w:rPr>
                <w:rFonts w:ascii="Times New Roman" w:eastAsia="Times New Roman" w:hAnsi="Times New Roman"/>
                <w:sz w:val="24"/>
                <w:szCs w:val="24"/>
                <w:lang w:eastAsia="lv-LV"/>
              </w:rPr>
              <w:t xml:space="preserve">Esošais regulējums ir nepilnīgs attiecībā uz atbildīgās iestādes lēmuma pieņemšanas kārtību par projektam izmaksāto KPFI līdzekļu atzīšanu par neattiecināmiem un KPFI līdzekļu atgūšanu, gadījumos, kad no finansējuma saņēmēja neatkarīgu apstākļu dēļ projekta līgumā noteiktais oglekļa dioksīda emisiju samazinājuma gadā netiek sasniegts (piemēram, laika apstākļi, silts ziemas periods vairākus gadus pēc kārtas). </w:t>
            </w:r>
            <w:r w:rsidR="00C8458F" w:rsidRPr="00E834ED">
              <w:rPr>
                <w:rFonts w:ascii="Times New Roman" w:eastAsia="Times New Roman" w:hAnsi="Times New Roman"/>
                <w:sz w:val="24"/>
                <w:szCs w:val="24"/>
                <w:lang w:eastAsia="lv-LV"/>
              </w:rPr>
              <w:t xml:space="preserve"> </w:t>
            </w:r>
            <w:r w:rsidR="009D52CB" w:rsidRPr="00E834ED">
              <w:rPr>
                <w:rFonts w:ascii="Times New Roman" w:eastAsia="Times New Roman" w:hAnsi="Times New Roman"/>
                <w:sz w:val="24"/>
                <w:szCs w:val="24"/>
                <w:lang w:eastAsia="lv-LV"/>
              </w:rPr>
              <w:t xml:space="preserve"> Attiecībā uz lēmumu pieņemšanas kārtību </w:t>
            </w:r>
            <w:r w:rsidR="00FE0F96" w:rsidRPr="00E834ED">
              <w:rPr>
                <w:rFonts w:ascii="Times New Roman" w:hAnsi="Times New Roman"/>
                <w:sz w:val="24"/>
                <w:szCs w:val="24"/>
              </w:rPr>
              <w:t xml:space="preserve"> MK noteikumu projekts</w:t>
            </w:r>
            <w:r w:rsidR="00FE0F96" w:rsidRPr="00E834ED" w:rsidDel="00FE0F96">
              <w:rPr>
                <w:rFonts w:ascii="Times New Roman" w:eastAsia="Times New Roman" w:hAnsi="Times New Roman"/>
                <w:sz w:val="24"/>
                <w:szCs w:val="24"/>
                <w:lang w:eastAsia="lv-LV"/>
              </w:rPr>
              <w:t xml:space="preserve"> </w:t>
            </w:r>
            <w:r w:rsidR="009D52CB" w:rsidRPr="00E834ED">
              <w:rPr>
                <w:rFonts w:ascii="Times New Roman" w:eastAsia="Times New Roman" w:hAnsi="Times New Roman"/>
                <w:sz w:val="24"/>
                <w:szCs w:val="24"/>
                <w:lang w:eastAsia="lv-LV"/>
              </w:rPr>
              <w:t>aritmētiski pilnveido neatbilstības aprēķināšanas formulu, kā arī atbilstoši pilnveidotajam uzskaitījumam par plānā iekļautajiem pasākumiem, pilnveido formulējumu par apstākļiem, kurus ņem vērā pie lēmuma par finanšu instrumenta līdzekļu atgūšanu  pieņemšanas.</w:t>
            </w:r>
          </w:p>
          <w:p w14:paraId="2129E6D0" w14:textId="77777777" w:rsidR="00523C88" w:rsidRPr="00E834ED" w:rsidRDefault="00523C88" w:rsidP="00523C88">
            <w:pPr>
              <w:pStyle w:val="PlainText"/>
              <w:jc w:val="both"/>
              <w:rPr>
                <w:rFonts w:ascii="Times New Roman" w:hAnsi="Times New Roman"/>
                <w:sz w:val="24"/>
                <w:szCs w:val="24"/>
              </w:rPr>
            </w:pPr>
            <w:r w:rsidRPr="00E834ED">
              <w:rPr>
                <w:rFonts w:ascii="Times New Roman" w:hAnsi="Times New Roman"/>
                <w:sz w:val="24"/>
                <w:szCs w:val="24"/>
              </w:rPr>
              <w:t>MK noteikumu projekts paredz, ka Vides investīciju fonds aprēķina oglekļa dioksīda emisijas samazinājumu par monitoringa gadu, ja finansējuma saņēmējs neiesniedz pārskatu. Šāds regulējums nepieciešams, jo atsevišķi finansējuma saņēmēji nepilda MK noteikumos paredzēto pienākumu iesniegt pārskatu, savukārt Vides investīciju fondam tas rada papildus projektu uzraudzības administrēšanas izmaksas (sūtot atgādinājuma vēstules, zvanot utml.), turklāt, nesaņemot pārskatu par projekta rezultātiem, Vides investīciju fond</w:t>
            </w:r>
            <w:r w:rsidR="00683855">
              <w:rPr>
                <w:rFonts w:ascii="Times New Roman" w:hAnsi="Times New Roman"/>
                <w:sz w:val="24"/>
                <w:szCs w:val="24"/>
              </w:rPr>
              <w:t>am</w:t>
            </w:r>
            <w:r w:rsidRPr="00E834ED">
              <w:rPr>
                <w:rFonts w:ascii="Times New Roman" w:hAnsi="Times New Roman"/>
                <w:sz w:val="24"/>
                <w:szCs w:val="24"/>
              </w:rPr>
              <w:t xml:space="preserve"> un atbildīg</w:t>
            </w:r>
            <w:r w:rsidR="00683855">
              <w:rPr>
                <w:rFonts w:ascii="Times New Roman" w:hAnsi="Times New Roman"/>
                <w:sz w:val="24"/>
                <w:szCs w:val="24"/>
              </w:rPr>
              <w:t>ajai</w:t>
            </w:r>
            <w:r w:rsidRPr="00E834ED">
              <w:rPr>
                <w:rFonts w:ascii="Times New Roman" w:hAnsi="Times New Roman"/>
                <w:sz w:val="24"/>
                <w:szCs w:val="24"/>
              </w:rPr>
              <w:t xml:space="preserve"> iestādei nav zināms, vai projektā solīto rezultātu ilgtspēja tiek nodrošināta.</w:t>
            </w:r>
          </w:p>
          <w:p w14:paraId="5F887E6C" w14:textId="77777777" w:rsidR="00B50A33" w:rsidRPr="00E834ED" w:rsidRDefault="00B50A33" w:rsidP="00B50A33">
            <w:pPr>
              <w:pStyle w:val="PlainText"/>
              <w:jc w:val="both"/>
              <w:rPr>
                <w:rFonts w:ascii="Times New Roman" w:eastAsia="Times New Roman" w:hAnsi="Times New Roman"/>
                <w:sz w:val="24"/>
                <w:szCs w:val="24"/>
                <w:lang w:eastAsia="lv-LV"/>
              </w:rPr>
            </w:pPr>
            <w:r w:rsidRPr="00E834ED">
              <w:rPr>
                <w:rFonts w:ascii="Times New Roman" w:eastAsia="Times New Roman" w:hAnsi="Times New Roman"/>
                <w:sz w:val="24"/>
                <w:szCs w:val="24"/>
                <w:lang w:eastAsia="lv-LV"/>
              </w:rPr>
              <w:t xml:space="preserve">5) Esošais regulējums nav izsmeļošs attiecībā uz situācijām saistībā ar projektu monitoringu un tā principiem. </w:t>
            </w:r>
            <w:r w:rsidR="009D52CB" w:rsidRPr="00E834ED">
              <w:rPr>
                <w:rFonts w:ascii="Times New Roman" w:eastAsia="Times New Roman" w:hAnsi="Times New Roman"/>
                <w:sz w:val="24"/>
                <w:szCs w:val="24"/>
                <w:lang w:eastAsia="lv-LV"/>
              </w:rPr>
              <w:t xml:space="preserve"> </w:t>
            </w:r>
            <w:r w:rsidR="00FE0F96" w:rsidRPr="00E834ED">
              <w:rPr>
                <w:rFonts w:ascii="Times New Roman" w:hAnsi="Times New Roman"/>
                <w:sz w:val="24"/>
                <w:szCs w:val="24"/>
              </w:rPr>
              <w:t xml:space="preserve"> MK noteikumu projekts</w:t>
            </w:r>
            <w:r w:rsidR="00FE0F96" w:rsidRPr="00E834ED" w:rsidDel="00FE0F96">
              <w:rPr>
                <w:rFonts w:ascii="Times New Roman" w:eastAsia="Times New Roman" w:hAnsi="Times New Roman"/>
                <w:sz w:val="24"/>
                <w:szCs w:val="24"/>
                <w:lang w:eastAsia="lv-LV"/>
              </w:rPr>
              <w:t xml:space="preserve"> </w:t>
            </w:r>
            <w:r w:rsidR="009D52CB" w:rsidRPr="00E834ED">
              <w:rPr>
                <w:rFonts w:ascii="Times New Roman" w:eastAsia="Times New Roman" w:hAnsi="Times New Roman"/>
                <w:sz w:val="24"/>
                <w:szCs w:val="24"/>
                <w:lang w:eastAsia="lv-LV"/>
              </w:rPr>
              <w:t xml:space="preserve"> paredz sagatavot vadlīnijas, kurās</w:t>
            </w:r>
            <w:r w:rsidR="009D52CB" w:rsidRPr="00E834ED">
              <w:rPr>
                <w:rFonts w:ascii="Times New Roman" w:hAnsi="Times New Roman"/>
                <w:sz w:val="24"/>
                <w:szCs w:val="24"/>
              </w:rPr>
              <w:t xml:space="preserve"> nosaka finanšu instrumenta ietvaros īstenoto projektu rezultātu monitoringa principus, aktivitātes, kas iekļaujamas plānā, un kārtību, kādā tiek aprēķināts un projekta rezultātu monitoringa pārskatā ņemts vērā oglekļa dioksīda emisijas samazinājums gadā, ja finansējuma saņēmējs pēc projekta īstenošanas termiņa beigām ēkā ir veicis papildu pasākumus un, ja ir radušies iepriekš neparedzami vai no finansējuma saņēmēja gribas neatkarīgi ārēji apstākļi, kas ir ietekmējuši projekta līgumā noteikto rezultātu sasniegšanu.</w:t>
            </w:r>
          </w:p>
          <w:p w14:paraId="1266CC4E" w14:textId="77777777" w:rsidR="00B50A33" w:rsidRPr="00E834ED" w:rsidRDefault="00B50A33" w:rsidP="00B50A33">
            <w:pPr>
              <w:pStyle w:val="PlainText"/>
              <w:jc w:val="both"/>
              <w:rPr>
                <w:rFonts w:ascii="Times New Roman" w:eastAsia="Times New Roman" w:hAnsi="Times New Roman"/>
                <w:sz w:val="24"/>
                <w:szCs w:val="24"/>
                <w:lang w:eastAsia="lv-LV"/>
              </w:rPr>
            </w:pPr>
          </w:p>
          <w:p w14:paraId="0CB8825D" w14:textId="77777777" w:rsidR="00B50A33" w:rsidRPr="00E834ED" w:rsidRDefault="00B50A33" w:rsidP="00B50A33">
            <w:pPr>
              <w:pStyle w:val="PlainText"/>
              <w:jc w:val="both"/>
              <w:rPr>
                <w:rFonts w:ascii="Times New Roman" w:eastAsia="Times New Roman" w:hAnsi="Times New Roman"/>
                <w:sz w:val="24"/>
                <w:szCs w:val="24"/>
                <w:lang w:eastAsia="lv-LV"/>
              </w:rPr>
            </w:pPr>
            <w:r w:rsidRPr="00E834ED">
              <w:rPr>
                <w:rFonts w:ascii="Times New Roman" w:eastAsia="Times New Roman" w:hAnsi="Times New Roman"/>
                <w:sz w:val="24"/>
                <w:szCs w:val="24"/>
                <w:lang w:eastAsia="lv-LV"/>
              </w:rPr>
              <w:t xml:space="preserve">Sagatavotais MK noteikumu projekts paredz izdarīt </w:t>
            </w:r>
            <w:r w:rsidR="00FE0F96" w:rsidRPr="00E834ED">
              <w:rPr>
                <w:rFonts w:ascii="Times New Roman" w:eastAsia="Times New Roman" w:hAnsi="Times New Roman"/>
                <w:sz w:val="24"/>
                <w:szCs w:val="24"/>
                <w:lang w:eastAsia="lv-LV"/>
              </w:rPr>
              <w:t xml:space="preserve">šādus </w:t>
            </w:r>
            <w:r w:rsidRPr="00E834ED">
              <w:rPr>
                <w:rFonts w:ascii="Times New Roman" w:eastAsia="Times New Roman" w:hAnsi="Times New Roman"/>
                <w:sz w:val="24"/>
                <w:szCs w:val="24"/>
                <w:lang w:eastAsia="lv-LV"/>
              </w:rPr>
              <w:t>grozījumus MK noteikumos Nr. 542:</w:t>
            </w:r>
          </w:p>
          <w:p w14:paraId="1D6DDBD7" w14:textId="77777777" w:rsidR="00A969F0" w:rsidRPr="00FA1E26" w:rsidRDefault="004443BA" w:rsidP="003C7B19">
            <w:pPr>
              <w:pStyle w:val="PlainText"/>
              <w:numPr>
                <w:ilvl w:val="0"/>
                <w:numId w:val="4"/>
              </w:numPr>
              <w:jc w:val="both"/>
              <w:rPr>
                <w:rFonts w:ascii="Times New Roman" w:eastAsia="Times New Roman" w:hAnsi="Times New Roman"/>
                <w:sz w:val="24"/>
                <w:szCs w:val="24"/>
                <w:lang w:eastAsia="lv-LV"/>
              </w:rPr>
            </w:pPr>
            <w:r w:rsidRPr="005049D1">
              <w:rPr>
                <w:rFonts w:ascii="Times New Roman" w:hAnsi="Times New Roman"/>
                <w:sz w:val="24"/>
                <w:szCs w:val="24"/>
              </w:rPr>
              <w:t xml:space="preserve">precizēt MK noteikumu Nr. </w:t>
            </w:r>
            <w:r w:rsidR="00A969F0" w:rsidRPr="005049D1">
              <w:rPr>
                <w:rFonts w:ascii="Times New Roman" w:hAnsi="Times New Roman"/>
                <w:sz w:val="24"/>
                <w:szCs w:val="24"/>
              </w:rPr>
              <w:t>542</w:t>
            </w:r>
            <w:r w:rsidRPr="005049D1">
              <w:rPr>
                <w:rFonts w:ascii="Times New Roman" w:hAnsi="Times New Roman"/>
                <w:sz w:val="24"/>
                <w:szCs w:val="24"/>
              </w:rPr>
              <w:t xml:space="preserve"> izdošanas pamatu šādā redakcijā: “Izdoti saskaņā ar likuma  “Par Latvijas Republikas dalību Kioto protokola elastīgajos mehānismos” 10.panta trešās daļas 1. un 2. punktu”. Proti, likuma 10.panta trešās daļas 1.punkts paredz, ka MK nosaka  KPFI īstenošanas projektu iesniegumu konkursa nolikumu, vērtēšanas kritērijus un projektu pieteikšanas, izskatīšanas, apstiprināšanas un finansējuma piešķiršanas kārtību, savukārt, likuma 10.panta trešās daļas 2.punkts paredz, ka MK  nosaka, KPFI  projektu īstenošanas, pārskatu iesniegšanas un pārbaudes kārtību.  Ņemot vērā, ka MK noteikumu projekts paredz grozījumus attiecībā uz projektu monitoringa pārskatu iesniegšanu, kas </w:t>
            </w:r>
            <w:r w:rsidRPr="005049D1">
              <w:rPr>
                <w:rFonts w:ascii="Times New Roman" w:hAnsi="Times New Roman"/>
                <w:sz w:val="24"/>
                <w:szCs w:val="24"/>
              </w:rPr>
              <w:lastRenderedPageBreak/>
              <w:t xml:space="preserve">atbilst likuma 10.panta trešās daļas 2. punktam, tad MK  noteikumu Nr. </w:t>
            </w:r>
            <w:r w:rsidR="00A969F0" w:rsidRPr="005049D1">
              <w:rPr>
                <w:rFonts w:ascii="Times New Roman" w:hAnsi="Times New Roman"/>
                <w:sz w:val="24"/>
                <w:szCs w:val="24"/>
              </w:rPr>
              <w:t>542</w:t>
            </w:r>
            <w:r w:rsidRPr="005049D1">
              <w:rPr>
                <w:rFonts w:ascii="Times New Roman" w:hAnsi="Times New Roman"/>
                <w:sz w:val="24"/>
                <w:szCs w:val="24"/>
              </w:rPr>
              <w:t xml:space="preserve"> izdošanas pamats</w:t>
            </w:r>
            <w:r w:rsidR="00F01F30" w:rsidRPr="005049D1">
              <w:rPr>
                <w:rFonts w:ascii="Times New Roman" w:hAnsi="Times New Roman"/>
                <w:sz w:val="24"/>
                <w:szCs w:val="24"/>
              </w:rPr>
              <w:t xml:space="preserve"> un 1.punkts</w:t>
            </w:r>
            <w:r w:rsidR="00E14B88" w:rsidRPr="005049D1">
              <w:rPr>
                <w:rFonts w:ascii="Times New Roman" w:hAnsi="Times New Roman"/>
                <w:sz w:val="24"/>
                <w:szCs w:val="24"/>
              </w:rPr>
              <w:t xml:space="preserve"> ir precizēts;</w:t>
            </w:r>
          </w:p>
          <w:p w14:paraId="1A978779" w14:textId="77777777" w:rsidR="003C7B19" w:rsidRPr="00E834ED" w:rsidRDefault="003C7B19" w:rsidP="003C7B19">
            <w:pPr>
              <w:pStyle w:val="PlainText"/>
              <w:numPr>
                <w:ilvl w:val="0"/>
                <w:numId w:val="4"/>
              </w:numPr>
              <w:jc w:val="both"/>
              <w:rPr>
                <w:rFonts w:ascii="Times New Roman" w:eastAsia="Times New Roman" w:hAnsi="Times New Roman"/>
                <w:sz w:val="24"/>
                <w:szCs w:val="24"/>
                <w:lang w:eastAsia="lv-LV"/>
              </w:rPr>
            </w:pPr>
            <w:r w:rsidRPr="00850BD0">
              <w:rPr>
                <w:rFonts w:ascii="Times New Roman" w:eastAsia="Times New Roman" w:hAnsi="Times New Roman"/>
                <w:sz w:val="24"/>
                <w:szCs w:val="24"/>
                <w:lang w:eastAsia="lv-LV"/>
              </w:rPr>
              <w:t xml:space="preserve">precizēt </w:t>
            </w:r>
            <w:r w:rsidR="00D800DF" w:rsidRPr="00850BD0">
              <w:rPr>
                <w:rFonts w:ascii="Times New Roman" w:eastAsia="Times New Roman" w:hAnsi="Times New Roman"/>
                <w:sz w:val="24"/>
                <w:szCs w:val="24"/>
                <w:lang w:eastAsia="lv-LV"/>
              </w:rPr>
              <w:t>54</w:t>
            </w:r>
            <w:r w:rsidRPr="00850BD0">
              <w:rPr>
                <w:rFonts w:ascii="Times New Roman" w:eastAsia="Times New Roman" w:hAnsi="Times New Roman"/>
                <w:sz w:val="24"/>
                <w:szCs w:val="24"/>
                <w:lang w:eastAsia="lv-LV"/>
              </w:rPr>
              <w:t>.punkt</w:t>
            </w:r>
            <w:r w:rsidR="00FE2B60" w:rsidRPr="00850BD0">
              <w:rPr>
                <w:rFonts w:ascii="Times New Roman" w:eastAsia="Times New Roman" w:hAnsi="Times New Roman"/>
                <w:sz w:val="24"/>
                <w:szCs w:val="24"/>
                <w:lang w:eastAsia="lv-LV"/>
              </w:rPr>
              <w:t>u</w:t>
            </w:r>
            <w:r w:rsidRPr="00850BD0">
              <w:rPr>
                <w:rFonts w:ascii="Times New Roman" w:eastAsia="Times New Roman" w:hAnsi="Times New Roman"/>
                <w:sz w:val="24"/>
                <w:szCs w:val="24"/>
                <w:lang w:eastAsia="lv-LV"/>
              </w:rPr>
              <w:t>, definējot monitoringa periodu un  precizējot monitoringa</w:t>
            </w:r>
            <w:r w:rsidRPr="00E834ED">
              <w:rPr>
                <w:rFonts w:ascii="Times New Roman" w:eastAsia="Times New Roman" w:hAnsi="Times New Roman"/>
                <w:sz w:val="24"/>
                <w:szCs w:val="24"/>
                <w:lang w:eastAsia="lv-LV"/>
              </w:rPr>
              <w:t xml:space="preserve"> perioda  un monitoringa gada sākuma un beigu datumu</w:t>
            </w:r>
            <w:r w:rsidR="002E5720">
              <w:rPr>
                <w:rFonts w:ascii="Times New Roman" w:eastAsia="Times New Roman" w:hAnsi="Times New Roman"/>
                <w:sz w:val="24"/>
                <w:szCs w:val="24"/>
                <w:lang w:eastAsia="lv-LV"/>
              </w:rPr>
              <w:t>;</w:t>
            </w:r>
          </w:p>
          <w:p w14:paraId="4234E18F" w14:textId="77777777" w:rsidR="00B50A33" w:rsidRPr="00E834ED" w:rsidRDefault="00B50A33" w:rsidP="00B50A33">
            <w:pPr>
              <w:pStyle w:val="PlainText"/>
              <w:numPr>
                <w:ilvl w:val="0"/>
                <w:numId w:val="4"/>
              </w:numPr>
              <w:jc w:val="both"/>
              <w:rPr>
                <w:rFonts w:ascii="Times New Roman" w:eastAsia="Times New Roman" w:hAnsi="Times New Roman"/>
                <w:sz w:val="24"/>
                <w:szCs w:val="24"/>
                <w:lang w:eastAsia="lv-LV"/>
              </w:rPr>
            </w:pPr>
            <w:r w:rsidRPr="00E834ED">
              <w:rPr>
                <w:rFonts w:ascii="Times New Roman" w:eastAsia="Times New Roman" w:hAnsi="Times New Roman"/>
                <w:sz w:val="24"/>
                <w:szCs w:val="24"/>
                <w:lang w:eastAsia="lv-LV"/>
              </w:rPr>
              <w:t>precizēt 58. punkt</w:t>
            </w:r>
            <w:r w:rsidR="0039465A" w:rsidRPr="00E834ED">
              <w:rPr>
                <w:rFonts w:ascii="Times New Roman" w:eastAsia="Times New Roman" w:hAnsi="Times New Roman"/>
                <w:sz w:val="24"/>
                <w:szCs w:val="24"/>
                <w:lang w:eastAsia="lv-LV"/>
              </w:rPr>
              <w:t>u</w:t>
            </w:r>
            <w:r w:rsidRPr="00E834ED">
              <w:rPr>
                <w:rFonts w:ascii="Times New Roman" w:eastAsia="Times New Roman" w:hAnsi="Times New Roman"/>
                <w:sz w:val="24"/>
                <w:szCs w:val="24"/>
                <w:lang w:eastAsia="lv-LV"/>
              </w:rPr>
              <w:t xml:space="preserve">. </w:t>
            </w:r>
            <w:r w:rsidR="00D800DF" w:rsidRPr="00E834ED">
              <w:rPr>
                <w:rFonts w:ascii="Times New Roman" w:eastAsia="Times New Roman" w:hAnsi="Times New Roman"/>
                <w:sz w:val="24"/>
                <w:szCs w:val="24"/>
                <w:lang w:eastAsia="lv-LV"/>
              </w:rPr>
              <w:t xml:space="preserve"> Precizēts, ka Vides investīciju fonds aprēķina neatbilstību par pilnu monitoringa gadu jebkurā no monitoringa gadiem, izņemot pēdējo), un informē atbildīgo iestādi un finansējuma saņēmēju  Paredzēta</w:t>
            </w:r>
            <w:r w:rsidR="00D800DF" w:rsidRPr="00E834ED" w:rsidDel="00D800DF">
              <w:rPr>
                <w:rFonts w:ascii="Times New Roman" w:eastAsia="Times New Roman" w:hAnsi="Times New Roman"/>
                <w:sz w:val="24"/>
                <w:szCs w:val="24"/>
                <w:lang w:eastAsia="lv-LV"/>
              </w:rPr>
              <w:t xml:space="preserve"> </w:t>
            </w:r>
            <w:r w:rsidRPr="00E834ED">
              <w:rPr>
                <w:rFonts w:ascii="Times New Roman" w:eastAsia="Times New Roman" w:hAnsi="Times New Roman"/>
                <w:sz w:val="24"/>
                <w:szCs w:val="24"/>
                <w:lang w:eastAsia="lv-LV"/>
              </w:rPr>
              <w:t>iespēja veikt plānu pirmajos četros monitoringa gados</w:t>
            </w:r>
            <w:r w:rsidR="00B47E9C" w:rsidRPr="00E834ED">
              <w:rPr>
                <w:rFonts w:ascii="Times New Roman" w:eastAsia="Times New Roman" w:hAnsi="Times New Roman"/>
                <w:sz w:val="24"/>
                <w:szCs w:val="24"/>
                <w:lang w:eastAsia="lv-LV"/>
              </w:rPr>
              <w:t>.</w:t>
            </w:r>
            <w:r w:rsidR="00027051" w:rsidRPr="00E834ED">
              <w:rPr>
                <w:rFonts w:ascii="Times New Roman" w:eastAsia="Times New Roman" w:hAnsi="Times New Roman"/>
                <w:sz w:val="24"/>
                <w:szCs w:val="24"/>
                <w:lang w:eastAsia="lv-LV"/>
              </w:rPr>
              <w:t xml:space="preserve"> </w:t>
            </w:r>
            <w:r w:rsidR="00027051" w:rsidRPr="00E834ED">
              <w:rPr>
                <w:rFonts w:ascii="Times New Roman" w:hAnsi="Times New Roman"/>
                <w:sz w:val="24"/>
                <w:szCs w:val="24"/>
              </w:rPr>
              <w:t xml:space="preserve"> Papildināts ar termiņu, kādā Vides investīciju fonds  izskata monitoringa pārskatu</w:t>
            </w:r>
            <w:r w:rsidRPr="00E834ED">
              <w:rPr>
                <w:rFonts w:ascii="Times New Roman" w:eastAsia="Times New Roman" w:hAnsi="Times New Roman"/>
                <w:sz w:val="24"/>
                <w:szCs w:val="24"/>
                <w:lang w:eastAsia="lv-LV"/>
              </w:rPr>
              <w:t>;</w:t>
            </w:r>
          </w:p>
          <w:p w14:paraId="01BDF20F" w14:textId="77777777" w:rsidR="00C611B4" w:rsidRPr="00E834ED" w:rsidRDefault="00C611B4" w:rsidP="00B50A33">
            <w:pPr>
              <w:pStyle w:val="PlainText"/>
              <w:numPr>
                <w:ilvl w:val="0"/>
                <w:numId w:val="4"/>
              </w:numPr>
              <w:jc w:val="both"/>
              <w:rPr>
                <w:rFonts w:ascii="Times New Roman" w:eastAsia="Times New Roman" w:hAnsi="Times New Roman"/>
                <w:sz w:val="24"/>
                <w:szCs w:val="24"/>
                <w:lang w:eastAsia="lv-LV"/>
              </w:rPr>
            </w:pPr>
            <w:r w:rsidRPr="00E834ED">
              <w:rPr>
                <w:rFonts w:ascii="Times New Roman" w:eastAsia="Times New Roman" w:hAnsi="Times New Roman"/>
                <w:sz w:val="24"/>
                <w:szCs w:val="24"/>
                <w:lang w:eastAsia="lv-LV"/>
              </w:rPr>
              <w:t>precizēt 59.punktu. Noteikts, ka, j</w:t>
            </w:r>
            <w:r w:rsidRPr="00E834ED">
              <w:rPr>
                <w:rFonts w:ascii="Times New Roman" w:hAnsi="Times New Roman"/>
                <w:sz w:val="24"/>
                <w:szCs w:val="24"/>
              </w:rPr>
              <w:t>a finansējuma saņēmējs neiesniedz monitoringa pārskatu vai pasākuma plānu šajos noteikumos minētajā termiņā, Vides investīciju fond</w:t>
            </w:r>
            <w:r w:rsidR="00D800DF" w:rsidRPr="00E834ED">
              <w:rPr>
                <w:rFonts w:ascii="Times New Roman" w:hAnsi="Times New Roman"/>
                <w:sz w:val="24"/>
                <w:szCs w:val="24"/>
              </w:rPr>
              <w:t>s</w:t>
            </w:r>
            <w:r w:rsidRPr="00E834ED">
              <w:rPr>
                <w:rFonts w:ascii="Times New Roman" w:hAnsi="Times New Roman"/>
                <w:sz w:val="24"/>
                <w:szCs w:val="24"/>
              </w:rPr>
              <w:t xml:space="preserve"> aprēķin</w:t>
            </w:r>
            <w:r w:rsidR="00D800DF" w:rsidRPr="00E834ED">
              <w:rPr>
                <w:rFonts w:ascii="Times New Roman" w:hAnsi="Times New Roman"/>
                <w:sz w:val="24"/>
                <w:szCs w:val="24"/>
              </w:rPr>
              <w:t>a</w:t>
            </w:r>
            <w:r w:rsidRPr="00E834ED">
              <w:rPr>
                <w:rFonts w:ascii="Times New Roman" w:hAnsi="Times New Roman"/>
                <w:sz w:val="24"/>
                <w:szCs w:val="24"/>
              </w:rPr>
              <w:t xml:space="preserve"> oglekļa dioksīda emisijas neatbilstību par pilnu monitoringa gadu;</w:t>
            </w:r>
            <w:r w:rsidR="00D800DF" w:rsidRPr="00E834ED">
              <w:rPr>
                <w:rFonts w:ascii="Times New Roman" w:hAnsi="Times New Roman"/>
                <w:sz w:val="24"/>
                <w:szCs w:val="24"/>
              </w:rPr>
              <w:t xml:space="preserve"> </w:t>
            </w:r>
          </w:p>
          <w:p w14:paraId="6EFBEB62" w14:textId="77777777" w:rsidR="00B50A33" w:rsidRPr="00E834ED" w:rsidRDefault="00B50A33" w:rsidP="00B50A33">
            <w:pPr>
              <w:pStyle w:val="PlainText"/>
              <w:numPr>
                <w:ilvl w:val="0"/>
                <w:numId w:val="4"/>
              </w:numPr>
              <w:tabs>
                <w:tab w:val="center" w:pos="4153"/>
                <w:tab w:val="right" w:pos="8306"/>
              </w:tabs>
              <w:jc w:val="both"/>
              <w:rPr>
                <w:rFonts w:ascii="Times New Roman" w:eastAsia="Times New Roman" w:hAnsi="Times New Roman"/>
                <w:sz w:val="24"/>
                <w:szCs w:val="24"/>
                <w:lang w:eastAsia="lv-LV"/>
              </w:rPr>
            </w:pPr>
            <w:r w:rsidRPr="00E834ED">
              <w:rPr>
                <w:rFonts w:ascii="Times New Roman" w:eastAsia="Times New Roman" w:hAnsi="Times New Roman"/>
                <w:sz w:val="24"/>
                <w:szCs w:val="24"/>
                <w:lang w:eastAsia="lv-LV"/>
              </w:rPr>
              <w:t>precizēt 60. punkt</w:t>
            </w:r>
            <w:r w:rsidR="0039465A" w:rsidRPr="00E834ED">
              <w:rPr>
                <w:rFonts w:ascii="Times New Roman" w:eastAsia="Times New Roman" w:hAnsi="Times New Roman"/>
                <w:sz w:val="24"/>
                <w:szCs w:val="24"/>
                <w:lang w:eastAsia="lv-LV"/>
              </w:rPr>
              <w:t>u</w:t>
            </w:r>
            <w:r w:rsidRPr="00E834ED">
              <w:rPr>
                <w:rFonts w:ascii="Times New Roman" w:eastAsia="Times New Roman" w:hAnsi="Times New Roman"/>
                <w:sz w:val="24"/>
                <w:szCs w:val="24"/>
                <w:lang w:eastAsia="lv-LV"/>
              </w:rPr>
              <w:t>. Precizēti pasākumi</w:t>
            </w:r>
            <w:r w:rsidR="00772B10" w:rsidRPr="00E834ED">
              <w:rPr>
                <w:rFonts w:ascii="Times New Roman" w:eastAsia="Times New Roman" w:hAnsi="Times New Roman"/>
                <w:sz w:val="24"/>
                <w:szCs w:val="24"/>
                <w:lang w:eastAsia="lv-LV"/>
              </w:rPr>
              <w:t>,</w:t>
            </w:r>
            <w:r w:rsidRPr="00E834ED">
              <w:rPr>
                <w:rFonts w:ascii="Times New Roman" w:eastAsia="Times New Roman" w:hAnsi="Times New Roman"/>
                <w:sz w:val="24"/>
                <w:szCs w:val="24"/>
                <w:lang w:eastAsia="lv-LV"/>
              </w:rPr>
              <w:t xml:space="preserve"> kādus var iekļaut pasākuma plānā</w:t>
            </w:r>
            <w:r w:rsidR="00C8458F" w:rsidRPr="00E834ED">
              <w:rPr>
                <w:rFonts w:ascii="Times New Roman" w:eastAsia="Times New Roman" w:hAnsi="Times New Roman"/>
                <w:sz w:val="24"/>
                <w:szCs w:val="24"/>
                <w:lang w:eastAsia="lv-LV"/>
              </w:rPr>
              <w:t xml:space="preserve">. </w:t>
            </w:r>
            <w:r w:rsidR="00C8458F" w:rsidRPr="00E834ED">
              <w:rPr>
                <w:rFonts w:ascii="Times New Roman" w:hAnsi="Times New Roman"/>
                <w:sz w:val="24"/>
                <w:szCs w:val="24"/>
              </w:rPr>
              <w:t xml:space="preserve"> Papildus energoefektivitātes pasākumiem ir jābūt </w:t>
            </w:r>
            <w:r w:rsidR="00C8458F" w:rsidRPr="00E834ED">
              <w:rPr>
                <w:rFonts w:ascii="Times New Roman" w:eastAsia="Times New Roman" w:hAnsi="Times New Roman"/>
                <w:sz w:val="24"/>
                <w:szCs w:val="24"/>
                <w:lang w:eastAsia="lv-LV"/>
              </w:rPr>
              <w:t>neatkarīga eksperta ēku energoefektivitātes jomā apstiprinātam.</w:t>
            </w:r>
            <w:r w:rsidR="00577BC6" w:rsidRPr="00E834ED">
              <w:rPr>
                <w:rFonts w:ascii="Times New Roman" w:eastAsia="Times New Roman" w:hAnsi="Times New Roman"/>
                <w:sz w:val="24"/>
                <w:szCs w:val="24"/>
                <w:lang w:eastAsia="lv-LV"/>
              </w:rPr>
              <w:t xml:space="preserve"> </w:t>
            </w:r>
            <w:r w:rsidR="00C8458F" w:rsidRPr="00E834ED">
              <w:rPr>
                <w:rFonts w:ascii="Times New Roman" w:eastAsia="Times New Roman" w:hAnsi="Times New Roman"/>
                <w:sz w:val="24"/>
                <w:szCs w:val="24"/>
                <w:lang w:eastAsia="lv-LV"/>
              </w:rPr>
              <w:t>N</w:t>
            </w:r>
            <w:r w:rsidRPr="00E834ED">
              <w:rPr>
                <w:rFonts w:ascii="Times New Roman" w:eastAsia="Times New Roman" w:hAnsi="Times New Roman"/>
                <w:sz w:val="24"/>
                <w:szCs w:val="24"/>
                <w:lang w:eastAsia="lv-LV"/>
              </w:rPr>
              <w:t>oteikts</w:t>
            </w:r>
            <w:r w:rsidRPr="00E834ED">
              <w:rPr>
                <w:rFonts w:ascii="Times New Roman" w:hAnsi="Times New Roman"/>
                <w:sz w:val="24"/>
                <w:szCs w:val="24"/>
              </w:rPr>
              <w:t>, ka pasākuma plānā var paredzēt</w:t>
            </w:r>
            <w:r w:rsidRPr="00E834ED">
              <w:rPr>
                <w:rFonts w:ascii="Times New Roman" w:hAnsi="Times New Roman"/>
                <w:bCs/>
                <w:sz w:val="24"/>
                <w:szCs w:val="24"/>
              </w:rPr>
              <w:t xml:space="preserve"> papildus energoefektivitāti uzlabojošas aktivitātes un </w:t>
            </w:r>
            <w:r w:rsidRPr="00E834ED">
              <w:rPr>
                <w:rFonts w:ascii="Times New Roman" w:eastAsia="Times New Roman" w:hAnsi="Times New Roman"/>
                <w:sz w:val="24"/>
                <w:szCs w:val="24"/>
                <w:lang w:eastAsia="lv-LV"/>
              </w:rPr>
              <w:t xml:space="preserve"> sniegt argumentētu informāciju </w:t>
            </w:r>
            <w:r w:rsidR="009D52CB" w:rsidRPr="00E834ED">
              <w:rPr>
                <w:rFonts w:ascii="Times New Roman" w:hAnsi="Times New Roman"/>
                <w:sz w:val="24"/>
                <w:szCs w:val="24"/>
              </w:rPr>
              <w:t xml:space="preserve"> par iepriekš neparedzamiem vai neatkarīgiem ārējiem apstākļiem, kas ir ietekmējuši projekta līgumā noteikto rezultātu sasniegšanu</w:t>
            </w:r>
            <w:r w:rsidR="002E5720">
              <w:rPr>
                <w:rFonts w:ascii="Times New Roman" w:hAnsi="Times New Roman"/>
                <w:sz w:val="24"/>
                <w:szCs w:val="24"/>
              </w:rPr>
              <w:t>;</w:t>
            </w:r>
            <w:r w:rsidR="004E1FEE" w:rsidRPr="00E834ED">
              <w:rPr>
                <w:rFonts w:ascii="Times New Roman" w:hAnsi="Times New Roman"/>
                <w:bCs/>
                <w:sz w:val="24"/>
                <w:szCs w:val="24"/>
              </w:rPr>
              <w:t xml:space="preserve"> </w:t>
            </w:r>
            <w:r w:rsidR="004E1FEE" w:rsidRPr="00E834ED">
              <w:rPr>
                <w:rFonts w:ascii="Times New Roman" w:hAnsi="Times New Roman"/>
                <w:sz w:val="24"/>
                <w:szCs w:val="24"/>
              </w:rPr>
              <w:t xml:space="preserve"> </w:t>
            </w:r>
          </w:p>
          <w:p w14:paraId="518208D0" w14:textId="77777777" w:rsidR="00B50A33" w:rsidRPr="00E834ED" w:rsidRDefault="00295DDC" w:rsidP="00B50A33">
            <w:pPr>
              <w:pStyle w:val="PlainText"/>
              <w:numPr>
                <w:ilvl w:val="0"/>
                <w:numId w:val="4"/>
              </w:numPr>
              <w:jc w:val="both"/>
              <w:rPr>
                <w:rFonts w:ascii="Times New Roman" w:eastAsia="Times New Roman" w:hAnsi="Times New Roman"/>
                <w:sz w:val="24"/>
                <w:szCs w:val="24"/>
                <w:lang w:eastAsia="lv-LV"/>
              </w:rPr>
            </w:pPr>
            <w:r w:rsidRPr="00E834ED">
              <w:rPr>
                <w:rFonts w:ascii="Times New Roman" w:eastAsia="Times New Roman" w:hAnsi="Times New Roman"/>
                <w:sz w:val="24"/>
                <w:szCs w:val="24"/>
                <w:lang w:eastAsia="lv-LV"/>
              </w:rPr>
              <w:t xml:space="preserve">precizēt </w:t>
            </w:r>
            <w:r w:rsidR="00B50A33" w:rsidRPr="00E834ED">
              <w:rPr>
                <w:rFonts w:ascii="Times New Roman" w:eastAsia="Times New Roman" w:hAnsi="Times New Roman"/>
                <w:sz w:val="24"/>
                <w:szCs w:val="24"/>
                <w:lang w:eastAsia="lv-LV"/>
              </w:rPr>
              <w:t>61.punkt</w:t>
            </w:r>
            <w:r w:rsidR="0039465A" w:rsidRPr="00E834ED">
              <w:rPr>
                <w:rFonts w:ascii="Times New Roman" w:eastAsia="Times New Roman" w:hAnsi="Times New Roman"/>
                <w:sz w:val="24"/>
                <w:szCs w:val="24"/>
                <w:lang w:eastAsia="lv-LV"/>
              </w:rPr>
              <w:t>u</w:t>
            </w:r>
            <w:r w:rsidR="00735DDF" w:rsidRPr="00E834ED">
              <w:rPr>
                <w:rFonts w:ascii="Times New Roman" w:eastAsia="Times New Roman" w:hAnsi="Times New Roman"/>
                <w:sz w:val="24"/>
                <w:szCs w:val="24"/>
                <w:lang w:eastAsia="lv-LV"/>
              </w:rPr>
              <w:t>. N</w:t>
            </w:r>
            <w:r w:rsidRPr="00E834ED">
              <w:rPr>
                <w:rFonts w:ascii="Times New Roman" w:eastAsia="Times New Roman" w:hAnsi="Times New Roman"/>
                <w:sz w:val="24"/>
                <w:szCs w:val="24"/>
                <w:lang w:eastAsia="lv-LV"/>
              </w:rPr>
              <w:t>o sākotnējās redakcijas svītrots punkts par to, ka plānu izstrādā un īsteno katrai projekta ēkai atsevišķi, jo šāds projektā ir kopējais sasniedzamais rezultāts un šāds punkts būtu pretrunā ar grozījumiem, kas paredz iespēju veikt papildu energoefektivitātes pasākumus. P</w:t>
            </w:r>
            <w:r w:rsidRPr="00E834ED">
              <w:rPr>
                <w:rFonts w:ascii="Times New Roman" w:hAnsi="Times New Roman"/>
                <w:sz w:val="24"/>
                <w:szCs w:val="24"/>
              </w:rPr>
              <w:t>aredzēts, ka Vides investīciju fonds pārbauda plāna atbilstību noteikumiem</w:t>
            </w:r>
            <w:r w:rsidRPr="00E834ED">
              <w:rPr>
                <w:rFonts w:ascii="Times New Roman" w:eastAsia="Times New Roman" w:hAnsi="Times New Roman"/>
                <w:sz w:val="24"/>
                <w:szCs w:val="24"/>
                <w:lang w:eastAsia="lv-LV"/>
              </w:rPr>
              <w:t>;</w:t>
            </w:r>
          </w:p>
          <w:p w14:paraId="0498E7DC" w14:textId="77777777" w:rsidR="009D52CB" w:rsidRPr="002E5720" w:rsidRDefault="00B50A33" w:rsidP="009D52CB">
            <w:pPr>
              <w:pStyle w:val="PlainText"/>
              <w:numPr>
                <w:ilvl w:val="0"/>
                <w:numId w:val="4"/>
              </w:numPr>
              <w:jc w:val="both"/>
              <w:rPr>
                <w:rFonts w:ascii="Times New Roman" w:eastAsia="Times New Roman" w:hAnsi="Times New Roman"/>
                <w:sz w:val="24"/>
                <w:szCs w:val="24"/>
                <w:lang w:eastAsia="lv-LV"/>
              </w:rPr>
            </w:pPr>
            <w:r w:rsidRPr="002E5720">
              <w:rPr>
                <w:rFonts w:ascii="Times New Roman" w:eastAsia="Times New Roman" w:hAnsi="Times New Roman"/>
                <w:sz w:val="24"/>
                <w:szCs w:val="24"/>
                <w:lang w:eastAsia="lv-LV"/>
              </w:rPr>
              <w:t>precizēt 62. punkt</w:t>
            </w:r>
            <w:r w:rsidR="0039465A" w:rsidRPr="002E5720">
              <w:rPr>
                <w:rFonts w:ascii="Times New Roman" w:eastAsia="Times New Roman" w:hAnsi="Times New Roman"/>
                <w:sz w:val="24"/>
                <w:szCs w:val="24"/>
                <w:lang w:eastAsia="lv-LV"/>
              </w:rPr>
              <w:t>u</w:t>
            </w:r>
            <w:r w:rsidRPr="002E5720">
              <w:rPr>
                <w:rFonts w:ascii="Times New Roman" w:eastAsia="Times New Roman" w:hAnsi="Times New Roman"/>
                <w:sz w:val="24"/>
                <w:szCs w:val="24"/>
                <w:lang w:eastAsia="lv-LV"/>
              </w:rPr>
              <w:t xml:space="preserve">. </w:t>
            </w:r>
            <w:r w:rsidR="000B413B" w:rsidRPr="002E5720">
              <w:rPr>
                <w:rFonts w:ascii="Times New Roman" w:eastAsia="Times New Roman" w:hAnsi="Times New Roman"/>
                <w:sz w:val="24"/>
                <w:szCs w:val="24"/>
                <w:lang w:eastAsia="lv-LV"/>
              </w:rPr>
              <w:t>Precizēts</w:t>
            </w:r>
            <w:r w:rsidRPr="002E5720">
              <w:rPr>
                <w:rFonts w:ascii="Times New Roman" w:eastAsia="Times New Roman" w:hAnsi="Times New Roman"/>
                <w:sz w:val="24"/>
                <w:szCs w:val="24"/>
                <w:lang w:eastAsia="lv-LV"/>
              </w:rPr>
              <w:t>, ka projekta rezultātu monitorings tiek apturēts laikā, kad finansējuma saņēmējs īsteno plānu</w:t>
            </w:r>
            <w:r w:rsidRPr="002E5720">
              <w:rPr>
                <w:rFonts w:ascii="Times New Roman" w:hAnsi="Times New Roman"/>
                <w:bCs/>
                <w:sz w:val="24"/>
                <w:szCs w:val="24"/>
              </w:rPr>
              <w:t>;</w:t>
            </w:r>
          </w:p>
          <w:p w14:paraId="7903A3A8" w14:textId="77777777" w:rsidR="00B50A33" w:rsidRPr="00E834ED" w:rsidRDefault="00B50A33" w:rsidP="00B50A33">
            <w:pPr>
              <w:pStyle w:val="PlainText"/>
              <w:numPr>
                <w:ilvl w:val="0"/>
                <w:numId w:val="4"/>
              </w:numPr>
              <w:jc w:val="both"/>
              <w:rPr>
                <w:rFonts w:ascii="Times New Roman" w:eastAsia="Times New Roman" w:hAnsi="Times New Roman"/>
                <w:sz w:val="24"/>
                <w:szCs w:val="24"/>
                <w:lang w:eastAsia="lv-LV"/>
              </w:rPr>
            </w:pPr>
            <w:r w:rsidRPr="00E834ED">
              <w:rPr>
                <w:rFonts w:ascii="Times New Roman" w:eastAsia="Times New Roman" w:hAnsi="Times New Roman"/>
                <w:sz w:val="24"/>
                <w:szCs w:val="24"/>
                <w:lang w:eastAsia="lv-LV"/>
              </w:rPr>
              <w:t>precizēt 63. punkt</w:t>
            </w:r>
            <w:r w:rsidR="0039465A" w:rsidRPr="00E834ED">
              <w:rPr>
                <w:rFonts w:ascii="Times New Roman" w:eastAsia="Times New Roman" w:hAnsi="Times New Roman"/>
                <w:sz w:val="24"/>
                <w:szCs w:val="24"/>
                <w:lang w:eastAsia="lv-LV"/>
              </w:rPr>
              <w:t>u</w:t>
            </w:r>
            <w:r w:rsidRPr="00E834ED">
              <w:rPr>
                <w:rFonts w:ascii="Times New Roman" w:eastAsia="Times New Roman" w:hAnsi="Times New Roman"/>
                <w:sz w:val="24"/>
                <w:szCs w:val="24"/>
                <w:lang w:eastAsia="lv-LV"/>
              </w:rPr>
              <w:t>. Punktā noteiktā prasība paredz</w:t>
            </w:r>
            <w:r w:rsidR="008A4E9E" w:rsidRPr="00E834ED">
              <w:rPr>
                <w:rFonts w:ascii="Times New Roman" w:eastAsia="Times New Roman" w:hAnsi="Times New Roman"/>
                <w:sz w:val="24"/>
                <w:szCs w:val="24"/>
                <w:lang w:eastAsia="lv-LV"/>
              </w:rPr>
              <w:t xml:space="preserve">, </w:t>
            </w:r>
            <w:r w:rsidRPr="00E834ED">
              <w:rPr>
                <w:rFonts w:ascii="Times New Roman" w:eastAsia="Times New Roman" w:hAnsi="Times New Roman"/>
                <w:sz w:val="24"/>
                <w:szCs w:val="24"/>
                <w:lang w:eastAsia="lv-LV"/>
              </w:rPr>
              <w:t xml:space="preserve"> </w:t>
            </w:r>
            <w:r w:rsidR="008A4E9E" w:rsidRPr="00E834ED">
              <w:rPr>
                <w:rFonts w:ascii="Times New Roman" w:eastAsia="Times New Roman" w:hAnsi="Times New Roman"/>
                <w:sz w:val="24"/>
                <w:szCs w:val="24"/>
                <w:lang w:eastAsia="lv-LV"/>
              </w:rPr>
              <w:t xml:space="preserve"> ka nosakot  dioksīda emisijas samazinājuma neatbilstību,  ņem</w:t>
            </w:r>
            <w:r w:rsidR="008A4E9E" w:rsidRPr="00E834ED" w:rsidDel="008A4E9E">
              <w:rPr>
                <w:rFonts w:ascii="Times New Roman" w:eastAsia="Times New Roman" w:hAnsi="Times New Roman"/>
                <w:sz w:val="24"/>
                <w:szCs w:val="24"/>
                <w:lang w:eastAsia="lv-LV"/>
              </w:rPr>
              <w:t xml:space="preserve"> </w:t>
            </w:r>
            <w:r w:rsidRPr="00E834ED">
              <w:rPr>
                <w:rFonts w:ascii="Times New Roman" w:eastAsia="Times New Roman" w:hAnsi="Times New Roman"/>
                <w:sz w:val="24"/>
                <w:szCs w:val="24"/>
                <w:lang w:eastAsia="lv-LV"/>
              </w:rPr>
              <w:t xml:space="preserve"> vērā </w:t>
            </w:r>
            <w:r w:rsidR="00027051" w:rsidRPr="00E834ED">
              <w:rPr>
                <w:rFonts w:ascii="Times New Roman" w:eastAsia="Times New Roman" w:hAnsi="Times New Roman"/>
                <w:sz w:val="24"/>
                <w:szCs w:val="24"/>
                <w:lang w:eastAsia="lv-LV"/>
              </w:rPr>
              <w:t xml:space="preserve"> piecos gados sasniegto vidējo oglekļa dioksīda emisiju samazinājuma gadā</w:t>
            </w:r>
            <w:r w:rsidRPr="00E834ED">
              <w:rPr>
                <w:rFonts w:ascii="Times New Roman" w:eastAsia="Times New Roman" w:hAnsi="Times New Roman"/>
                <w:sz w:val="24"/>
                <w:szCs w:val="24"/>
                <w:lang w:eastAsia="lv-LV"/>
              </w:rPr>
              <w:t>;</w:t>
            </w:r>
          </w:p>
          <w:p w14:paraId="1BAA61D7" w14:textId="77777777" w:rsidR="00B50A33" w:rsidRPr="00E834ED" w:rsidRDefault="00B50A33" w:rsidP="00B50A33">
            <w:pPr>
              <w:pStyle w:val="PlainText"/>
              <w:numPr>
                <w:ilvl w:val="0"/>
                <w:numId w:val="4"/>
              </w:numPr>
              <w:jc w:val="both"/>
              <w:rPr>
                <w:rFonts w:ascii="Times New Roman" w:eastAsia="Times New Roman" w:hAnsi="Times New Roman"/>
                <w:sz w:val="24"/>
                <w:szCs w:val="24"/>
                <w:lang w:eastAsia="lv-LV"/>
              </w:rPr>
            </w:pPr>
            <w:r w:rsidRPr="00E834ED">
              <w:rPr>
                <w:rFonts w:ascii="Times New Roman" w:eastAsia="Times New Roman" w:hAnsi="Times New Roman"/>
                <w:sz w:val="24"/>
                <w:szCs w:val="24"/>
                <w:lang w:eastAsia="lv-LV"/>
              </w:rPr>
              <w:t>precizēt 64.punkt</w:t>
            </w:r>
            <w:r w:rsidR="0039465A" w:rsidRPr="00E834ED">
              <w:rPr>
                <w:rFonts w:ascii="Times New Roman" w:eastAsia="Times New Roman" w:hAnsi="Times New Roman"/>
                <w:sz w:val="24"/>
                <w:szCs w:val="24"/>
                <w:lang w:eastAsia="lv-LV"/>
              </w:rPr>
              <w:t>u</w:t>
            </w:r>
            <w:r w:rsidRPr="00E834ED">
              <w:rPr>
                <w:rFonts w:ascii="Times New Roman" w:eastAsia="Times New Roman" w:hAnsi="Times New Roman"/>
                <w:sz w:val="24"/>
                <w:szCs w:val="24"/>
                <w:lang w:eastAsia="lv-LV"/>
              </w:rPr>
              <w:t xml:space="preserve">. Konkretizēti projekta rezultātu monitoringa gadi, kuri tiek ņemti vērā </w:t>
            </w:r>
            <w:r w:rsidR="004F68D4" w:rsidRPr="00E834ED">
              <w:rPr>
                <w:rFonts w:ascii="Times New Roman" w:eastAsia="Times New Roman" w:hAnsi="Times New Roman"/>
                <w:sz w:val="24"/>
                <w:szCs w:val="24"/>
                <w:lang w:eastAsia="lv-LV"/>
              </w:rPr>
              <w:t>aprēķinot</w:t>
            </w:r>
            <w:r w:rsidRPr="00E834ED">
              <w:rPr>
                <w:rFonts w:ascii="Times New Roman" w:eastAsia="Times New Roman" w:hAnsi="Times New Roman"/>
                <w:sz w:val="24"/>
                <w:szCs w:val="24"/>
                <w:lang w:eastAsia="lv-LV"/>
              </w:rPr>
              <w:t xml:space="preserve"> atgūstamo neattiecināmo līdzekļu apjomu</w:t>
            </w:r>
            <w:r w:rsidR="004F68D4" w:rsidRPr="00E834ED">
              <w:rPr>
                <w:rFonts w:ascii="Times New Roman" w:eastAsia="Times New Roman" w:hAnsi="Times New Roman"/>
                <w:sz w:val="24"/>
                <w:szCs w:val="24"/>
                <w:lang w:eastAsia="lv-LV"/>
              </w:rPr>
              <w:t>. Pilnveidota formula, pēc kuras aprēķina neattiecināmo līdzekļu apmēru</w:t>
            </w:r>
            <w:r w:rsidRPr="00E834ED">
              <w:rPr>
                <w:rFonts w:ascii="Times New Roman" w:eastAsia="Times New Roman" w:hAnsi="Times New Roman"/>
                <w:sz w:val="24"/>
                <w:szCs w:val="24"/>
                <w:lang w:eastAsia="lv-LV"/>
              </w:rPr>
              <w:t>;</w:t>
            </w:r>
          </w:p>
          <w:p w14:paraId="727827AE" w14:textId="77777777" w:rsidR="00B50A33" w:rsidRPr="00E834ED" w:rsidRDefault="00B50A33" w:rsidP="00B50A33">
            <w:pPr>
              <w:pStyle w:val="PlainText"/>
              <w:numPr>
                <w:ilvl w:val="0"/>
                <w:numId w:val="4"/>
              </w:numPr>
              <w:jc w:val="both"/>
              <w:rPr>
                <w:rFonts w:ascii="Times New Roman" w:eastAsia="Times New Roman" w:hAnsi="Times New Roman"/>
                <w:sz w:val="24"/>
                <w:szCs w:val="24"/>
                <w:lang w:eastAsia="lv-LV"/>
              </w:rPr>
            </w:pPr>
            <w:r w:rsidRPr="00E834ED">
              <w:rPr>
                <w:rFonts w:ascii="Times New Roman" w:eastAsia="Times New Roman" w:hAnsi="Times New Roman"/>
                <w:sz w:val="24"/>
                <w:szCs w:val="24"/>
                <w:lang w:eastAsia="lv-LV"/>
              </w:rPr>
              <w:t xml:space="preserve">papildināt ar jaunu 65. punktu, kurā noteikts, ka atbildīgā iestāde, novērtējot projekta rezultātu un pieņemot lēmumu par projektam izmaksāto finanšu instrumenta līdzekļu atzīšanu par neattiecināmiem, ņem vērā papildu pasākumus, kā arī </w:t>
            </w:r>
            <w:r w:rsidR="00B149EC" w:rsidRPr="00E834ED">
              <w:rPr>
                <w:rFonts w:ascii="Times New Roman" w:hAnsi="Times New Roman"/>
                <w:sz w:val="24"/>
                <w:szCs w:val="24"/>
              </w:rPr>
              <w:t xml:space="preserve"> neatkarīgus ārējus apstākļus, kas ir ietekmējuši projekta līgumā un projekta iesniegumā noteikto rezultātu sasniegšanu</w:t>
            </w:r>
            <w:r w:rsidR="00B149EC" w:rsidRPr="00E834ED">
              <w:rPr>
                <w:rFonts w:ascii="Times New Roman" w:eastAsia="Times New Roman" w:hAnsi="Times New Roman"/>
                <w:sz w:val="24"/>
                <w:szCs w:val="24"/>
                <w:lang w:eastAsia="lv-LV"/>
              </w:rPr>
              <w:t>;</w:t>
            </w:r>
          </w:p>
          <w:p w14:paraId="06972F5B" w14:textId="77777777" w:rsidR="000C4197" w:rsidRPr="00E834ED" w:rsidRDefault="003C7B19" w:rsidP="00367700">
            <w:pPr>
              <w:pStyle w:val="PlainText"/>
              <w:numPr>
                <w:ilvl w:val="0"/>
                <w:numId w:val="4"/>
              </w:numPr>
              <w:jc w:val="both"/>
              <w:rPr>
                <w:b/>
                <w:bCs/>
                <w:sz w:val="10"/>
                <w:szCs w:val="10"/>
              </w:rPr>
            </w:pPr>
            <w:r w:rsidRPr="00367700">
              <w:rPr>
                <w:rFonts w:ascii="Times New Roman" w:hAnsi="Times New Roman"/>
                <w:sz w:val="24"/>
                <w:szCs w:val="24"/>
              </w:rPr>
              <w:lastRenderedPageBreak/>
              <w:t xml:space="preserve">papildināt noteikumus ar noslēguma jautājumiem. </w:t>
            </w:r>
            <w:r w:rsidR="002E5720" w:rsidRPr="00367700">
              <w:rPr>
                <w:rFonts w:ascii="Times New Roman" w:hAnsi="Times New Roman"/>
                <w:b/>
                <w:sz w:val="24"/>
                <w:szCs w:val="24"/>
              </w:rPr>
              <w:t xml:space="preserve"> </w:t>
            </w:r>
            <w:r w:rsidR="002E5720" w:rsidRPr="005049D1">
              <w:rPr>
                <w:rFonts w:ascii="Times New Roman" w:hAnsi="Times New Roman"/>
                <w:sz w:val="24"/>
                <w:szCs w:val="24"/>
              </w:rPr>
              <w:t xml:space="preserve">Noteikts MK noteikumu projektā paredzēto grozījumu spēkā stāšanās laiks. </w:t>
            </w:r>
            <w:r w:rsidRPr="00FA1E26">
              <w:rPr>
                <w:rFonts w:ascii="Times New Roman" w:hAnsi="Times New Roman"/>
                <w:sz w:val="24"/>
                <w:szCs w:val="24"/>
              </w:rPr>
              <w:t xml:space="preserve">Ar jaunu </w:t>
            </w:r>
            <w:r w:rsidR="00772B10" w:rsidRPr="00FA1E26">
              <w:rPr>
                <w:rFonts w:ascii="Times New Roman" w:hAnsi="Times New Roman"/>
                <w:sz w:val="24"/>
                <w:szCs w:val="24"/>
              </w:rPr>
              <w:t>66</w:t>
            </w:r>
            <w:r w:rsidRPr="00FA1E26">
              <w:rPr>
                <w:rFonts w:ascii="Times New Roman" w:hAnsi="Times New Roman"/>
                <w:sz w:val="24"/>
                <w:szCs w:val="24"/>
              </w:rPr>
              <w:t>.punktu paredzēti pārejas noteikumi kārtībai par monitoringa pārskatu iesniegšanu tiem projekta iesniedzējiem, kuriem šobrīd turpinās monitoringa periods</w:t>
            </w:r>
            <w:r w:rsidR="002E5720" w:rsidRPr="00FA1E26">
              <w:rPr>
                <w:rFonts w:ascii="Times New Roman" w:hAnsi="Times New Roman"/>
                <w:sz w:val="24"/>
                <w:szCs w:val="24"/>
              </w:rPr>
              <w:t xml:space="preserve">, </w:t>
            </w:r>
            <w:r w:rsidR="002E5720" w:rsidRPr="005049D1">
              <w:rPr>
                <w:rFonts w:ascii="Times New Roman" w:hAnsi="Times New Roman"/>
                <w:sz w:val="24"/>
                <w:szCs w:val="24"/>
              </w:rPr>
              <w:t xml:space="preserve"> ņemot vērā, ka ar MK noteikumu projektu tiek precizēts monitoringa gada sākums un beigas, kā arī definēts monitoringa periods un tā sākums, un finansējuma saņēmēji jau ir iesnieguši monitoringa pārskatus par iepriekšējo periodu. MK noteikumu projekts paredz, ka par iepriekšējiem gadiem finansējuma saņēmējs monitoringa pārskatu atkārtoti neiesniedz.</w:t>
            </w:r>
            <w:r w:rsidR="002E5720" w:rsidRPr="00FA1E26">
              <w:rPr>
                <w:rFonts w:ascii="Times New Roman" w:hAnsi="Times New Roman"/>
                <w:sz w:val="24"/>
                <w:szCs w:val="24"/>
              </w:rPr>
              <w:t xml:space="preserve"> </w:t>
            </w:r>
            <w:r w:rsidR="00772B10" w:rsidRPr="00FA1E26">
              <w:rPr>
                <w:rFonts w:ascii="Times New Roman" w:hAnsi="Times New Roman"/>
                <w:sz w:val="24"/>
                <w:szCs w:val="24"/>
              </w:rPr>
              <w:t>67</w:t>
            </w:r>
            <w:r w:rsidRPr="00FA1E26">
              <w:rPr>
                <w:rFonts w:ascii="Times New Roman" w:hAnsi="Times New Roman"/>
                <w:sz w:val="24"/>
                <w:szCs w:val="24"/>
              </w:rPr>
              <w:t xml:space="preserve">.punkts nosaka līdz  2017.gada </w:t>
            </w:r>
            <w:r w:rsidR="00002097" w:rsidRPr="00FA1E26">
              <w:rPr>
                <w:rFonts w:ascii="Times New Roman" w:hAnsi="Times New Roman"/>
                <w:sz w:val="24"/>
                <w:szCs w:val="24"/>
              </w:rPr>
              <w:t xml:space="preserve">31. jūlijam </w:t>
            </w:r>
            <w:r w:rsidRPr="00FA1E26">
              <w:rPr>
                <w:rFonts w:ascii="Times New Roman" w:hAnsi="Times New Roman"/>
                <w:sz w:val="24"/>
                <w:szCs w:val="24"/>
              </w:rPr>
              <w:t xml:space="preserve">atbildīgā iestāde sadarbībā ar Vides investīciju fondu sagatavo un publicē atbildīgās iestādes un Vides investīciju fonds tīmekļa vietnē    vadlīnijas projektu rezultātu monitoringa izvērtēšanai un </w:t>
            </w:r>
            <w:r w:rsidR="002E5720" w:rsidRPr="00FA1E26">
              <w:rPr>
                <w:rFonts w:ascii="Times New Roman" w:hAnsi="Times New Roman"/>
                <w:sz w:val="24"/>
                <w:szCs w:val="24"/>
              </w:rPr>
              <w:t>papildu</w:t>
            </w:r>
            <w:r w:rsidRPr="00FA1E26">
              <w:rPr>
                <w:rFonts w:ascii="Times New Roman" w:hAnsi="Times New Roman"/>
                <w:sz w:val="24"/>
                <w:szCs w:val="24"/>
              </w:rPr>
              <w:t xml:space="preserve"> pasākumu piemērošanai. </w:t>
            </w:r>
            <w:r w:rsidR="002E5720" w:rsidRPr="005049D1">
              <w:rPr>
                <w:rFonts w:ascii="Times New Roman" w:hAnsi="Times New Roman"/>
                <w:sz w:val="24"/>
                <w:szCs w:val="24"/>
              </w:rPr>
              <w:t xml:space="preserve"> </w:t>
            </w:r>
            <w:r w:rsidR="002427CD" w:rsidRPr="005049D1">
              <w:rPr>
                <w:rFonts w:ascii="Times New Roman" w:hAnsi="Times New Roman"/>
                <w:sz w:val="24"/>
                <w:szCs w:val="24"/>
              </w:rPr>
              <w:t>Vadlīnijas domātas atbildīgās iestādes, Vides investīciju fonda darbiniekiem un finansējuma saņēmējiem un tām ir ieteikuma raksturs. Vadlīnijās iekļauj piemērus monitoringa pārskata veidlapas aizpildīšanai,  piemērus plāna sagatavošanai, piemērus oglekļa dioksīda emisijas samazinājuma neatbilstības noteikšanai un neattiecināmo līdzekļu aprēķināšanai utml.</w:t>
            </w:r>
            <w:r w:rsidR="002E5720" w:rsidRPr="00367700">
              <w:rPr>
                <w:rFonts w:ascii="Times New Roman" w:hAnsi="Times New Roman"/>
                <w:b/>
                <w:sz w:val="24"/>
                <w:szCs w:val="24"/>
              </w:rPr>
              <w:t xml:space="preserve"> </w:t>
            </w:r>
            <w:r w:rsidRPr="00367700">
              <w:rPr>
                <w:rFonts w:ascii="Times New Roman" w:hAnsi="Times New Roman"/>
                <w:sz w:val="24"/>
                <w:szCs w:val="24"/>
              </w:rPr>
              <w:t xml:space="preserve">Papildināts ar jaunu </w:t>
            </w:r>
            <w:r w:rsidR="00772B10" w:rsidRPr="00367700">
              <w:rPr>
                <w:rFonts w:ascii="Times New Roman" w:hAnsi="Times New Roman"/>
                <w:sz w:val="24"/>
                <w:szCs w:val="24"/>
              </w:rPr>
              <w:t>68</w:t>
            </w:r>
            <w:r w:rsidRPr="00367700">
              <w:rPr>
                <w:rFonts w:ascii="Times New Roman" w:hAnsi="Times New Roman"/>
                <w:sz w:val="24"/>
                <w:szCs w:val="24"/>
              </w:rPr>
              <w:t>. </w:t>
            </w:r>
            <w:r w:rsidRPr="00367700">
              <w:rPr>
                <w:rFonts w:ascii="Times New Roman" w:eastAsia="Times New Roman" w:hAnsi="Times New Roman"/>
                <w:sz w:val="24"/>
                <w:szCs w:val="24"/>
                <w:lang w:eastAsia="lv-LV"/>
              </w:rPr>
              <w:t>punktu. P</w:t>
            </w:r>
            <w:r w:rsidRPr="00367700">
              <w:rPr>
                <w:rFonts w:ascii="Times New Roman" w:hAnsi="Times New Roman"/>
                <w:sz w:val="24"/>
                <w:szCs w:val="24"/>
              </w:rPr>
              <w:t>aredzēta kārtībā, kādā finansējuma saņēmējs var lūgt pagarināt projekta monitoringa periodu un piemērot pilnveidoto monitoringa kārtību.</w:t>
            </w:r>
          </w:p>
        </w:tc>
      </w:tr>
      <w:tr w:rsidR="00E834ED" w:rsidRPr="00E834ED" w14:paraId="70C68F76" w14:textId="77777777" w:rsidTr="00873154">
        <w:trPr>
          <w:trHeight w:val="656"/>
        </w:trPr>
        <w:tc>
          <w:tcPr>
            <w:tcW w:w="426" w:type="dxa"/>
            <w:tcBorders>
              <w:top w:val="single" w:sz="6" w:space="0" w:color="auto"/>
              <w:left w:val="single" w:sz="6" w:space="0" w:color="auto"/>
              <w:bottom w:val="single" w:sz="6" w:space="0" w:color="auto"/>
              <w:right w:val="single" w:sz="6" w:space="0" w:color="auto"/>
            </w:tcBorders>
          </w:tcPr>
          <w:p w14:paraId="397B6BD2" w14:textId="77777777" w:rsidR="006A6294" w:rsidRPr="00E834ED" w:rsidRDefault="006A6294" w:rsidP="00873154">
            <w:pPr>
              <w:tabs>
                <w:tab w:val="left" w:pos="720"/>
                <w:tab w:val="center" w:pos="4153"/>
                <w:tab w:val="right" w:pos="8306"/>
              </w:tabs>
              <w:spacing w:before="100" w:beforeAutospacing="1" w:after="100" w:afterAutospacing="1"/>
            </w:pPr>
            <w:r w:rsidRPr="00E834ED">
              <w:lastRenderedPageBreak/>
              <w:t>3.</w:t>
            </w:r>
          </w:p>
        </w:tc>
        <w:tc>
          <w:tcPr>
            <w:tcW w:w="2538" w:type="dxa"/>
            <w:tcBorders>
              <w:top w:val="single" w:sz="6" w:space="0" w:color="auto"/>
              <w:left w:val="single" w:sz="6" w:space="0" w:color="auto"/>
              <w:bottom w:val="single" w:sz="6" w:space="0" w:color="auto"/>
              <w:right w:val="single" w:sz="6" w:space="0" w:color="auto"/>
            </w:tcBorders>
          </w:tcPr>
          <w:p w14:paraId="4EE41ED8" w14:textId="77777777" w:rsidR="006A6294" w:rsidRPr="00E834ED" w:rsidRDefault="006A6294" w:rsidP="00873154">
            <w:pPr>
              <w:tabs>
                <w:tab w:val="left" w:pos="720"/>
                <w:tab w:val="center" w:pos="4153"/>
                <w:tab w:val="right" w:pos="8306"/>
              </w:tabs>
              <w:spacing w:before="100" w:beforeAutospacing="1" w:after="100" w:afterAutospacing="1"/>
            </w:pPr>
            <w:r w:rsidRPr="00E834ED">
              <w:t xml:space="preserve">Projekta izstrādē iesaistītās institūcijas </w:t>
            </w:r>
          </w:p>
        </w:tc>
        <w:tc>
          <w:tcPr>
            <w:tcW w:w="6527" w:type="dxa"/>
            <w:tcBorders>
              <w:top w:val="single" w:sz="6" w:space="0" w:color="auto"/>
              <w:left w:val="single" w:sz="6" w:space="0" w:color="auto"/>
              <w:bottom w:val="single" w:sz="6" w:space="0" w:color="auto"/>
              <w:right w:val="single" w:sz="6" w:space="0" w:color="auto"/>
            </w:tcBorders>
          </w:tcPr>
          <w:p w14:paraId="20803038" w14:textId="09A66670" w:rsidR="006A6294" w:rsidRPr="00E834ED" w:rsidRDefault="00382A51" w:rsidP="007F3815">
            <w:pPr>
              <w:jc w:val="both"/>
            </w:pPr>
            <w:r w:rsidRPr="00E834ED">
              <w:t>Neformālā darba grupā iesaistīti Vides aizsardzības un reģionālās attīstības ministrijas struktūrvienību un Vides investīciju fonda pārstāvji.</w:t>
            </w:r>
          </w:p>
        </w:tc>
      </w:tr>
      <w:tr w:rsidR="00E834ED" w:rsidRPr="00E834ED" w14:paraId="4A647EC8" w14:textId="77777777" w:rsidTr="00873154">
        <w:trPr>
          <w:trHeight w:val="451"/>
        </w:trPr>
        <w:tc>
          <w:tcPr>
            <w:tcW w:w="426" w:type="dxa"/>
            <w:tcBorders>
              <w:top w:val="single" w:sz="6" w:space="0" w:color="auto"/>
              <w:left w:val="single" w:sz="6" w:space="0" w:color="auto"/>
              <w:bottom w:val="single" w:sz="6" w:space="0" w:color="auto"/>
              <w:right w:val="single" w:sz="6" w:space="0" w:color="auto"/>
            </w:tcBorders>
          </w:tcPr>
          <w:p w14:paraId="0C7A87C6" w14:textId="77777777" w:rsidR="006A6294" w:rsidRPr="00E834ED" w:rsidRDefault="006A6294" w:rsidP="00873154">
            <w:pPr>
              <w:tabs>
                <w:tab w:val="left" w:pos="720"/>
                <w:tab w:val="center" w:pos="4153"/>
                <w:tab w:val="right" w:pos="8306"/>
              </w:tabs>
              <w:spacing w:before="100" w:beforeAutospacing="1" w:after="100" w:afterAutospacing="1"/>
            </w:pPr>
            <w:r w:rsidRPr="00E834ED">
              <w:t>4.</w:t>
            </w:r>
          </w:p>
        </w:tc>
        <w:tc>
          <w:tcPr>
            <w:tcW w:w="2538" w:type="dxa"/>
            <w:tcBorders>
              <w:top w:val="single" w:sz="6" w:space="0" w:color="auto"/>
              <w:left w:val="single" w:sz="6" w:space="0" w:color="auto"/>
              <w:bottom w:val="single" w:sz="6" w:space="0" w:color="auto"/>
              <w:right w:val="single" w:sz="6" w:space="0" w:color="auto"/>
            </w:tcBorders>
          </w:tcPr>
          <w:p w14:paraId="53B76B9A" w14:textId="77777777" w:rsidR="006A6294" w:rsidRPr="00E834ED" w:rsidRDefault="006A6294" w:rsidP="00873154">
            <w:pPr>
              <w:tabs>
                <w:tab w:val="left" w:pos="720"/>
                <w:tab w:val="center" w:pos="4153"/>
                <w:tab w:val="right" w:pos="8306"/>
              </w:tabs>
              <w:spacing w:before="100" w:beforeAutospacing="1" w:after="100" w:afterAutospacing="1"/>
            </w:pPr>
            <w:r w:rsidRPr="00E834ED">
              <w:t>Cita informācija</w:t>
            </w:r>
          </w:p>
        </w:tc>
        <w:tc>
          <w:tcPr>
            <w:tcW w:w="6527" w:type="dxa"/>
            <w:tcBorders>
              <w:top w:val="single" w:sz="6" w:space="0" w:color="auto"/>
              <w:left w:val="single" w:sz="6" w:space="0" w:color="auto"/>
              <w:bottom w:val="single" w:sz="6" w:space="0" w:color="auto"/>
              <w:right w:val="single" w:sz="6" w:space="0" w:color="auto"/>
            </w:tcBorders>
          </w:tcPr>
          <w:p w14:paraId="3EA7E762" w14:textId="77777777" w:rsidR="006A6294" w:rsidRPr="00E834ED" w:rsidRDefault="006A6294" w:rsidP="00634913">
            <w:pPr>
              <w:ind w:firstLine="39"/>
              <w:jc w:val="both"/>
            </w:pPr>
            <w:r w:rsidRPr="00E834ED">
              <w:t>Nav</w:t>
            </w:r>
          </w:p>
        </w:tc>
      </w:tr>
    </w:tbl>
    <w:p w14:paraId="0C6092E1" w14:textId="77777777" w:rsidR="006A6294" w:rsidRPr="00E834ED" w:rsidRDefault="006A6294" w:rsidP="006A6294">
      <w:pPr>
        <w:spacing w:before="120" w:after="120"/>
        <w:jc w:val="both"/>
        <w:rPr>
          <w:sz w:val="10"/>
          <w:szCs w:val="10"/>
          <w:lang w:eastAsia="en-US"/>
        </w:rPr>
      </w:pPr>
    </w:p>
    <w:tbl>
      <w:tblPr>
        <w:tblW w:w="519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
        <w:gridCol w:w="2261"/>
        <w:gridCol w:w="6631"/>
      </w:tblGrid>
      <w:tr w:rsidR="00E834ED" w:rsidRPr="00E834ED" w14:paraId="516205CA" w14:textId="77777777" w:rsidTr="00225655">
        <w:trPr>
          <w:trHeight w:val="555"/>
        </w:trPr>
        <w:tc>
          <w:tcPr>
            <w:tcW w:w="5000" w:type="pct"/>
            <w:gridSpan w:val="3"/>
          </w:tcPr>
          <w:p w14:paraId="6FEF7B81" w14:textId="77777777" w:rsidR="003F55AC" w:rsidRPr="00E834ED" w:rsidRDefault="003F55AC" w:rsidP="00225655">
            <w:pPr>
              <w:spacing w:before="100" w:beforeAutospacing="1" w:after="100" w:afterAutospacing="1"/>
              <w:ind w:firstLine="301"/>
              <w:jc w:val="center"/>
              <w:rPr>
                <w:b/>
                <w:bCs/>
              </w:rPr>
            </w:pPr>
            <w:r w:rsidRPr="00E834ED">
              <w:rPr>
                <w:b/>
                <w:bCs/>
              </w:rPr>
              <w:t>II. Tiesību akta projekta ietekme uz sabiedrību, tautsaimniecības attīstību un administratīvo slogu</w:t>
            </w:r>
          </w:p>
        </w:tc>
      </w:tr>
      <w:tr w:rsidR="00E834ED" w:rsidRPr="00E834ED" w14:paraId="42A87178" w14:textId="77777777" w:rsidTr="00225655">
        <w:trPr>
          <w:trHeight w:val="465"/>
        </w:trPr>
        <w:tc>
          <w:tcPr>
            <w:tcW w:w="273" w:type="pct"/>
          </w:tcPr>
          <w:p w14:paraId="3884EF06" w14:textId="77777777" w:rsidR="003F55AC" w:rsidRPr="00E834ED" w:rsidRDefault="003F55AC" w:rsidP="00225655">
            <w:r w:rsidRPr="00E834ED">
              <w:t>1.</w:t>
            </w:r>
          </w:p>
        </w:tc>
        <w:tc>
          <w:tcPr>
            <w:tcW w:w="1202" w:type="pct"/>
          </w:tcPr>
          <w:p w14:paraId="5ED28E72" w14:textId="77777777" w:rsidR="003F55AC" w:rsidRPr="00E834ED" w:rsidRDefault="003F55AC" w:rsidP="00225655">
            <w:pPr>
              <w:rPr>
                <w:lang w:eastAsia="en-US"/>
              </w:rPr>
            </w:pPr>
            <w:r w:rsidRPr="00E834ED">
              <w:rPr>
                <w:lang w:eastAsia="en-US"/>
              </w:rPr>
              <w:t>Sabiedrības mērķgrupas, kuras tiesiskais regulējums ietekmē vai varētu ietekmēt</w:t>
            </w:r>
          </w:p>
        </w:tc>
        <w:tc>
          <w:tcPr>
            <w:tcW w:w="3525" w:type="pct"/>
          </w:tcPr>
          <w:p w14:paraId="4EAFA060" w14:textId="77777777" w:rsidR="003F55AC" w:rsidRPr="00E834ED" w:rsidRDefault="003F55AC" w:rsidP="00367700">
            <w:pPr>
              <w:pStyle w:val="naiskr"/>
              <w:jc w:val="both"/>
            </w:pPr>
            <w:r w:rsidRPr="00E834ED">
              <w:t>KPFI</w:t>
            </w:r>
            <w:r w:rsidR="00367700">
              <w:t xml:space="preserve"> </w:t>
            </w:r>
            <w:r w:rsidR="00367700" w:rsidRPr="005049D1">
              <w:t>projektu</w:t>
            </w:r>
            <w:r w:rsidRPr="005049D1">
              <w:t xml:space="preserve"> konkursu finansējuma saņēmēji, kas nesasniedz projekta līgumā</w:t>
            </w:r>
            <w:r w:rsidR="00367700" w:rsidRPr="005049D1">
              <w:t xml:space="preserve"> un projekta iesniegumā</w:t>
            </w:r>
            <w:r w:rsidRPr="00E834ED">
              <w:t xml:space="preserve"> noteikto sasniedzamo rādītāju. </w:t>
            </w:r>
          </w:p>
        </w:tc>
      </w:tr>
      <w:tr w:rsidR="00E834ED" w:rsidRPr="00E834ED" w14:paraId="261FB0E7" w14:textId="77777777" w:rsidTr="00225655">
        <w:trPr>
          <w:trHeight w:val="510"/>
        </w:trPr>
        <w:tc>
          <w:tcPr>
            <w:tcW w:w="273" w:type="pct"/>
          </w:tcPr>
          <w:p w14:paraId="5315E654" w14:textId="77777777" w:rsidR="003F55AC" w:rsidRPr="00E834ED" w:rsidRDefault="003F55AC" w:rsidP="00225655">
            <w:r w:rsidRPr="00E834ED">
              <w:t>2.</w:t>
            </w:r>
          </w:p>
        </w:tc>
        <w:tc>
          <w:tcPr>
            <w:tcW w:w="1202" w:type="pct"/>
          </w:tcPr>
          <w:p w14:paraId="0A320746" w14:textId="77777777" w:rsidR="003F55AC" w:rsidRPr="00E834ED" w:rsidRDefault="003F55AC" w:rsidP="00225655">
            <w:pPr>
              <w:rPr>
                <w:lang w:eastAsia="en-US"/>
              </w:rPr>
            </w:pPr>
            <w:r w:rsidRPr="00E834ED">
              <w:rPr>
                <w:lang w:eastAsia="en-US"/>
              </w:rPr>
              <w:t>Tiesiskā regulējuma ietekme uz tautsaimniecību un administratīvo slogu</w:t>
            </w:r>
          </w:p>
        </w:tc>
        <w:tc>
          <w:tcPr>
            <w:tcW w:w="3525" w:type="pct"/>
          </w:tcPr>
          <w:p w14:paraId="3C4DCB57" w14:textId="77777777" w:rsidR="00382A51" w:rsidRPr="00E834ED" w:rsidRDefault="00382A51" w:rsidP="00382A51">
            <w:pPr>
              <w:jc w:val="both"/>
              <w:rPr>
                <w:lang w:eastAsia="en-US"/>
              </w:rPr>
            </w:pPr>
            <w:r w:rsidRPr="00E834ED">
              <w:rPr>
                <w:lang w:eastAsia="en-US"/>
              </w:rPr>
              <w:t xml:space="preserve">Pozitīva ietekme uz Nacionālā attīstības plāna virzienu “Energoefektivitāte un enerģijas ražošana”. MK noteikumu projekts vērsts uz projekta līgumā noteikto rezultātu sasniegšanu, tādejādi atstājot KPFI finansējumu Latvijas tautsaimniecības apritē. </w:t>
            </w:r>
          </w:p>
          <w:p w14:paraId="0F7EAA51" w14:textId="77777777" w:rsidR="00382A51" w:rsidRPr="00E834ED" w:rsidRDefault="00382A51" w:rsidP="00382A51">
            <w:pPr>
              <w:jc w:val="both"/>
              <w:rPr>
                <w:lang w:eastAsia="en-US"/>
              </w:rPr>
            </w:pPr>
            <w:r w:rsidRPr="00E834ED">
              <w:rPr>
                <w:lang w:eastAsia="en-US"/>
              </w:rPr>
              <w:t xml:space="preserve">Ietekme uz administratīvo slogu: MK noteikumu projektā ietvertais regulējums radīs nelielu administratīvā sloga palielināšanos </w:t>
            </w:r>
            <w:r w:rsidRPr="00E834ED">
              <w:t>finansējuma saņēmējiem</w:t>
            </w:r>
            <w:r w:rsidRPr="00E834ED">
              <w:rPr>
                <w:lang w:eastAsia="en-US"/>
              </w:rPr>
              <w:t xml:space="preserve">, taču kopumā tiek saglabāta finansējuma administrēšanas iepriekšējā pieeja. </w:t>
            </w:r>
          </w:p>
          <w:p w14:paraId="09589383" w14:textId="77777777" w:rsidR="003F55AC" w:rsidRPr="00E834ED" w:rsidRDefault="00382A51" w:rsidP="00382A51">
            <w:pPr>
              <w:jc w:val="both"/>
              <w:rPr>
                <w:lang w:eastAsia="en-US"/>
              </w:rPr>
            </w:pPr>
            <w:r w:rsidRPr="00E834ED">
              <w:t>Finansējuma saņēmēji izmaksas par neatkarīga eksperta pakalpojumiem nodrošina savā budžetā esošo līdzekļu ietvaros.</w:t>
            </w:r>
          </w:p>
        </w:tc>
      </w:tr>
      <w:tr w:rsidR="00E834ED" w:rsidRPr="00E834ED" w14:paraId="22E60AFF" w14:textId="77777777" w:rsidTr="00225655">
        <w:trPr>
          <w:trHeight w:val="510"/>
        </w:trPr>
        <w:tc>
          <w:tcPr>
            <w:tcW w:w="273" w:type="pct"/>
          </w:tcPr>
          <w:p w14:paraId="28D25D1E" w14:textId="77777777" w:rsidR="003F55AC" w:rsidRPr="00E834ED" w:rsidRDefault="003F55AC" w:rsidP="00225655">
            <w:r w:rsidRPr="00E834ED">
              <w:lastRenderedPageBreak/>
              <w:t>3.</w:t>
            </w:r>
          </w:p>
        </w:tc>
        <w:tc>
          <w:tcPr>
            <w:tcW w:w="1202" w:type="pct"/>
          </w:tcPr>
          <w:p w14:paraId="294B2184" w14:textId="77777777" w:rsidR="003F55AC" w:rsidRPr="00E834ED" w:rsidRDefault="003F55AC" w:rsidP="00225655">
            <w:pPr>
              <w:rPr>
                <w:lang w:eastAsia="en-US"/>
              </w:rPr>
            </w:pPr>
            <w:r w:rsidRPr="00E834ED">
              <w:rPr>
                <w:lang w:eastAsia="en-US"/>
              </w:rPr>
              <w:t>Administratīvo izmaksu monetārs novērtējums.</w:t>
            </w:r>
          </w:p>
        </w:tc>
        <w:tc>
          <w:tcPr>
            <w:tcW w:w="3525" w:type="pct"/>
          </w:tcPr>
          <w:p w14:paraId="425181B8" w14:textId="77777777" w:rsidR="00CA4D2A" w:rsidRPr="00E834ED" w:rsidRDefault="00CA4D2A" w:rsidP="00CA4D2A">
            <w:pPr>
              <w:jc w:val="both"/>
              <w:rPr>
                <w:bCs/>
              </w:rPr>
            </w:pPr>
            <w:bookmarkStart w:id="2" w:name="p-468669"/>
            <w:bookmarkStart w:id="3" w:name="p24"/>
            <w:bookmarkEnd w:id="2"/>
            <w:bookmarkEnd w:id="3"/>
            <w:r w:rsidRPr="00E834ED">
              <w:rPr>
                <w:bCs/>
              </w:rPr>
              <w:t>Administratīvo izmaksu novērtējums veikts no šādiem pieņēmumiem un informācijas par iespējamām neatkarīgo ekspertu pakalpojuma cenām:</w:t>
            </w:r>
          </w:p>
          <w:p w14:paraId="4BEA5599" w14:textId="77777777" w:rsidR="00CA4D2A" w:rsidRPr="00E834ED" w:rsidRDefault="00CA4D2A" w:rsidP="00CA4D2A">
            <w:pPr>
              <w:jc w:val="both"/>
              <w:rPr>
                <w:bCs/>
              </w:rPr>
            </w:pPr>
          </w:p>
          <w:p w14:paraId="77E29BAE" w14:textId="77777777" w:rsidR="00CA4D2A" w:rsidRPr="00E834ED" w:rsidRDefault="00CA4D2A" w:rsidP="00CA4D2A">
            <w:pPr>
              <w:jc w:val="both"/>
            </w:pPr>
            <w:r w:rsidRPr="00E834ED">
              <w:rPr>
                <w:bCs/>
              </w:rPr>
              <w:t>C = (f x l) x (n x b)</w:t>
            </w:r>
            <w:r w:rsidRPr="00E834ED">
              <w:t>, kur</w:t>
            </w:r>
          </w:p>
          <w:p w14:paraId="4B7B5EE4" w14:textId="77777777" w:rsidR="00CA4D2A" w:rsidRPr="00E834ED" w:rsidRDefault="00CA4D2A" w:rsidP="00CA4D2A">
            <w:pPr>
              <w:jc w:val="both"/>
            </w:pPr>
            <w:r w:rsidRPr="00E834ED">
              <w:rPr>
                <w:bCs/>
              </w:rPr>
              <w:t>f</w:t>
            </w:r>
            <w:r w:rsidRPr="00E834ED">
              <w:t xml:space="preserve"> – finanšu līdzekļu apjoms, kas nepieciešams, lai nodrošinātu projektā paredzētā informācijas sniegšanas pienākuma izpildi (stundas samaksas likme, ieskaitot virsstundas vai stundas limitu ārējo pakalpojumu sniedzējiem, ja tādi ir)</w:t>
            </w:r>
          </w:p>
          <w:p w14:paraId="56F43442" w14:textId="77777777" w:rsidR="00CA4D2A" w:rsidRPr="00E834ED" w:rsidRDefault="00CA4D2A" w:rsidP="00CA4D2A">
            <w:pPr>
              <w:jc w:val="both"/>
            </w:pPr>
            <w:r w:rsidRPr="00E834ED">
              <w:t xml:space="preserve"> Neatkarīga eksperta saskaņojums </w:t>
            </w:r>
            <w:r w:rsidR="009B451C" w:rsidRPr="00E834ED">
              <w:t>papildu</w:t>
            </w:r>
            <w:r w:rsidR="00C8458F" w:rsidRPr="00E834ED">
              <w:t xml:space="preserve"> pasākumiem </w:t>
            </w:r>
            <w:r w:rsidRPr="00E834ED">
              <w:t>oglekļa dioksīda neatbilstības novēršanai izmaksātu atkarībā no objekta – ja objekta būtu mazs, tad izmaksas varētu būt līdz 500 EUR, bet lielajiem objektiem iespējams būtu jāveic atkārtots energoaudits un pēc būtības jāizvērtē, kas ir uzlabojums plānā oglekļa dioksīda neatbilstības novēršanai izmaksas varētu būt līdz 2000EUR. Vidēji 500 EUR par plānu;</w:t>
            </w:r>
          </w:p>
          <w:p w14:paraId="7185A33D" w14:textId="77777777" w:rsidR="00CA4D2A" w:rsidRPr="00E834ED" w:rsidRDefault="00CA4D2A" w:rsidP="00CA4D2A">
            <w:pPr>
              <w:jc w:val="both"/>
            </w:pPr>
            <w:r w:rsidRPr="00E834ED">
              <w:rPr>
                <w:bCs/>
              </w:rPr>
              <w:t>l</w:t>
            </w:r>
            <w:r w:rsidRPr="00E834ED">
              <w:t xml:space="preserve"> – laika patēriņš, kas nepieciešams, lai sagatavotu informāciju, kuras sniegšanu paredz projekts (sagatavošanai (</w:t>
            </w:r>
            <w:r w:rsidRPr="00E834ED">
              <w:rPr>
                <w:lang w:eastAsia="en-US"/>
              </w:rPr>
              <w:t>vietas apmeklēšana, esošās dokumentācijas izskatīšana, priekšlikumu sagatavošana, paraksts)</w:t>
            </w:r>
            <w:r w:rsidRPr="00E834ED">
              <w:t xml:space="preserve"> vidēji būtu nepieciešamas 3 dienas, 24 h, bet samaksa nosakāma par vienu atzinumu kopā)</w:t>
            </w:r>
            <w:r w:rsidR="00C8458F" w:rsidRPr="00E834ED">
              <w:t>;</w:t>
            </w:r>
          </w:p>
          <w:p w14:paraId="2ED43E24" w14:textId="77777777" w:rsidR="00CA4D2A" w:rsidRPr="00E834ED" w:rsidRDefault="00CA4D2A" w:rsidP="00CA4D2A">
            <w:pPr>
              <w:jc w:val="both"/>
            </w:pPr>
            <w:r w:rsidRPr="00E834ED">
              <w:rPr>
                <w:bCs/>
              </w:rPr>
              <w:t>n</w:t>
            </w:r>
            <w:r w:rsidRPr="00E834ED">
              <w:t xml:space="preserve"> – subjektu skaits, uz ko attiecas projektā paredzētās informācijas sniegšanas prasības (aptuveni 4 finansējuma saņēmēji</w:t>
            </w:r>
            <w:r w:rsidR="006B39B1" w:rsidRPr="00E834ED">
              <w:t xml:space="preserve"> no </w:t>
            </w:r>
            <w:r w:rsidR="000242FC" w:rsidRPr="00E834ED">
              <w:t>38</w:t>
            </w:r>
            <w:r w:rsidR="006B39B1" w:rsidRPr="00E834ED">
              <w:t xml:space="preserve"> pabeigtajiem projektiem</w:t>
            </w:r>
            <w:r w:rsidRPr="00E834ED">
              <w:t xml:space="preserve"> šajā KPFI konkursā);</w:t>
            </w:r>
          </w:p>
          <w:p w14:paraId="1F60C2F9" w14:textId="77777777" w:rsidR="00CA4D2A" w:rsidRPr="00E834ED" w:rsidRDefault="00CA4D2A" w:rsidP="00CA4D2A">
            <w:pPr>
              <w:jc w:val="both"/>
            </w:pPr>
            <w:r w:rsidRPr="00E834ED">
              <w:rPr>
                <w:bCs/>
              </w:rPr>
              <w:t>b</w:t>
            </w:r>
            <w:r w:rsidRPr="00E834ED">
              <w:t xml:space="preserve"> – cik bieži gada laikā projekts paredz informācijas sniegšanu (1 reizi)</w:t>
            </w:r>
          </w:p>
          <w:p w14:paraId="5E248067" w14:textId="77777777" w:rsidR="00CA4D2A" w:rsidRPr="00E834ED" w:rsidRDefault="00CA4D2A" w:rsidP="00CA4D2A">
            <w:pPr>
              <w:jc w:val="both"/>
              <w:rPr>
                <w:bCs/>
              </w:rPr>
            </w:pPr>
          </w:p>
          <w:p w14:paraId="395EE73B" w14:textId="77777777" w:rsidR="00CA4D2A" w:rsidRPr="00E834ED" w:rsidRDefault="00CA4D2A" w:rsidP="00CA4D2A">
            <w:pPr>
              <w:jc w:val="both"/>
            </w:pPr>
            <w:r w:rsidRPr="00E834ED">
              <w:rPr>
                <w:bCs/>
              </w:rPr>
              <w:t>C</w:t>
            </w:r>
            <w:r w:rsidRPr="00E834ED">
              <w:t xml:space="preserve"> – informācijas sniegšanas pienākuma radītās izmaksas jeb administratīvās izmaksas</w:t>
            </w:r>
          </w:p>
          <w:p w14:paraId="08D986EC" w14:textId="77777777" w:rsidR="00CA4D2A" w:rsidRPr="00E834ED" w:rsidRDefault="00CA4D2A" w:rsidP="00CA4D2A">
            <w:pPr>
              <w:jc w:val="both"/>
            </w:pPr>
          </w:p>
          <w:p w14:paraId="1C19BFF6" w14:textId="77777777" w:rsidR="00E44D73" w:rsidRPr="00E834ED" w:rsidRDefault="00CA4D2A" w:rsidP="006B39B1">
            <w:pPr>
              <w:jc w:val="both"/>
              <w:rPr>
                <w:highlight w:val="yellow"/>
              </w:rPr>
            </w:pPr>
            <w:r w:rsidRPr="00E834ED">
              <w:t>(500x1)x(4x1)=2000 EUR</w:t>
            </w:r>
          </w:p>
        </w:tc>
      </w:tr>
      <w:tr w:rsidR="00E834ED" w:rsidRPr="00E834ED" w14:paraId="4A55FECD" w14:textId="77777777" w:rsidTr="00225655">
        <w:trPr>
          <w:trHeight w:val="345"/>
        </w:trPr>
        <w:tc>
          <w:tcPr>
            <w:tcW w:w="273" w:type="pct"/>
          </w:tcPr>
          <w:p w14:paraId="6E40AF2D" w14:textId="77777777" w:rsidR="003F55AC" w:rsidRPr="00E834ED" w:rsidRDefault="003F55AC" w:rsidP="00225655">
            <w:r w:rsidRPr="00E834ED">
              <w:t>4.</w:t>
            </w:r>
          </w:p>
        </w:tc>
        <w:tc>
          <w:tcPr>
            <w:tcW w:w="1202" w:type="pct"/>
          </w:tcPr>
          <w:p w14:paraId="428D49AF" w14:textId="77777777" w:rsidR="003F55AC" w:rsidRPr="00E834ED" w:rsidRDefault="003F55AC" w:rsidP="00225655">
            <w:pPr>
              <w:rPr>
                <w:lang w:eastAsia="en-US"/>
              </w:rPr>
            </w:pPr>
            <w:r w:rsidRPr="00E834ED">
              <w:rPr>
                <w:lang w:eastAsia="en-US"/>
              </w:rPr>
              <w:t>Cita informācija</w:t>
            </w:r>
          </w:p>
        </w:tc>
        <w:tc>
          <w:tcPr>
            <w:tcW w:w="3525" w:type="pct"/>
          </w:tcPr>
          <w:p w14:paraId="41508DA0" w14:textId="77777777" w:rsidR="003F55AC" w:rsidRPr="00E834ED" w:rsidRDefault="003F55AC" w:rsidP="00225655">
            <w:pPr>
              <w:spacing w:before="100" w:beforeAutospacing="1" w:after="100" w:afterAutospacing="1" w:line="360" w:lineRule="auto"/>
            </w:pPr>
            <w:r w:rsidRPr="00E834ED">
              <w:t>Nav</w:t>
            </w:r>
          </w:p>
        </w:tc>
      </w:tr>
    </w:tbl>
    <w:p w14:paraId="601CE9D8" w14:textId="77777777" w:rsidR="003F55AC" w:rsidRPr="00E834ED" w:rsidRDefault="003F55AC" w:rsidP="006A6294">
      <w:pPr>
        <w:spacing w:before="120" w:after="120"/>
        <w:jc w:val="both"/>
        <w:rPr>
          <w:sz w:val="10"/>
          <w:szCs w:val="10"/>
          <w:lang w:eastAsia="en-US"/>
        </w:rPr>
      </w:pPr>
    </w:p>
    <w:tbl>
      <w:tblPr>
        <w:tblW w:w="961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96"/>
        <w:gridCol w:w="3405"/>
        <w:gridCol w:w="5813"/>
      </w:tblGrid>
      <w:tr w:rsidR="00E834ED" w:rsidRPr="00E834ED" w14:paraId="583A3E1A" w14:textId="77777777" w:rsidTr="00770CD1">
        <w:trPr>
          <w:trHeight w:val="365"/>
        </w:trPr>
        <w:tc>
          <w:tcPr>
            <w:tcW w:w="9614" w:type="dxa"/>
            <w:gridSpan w:val="3"/>
            <w:tcBorders>
              <w:top w:val="single" w:sz="6" w:space="0" w:color="auto"/>
              <w:left w:val="single" w:sz="6" w:space="0" w:color="auto"/>
              <w:bottom w:val="single" w:sz="6" w:space="0" w:color="auto"/>
              <w:right w:val="single" w:sz="6" w:space="0" w:color="auto"/>
            </w:tcBorders>
          </w:tcPr>
          <w:p w14:paraId="5043E879" w14:textId="77777777" w:rsidR="00522704" w:rsidRPr="00E834ED" w:rsidRDefault="00522704" w:rsidP="00770CD1">
            <w:pPr>
              <w:jc w:val="center"/>
              <w:rPr>
                <w:b/>
              </w:rPr>
            </w:pPr>
            <w:r w:rsidRPr="00E834ED">
              <w:rPr>
                <w:b/>
              </w:rPr>
              <w:t xml:space="preserve">VI. </w:t>
            </w:r>
            <w:r w:rsidRPr="00E834ED">
              <w:rPr>
                <w:b/>
                <w:bCs/>
              </w:rPr>
              <w:t>Sabiedrības līdzdalība un komunikācijas aktivitātes</w:t>
            </w:r>
          </w:p>
        </w:tc>
      </w:tr>
      <w:tr w:rsidR="00E834ED" w:rsidRPr="00E834ED" w14:paraId="0AC41F2E" w14:textId="77777777" w:rsidTr="00770CD1">
        <w:tc>
          <w:tcPr>
            <w:tcW w:w="3801" w:type="dxa"/>
            <w:gridSpan w:val="2"/>
            <w:tcBorders>
              <w:top w:val="single" w:sz="6" w:space="0" w:color="auto"/>
              <w:left w:val="single" w:sz="6" w:space="0" w:color="auto"/>
              <w:bottom w:val="single" w:sz="6" w:space="0" w:color="auto"/>
              <w:right w:val="single" w:sz="6" w:space="0" w:color="auto"/>
            </w:tcBorders>
          </w:tcPr>
          <w:p w14:paraId="4D6D449C" w14:textId="77777777" w:rsidR="00522704" w:rsidRPr="00E834ED" w:rsidRDefault="00522704" w:rsidP="00770CD1">
            <w:pPr>
              <w:spacing w:before="100" w:beforeAutospacing="1" w:after="100" w:afterAutospacing="1"/>
              <w:jc w:val="both"/>
            </w:pPr>
            <w:r w:rsidRPr="00E834ED">
              <w:t>Plānotās sabiedrības līdzdalības un komunikācijas aktivitātes saistībā ar projektu</w:t>
            </w:r>
          </w:p>
        </w:tc>
        <w:tc>
          <w:tcPr>
            <w:tcW w:w="5813" w:type="dxa"/>
            <w:tcBorders>
              <w:top w:val="single" w:sz="6" w:space="0" w:color="auto"/>
              <w:left w:val="single" w:sz="6" w:space="0" w:color="auto"/>
              <w:bottom w:val="single" w:sz="6" w:space="0" w:color="auto"/>
              <w:right w:val="single" w:sz="6" w:space="0" w:color="auto"/>
            </w:tcBorders>
          </w:tcPr>
          <w:p w14:paraId="73EDF45A" w14:textId="0BEBBA2D" w:rsidR="000270F4" w:rsidRPr="00E834ED" w:rsidRDefault="00FE0F96" w:rsidP="00077F2F">
            <w:pPr>
              <w:spacing w:before="120"/>
              <w:jc w:val="both"/>
            </w:pPr>
            <w:r w:rsidRPr="00E834ED">
              <w:t>MK n</w:t>
            </w:r>
            <w:r w:rsidR="00522704" w:rsidRPr="00E834ED">
              <w:t>oteikumu projekts ievietots Vides aizsardzības un reģionālās attīstības ministrijas tīmekļvietnē 201</w:t>
            </w:r>
            <w:r w:rsidR="00077F2F" w:rsidRPr="00E834ED">
              <w:t>7</w:t>
            </w:r>
            <w:r w:rsidR="00522704" w:rsidRPr="00E834ED">
              <w:t xml:space="preserve">.gada </w:t>
            </w:r>
            <w:r w:rsidR="00077F2F" w:rsidRPr="00E834ED">
              <w:t>janvā</w:t>
            </w:r>
            <w:r w:rsidR="00747704" w:rsidRPr="00E834ED">
              <w:t>rī</w:t>
            </w:r>
            <w:r w:rsidR="00522704" w:rsidRPr="00E834ED">
              <w:t>.</w:t>
            </w:r>
          </w:p>
        </w:tc>
      </w:tr>
      <w:tr w:rsidR="00E834ED" w:rsidRPr="00E834ED" w14:paraId="5F6C5B6D" w14:textId="77777777" w:rsidTr="00FE0F96">
        <w:trPr>
          <w:trHeight w:val="1197"/>
        </w:trPr>
        <w:tc>
          <w:tcPr>
            <w:tcW w:w="3801" w:type="dxa"/>
            <w:gridSpan w:val="2"/>
            <w:tcBorders>
              <w:top w:val="single" w:sz="6" w:space="0" w:color="auto"/>
              <w:left w:val="single" w:sz="6" w:space="0" w:color="auto"/>
              <w:bottom w:val="single" w:sz="6" w:space="0" w:color="auto"/>
              <w:right w:val="single" w:sz="6" w:space="0" w:color="auto"/>
            </w:tcBorders>
          </w:tcPr>
          <w:p w14:paraId="20ECCC34" w14:textId="77777777" w:rsidR="00522704" w:rsidRPr="00E834ED" w:rsidRDefault="00522704" w:rsidP="00770CD1">
            <w:pPr>
              <w:spacing w:before="100" w:beforeAutospacing="1" w:after="100" w:afterAutospacing="1"/>
              <w:jc w:val="both"/>
            </w:pPr>
            <w:r w:rsidRPr="00E834ED">
              <w:t>Sabiedrības līdzdalība projekta izstrādē</w:t>
            </w:r>
          </w:p>
        </w:tc>
        <w:tc>
          <w:tcPr>
            <w:tcW w:w="5813" w:type="dxa"/>
            <w:tcBorders>
              <w:top w:val="single" w:sz="6" w:space="0" w:color="auto"/>
              <w:left w:val="single" w:sz="6" w:space="0" w:color="auto"/>
              <w:bottom w:val="single" w:sz="6" w:space="0" w:color="auto"/>
              <w:right w:val="single" w:sz="6" w:space="0" w:color="auto"/>
            </w:tcBorders>
          </w:tcPr>
          <w:p w14:paraId="3762ABFA" w14:textId="77777777" w:rsidR="00522704" w:rsidRPr="00E834ED" w:rsidRDefault="00382A51" w:rsidP="00FE0F96">
            <w:pPr>
              <w:jc w:val="both"/>
            </w:pPr>
            <w:r w:rsidRPr="00E834ED">
              <w:t xml:space="preserve">MK noteikumu projekta izstrādes posmā neformālās darba grupas ietvaros un elektroniskās saziņās veidā komentārus par noteikumu projektu sniedza Vides investīciju fonds, kas veic KPFI projektu </w:t>
            </w:r>
            <w:r w:rsidR="00367700" w:rsidRPr="005049D1">
              <w:t>rezultātu monitoringa uzraudzību</w:t>
            </w:r>
            <w:r w:rsidRPr="005049D1">
              <w:t>.</w:t>
            </w:r>
          </w:p>
        </w:tc>
      </w:tr>
      <w:tr w:rsidR="00E834ED" w:rsidRPr="00E834ED" w14:paraId="4CC5510B" w14:textId="77777777" w:rsidTr="00770CD1">
        <w:tc>
          <w:tcPr>
            <w:tcW w:w="3801" w:type="dxa"/>
            <w:gridSpan w:val="2"/>
            <w:tcBorders>
              <w:top w:val="single" w:sz="6" w:space="0" w:color="auto"/>
              <w:left w:val="single" w:sz="6" w:space="0" w:color="auto"/>
              <w:bottom w:val="single" w:sz="6" w:space="0" w:color="auto"/>
              <w:right w:val="single" w:sz="6" w:space="0" w:color="auto"/>
            </w:tcBorders>
          </w:tcPr>
          <w:p w14:paraId="5AFC5AFC" w14:textId="77777777" w:rsidR="00522704" w:rsidRPr="00E834ED" w:rsidRDefault="00522704" w:rsidP="00770CD1">
            <w:pPr>
              <w:spacing w:before="100" w:beforeAutospacing="1" w:after="100" w:afterAutospacing="1"/>
              <w:jc w:val="both"/>
            </w:pPr>
            <w:r w:rsidRPr="00E834ED">
              <w:t>Sabiedrības līdzdalības rezultāti</w:t>
            </w:r>
          </w:p>
        </w:tc>
        <w:tc>
          <w:tcPr>
            <w:tcW w:w="5813" w:type="dxa"/>
            <w:tcBorders>
              <w:top w:val="single" w:sz="6" w:space="0" w:color="auto"/>
              <w:left w:val="single" w:sz="6" w:space="0" w:color="auto"/>
              <w:bottom w:val="single" w:sz="6" w:space="0" w:color="auto"/>
              <w:right w:val="single" w:sz="6" w:space="0" w:color="auto"/>
            </w:tcBorders>
          </w:tcPr>
          <w:p w14:paraId="1E3B4F17" w14:textId="77777777" w:rsidR="00522704" w:rsidRPr="00E834ED" w:rsidRDefault="00382A51" w:rsidP="00770CD1">
            <w:pPr>
              <w:spacing w:before="100" w:beforeAutospacing="1" w:after="100" w:afterAutospacing="1"/>
              <w:jc w:val="both"/>
            </w:pPr>
            <w:r w:rsidRPr="00E834ED">
              <w:t>MK noteikumu projektu atbalsta Vides investīciju fonds. Projekta izstrādē ņemti vērā lielākā daļa no Vides investīciju fonds priekšlikumiem par monitoringa termiņu, plānā paredzamajām aktivitātēm un to īstenošanas kārtību u.c.</w:t>
            </w:r>
          </w:p>
          <w:p w14:paraId="6455DB27" w14:textId="1E71B9A5" w:rsidR="008B2DC6" w:rsidRPr="00E834ED" w:rsidRDefault="00410F3C" w:rsidP="00367700">
            <w:pPr>
              <w:spacing w:before="100" w:beforeAutospacing="1" w:after="100" w:afterAutospacing="1"/>
              <w:jc w:val="both"/>
            </w:pPr>
            <w:r w:rsidRPr="00E834ED">
              <w:rPr>
                <w:szCs w:val="22"/>
              </w:rPr>
              <w:t xml:space="preserve">Jūrmalas pilsētas dome </w:t>
            </w:r>
            <w:r w:rsidR="00FA3D36" w:rsidRPr="00E834ED">
              <w:rPr>
                <w:szCs w:val="22"/>
              </w:rPr>
              <w:t xml:space="preserve">izteica </w:t>
            </w:r>
            <w:r w:rsidRPr="00E834ED">
              <w:rPr>
                <w:szCs w:val="22"/>
              </w:rPr>
              <w:t>iebildum</w:t>
            </w:r>
            <w:r w:rsidR="00FA3D36" w:rsidRPr="00E834ED">
              <w:rPr>
                <w:szCs w:val="22"/>
              </w:rPr>
              <w:t>u</w:t>
            </w:r>
            <w:r w:rsidRPr="00E834ED">
              <w:rPr>
                <w:szCs w:val="22"/>
              </w:rPr>
              <w:t xml:space="preserve"> par MK noteikumu projektu norā</w:t>
            </w:r>
            <w:r w:rsidR="00FA3D36" w:rsidRPr="00E834ED">
              <w:rPr>
                <w:szCs w:val="22"/>
              </w:rPr>
              <w:t>dot</w:t>
            </w:r>
            <w:r w:rsidRPr="00E834ED">
              <w:rPr>
                <w:szCs w:val="22"/>
              </w:rPr>
              <w:t xml:space="preserve">, ka, ja MK noteikumu projekts </w:t>
            </w:r>
            <w:r w:rsidRPr="00E834ED">
              <w:rPr>
                <w:szCs w:val="22"/>
              </w:rPr>
              <w:lastRenderedPageBreak/>
              <w:t>paredz neatbilstības apmēru oglekļa dioksīda emisiju samazinājumam aprēķināt kā monitoringa perioda monitoringa gadu vidējo oglekļa dioksīda emisiju samazinājumu gadā, pašvaldībai, ņemot vērā esošo situāciju par monitoringa periodu, ievērojami palielināsies projektam izmaksātā finanšu instrumenta līdzekļu atmaksāšanas kopsumma, kas varētu būt jāatmaksā par konstatētajām neatbilstībām.</w:t>
            </w:r>
            <w:r w:rsidR="00C51CD4" w:rsidRPr="00E834ED">
              <w:rPr>
                <w:szCs w:val="22"/>
              </w:rPr>
              <w:t xml:space="preserve"> </w:t>
            </w:r>
            <w:r w:rsidR="005049D1" w:rsidRPr="00E834ED">
              <w:t>Vides aizsardzības un reģionālās attīstības ministrija</w:t>
            </w:r>
            <w:r w:rsidR="005049D1">
              <w:t>s</w:t>
            </w:r>
            <w:r w:rsidR="008B2DC6" w:rsidRPr="00E834ED">
              <w:rPr>
                <w:szCs w:val="22"/>
              </w:rPr>
              <w:t xml:space="preserve"> </w:t>
            </w:r>
            <w:r w:rsidR="00F4537D" w:rsidRPr="00E834ED">
              <w:rPr>
                <w:szCs w:val="22"/>
              </w:rPr>
              <w:t>ieskatā</w:t>
            </w:r>
            <w:r w:rsidR="008B2DC6" w:rsidRPr="00E834ED">
              <w:rPr>
                <w:szCs w:val="22"/>
              </w:rPr>
              <w:t xml:space="preserve">, </w:t>
            </w:r>
            <w:r w:rsidR="008B2DC6" w:rsidRPr="00E834ED">
              <w:t>KPFI projektu konkursu galvenais nosacījums ir finansējuma saņēmēja “solītā” rezultāta (</w:t>
            </w:r>
            <w:r w:rsidR="00550AFB" w:rsidRPr="00E834ED">
              <w:t xml:space="preserve">piem., </w:t>
            </w:r>
            <w:r w:rsidR="008B2DC6" w:rsidRPr="00E834ED">
              <w:t>CO</w:t>
            </w:r>
            <w:r w:rsidR="008B2DC6" w:rsidRPr="00E834ED">
              <w:rPr>
                <w:vertAlign w:val="subscript"/>
              </w:rPr>
              <w:t>2</w:t>
            </w:r>
            <w:r w:rsidR="008B2DC6" w:rsidRPr="00E834ED">
              <w:t xml:space="preserve"> emisiju samazinājuma) sasniegšana. Līdz ar to tiesību normu interpretācija</w:t>
            </w:r>
            <w:r w:rsidR="00367700">
              <w:t>i</w:t>
            </w:r>
            <w:r w:rsidR="008B2DC6" w:rsidRPr="00E834ED">
              <w:t xml:space="preserve"> </w:t>
            </w:r>
            <w:r w:rsidR="00F4537D" w:rsidRPr="00E834ED">
              <w:t>ir</w:t>
            </w:r>
            <w:r w:rsidR="008B2DC6" w:rsidRPr="00E834ED">
              <w:t xml:space="preserve"> jābūt vērstai uz ilg</w:t>
            </w:r>
            <w:r w:rsidR="00F4537D" w:rsidRPr="00E834ED">
              <w:t>tspējīgu rādītāju nodrošināšanu</w:t>
            </w:r>
            <w:r w:rsidR="008B2DC6" w:rsidRPr="00E834ED">
              <w:t>.</w:t>
            </w:r>
          </w:p>
        </w:tc>
      </w:tr>
      <w:tr w:rsidR="00E834ED" w:rsidRPr="00E834ED" w14:paraId="5F421C08" w14:textId="77777777" w:rsidTr="00770CD1">
        <w:tc>
          <w:tcPr>
            <w:tcW w:w="3801" w:type="dxa"/>
            <w:gridSpan w:val="2"/>
            <w:tcBorders>
              <w:top w:val="single" w:sz="6" w:space="0" w:color="auto"/>
              <w:left w:val="single" w:sz="6" w:space="0" w:color="auto"/>
              <w:bottom w:val="single" w:sz="6" w:space="0" w:color="auto"/>
              <w:right w:val="single" w:sz="6" w:space="0" w:color="auto"/>
            </w:tcBorders>
          </w:tcPr>
          <w:p w14:paraId="48C2DFB9" w14:textId="77777777" w:rsidR="00522704" w:rsidRPr="00E834ED" w:rsidRDefault="00522704" w:rsidP="00770CD1">
            <w:pPr>
              <w:spacing w:before="100" w:beforeAutospacing="1" w:after="100" w:afterAutospacing="1"/>
              <w:jc w:val="both"/>
            </w:pPr>
            <w:r w:rsidRPr="00E834ED">
              <w:lastRenderedPageBreak/>
              <w:t>Cita informācija</w:t>
            </w:r>
          </w:p>
        </w:tc>
        <w:tc>
          <w:tcPr>
            <w:tcW w:w="5813" w:type="dxa"/>
            <w:tcBorders>
              <w:top w:val="single" w:sz="6" w:space="0" w:color="auto"/>
              <w:left w:val="single" w:sz="6" w:space="0" w:color="auto"/>
              <w:bottom w:val="single" w:sz="6" w:space="0" w:color="auto"/>
              <w:right w:val="single" w:sz="6" w:space="0" w:color="auto"/>
            </w:tcBorders>
          </w:tcPr>
          <w:p w14:paraId="770D960B" w14:textId="77777777" w:rsidR="00522704" w:rsidRPr="00E834ED" w:rsidRDefault="00634913" w:rsidP="00770CD1">
            <w:pPr>
              <w:spacing w:before="100" w:beforeAutospacing="1" w:after="100" w:afterAutospacing="1"/>
              <w:jc w:val="both"/>
            </w:pPr>
            <w:r>
              <w:t>Nav.</w:t>
            </w:r>
          </w:p>
        </w:tc>
      </w:tr>
      <w:tr w:rsidR="00E834ED" w:rsidRPr="00E834ED" w14:paraId="02944994" w14:textId="77777777" w:rsidTr="00770CD1">
        <w:trPr>
          <w:trHeight w:val="365"/>
        </w:trPr>
        <w:tc>
          <w:tcPr>
            <w:tcW w:w="9614" w:type="dxa"/>
            <w:gridSpan w:val="3"/>
            <w:tcBorders>
              <w:top w:val="single" w:sz="6" w:space="0" w:color="auto"/>
              <w:left w:val="single" w:sz="6" w:space="0" w:color="auto"/>
              <w:bottom w:val="single" w:sz="6" w:space="0" w:color="auto"/>
              <w:right w:val="single" w:sz="6" w:space="0" w:color="auto"/>
            </w:tcBorders>
          </w:tcPr>
          <w:p w14:paraId="063A3873" w14:textId="77777777" w:rsidR="00522704" w:rsidRPr="00E834ED" w:rsidRDefault="00522704" w:rsidP="00770CD1">
            <w:pPr>
              <w:jc w:val="center"/>
              <w:rPr>
                <w:b/>
              </w:rPr>
            </w:pPr>
            <w:r w:rsidRPr="00E834ED">
              <w:rPr>
                <w:b/>
              </w:rPr>
              <w:t>VII. Tiesību akta projekta izpildes nodrošināšana un tās ietekme uz institūcijām</w:t>
            </w:r>
          </w:p>
        </w:tc>
      </w:tr>
      <w:tr w:rsidR="00E834ED" w:rsidRPr="00E834ED" w14:paraId="559A2E80" w14:textId="77777777" w:rsidTr="00770CD1">
        <w:tc>
          <w:tcPr>
            <w:tcW w:w="396" w:type="dxa"/>
            <w:tcBorders>
              <w:top w:val="single" w:sz="6" w:space="0" w:color="auto"/>
              <w:left w:val="single" w:sz="6" w:space="0" w:color="auto"/>
              <w:bottom w:val="single" w:sz="6" w:space="0" w:color="auto"/>
              <w:right w:val="single" w:sz="6" w:space="0" w:color="auto"/>
            </w:tcBorders>
          </w:tcPr>
          <w:p w14:paraId="0DD77648" w14:textId="77777777" w:rsidR="00522704" w:rsidRPr="00E834ED" w:rsidRDefault="00522704" w:rsidP="00770CD1">
            <w:pPr>
              <w:spacing w:before="100" w:beforeAutospacing="1" w:after="100" w:afterAutospacing="1"/>
              <w:jc w:val="both"/>
            </w:pPr>
            <w:r w:rsidRPr="00E834ED">
              <w:t>1.</w:t>
            </w:r>
          </w:p>
        </w:tc>
        <w:tc>
          <w:tcPr>
            <w:tcW w:w="3405" w:type="dxa"/>
            <w:tcBorders>
              <w:top w:val="single" w:sz="6" w:space="0" w:color="auto"/>
              <w:left w:val="single" w:sz="6" w:space="0" w:color="auto"/>
              <w:bottom w:val="single" w:sz="6" w:space="0" w:color="auto"/>
              <w:right w:val="single" w:sz="6" w:space="0" w:color="auto"/>
            </w:tcBorders>
          </w:tcPr>
          <w:p w14:paraId="1DE14E86" w14:textId="77777777" w:rsidR="00522704" w:rsidRPr="00E834ED" w:rsidRDefault="00522704" w:rsidP="00770CD1">
            <w:pPr>
              <w:spacing w:before="100" w:beforeAutospacing="1" w:after="100" w:afterAutospacing="1"/>
              <w:jc w:val="both"/>
            </w:pPr>
            <w:r w:rsidRPr="00E834ED">
              <w:t>Projekta izpildē iesaistītās institūcijas</w:t>
            </w:r>
          </w:p>
        </w:tc>
        <w:tc>
          <w:tcPr>
            <w:tcW w:w="5813" w:type="dxa"/>
            <w:tcBorders>
              <w:top w:val="single" w:sz="6" w:space="0" w:color="auto"/>
              <w:left w:val="single" w:sz="6" w:space="0" w:color="auto"/>
              <w:bottom w:val="single" w:sz="6" w:space="0" w:color="auto"/>
              <w:right w:val="single" w:sz="6" w:space="0" w:color="auto"/>
            </w:tcBorders>
          </w:tcPr>
          <w:p w14:paraId="678E3528" w14:textId="7E38A985" w:rsidR="00522704" w:rsidRPr="00E834ED" w:rsidRDefault="00FE0F96" w:rsidP="007F3815">
            <w:pPr>
              <w:spacing w:before="120"/>
              <w:jc w:val="both"/>
            </w:pPr>
            <w:r w:rsidRPr="00E834ED">
              <w:t>MK noteikumu projekta</w:t>
            </w:r>
            <w:r w:rsidRPr="00E834ED" w:rsidDel="00FE0F96">
              <w:t xml:space="preserve"> </w:t>
            </w:r>
            <w:r w:rsidR="00522704" w:rsidRPr="00E834ED">
              <w:t>izpildi nodrošinās Vides aizsardzības un reģionālās attīstības ministrija un Vides investīciju fonds.</w:t>
            </w:r>
          </w:p>
        </w:tc>
      </w:tr>
      <w:tr w:rsidR="00E834ED" w:rsidRPr="00E834ED" w14:paraId="65DEE991" w14:textId="77777777" w:rsidTr="00770CD1">
        <w:tc>
          <w:tcPr>
            <w:tcW w:w="396" w:type="dxa"/>
            <w:tcBorders>
              <w:top w:val="single" w:sz="6" w:space="0" w:color="auto"/>
              <w:left w:val="single" w:sz="6" w:space="0" w:color="auto"/>
              <w:bottom w:val="single" w:sz="6" w:space="0" w:color="auto"/>
              <w:right w:val="single" w:sz="6" w:space="0" w:color="auto"/>
            </w:tcBorders>
          </w:tcPr>
          <w:p w14:paraId="16F6BEB7" w14:textId="77777777" w:rsidR="00522704" w:rsidRPr="00E834ED" w:rsidRDefault="00522704" w:rsidP="00770CD1">
            <w:pPr>
              <w:spacing w:before="100" w:beforeAutospacing="1" w:after="100" w:afterAutospacing="1"/>
              <w:jc w:val="both"/>
            </w:pPr>
            <w:r w:rsidRPr="00E834ED">
              <w:t>2.</w:t>
            </w:r>
          </w:p>
        </w:tc>
        <w:tc>
          <w:tcPr>
            <w:tcW w:w="3405" w:type="dxa"/>
            <w:tcBorders>
              <w:top w:val="single" w:sz="6" w:space="0" w:color="auto"/>
              <w:left w:val="single" w:sz="6" w:space="0" w:color="auto"/>
              <w:bottom w:val="single" w:sz="6" w:space="0" w:color="auto"/>
              <w:right w:val="single" w:sz="6" w:space="0" w:color="auto"/>
            </w:tcBorders>
          </w:tcPr>
          <w:p w14:paraId="12FF40A2" w14:textId="77777777" w:rsidR="00522704" w:rsidRPr="00E834ED" w:rsidRDefault="00522704" w:rsidP="00770CD1">
            <w:pPr>
              <w:spacing w:before="100" w:beforeAutospacing="1" w:after="100" w:afterAutospacing="1"/>
              <w:jc w:val="both"/>
            </w:pPr>
            <w:r w:rsidRPr="00E834ED">
              <w:t>Projekta izpildes ietekme uz pārvaldes funkcijām un institucionālo struktūru.</w:t>
            </w:r>
          </w:p>
          <w:p w14:paraId="655F4BA2" w14:textId="77777777" w:rsidR="00522704" w:rsidRPr="00E834ED" w:rsidRDefault="00522704" w:rsidP="00770CD1">
            <w:pPr>
              <w:spacing w:before="100" w:beforeAutospacing="1" w:after="100" w:afterAutospacing="1"/>
              <w:jc w:val="both"/>
            </w:pPr>
            <w:r w:rsidRPr="00E834ED">
              <w:t>Jaunu institūciju izveide, esošo institūciju likvidācija vai reorganizācija, to ietekme uz institūcijas cilvēkresursiem</w:t>
            </w:r>
          </w:p>
        </w:tc>
        <w:tc>
          <w:tcPr>
            <w:tcW w:w="5813" w:type="dxa"/>
            <w:tcBorders>
              <w:top w:val="single" w:sz="6" w:space="0" w:color="auto"/>
              <w:left w:val="single" w:sz="6" w:space="0" w:color="auto"/>
              <w:bottom w:val="single" w:sz="6" w:space="0" w:color="auto"/>
              <w:right w:val="single" w:sz="6" w:space="0" w:color="auto"/>
            </w:tcBorders>
          </w:tcPr>
          <w:p w14:paraId="13E57C51" w14:textId="77777777" w:rsidR="00522704" w:rsidRPr="00E834ED" w:rsidRDefault="008545BF" w:rsidP="00770CD1">
            <w:pPr>
              <w:jc w:val="both"/>
            </w:pPr>
            <w:r w:rsidRPr="00E834ED">
              <w:t>MK noteikumu projekts</w:t>
            </w:r>
            <w:r w:rsidR="00522704" w:rsidRPr="00E834ED">
              <w:t xml:space="preserve"> šo jomu neskar</w:t>
            </w:r>
            <w:r w:rsidRPr="00E834ED">
              <w:t>.</w:t>
            </w:r>
          </w:p>
        </w:tc>
      </w:tr>
      <w:tr w:rsidR="00E834ED" w:rsidRPr="00E834ED" w14:paraId="3EE15E22" w14:textId="77777777" w:rsidTr="00770CD1">
        <w:tc>
          <w:tcPr>
            <w:tcW w:w="396" w:type="dxa"/>
            <w:tcBorders>
              <w:top w:val="single" w:sz="6" w:space="0" w:color="auto"/>
              <w:left w:val="single" w:sz="6" w:space="0" w:color="auto"/>
              <w:bottom w:val="single" w:sz="6" w:space="0" w:color="auto"/>
              <w:right w:val="single" w:sz="6" w:space="0" w:color="auto"/>
            </w:tcBorders>
          </w:tcPr>
          <w:p w14:paraId="33B35E15" w14:textId="77777777" w:rsidR="00522704" w:rsidRPr="00E834ED" w:rsidRDefault="00522704" w:rsidP="00770CD1">
            <w:pPr>
              <w:spacing w:before="100" w:beforeAutospacing="1" w:after="100" w:afterAutospacing="1"/>
              <w:jc w:val="both"/>
            </w:pPr>
            <w:r w:rsidRPr="00E834ED">
              <w:t>3.</w:t>
            </w:r>
          </w:p>
        </w:tc>
        <w:tc>
          <w:tcPr>
            <w:tcW w:w="3405" w:type="dxa"/>
            <w:tcBorders>
              <w:top w:val="single" w:sz="6" w:space="0" w:color="auto"/>
              <w:left w:val="single" w:sz="6" w:space="0" w:color="auto"/>
              <w:bottom w:val="single" w:sz="6" w:space="0" w:color="auto"/>
              <w:right w:val="single" w:sz="6" w:space="0" w:color="auto"/>
            </w:tcBorders>
          </w:tcPr>
          <w:p w14:paraId="032D0F85" w14:textId="77777777" w:rsidR="00522704" w:rsidRPr="00E834ED" w:rsidRDefault="00522704" w:rsidP="00770CD1">
            <w:pPr>
              <w:spacing w:before="100" w:beforeAutospacing="1" w:after="100" w:afterAutospacing="1"/>
              <w:jc w:val="both"/>
            </w:pPr>
            <w:r w:rsidRPr="00E834ED">
              <w:t>Cita informācija</w:t>
            </w:r>
          </w:p>
        </w:tc>
        <w:tc>
          <w:tcPr>
            <w:tcW w:w="5813" w:type="dxa"/>
            <w:tcBorders>
              <w:top w:val="single" w:sz="6" w:space="0" w:color="auto"/>
              <w:left w:val="single" w:sz="6" w:space="0" w:color="auto"/>
              <w:bottom w:val="single" w:sz="6" w:space="0" w:color="auto"/>
              <w:right w:val="single" w:sz="6" w:space="0" w:color="auto"/>
            </w:tcBorders>
          </w:tcPr>
          <w:p w14:paraId="72B90428" w14:textId="77777777" w:rsidR="00522704" w:rsidRPr="00E834ED" w:rsidRDefault="00522704" w:rsidP="00770CD1">
            <w:pPr>
              <w:spacing w:before="100" w:beforeAutospacing="1" w:after="100" w:afterAutospacing="1"/>
              <w:jc w:val="both"/>
            </w:pPr>
            <w:r w:rsidRPr="00E834ED">
              <w:t>Nav</w:t>
            </w:r>
          </w:p>
        </w:tc>
      </w:tr>
    </w:tbl>
    <w:p w14:paraId="66E5029C" w14:textId="77777777" w:rsidR="00522704" w:rsidRPr="00E834ED" w:rsidRDefault="00522704" w:rsidP="006A6294">
      <w:pPr>
        <w:spacing w:before="120" w:after="120"/>
        <w:jc w:val="both"/>
        <w:rPr>
          <w:lang w:eastAsia="en-US"/>
        </w:rPr>
      </w:pPr>
    </w:p>
    <w:p w14:paraId="7AA206B7" w14:textId="77777777" w:rsidR="006A6294" w:rsidRPr="00E834ED" w:rsidRDefault="006A6294" w:rsidP="006A6294">
      <w:pPr>
        <w:spacing w:before="120" w:after="120"/>
        <w:jc w:val="both"/>
        <w:rPr>
          <w:lang w:eastAsia="en-US"/>
        </w:rPr>
      </w:pPr>
      <w:r w:rsidRPr="00E834ED">
        <w:rPr>
          <w:lang w:eastAsia="en-US"/>
        </w:rPr>
        <w:t xml:space="preserve">Anotācijas </w:t>
      </w:r>
      <w:r w:rsidR="00F05074" w:rsidRPr="00E834ED">
        <w:rPr>
          <w:lang w:eastAsia="en-US"/>
        </w:rPr>
        <w:t xml:space="preserve">III, </w:t>
      </w:r>
      <w:r w:rsidRPr="00E834ED">
        <w:rPr>
          <w:lang w:eastAsia="en-US"/>
        </w:rPr>
        <w:t xml:space="preserve">IV, V sadaļa – </w:t>
      </w:r>
      <w:r w:rsidR="0039465A" w:rsidRPr="00E834ED">
        <w:t xml:space="preserve">MK noteikumu </w:t>
      </w:r>
      <w:r w:rsidRPr="00E834ED">
        <w:rPr>
          <w:lang w:eastAsia="en-US"/>
        </w:rPr>
        <w:t>projekts šīs jomas neskar.</w:t>
      </w:r>
    </w:p>
    <w:p w14:paraId="34E897D6" w14:textId="77777777" w:rsidR="00D6423E" w:rsidRDefault="00D6423E" w:rsidP="002173D4">
      <w:pPr>
        <w:pStyle w:val="naisf"/>
        <w:spacing w:before="0" w:after="0"/>
        <w:ind w:firstLine="684"/>
      </w:pPr>
    </w:p>
    <w:p w14:paraId="23578CC7" w14:textId="77777777" w:rsidR="00670903" w:rsidRDefault="00670903" w:rsidP="00670903">
      <w:pPr>
        <w:pStyle w:val="naisf"/>
        <w:spacing w:before="0" w:after="0"/>
        <w:ind w:firstLine="720"/>
      </w:pPr>
      <w:r>
        <w:t>Vides aizsardzības un reģionālās attīstības ministra vietā –</w:t>
      </w:r>
    </w:p>
    <w:p w14:paraId="70C0727A" w14:textId="77777777" w:rsidR="00670903" w:rsidRDefault="00670903" w:rsidP="00670903">
      <w:pPr>
        <w:pStyle w:val="naisf"/>
        <w:spacing w:before="0" w:after="0"/>
        <w:ind w:firstLine="720"/>
      </w:pPr>
      <w:r>
        <w:t>tieslietu ministrs</w:t>
      </w:r>
      <w:r>
        <w:tab/>
      </w:r>
      <w:r>
        <w:tab/>
      </w:r>
      <w:r>
        <w:tab/>
      </w:r>
      <w:r>
        <w:tab/>
      </w:r>
      <w:r>
        <w:tab/>
      </w:r>
      <w:r>
        <w:tab/>
      </w:r>
      <w:r>
        <w:tab/>
        <w:t>Dz.Rasnačs</w:t>
      </w:r>
    </w:p>
    <w:p w14:paraId="21F49767" w14:textId="77777777" w:rsidR="00670903" w:rsidRDefault="00670903" w:rsidP="00670903"/>
    <w:p w14:paraId="3F60FF3E" w14:textId="77777777" w:rsidR="00670903" w:rsidRDefault="00670903" w:rsidP="00670903">
      <w:pPr>
        <w:ind w:firstLine="720"/>
      </w:pPr>
      <w:r>
        <w:t xml:space="preserve">Vīza: </w:t>
      </w:r>
    </w:p>
    <w:p w14:paraId="03B095F2" w14:textId="072CC98A" w:rsidR="00440307" w:rsidRPr="005049D1" w:rsidRDefault="00670903" w:rsidP="00670903">
      <w:pPr>
        <w:ind w:firstLine="720"/>
        <w:jc w:val="both"/>
      </w:pPr>
      <w:r>
        <w:t xml:space="preserve">valsts sekretārs                                              </w:t>
      </w:r>
      <w:r>
        <w:tab/>
        <w:t xml:space="preserve">             </w:t>
      </w:r>
      <w:r>
        <w:tab/>
      </w:r>
      <w:r>
        <w:tab/>
        <w:t>R.Muciņš</w:t>
      </w:r>
    </w:p>
    <w:p w14:paraId="28751060" w14:textId="77777777" w:rsidR="00577BC6" w:rsidRPr="00E834ED" w:rsidRDefault="00577BC6" w:rsidP="006A6294">
      <w:pPr>
        <w:jc w:val="both"/>
        <w:rPr>
          <w:sz w:val="20"/>
          <w:szCs w:val="20"/>
        </w:rPr>
      </w:pPr>
    </w:p>
    <w:p w14:paraId="2E01F3D7" w14:textId="77777777" w:rsidR="00577BC6" w:rsidRPr="00E834ED" w:rsidRDefault="00577BC6" w:rsidP="006A6294">
      <w:pPr>
        <w:jc w:val="both"/>
        <w:rPr>
          <w:sz w:val="20"/>
          <w:szCs w:val="20"/>
        </w:rPr>
      </w:pPr>
    </w:p>
    <w:p w14:paraId="1BF44517" w14:textId="77777777" w:rsidR="00577BC6" w:rsidRPr="00E834ED" w:rsidRDefault="00577BC6" w:rsidP="006A6294">
      <w:pPr>
        <w:jc w:val="both"/>
        <w:rPr>
          <w:sz w:val="20"/>
          <w:szCs w:val="20"/>
        </w:rPr>
      </w:pPr>
    </w:p>
    <w:p w14:paraId="050B4FDC" w14:textId="5ECC4C79" w:rsidR="005B1E08" w:rsidRPr="00E834ED" w:rsidRDefault="00C824FC" w:rsidP="005B1E08">
      <w:pPr>
        <w:jc w:val="both"/>
        <w:rPr>
          <w:sz w:val="20"/>
          <w:szCs w:val="20"/>
        </w:rPr>
      </w:pPr>
      <w:r w:rsidRPr="00E834ED">
        <w:rPr>
          <w:sz w:val="20"/>
          <w:szCs w:val="20"/>
        </w:rPr>
        <w:fldChar w:fldCharType="begin"/>
      </w:r>
      <w:r w:rsidR="005B1E08" w:rsidRPr="00E834ED">
        <w:rPr>
          <w:sz w:val="20"/>
          <w:szCs w:val="20"/>
        </w:rPr>
        <w:instrText xml:space="preserve"> TIME  \@ "yyyy.MM.dd. H:mm"  \* MERGEFORMAT </w:instrText>
      </w:r>
      <w:r w:rsidRPr="00E834ED">
        <w:rPr>
          <w:sz w:val="20"/>
          <w:szCs w:val="20"/>
        </w:rPr>
        <w:fldChar w:fldCharType="separate"/>
      </w:r>
      <w:r w:rsidR="00CE704D">
        <w:rPr>
          <w:noProof/>
          <w:sz w:val="20"/>
          <w:szCs w:val="20"/>
        </w:rPr>
        <w:t>2017.07.04. 12:48</w:t>
      </w:r>
      <w:r w:rsidRPr="00E834ED">
        <w:rPr>
          <w:sz w:val="20"/>
          <w:szCs w:val="20"/>
        </w:rPr>
        <w:fldChar w:fldCharType="end"/>
      </w:r>
    </w:p>
    <w:p w14:paraId="1E036FDC" w14:textId="77777777" w:rsidR="005B1E08" w:rsidRPr="00E834ED" w:rsidRDefault="00670903" w:rsidP="005B1E08">
      <w:pPr>
        <w:tabs>
          <w:tab w:val="center" w:pos="4536"/>
          <w:tab w:val="right" w:pos="8306"/>
        </w:tabs>
        <w:rPr>
          <w:sz w:val="20"/>
          <w:szCs w:val="20"/>
        </w:rPr>
      </w:pPr>
      <w:fldSimple w:instr=" NUMWORDS   \* MERGEFORMAT ">
        <w:r w:rsidRPr="00670903">
          <w:rPr>
            <w:noProof/>
            <w:sz w:val="20"/>
            <w:szCs w:val="20"/>
            <w:lang w:eastAsia="en-US"/>
          </w:rPr>
          <w:t>2905</w:t>
        </w:r>
      </w:fldSimple>
    </w:p>
    <w:p w14:paraId="04E70299" w14:textId="77777777" w:rsidR="005B1E08" w:rsidRPr="00E834ED" w:rsidRDefault="005B1E08" w:rsidP="006A6294">
      <w:pPr>
        <w:jc w:val="both"/>
        <w:rPr>
          <w:sz w:val="20"/>
          <w:szCs w:val="20"/>
        </w:rPr>
      </w:pPr>
      <w:r w:rsidRPr="00E834ED">
        <w:rPr>
          <w:sz w:val="20"/>
          <w:szCs w:val="20"/>
        </w:rPr>
        <w:t>I.Vonda</w:t>
      </w:r>
    </w:p>
    <w:p w14:paraId="2D5B597C" w14:textId="77777777" w:rsidR="005B1E08" w:rsidRPr="00E834ED" w:rsidRDefault="005B1E08" w:rsidP="006A6294">
      <w:pPr>
        <w:jc w:val="both"/>
        <w:rPr>
          <w:sz w:val="20"/>
          <w:szCs w:val="20"/>
        </w:rPr>
      </w:pPr>
      <w:r w:rsidRPr="00E834ED">
        <w:rPr>
          <w:sz w:val="20"/>
          <w:szCs w:val="20"/>
        </w:rPr>
        <w:t xml:space="preserve">67026554, </w:t>
      </w:r>
      <w:hyperlink r:id="rId8" w:history="1">
        <w:r w:rsidRPr="00E834ED">
          <w:rPr>
            <w:rStyle w:val="Hyperlink"/>
            <w:color w:val="auto"/>
            <w:sz w:val="20"/>
            <w:szCs w:val="20"/>
          </w:rPr>
          <w:t>ilze.vonda@varam.gov.lv</w:t>
        </w:r>
      </w:hyperlink>
    </w:p>
    <w:p w14:paraId="2484C2D7" w14:textId="77777777" w:rsidR="006A6294" w:rsidRPr="00E834ED" w:rsidRDefault="005837B9" w:rsidP="006A6294">
      <w:pPr>
        <w:jc w:val="both"/>
        <w:rPr>
          <w:sz w:val="20"/>
          <w:szCs w:val="20"/>
        </w:rPr>
      </w:pPr>
      <w:r w:rsidRPr="00E834ED">
        <w:t xml:space="preserve"> </w:t>
      </w:r>
    </w:p>
    <w:p w14:paraId="14336EF3" w14:textId="77777777" w:rsidR="008A4239" w:rsidRPr="00E834ED" w:rsidRDefault="00637851" w:rsidP="00053219">
      <w:pPr>
        <w:ind w:firstLine="851"/>
        <w:jc w:val="both"/>
      </w:pPr>
      <w:r w:rsidRPr="00E834ED">
        <w:t xml:space="preserve"> </w:t>
      </w:r>
    </w:p>
    <w:sectPr w:rsidR="008A4239" w:rsidRPr="00E834ED" w:rsidSect="00873154">
      <w:headerReference w:type="even" r:id="rId9"/>
      <w:headerReference w:type="default" r:id="rId10"/>
      <w:footerReference w:type="even" r:id="rId11"/>
      <w:footerReference w:type="default" r:id="rId12"/>
      <w:headerReference w:type="first" r:id="rId13"/>
      <w:footerReference w:type="first" r:id="rId14"/>
      <w:pgSz w:w="11906" w:h="16838"/>
      <w:pgMar w:top="1265" w:right="1134" w:bottom="1134" w:left="1701"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5ACA0" w14:textId="77777777" w:rsidR="001D0077" w:rsidRDefault="001D0077" w:rsidP="000074B5">
      <w:r>
        <w:separator/>
      </w:r>
    </w:p>
  </w:endnote>
  <w:endnote w:type="continuationSeparator" w:id="0">
    <w:p w14:paraId="4128421F" w14:textId="77777777" w:rsidR="001D0077" w:rsidRDefault="001D0077" w:rsidP="0000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CE862" w14:textId="77777777" w:rsidR="0076313B" w:rsidRPr="0076313B" w:rsidRDefault="0076313B" w:rsidP="0076313B">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E57CA" w14:textId="77777777" w:rsidR="00CE704D" w:rsidRPr="00AE08FA" w:rsidRDefault="00CE704D" w:rsidP="00CE704D">
    <w:pPr>
      <w:shd w:val="clear" w:color="auto" w:fill="FFFFFF"/>
      <w:jc w:val="both"/>
      <w:rPr>
        <w:sz w:val="20"/>
        <w:szCs w:val="20"/>
      </w:rPr>
    </w:pPr>
    <w:r>
      <w:fldChar w:fldCharType="begin"/>
    </w:r>
    <w:r>
      <w:instrText xml:space="preserve"> FILENAME  \* MERGEFORMAT </w:instrText>
    </w:r>
    <w:r>
      <w:fldChar w:fldCharType="separate"/>
    </w:r>
    <w:r w:rsidRPr="00766737">
      <w:rPr>
        <w:noProof/>
        <w:sz w:val="20"/>
        <w:szCs w:val="20"/>
      </w:rPr>
      <w:t>VARAMAnot_</w:t>
    </w:r>
    <w:r>
      <w:rPr>
        <w:noProof/>
        <w:sz w:val="20"/>
        <w:szCs w:val="20"/>
      </w:rPr>
      <w:t>0407</w:t>
    </w:r>
    <w:r w:rsidRPr="00766737">
      <w:rPr>
        <w:noProof/>
        <w:sz w:val="20"/>
        <w:szCs w:val="20"/>
      </w:rPr>
      <w:t>17_542_VSS-147</w:t>
    </w:r>
    <w:r>
      <w:rPr>
        <w:noProof/>
        <w:sz w:val="20"/>
        <w:szCs w:val="20"/>
      </w:rPr>
      <w:fldChar w:fldCharType="end"/>
    </w:r>
    <w:r w:rsidRPr="00AE08FA">
      <w:rPr>
        <w:sz w:val="20"/>
        <w:szCs w:val="20"/>
      </w:rPr>
      <w:t>; Ministru kabineta noteikumu projekta “</w:t>
    </w:r>
    <w:r w:rsidRPr="00AE08FA">
      <w:rPr>
        <w:bCs/>
        <w:sz w:val="20"/>
        <w:szCs w:val="20"/>
      </w:rPr>
      <w:t>Grozījum</w:t>
    </w:r>
    <w:r>
      <w:rPr>
        <w:bCs/>
        <w:sz w:val="20"/>
        <w:szCs w:val="20"/>
      </w:rPr>
      <w:t>i</w:t>
    </w:r>
    <w:r w:rsidRPr="00AE08FA">
      <w:rPr>
        <w:bCs/>
        <w:sz w:val="20"/>
        <w:szCs w:val="20"/>
      </w:rPr>
      <w:t xml:space="preserve"> Ministru kabineta </w:t>
    </w:r>
    <w:r w:rsidRPr="00DF3EE7">
      <w:rPr>
        <w:sz w:val="20"/>
        <w:szCs w:val="20"/>
      </w:rPr>
      <w:t>2010.gada 21.jūnija noteikumos Nr.542 „</w:t>
    </w:r>
    <w:r w:rsidRPr="00DF3EE7">
      <w:rPr>
        <w:bCs/>
        <w:sz w:val="20"/>
        <w:szCs w:val="20"/>
      </w:rPr>
      <w:t>Klimata pārmaiņu finanšu instrumenta finansēto projektu atklāta konkursa „Kompleksi risinājumi siltumnīcefekta gāzu emisiju samazināšanai pašvaldību ēkās</w:t>
    </w:r>
    <w:r w:rsidRPr="00AE08FA">
      <w:rPr>
        <w:bCs/>
        <w:sz w:val="20"/>
        <w:szCs w:val="20"/>
      </w:rPr>
      <w:t>” nolikums”</w:t>
    </w:r>
    <w:r w:rsidRPr="00AE08FA">
      <w:rPr>
        <w:sz w:val="20"/>
        <w:szCs w:val="20"/>
      </w:rPr>
      <w:t xml:space="preserve">” sākotnējās ietekmes novērtējuma </w:t>
    </w:r>
    <w:smartTag w:uri="schemas-tilde-lv/tildestengine" w:element="veidnes">
      <w:smartTagPr>
        <w:attr w:name="id" w:val="-1"/>
        <w:attr w:name="baseform" w:val="ziņojums"/>
        <w:attr w:name="text" w:val="ziņojums"/>
      </w:smartTagPr>
      <w:r w:rsidRPr="00AE08FA">
        <w:rPr>
          <w:sz w:val="20"/>
          <w:szCs w:val="20"/>
        </w:rPr>
        <w:t>ziņojums</w:t>
      </w:r>
    </w:smartTag>
    <w:r w:rsidRPr="00AE08FA">
      <w:rPr>
        <w:sz w:val="20"/>
        <w:szCs w:val="20"/>
      </w:rPr>
      <w:t xml:space="preserve"> (anotācija)</w:t>
    </w: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C3BE4" w14:textId="50FB9ED7" w:rsidR="007E6A46" w:rsidRPr="00AE08FA" w:rsidRDefault="00CE704D" w:rsidP="00F77130">
    <w:pPr>
      <w:shd w:val="clear" w:color="auto" w:fill="FFFFFF"/>
      <w:jc w:val="both"/>
      <w:rPr>
        <w:sz w:val="20"/>
        <w:szCs w:val="20"/>
      </w:rPr>
    </w:pPr>
    <w:r>
      <w:fldChar w:fldCharType="begin"/>
    </w:r>
    <w:r>
      <w:instrText xml:space="preserve"> FILENAME  \* MERGEFORMAT </w:instrText>
    </w:r>
    <w:r>
      <w:fldChar w:fldCharType="separate"/>
    </w:r>
    <w:r w:rsidR="00766737" w:rsidRPr="00766737">
      <w:rPr>
        <w:noProof/>
        <w:sz w:val="20"/>
        <w:szCs w:val="20"/>
      </w:rPr>
      <w:t>VARAMAnot_</w:t>
    </w:r>
    <w:r>
      <w:rPr>
        <w:noProof/>
        <w:sz w:val="20"/>
        <w:szCs w:val="20"/>
      </w:rPr>
      <w:t>0407</w:t>
    </w:r>
    <w:r w:rsidR="00766737" w:rsidRPr="00766737">
      <w:rPr>
        <w:noProof/>
        <w:sz w:val="20"/>
        <w:szCs w:val="20"/>
      </w:rPr>
      <w:t>17_542_VSS-147</w:t>
    </w:r>
    <w:r>
      <w:rPr>
        <w:noProof/>
        <w:sz w:val="20"/>
        <w:szCs w:val="20"/>
      </w:rPr>
      <w:fldChar w:fldCharType="end"/>
    </w:r>
    <w:r w:rsidR="007E6A46" w:rsidRPr="00AE08FA">
      <w:rPr>
        <w:sz w:val="20"/>
        <w:szCs w:val="20"/>
      </w:rPr>
      <w:t xml:space="preserve">; </w:t>
    </w:r>
    <w:r w:rsidR="00F77130" w:rsidRPr="00AE08FA">
      <w:rPr>
        <w:sz w:val="20"/>
        <w:szCs w:val="20"/>
      </w:rPr>
      <w:t>Ministru kabineta noteikumu projekta “</w:t>
    </w:r>
    <w:r w:rsidR="000E0C27" w:rsidRPr="00AE08FA">
      <w:rPr>
        <w:bCs/>
        <w:sz w:val="20"/>
        <w:szCs w:val="20"/>
      </w:rPr>
      <w:t>Grozījum</w:t>
    </w:r>
    <w:r w:rsidR="00943421">
      <w:rPr>
        <w:bCs/>
        <w:sz w:val="20"/>
        <w:szCs w:val="20"/>
      </w:rPr>
      <w:t>i</w:t>
    </w:r>
    <w:r w:rsidR="000E0C27" w:rsidRPr="00AE08FA">
      <w:rPr>
        <w:bCs/>
        <w:sz w:val="20"/>
        <w:szCs w:val="20"/>
      </w:rPr>
      <w:t xml:space="preserve"> Ministru kabineta </w:t>
    </w:r>
    <w:r w:rsidR="00C510C9" w:rsidRPr="00DF3EE7">
      <w:rPr>
        <w:sz w:val="20"/>
        <w:szCs w:val="20"/>
      </w:rPr>
      <w:t>2010.gada 21.jūnija noteikumos Nr.542 „</w:t>
    </w:r>
    <w:r w:rsidR="00C510C9" w:rsidRPr="00DF3EE7">
      <w:rPr>
        <w:bCs/>
        <w:sz w:val="20"/>
        <w:szCs w:val="20"/>
      </w:rPr>
      <w:t>Klimata pārmaiņu finanšu instrumenta finansēto projektu atklāta konkursa „Kompleksi risinājumi siltumnīcefekta gāzu emisiju samazināšanai pašvaldību ēkās</w:t>
    </w:r>
    <w:r w:rsidR="009A4DF1" w:rsidRPr="00AE08FA">
      <w:rPr>
        <w:bCs/>
        <w:sz w:val="20"/>
        <w:szCs w:val="20"/>
      </w:rPr>
      <w:t>”</w:t>
    </w:r>
    <w:r w:rsidR="000E0C27" w:rsidRPr="00AE08FA">
      <w:rPr>
        <w:bCs/>
        <w:sz w:val="20"/>
        <w:szCs w:val="20"/>
      </w:rPr>
      <w:t xml:space="preserve"> nolikums”</w:t>
    </w:r>
    <w:r w:rsidR="00F77130" w:rsidRPr="00AE08FA">
      <w:rPr>
        <w:sz w:val="20"/>
        <w:szCs w:val="20"/>
      </w:rPr>
      <w:t xml:space="preserve">” sākotnējās ietekmes novērtējuma </w:t>
    </w:r>
    <w:smartTag w:uri="schemas-tilde-lv/tildestengine" w:element="veidnes">
      <w:smartTagPr>
        <w:attr w:name="id" w:val="-1"/>
        <w:attr w:name="baseform" w:val="ziņojums"/>
        <w:attr w:name="text" w:val="ziņojums"/>
      </w:smartTagPr>
      <w:r w:rsidR="00F77130" w:rsidRPr="00AE08FA">
        <w:rPr>
          <w:sz w:val="20"/>
          <w:szCs w:val="20"/>
        </w:rPr>
        <w:t>ziņojums</w:t>
      </w:r>
    </w:smartTag>
    <w:r w:rsidR="00F77130" w:rsidRPr="00AE08FA">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DD5D6" w14:textId="77777777" w:rsidR="001D0077" w:rsidRDefault="001D0077" w:rsidP="000074B5">
      <w:r>
        <w:separator/>
      </w:r>
    </w:p>
  </w:footnote>
  <w:footnote w:type="continuationSeparator" w:id="0">
    <w:p w14:paraId="6ED52BC5" w14:textId="77777777" w:rsidR="001D0077" w:rsidRDefault="001D0077" w:rsidP="00007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2E0F4" w14:textId="77777777" w:rsidR="003604DF" w:rsidRDefault="00C824FC" w:rsidP="00873154">
    <w:pPr>
      <w:pStyle w:val="Header"/>
      <w:framePr w:wrap="around" w:vAnchor="text" w:hAnchor="margin" w:xAlign="center" w:y="1"/>
      <w:rPr>
        <w:rStyle w:val="PageNumber"/>
      </w:rPr>
    </w:pPr>
    <w:r>
      <w:rPr>
        <w:rStyle w:val="PageNumber"/>
      </w:rPr>
      <w:fldChar w:fldCharType="begin"/>
    </w:r>
    <w:r w:rsidR="003604DF">
      <w:rPr>
        <w:rStyle w:val="PageNumber"/>
      </w:rPr>
      <w:instrText xml:space="preserve">PAGE  </w:instrText>
    </w:r>
    <w:r>
      <w:rPr>
        <w:rStyle w:val="PageNumber"/>
      </w:rPr>
      <w:fldChar w:fldCharType="end"/>
    </w:r>
  </w:p>
  <w:p w14:paraId="79FCCBC0" w14:textId="77777777" w:rsidR="003604DF" w:rsidRDefault="003604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E5EAB" w14:textId="77777777" w:rsidR="003604DF" w:rsidRDefault="00C824FC" w:rsidP="00873154">
    <w:pPr>
      <w:pStyle w:val="Header"/>
      <w:framePr w:wrap="around" w:vAnchor="text" w:hAnchor="margin" w:xAlign="center" w:y="1"/>
      <w:rPr>
        <w:rStyle w:val="PageNumber"/>
      </w:rPr>
    </w:pPr>
    <w:r>
      <w:rPr>
        <w:rStyle w:val="PageNumber"/>
      </w:rPr>
      <w:fldChar w:fldCharType="begin"/>
    </w:r>
    <w:r w:rsidR="003604DF">
      <w:rPr>
        <w:rStyle w:val="PageNumber"/>
      </w:rPr>
      <w:instrText xml:space="preserve">PAGE  </w:instrText>
    </w:r>
    <w:r>
      <w:rPr>
        <w:rStyle w:val="PageNumber"/>
      </w:rPr>
      <w:fldChar w:fldCharType="separate"/>
    </w:r>
    <w:r w:rsidR="00CE704D">
      <w:rPr>
        <w:rStyle w:val="PageNumber"/>
        <w:noProof/>
      </w:rPr>
      <w:t>2</w:t>
    </w:r>
    <w:r>
      <w:rPr>
        <w:rStyle w:val="PageNumber"/>
      </w:rPr>
      <w:fldChar w:fldCharType="end"/>
    </w:r>
  </w:p>
  <w:p w14:paraId="15C27B66" w14:textId="77777777" w:rsidR="003604DF" w:rsidRPr="0076313B" w:rsidRDefault="003604DF" w:rsidP="0076313B">
    <w:pPr>
      <w:pStyle w:val="Header"/>
      <w:jc w:val="both"/>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D240F" w14:textId="77777777" w:rsidR="00CE704D" w:rsidRDefault="00CE70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62B00"/>
    <w:multiLevelType w:val="hybridMultilevel"/>
    <w:tmpl w:val="45BA841A"/>
    <w:lvl w:ilvl="0" w:tplc="314A701C">
      <w:start w:val="4"/>
      <w:numFmt w:val="bullet"/>
      <w:lvlText w:val="-"/>
      <w:lvlJc w:val="left"/>
      <w:pPr>
        <w:ind w:left="438" w:hanging="360"/>
      </w:pPr>
      <w:rPr>
        <w:rFonts w:ascii="Times New Roman" w:eastAsia="Times New Roman" w:hAnsi="Times New Roman" w:cs="Times New Roman" w:hint="default"/>
      </w:rPr>
    </w:lvl>
    <w:lvl w:ilvl="1" w:tplc="04260003" w:tentative="1">
      <w:start w:val="1"/>
      <w:numFmt w:val="bullet"/>
      <w:lvlText w:val="o"/>
      <w:lvlJc w:val="left"/>
      <w:pPr>
        <w:ind w:left="1158" w:hanging="360"/>
      </w:pPr>
      <w:rPr>
        <w:rFonts w:ascii="Courier New" w:hAnsi="Courier New" w:cs="Courier New" w:hint="default"/>
      </w:rPr>
    </w:lvl>
    <w:lvl w:ilvl="2" w:tplc="04260005" w:tentative="1">
      <w:start w:val="1"/>
      <w:numFmt w:val="bullet"/>
      <w:lvlText w:val=""/>
      <w:lvlJc w:val="left"/>
      <w:pPr>
        <w:ind w:left="1878" w:hanging="360"/>
      </w:pPr>
      <w:rPr>
        <w:rFonts w:ascii="Wingdings" w:hAnsi="Wingdings" w:hint="default"/>
      </w:rPr>
    </w:lvl>
    <w:lvl w:ilvl="3" w:tplc="04260001" w:tentative="1">
      <w:start w:val="1"/>
      <w:numFmt w:val="bullet"/>
      <w:lvlText w:val=""/>
      <w:lvlJc w:val="left"/>
      <w:pPr>
        <w:ind w:left="2598" w:hanging="360"/>
      </w:pPr>
      <w:rPr>
        <w:rFonts w:ascii="Symbol" w:hAnsi="Symbol" w:hint="default"/>
      </w:rPr>
    </w:lvl>
    <w:lvl w:ilvl="4" w:tplc="04260003" w:tentative="1">
      <w:start w:val="1"/>
      <w:numFmt w:val="bullet"/>
      <w:lvlText w:val="o"/>
      <w:lvlJc w:val="left"/>
      <w:pPr>
        <w:ind w:left="3318" w:hanging="360"/>
      </w:pPr>
      <w:rPr>
        <w:rFonts w:ascii="Courier New" w:hAnsi="Courier New" w:cs="Courier New" w:hint="default"/>
      </w:rPr>
    </w:lvl>
    <w:lvl w:ilvl="5" w:tplc="04260005" w:tentative="1">
      <w:start w:val="1"/>
      <w:numFmt w:val="bullet"/>
      <w:lvlText w:val=""/>
      <w:lvlJc w:val="left"/>
      <w:pPr>
        <w:ind w:left="4038" w:hanging="360"/>
      </w:pPr>
      <w:rPr>
        <w:rFonts w:ascii="Wingdings" w:hAnsi="Wingdings" w:hint="default"/>
      </w:rPr>
    </w:lvl>
    <w:lvl w:ilvl="6" w:tplc="04260001" w:tentative="1">
      <w:start w:val="1"/>
      <w:numFmt w:val="bullet"/>
      <w:lvlText w:val=""/>
      <w:lvlJc w:val="left"/>
      <w:pPr>
        <w:ind w:left="4758" w:hanging="360"/>
      </w:pPr>
      <w:rPr>
        <w:rFonts w:ascii="Symbol" w:hAnsi="Symbol" w:hint="default"/>
      </w:rPr>
    </w:lvl>
    <w:lvl w:ilvl="7" w:tplc="04260003" w:tentative="1">
      <w:start w:val="1"/>
      <w:numFmt w:val="bullet"/>
      <w:lvlText w:val="o"/>
      <w:lvlJc w:val="left"/>
      <w:pPr>
        <w:ind w:left="5478" w:hanging="360"/>
      </w:pPr>
      <w:rPr>
        <w:rFonts w:ascii="Courier New" w:hAnsi="Courier New" w:cs="Courier New" w:hint="default"/>
      </w:rPr>
    </w:lvl>
    <w:lvl w:ilvl="8" w:tplc="04260005" w:tentative="1">
      <w:start w:val="1"/>
      <w:numFmt w:val="bullet"/>
      <w:lvlText w:val=""/>
      <w:lvlJc w:val="left"/>
      <w:pPr>
        <w:ind w:left="6198" w:hanging="360"/>
      </w:pPr>
      <w:rPr>
        <w:rFonts w:ascii="Wingdings" w:hAnsi="Wingdings" w:hint="default"/>
      </w:rPr>
    </w:lvl>
  </w:abstractNum>
  <w:abstractNum w:abstractNumId="1" w15:restartNumberingAfterBreak="0">
    <w:nsid w:val="1FAD590D"/>
    <w:multiLevelType w:val="hybridMultilevel"/>
    <w:tmpl w:val="19FE994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AB475E5"/>
    <w:multiLevelType w:val="hybridMultilevel"/>
    <w:tmpl w:val="B52875E8"/>
    <w:lvl w:ilvl="0" w:tplc="A00EC680">
      <w:start w:val="1"/>
      <w:numFmt w:val="decimal"/>
      <w:lvlText w:val="%1)"/>
      <w:lvlJc w:val="left"/>
      <w:pPr>
        <w:ind w:left="720" w:hanging="360"/>
      </w:pPr>
      <w:rPr>
        <w:rFonts w:eastAsia="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9A0112A"/>
    <w:multiLevelType w:val="hybridMultilevel"/>
    <w:tmpl w:val="96280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64B0E1D"/>
    <w:multiLevelType w:val="hybridMultilevel"/>
    <w:tmpl w:val="410E1A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294"/>
    <w:rsid w:val="00001892"/>
    <w:rsid w:val="00002097"/>
    <w:rsid w:val="0000294F"/>
    <w:rsid w:val="00005A2C"/>
    <w:rsid w:val="000074B5"/>
    <w:rsid w:val="00011273"/>
    <w:rsid w:val="00011BB6"/>
    <w:rsid w:val="000164A0"/>
    <w:rsid w:val="000242FC"/>
    <w:rsid w:val="00027051"/>
    <w:rsid w:val="000270F4"/>
    <w:rsid w:val="00034D03"/>
    <w:rsid w:val="0003537F"/>
    <w:rsid w:val="00053219"/>
    <w:rsid w:val="00053E21"/>
    <w:rsid w:val="00077F2F"/>
    <w:rsid w:val="00083527"/>
    <w:rsid w:val="00093281"/>
    <w:rsid w:val="000B413B"/>
    <w:rsid w:val="000C16D1"/>
    <w:rsid w:val="000C1BCE"/>
    <w:rsid w:val="000C4197"/>
    <w:rsid w:val="000D70CF"/>
    <w:rsid w:val="000E0C27"/>
    <w:rsid w:val="000E3033"/>
    <w:rsid w:val="000E7DA7"/>
    <w:rsid w:val="00106A2E"/>
    <w:rsid w:val="00115754"/>
    <w:rsid w:val="00122D74"/>
    <w:rsid w:val="00147C18"/>
    <w:rsid w:val="00156059"/>
    <w:rsid w:val="00171245"/>
    <w:rsid w:val="00171ECF"/>
    <w:rsid w:val="00172F74"/>
    <w:rsid w:val="001D0077"/>
    <w:rsid w:val="001E234B"/>
    <w:rsid w:val="001F56F9"/>
    <w:rsid w:val="00202170"/>
    <w:rsid w:val="00214C25"/>
    <w:rsid w:val="002173D4"/>
    <w:rsid w:val="00224AE8"/>
    <w:rsid w:val="002371CF"/>
    <w:rsid w:val="002427CD"/>
    <w:rsid w:val="00256433"/>
    <w:rsid w:val="00281DF1"/>
    <w:rsid w:val="0028258B"/>
    <w:rsid w:val="00284FB6"/>
    <w:rsid w:val="002957BA"/>
    <w:rsid w:val="00295DDC"/>
    <w:rsid w:val="002A0F83"/>
    <w:rsid w:val="002A62F6"/>
    <w:rsid w:val="002B71A3"/>
    <w:rsid w:val="002C06F9"/>
    <w:rsid w:val="002C3A0D"/>
    <w:rsid w:val="002E5206"/>
    <w:rsid w:val="002E5720"/>
    <w:rsid w:val="00301A7E"/>
    <w:rsid w:val="00306380"/>
    <w:rsid w:val="00306D19"/>
    <w:rsid w:val="003150DF"/>
    <w:rsid w:val="00320894"/>
    <w:rsid w:val="00320EAE"/>
    <w:rsid w:val="003604DF"/>
    <w:rsid w:val="00367700"/>
    <w:rsid w:val="003819A3"/>
    <w:rsid w:val="00382A51"/>
    <w:rsid w:val="00391A61"/>
    <w:rsid w:val="0039465A"/>
    <w:rsid w:val="003B194A"/>
    <w:rsid w:val="003C7B19"/>
    <w:rsid w:val="003D431F"/>
    <w:rsid w:val="003D49B1"/>
    <w:rsid w:val="003D520B"/>
    <w:rsid w:val="003E0925"/>
    <w:rsid w:val="003E1845"/>
    <w:rsid w:val="003E60B4"/>
    <w:rsid w:val="003F55AC"/>
    <w:rsid w:val="003F5772"/>
    <w:rsid w:val="003F6120"/>
    <w:rsid w:val="00407E0A"/>
    <w:rsid w:val="00410F3C"/>
    <w:rsid w:val="00412817"/>
    <w:rsid w:val="004324A0"/>
    <w:rsid w:val="00433D3D"/>
    <w:rsid w:val="00440307"/>
    <w:rsid w:val="0044222D"/>
    <w:rsid w:val="004443BA"/>
    <w:rsid w:val="00447F27"/>
    <w:rsid w:val="00453DD4"/>
    <w:rsid w:val="00465756"/>
    <w:rsid w:val="00467F12"/>
    <w:rsid w:val="004707FB"/>
    <w:rsid w:val="00474DA3"/>
    <w:rsid w:val="004A47EE"/>
    <w:rsid w:val="004A7A1B"/>
    <w:rsid w:val="004C1370"/>
    <w:rsid w:val="004C35B4"/>
    <w:rsid w:val="004E1FEE"/>
    <w:rsid w:val="004E5E79"/>
    <w:rsid w:val="004F042F"/>
    <w:rsid w:val="004F29F7"/>
    <w:rsid w:val="004F4CDF"/>
    <w:rsid w:val="004F68D4"/>
    <w:rsid w:val="00501324"/>
    <w:rsid w:val="005049D1"/>
    <w:rsid w:val="00506AE0"/>
    <w:rsid w:val="00522704"/>
    <w:rsid w:val="0052362E"/>
    <w:rsid w:val="00523C88"/>
    <w:rsid w:val="00533B6D"/>
    <w:rsid w:val="00537BE1"/>
    <w:rsid w:val="00541954"/>
    <w:rsid w:val="00545151"/>
    <w:rsid w:val="00546BE5"/>
    <w:rsid w:val="00550AFB"/>
    <w:rsid w:val="0056084A"/>
    <w:rsid w:val="00577BC6"/>
    <w:rsid w:val="005837B9"/>
    <w:rsid w:val="005A6F95"/>
    <w:rsid w:val="005B1E08"/>
    <w:rsid w:val="005B5AB4"/>
    <w:rsid w:val="005C2F81"/>
    <w:rsid w:val="00603153"/>
    <w:rsid w:val="0060584D"/>
    <w:rsid w:val="00617957"/>
    <w:rsid w:val="00627359"/>
    <w:rsid w:val="00631DF1"/>
    <w:rsid w:val="00634913"/>
    <w:rsid w:val="00637851"/>
    <w:rsid w:val="00650F11"/>
    <w:rsid w:val="0065571A"/>
    <w:rsid w:val="0066150B"/>
    <w:rsid w:val="00670903"/>
    <w:rsid w:val="006806A4"/>
    <w:rsid w:val="00683855"/>
    <w:rsid w:val="00690E13"/>
    <w:rsid w:val="00692042"/>
    <w:rsid w:val="006A0CE2"/>
    <w:rsid w:val="006A6294"/>
    <w:rsid w:val="006B39B1"/>
    <w:rsid w:val="006D08B5"/>
    <w:rsid w:val="006F5F8A"/>
    <w:rsid w:val="00702E45"/>
    <w:rsid w:val="00716869"/>
    <w:rsid w:val="00720213"/>
    <w:rsid w:val="00723E95"/>
    <w:rsid w:val="0073546D"/>
    <w:rsid w:val="00735DDF"/>
    <w:rsid w:val="00747704"/>
    <w:rsid w:val="00752112"/>
    <w:rsid w:val="0076313B"/>
    <w:rsid w:val="00766468"/>
    <w:rsid w:val="00766737"/>
    <w:rsid w:val="00771FAA"/>
    <w:rsid w:val="00772B10"/>
    <w:rsid w:val="00785BA1"/>
    <w:rsid w:val="007B0189"/>
    <w:rsid w:val="007B441B"/>
    <w:rsid w:val="007B591A"/>
    <w:rsid w:val="007C6E8E"/>
    <w:rsid w:val="007D608C"/>
    <w:rsid w:val="007E3389"/>
    <w:rsid w:val="007E6A46"/>
    <w:rsid w:val="007F3815"/>
    <w:rsid w:val="007F7960"/>
    <w:rsid w:val="00807AB9"/>
    <w:rsid w:val="00834AFE"/>
    <w:rsid w:val="00847151"/>
    <w:rsid w:val="00850BD0"/>
    <w:rsid w:val="0085219D"/>
    <w:rsid w:val="008545BF"/>
    <w:rsid w:val="00873154"/>
    <w:rsid w:val="008A4239"/>
    <w:rsid w:val="008A4E9E"/>
    <w:rsid w:val="008A5E5A"/>
    <w:rsid w:val="008A6057"/>
    <w:rsid w:val="008B2DC6"/>
    <w:rsid w:val="008C7EA2"/>
    <w:rsid w:val="008D1824"/>
    <w:rsid w:val="008E32D5"/>
    <w:rsid w:val="008E6648"/>
    <w:rsid w:val="008F147C"/>
    <w:rsid w:val="008F64F0"/>
    <w:rsid w:val="00922A67"/>
    <w:rsid w:val="00925B4F"/>
    <w:rsid w:val="00930FB9"/>
    <w:rsid w:val="00940330"/>
    <w:rsid w:val="00941157"/>
    <w:rsid w:val="00943421"/>
    <w:rsid w:val="00950B5F"/>
    <w:rsid w:val="009656CA"/>
    <w:rsid w:val="009774CF"/>
    <w:rsid w:val="00994318"/>
    <w:rsid w:val="009A4DF1"/>
    <w:rsid w:val="009A5854"/>
    <w:rsid w:val="009B0A06"/>
    <w:rsid w:val="009B451C"/>
    <w:rsid w:val="009C0533"/>
    <w:rsid w:val="009C5A9B"/>
    <w:rsid w:val="009D2944"/>
    <w:rsid w:val="009D52CB"/>
    <w:rsid w:val="009D56B3"/>
    <w:rsid w:val="00A16D31"/>
    <w:rsid w:val="00A30EB9"/>
    <w:rsid w:val="00A41F72"/>
    <w:rsid w:val="00A43148"/>
    <w:rsid w:val="00A60681"/>
    <w:rsid w:val="00A61F81"/>
    <w:rsid w:val="00A64AFD"/>
    <w:rsid w:val="00A87CF6"/>
    <w:rsid w:val="00A969F0"/>
    <w:rsid w:val="00AA310C"/>
    <w:rsid w:val="00AA6CE6"/>
    <w:rsid w:val="00AC59AC"/>
    <w:rsid w:val="00AD6187"/>
    <w:rsid w:val="00AE08FA"/>
    <w:rsid w:val="00AE16F4"/>
    <w:rsid w:val="00B12F68"/>
    <w:rsid w:val="00B149EC"/>
    <w:rsid w:val="00B15D9F"/>
    <w:rsid w:val="00B31F2E"/>
    <w:rsid w:val="00B32256"/>
    <w:rsid w:val="00B47C5F"/>
    <w:rsid w:val="00B47E9C"/>
    <w:rsid w:val="00B50A33"/>
    <w:rsid w:val="00B754D1"/>
    <w:rsid w:val="00B75A28"/>
    <w:rsid w:val="00B846DD"/>
    <w:rsid w:val="00B90503"/>
    <w:rsid w:val="00B9431F"/>
    <w:rsid w:val="00BA2519"/>
    <w:rsid w:val="00BC06C3"/>
    <w:rsid w:val="00BD6E91"/>
    <w:rsid w:val="00BF08FC"/>
    <w:rsid w:val="00BF43E6"/>
    <w:rsid w:val="00C20026"/>
    <w:rsid w:val="00C4535E"/>
    <w:rsid w:val="00C503BF"/>
    <w:rsid w:val="00C510C9"/>
    <w:rsid w:val="00C51CD4"/>
    <w:rsid w:val="00C611B4"/>
    <w:rsid w:val="00C656BB"/>
    <w:rsid w:val="00C824FC"/>
    <w:rsid w:val="00C8458F"/>
    <w:rsid w:val="00C9739E"/>
    <w:rsid w:val="00C97C9A"/>
    <w:rsid w:val="00CA2F73"/>
    <w:rsid w:val="00CA3F53"/>
    <w:rsid w:val="00CA4D2A"/>
    <w:rsid w:val="00CA4F1C"/>
    <w:rsid w:val="00CB2888"/>
    <w:rsid w:val="00CC2979"/>
    <w:rsid w:val="00CD0D33"/>
    <w:rsid w:val="00CD5815"/>
    <w:rsid w:val="00CD5BA5"/>
    <w:rsid w:val="00CE3BE4"/>
    <w:rsid w:val="00CE704D"/>
    <w:rsid w:val="00CE7286"/>
    <w:rsid w:val="00CF3776"/>
    <w:rsid w:val="00D03B4F"/>
    <w:rsid w:val="00D05474"/>
    <w:rsid w:val="00D2493F"/>
    <w:rsid w:val="00D27334"/>
    <w:rsid w:val="00D30440"/>
    <w:rsid w:val="00D30631"/>
    <w:rsid w:val="00D6423E"/>
    <w:rsid w:val="00D677E9"/>
    <w:rsid w:val="00D72575"/>
    <w:rsid w:val="00D800DF"/>
    <w:rsid w:val="00D957BC"/>
    <w:rsid w:val="00D96EAD"/>
    <w:rsid w:val="00DA67AF"/>
    <w:rsid w:val="00DB2D93"/>
    <w:rsid w:val="00DC7425"/>
    <w:rsid w:val="00DD1873"/>
    <w:rsid w:val="00DE449C"/>
    <w:rsid w:val="00DF2DF1"/>
    <w:rsid w:val="00DF71DD"/>
    <w:rsid w:val="00E14B88"/>
    <w:rsid w:val="00E31E0E"/>
    <w:rsid w:val="00E409E0"/>
    <w:rsid w:val="00E44D73"/>
    <w:rsid w:val="00E45FA1"/>
    <w:rsid w:val="00E52238"/>
    <w:rsid w:val="00E63ED4"/>
    <w:rsid w:val="00E651E8"/>
    <w:rsid w:val="00E67908"/>
    <w:rsid w:val="00E74B75"/>
    <w:rsid w:val="00E76920"/>
    <w:rsid w:val="00E834ED"/>
    <w:rsid w:val="00E869FA"/>
    <w:rsid w:val="00E95711"/>
    <w:rsid w:val="00E95D30"/>
    <w:rsid w:val="00E96771"/>
    <w:rsid w:val="00EA5B68"/>
    <w:rsid w:val="00EB4D26"/>
    <w:rsid w:val="00ED32EF"/>
    <w:rsid w:val="00EF3D26"/>
    <w:rsid w:val="00EF3D7B"/>
    <w:rsid w:val="00EF7BA2"/>
    <w:rsid w:val="00F01F30"/>
    <w:rsid w:val="00F05074"/>
    <w:rsid w:val="00F20FE5"/>
    <w:rsid w:val="00F211D9"/>
    <w:rsid w:val="00F4537D"/>
    <w:rsid w:val="00F755F0"/>
    <w:rsid w:val="00F758C0"/>
    <w:rsid w:val="00F7640D"/>
    <w:rsid w:val="00F77130"/>
    <w:rsid w:val="00F870FE"/>
    <w:rsid w:val="00F929EA"/>
    <w:rsid w:val="00FA1E26"/>
    <w:rsid w:val="00FA2507"/>
    <w:rsid w:val="00FA3D36"/>
    <w:rsid w:val="00FB70A2"/>
    <w:rsid w:val="00FD5EAE"/>
    <w:rsid w:val="00FE0D2A"/>
    <w:rsid w:val="00FE0F96"/>
    <w:rsid w:val="00FE1381"/>
    <w:rsid w:val="00FE2B60"/>
    <w:rsid w:val="00FF44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4337"/>
    <o:shapelayout v:ext="edit">
      <o:idmap v:ext="edit" data="1"/>
    </o:shapelayout>
  </w:shapeDefaults>
  <w:decimalSymbol w:val=","/>
  <w:listSeparator w:val=";"/>
  <w14:docId w14:val="3FF01901"/>
  <w15:docId w15:val="{882B4463-4C45-4C71-B767-9522A07B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294"/>
    <w:pPr>
      <w:spacing w:after="0" w:line="240" w:lineRule="auto"/>
    </w:pPr>
    <w:rPr>
      <w:rFonts w:ascii="Times New Roman" w:eastAsia="Times New Roman" w:hAnsi="Times New Roman" w:cs="Times New Roman"/>
      <w:sz w:val="24"/>
      <w:szCs w:val="24"/>
      <w:lang w:val="lv-LV" w:eastAsia="lv-LV"/>
    </w:rPr>
  </w:style>
  <w:style w:type="paragraph" w:styleId="Heading2">
    <w:name w:val="heading 2"/>
    <w:basedOn w:val="Normal"/>
    <w:next w:val="Normal"/>
    <w:link w:val="Heading2Char"/>
    <w:qFormat/>
    <w:rsid w:val="006A6294"/>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A6294"/>
    <w:rPr>
      <w:rFonts w:ascii="Times New Roman" w:eastAsia="Times New Roman" w:hAnsi="Times New Roman" w:cs="Times New Roman"/>
      <w:sz w:val="28"/>
      <w:szCs w:val="20"/>
      <w:lang w:val="lv-LV"/>
    </w:rPr>
  </w:style>
  <w:style w:type="paragraph" w:styleId="Header">
    <w:name w:val="header"/>
    <w:basedOn w:val="Normal"/>
    <w:link w:val="HeaderChar"/>
    <w:rsid w:val="006A6294"/>
    <w:pPr>
      <w:tabs>
        <w:tab w:val="center" w:pos="4153"/>
        <w:tab w:val="right" w:pos="8306"/>
      </w:tabs>
    </w:pPr>
  </w:style>
  <w:style w:type="character" w:customStyle="1" w:styleId="HeaderChar">
    <w:name w:val="Header Char"/>
    <w:basedOn w:val="DefaultParagraphFont"/>
    <w:link w:val="Header"/>
    <w:rsid w:val="006A6294"/>
    <w:rPr>
      <w:rFonts w:ascii="Times New Roman" w:eastAsia="Times New Roman" w:hAnsi="Times New Roman" w:cs="Times New Roman"/>
      <w:sz w:val="24"/>
      <w:szCs w:val="24"/>
      <w:lang w:val="lv-LV" w:eastAsia="lv-LV"/>
    </w:rPr>
  </w:style>
  <w:style w:type="paragraph" w:styleId="Footer">
    <w:name w:val="footer"/>
    <w:basedOn w:val="Normal"/>
    <w:link w:val="FooterChar"/>
    <w:rsid w:val="006A6294"/>
    <w:pPr>
      <w:tabs>
        <w:tab w:val="center" w:pos="4153"/>
        <w:tab w:val="right" w:pos="8306"/>
      </w:tabs>
    </w:pPr>
  </w:style>
  <w:style w:type="character" w:customStyle="1" w:styleId="FooterChar">
    <w:name w:val="Footer Char"/>
    <w:basedOn w:val="DefaultParagraphFont"/>
    <w:link w:val="Footer"/>
    <w:rsid w:val="006A6294"/>
    <w:rPr>
      <w:rFonts w:ascii="Times New Roman" w:eastAsia="Times New Roman" w:hAnsi="Times New Roman" w:cs="Times New Roman"/>
      <w:sz w:val="24"/>
      <w:szCs w:val="24"/>
      <w:lang w:val="lv-LV" w:eastAsia="lv-LV"/>
    </w:rPr>
  </w:style>
  <w:style w:type="character" w:styleId="PageNumber">
    <w:name w:val="page number"/>
    <w:basedOn w:val="DefaultParagraphFont"/>
    <w:rsid w:val="006A6294"/>
  </w:style>
  <w:style w:type="paragraph" w:customStyle="1" w:styleId="naisf">
    <w:name w:val="naisf"/>
    <w:basedOn w:val="Normal"/>
    <w:rsid w:val="006A6294"/>
    <w:pPr>
      <w:spacing w:before="75" w:after="75"/>
      <w:ind w:firstLine="375"/>
      <w:jc w:val="both"/>
    </w:pPr>
  </w:style>
  <w:style w:type="paragraph" w:customStyle="1" w:styleId="naispant">
    <w:name w:val="naispant"/>
    <w:basedOn w:val="Normal"/>
    <w:uiPriority w:val="99"/>
    <w:rsid w:val="006A6294"/>
    <w:pPr>
      <w:spacing w:before="100" w:beforeAutospacing="1" w:after="100" w:afterAutospacing="1"/>
    </w:pPr>
  </w:style>
  <w:style w:type="paragraph" w:styleId="PlainText">
    <w:name w:val="Plain Text"/>
    <w:basedOn w:val="Normal"/>
    <w:link w:val="PlainTextChar"/>
    <w:uiPriority w:val="99"/>
    <w:unhideWhenUsed/>
    <w:rsid w:val="006A6294"/>
    <w:rPr>
      <w:rFonts w:ascii="Calibri" w:eastAsia="Calibri" w:hAnsi="Calibri"/>
      <w:sz w:val="22"/>
      <w:szCs w:val="22"/>
      <w:lang w:eastAsia="en-US"/>
    </w:rPr>
  </w:style>
  <w:style w:type="character" w:customStyle="1" w:styleId="PlainTextChar">
    <w:name w:val="Plain Text Char"/>
    <w:basedOn w:val="DefaultParagraphFont"/>
    <w:link w:val="PlainText"/>
    <w:uiPriority w:val="99"/>
    <w:rsid w:val="006A6294"/>
    <w:rPr>
      <w:rFonts w:ascii="Calibri" w:eastAsia="Calibri" w:hAnsi="Calibri" w:cs="Times New Roman"/>
      <w:lang w:val="lv-LV"/>
    </w:rPr>
  </w:style>
  <w:style w:type="paragraph" w:styleId="BalloonText">
    <w:name w:val="Balloon Text"/>
    <w:basedOn w:val="Normal"/>
    <w:link w:val="BalloonTextChar"/>
    <w:uiPriority w:val="99"/>
    <w:semiHidden/>
    <w:unhideWhenUsed/>
    <w:rsid w:val="007D608C"/>
    <w:rPr>
      <w:rFonts w:ascii="Tahoma" w:hAnsi="Tahoma" w:cs="Tahoma"/>
      <w:sz w:val="16"/>
      <w:szCs w:val="16"/>
    </w:rPr>
  </w:style>
  <w:style w:type="character" w:customStyle="1" w:styleId="BalloonTextChar">
    <w:name w:val="Balloon Text Char"/>
    <w:basedOn w:val="DefaultParagraphFont"/>
    <w:link w:val="BalloonText"/>
    <w:uiPriority w:val="99"/>
    <w:semiHidden/>
    <w:rsid w:val="007D608C"/>
    <w:rPr>
      <w:rFonts w:ascii="Tahoma" w:eastAsia="Times New Roman" w:hAnsi="Tahoma" w:cs="Tahoma"/>
      <w:sz w:val="16"/>
      <w:szCs w:val="16"/>
      <w:lang w:val="lv-LV" w:eastAsia="lv-LV"/>
    </w:rPr>
  </w:style>
  <w:style w:type="paragraph" w:customStyle="1" w:styleId="tv2131">
    <w:name w:val="tv2131"/>
    <w:basedOn w:val="Normal"/>
    <w:rsid w:val="007D608C"/>
    <w:pPr>
      <w:spacing w:line="360" w:lineRule="auto"/>
      <w:ind w:firstLine="300"/>
    </w:pPr>
    <w:rPr>
      <w:color w:val="414142"/>
      <w:sz w:val="20"/>
      <w:szCs w:val="20"/>
      <w:lang w:val="en-US" w:eastAsia="en-US"/>
    </w:rPr>
  </w:style>
  <w:style w:type="character" w:styleId="CommentReference">
    <w:name w:val="annotation reference"/>
    <w:basedOn w:val="DefaultParagraphFont"/>
    <w:uiPriority w:val="99"/>
    <w:semiHidden/>
    <w:unhideWhenUsed/>
    <w:rsid w:val="003604DF"/>
    <w:rPr>
      <w:sz w:val="16"/>
      <w:szCs w:val="16"/>
    </w:rPr>
  </w:style>
  <w:style w:type="paragraph" w:styleId="CommentText">
    <w:name w:val="annotation text"/>
    <w:basedOn w:val="Normal"/>
    <w:link w:val="CommentTextChar"/>
    <w:uiPriority w:val="99"/>
    <w:semiHidden/>
    <w:unhideWhenUsed/>
    <w:rsid w:val="003604DF"/>
    <w:rPr>
      <w:sz w:val="20"/>
      <w:szCs w:val="20"/>
    </w:rPr>
  </w:style>
  <w:style w:type="character" w:customStyle="1" w:styleId="CommentTextChar">
    <w:name w:val="Comment Text Char"/>
    <w:basedOn w:val="DefaultParagraphFont"/>
    <w:link w:val="CommentText"/>
    <w:uiPriority w:val="99"/>
    <w:semiHidden/>
    <w:rsid w:val="003604DF"/>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3604DF"/>
    <w:rPr>
      <w:b/>
      <w:bCs/>
    </w:rPr>
  </w:style>
  <w:style w:type="character" w:customStyle="1" w:styleId="CommentSubjectChar">
    <w:name w:val="Comment Subject Char"/>
    <w:basedOn w:val="CommentTextChar"/>
    <w:link w:val="CommentSubject"/>
    <w:uiPriority w:val="99"/>
    <w:semiHidden/>
    <w:rsid w:val="003604DF"/>
    <w:rPr>
      <w:rFonts w:ascii="Times New Roman" w:eastAsia="Times New Roman" w:hAnsi="Times New Roman" w:cs="Times New Roman"/>
      <w:b/>
      <w:bCs/>
      <w:sz w:val="20"/>
      <w:szCs w:val="20"/>
      <w:lang w:val="lv-LV" w:eastAsia="lv-LV"/>
    </w:rPr>
  </w:style>
  <w:style w:type="character" w:styleId="Hyperlink">
    <w:name w:val="Hyperlink"/>
    <w:basedOn w:val="DefaultParagraphFont"/>
    <w:rsid w:val="00637851"/>
    <w:rPr>
      <w:color w:val="0000FF"/>
      <w:u w:val="single"/>
    </w:rPr>
  </w:style>
  <w:style w:type="paragraph" w:styleId="Revision">
    <w:name w:val="Revision"/>
    <w:hidden/>
    <w:uiPriority w:val="99"/>
    <w:semiHidden/>
    <w:rsid w:val="000C16D1"/>
    <w:pPr>
      <w:spacing w:after="0" w:line="240" w:lineRule="auto"/>
    </w:pPr>
    <w:rPr>
      <w:rFonts w:ascii="Times New Roman" w:eastAsia="Times New Roman" w:hAnsi="Times New Roman" w:cs="Times New Roman"/>
      <w:sz w:val="24"/>
      <w:szCs w:val="24"/>
      <w:lang w:val="lv-LV" w:eastAsia="lv-LV"/>
    </w:rPr>
  </w:style>
  <w:style w:type="paragraph" w:customStyle="1" w:styleId="naiskr">
    <w:name w:val="naiskr"/>
    <w:basedOn w:val="Normal"/>
    <w:rsid w:val="003F55AC"/>
    <w:pPr>
      <w:spacing w:before="75" w:after="75"/>
    </w:pPr>
  </w:style>
  <w:style w:type="paragraph" w:customStyle="1" w:styleId="naisc">
    <w:name w:val="naisc"/>
    <w:basedOn w:val="Normal"/>
    <w:rsid w:val="00523C88"/>
    <w:pPr>
      <w:spacing w:before="75" w:after="7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261768">
      <w:bodyDiv w:val="1"/>
      <w:marLeft w:val="0"/>
      <w:marRight w:val="0"/>
      <w:marTop w:val="0"/>
      <w:marBottom w:val="0"/>
      <w:divBdr>
        <w:top w:val="none" w:sz="0" w:space="0" w:color="auto"/>
        <w:left w:val="none" w:sz="0" w:space="0" w:color="auto"/>
        <w:bottom w:val="none" w:sz="0" w:space="0" w:color="auto"/>
        <w:right w:val="none" w:sz="0" w:space="0" w:color="auto"/>
      </w:divBdr>
      <w:divsChild>
        <w:div w:id="539561806">
          <w:marLeft w:val="0"/>
          <w:marRight w:val="0"/>
          <w:marTop w:val="0"/>
          <w:marBottom w:val="0"/>
          <w:divBdr>
            <w:top w:val="none" w:sz="0" w:space="0" w:color="auto"/>
            <w:left w:val="none" w:sz="0" w:space="0" w:color="auto"/>
            <w:bottom w:val="none" w:sz="0" w:space="0" w:color="auto"/>
            <w:right w:val="none" w:sz="0" w:space="0" w:color="auto"/>
          </w:divBdr>
          <w:divsChild>
            <w:div w:id="166867705">
              <w:marLeft w:val="0"/>
              <w:marRight w:val="0"/>
              <w:marTop w:val="0"/>
              <w:marBottom w:val="0"/>
              <w:divBdr>
                <w:top w:val="none" w:sz="0" w:space="0" w:color="auto"/>
                <w:left w:val="none" w:sz="0" w:space="0" w:color="auto"/>
                <w:bottom w:val="none" w:sz="0" w:space="0" w:color="auto"/>
                <w:right w:val="none" w:sz="0" w:space="0" w:color="auto"/>
              </w:divBdr>
              <w:divsChild>
                <w:div w:id="1090199711">
                  <w:marLeft w:val="0"/>
                  <w:marRight w:val="0"/>
                  <w:marTop w:val="0"/>
                  <w:marBottom w:val="0"/>
                  <w:divBdr>
                    <w:top w:val="none" w:sz="0" w:space="0" w:color="auto"/>
                    <w:left w:val="none" w:sz="0" w:space="0" w:color="auto"/>
                    <w:bottom w:val="none" w:sz="0" w:space="0" w:color="auto"/>
                    <w:right w:val="none" w:sz="0" w:space="0" w:color="auto"/>
                  </w:divBdr>
                  <w:divsChild>
                    <w:div w:id="696079344">
                      <w:marLeft w:val="0"/>
                      <w:marRight w:val="0"/>
                      <w:marTop w:val="0"/>
                      <w:marBottom w:val="0"/>
                      <w:divBdr>
                        <w:top w:val="none" w:sz="0" w:space="0" w:color="auto"/>
                        <w:left w:val="none" w:sz="0" w:space="0" w:color="auto"/>
                        <w:bottom w:val="none" w:sz="0" w:space="0" w:color="auto"/>
                        <w:right w:val="none" w:sz="0" w:space="0" w:color="auto"/>
                      </w:divBdr>
                      <w:divsChild>
                        <w:div w:id="336268406">
                          <w:marLeft w:val="0"/>
                          <w:marRight w:val="0"/>
                          <w:marTop w:val="300"/>
                          <w:marBottom w:val="0"/>
                          <w:divBdr>
                            <w:top w:val="none" w:sz="0" w:space="0" w:color="auto"/>
                            <w:left w:val="none" w:sz="0" w:space="0" w:color="auto"/>
                            <w:bottom w:val="none" w:sz="0" w:space="0" w:color="auto"/>
                            <w:right w:val="none" w:sz="0" w:space="0" w:color="auto"/>
                          </w:divBdr>
                          <w:divsChild>
                            <w:div w:id="18507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5234">
      <w:bodyDiv w:val="1"/>
      <w:marLeft w:val="0"/>
      <w:marRight w:val="0"/>
      <w:marTop w:val="0"/>
      <w:marBottom w:val="0"/>
      <w:divBdr>
        <w:top w:val="none" w:sz="0" w:space="0" w:color="auto"/>
        <w:left w:val="none" w:sz="0" w:space="0" w:color="auto"/>
        <w:bottom w:val="none" w:sz="0" w:space="0" w:color="auto"/>
        <w:right w:val="none" w:sz="0" w:space="0" w:color="auto"/>
      </w:divBdr>
      <w:divsChild>
        <w:div w:id="1180895591">
          <w:marLeft w:val="0"/>
          <w:marRight w:val="0"/>
          <w:marTop w:val="0"/>
          <w:marBottom w:val="0"/>
          <w:divBdr>
            <w:top w:val="none" w:sz="0" w:space="0" w:color="auto"/>
            <w:left w:val="none" w:sz="0" w:space="0" w:color="auto"/>
            <w:bottom w:val="none" w:sz="0" w:space="0" w:color="auto"/>
            <w:right w:val="none" w:sz="0" w:space="0" w:color="auto"/>
          </w:divBdr>
          <w:divsChild>
            <w:div w:id="1076128003">
              <w:marLeft w:val="0"/>
              <w:marRight w:val="0"/>
              <w:marTop w:val="0"/>
              <w:marBottom w:val="0"/>
              <w:divBdr>
                <w:top w:val="none" w:sz="0" w:space="0" w:color="auto"/>
                <w:left w:val="none" w:sz="0" w:space="0" w:color="auto"/>
                <w:bottom w:val="none" w:sz="0" w:space="0" w:color="auto"/>
                <w:right w:val="none" w:sz="0" w:space="0" w:color="auto"/>
              </w:divBdr>
              <w:divsChild>
                <w:div w:id="874775390">
                  <w:marLeft w:val="0"/>
                  <w:marRight w:val="0"/>
                  <w:marTop w:val="0"/>
                  <w:marBottom w:val="0"/>
                  <w:divBdr>
                    <w:top w:val="none" w:sz="0" w:space="0" w:color="auto"/>
                    <w:left w:val="none" w:sz="0" w:space="0" w:color="auto"/>
                    <w:bottom w:val="none" w:sz="0" w:space="0" w:color="auto"/>
                    <w:right w:val="none" w:sz="0" w:space="0" w:color="auto"/>
                  </w:divBdr>
                  <w:divsChild>
                    <w:div w:id="244919017">
                      <w:marLeft w:val="0"/>
                      <w:marRight w:val="0"/>
                      <w:marTop w:val="0"/>
                      <w:marBottom w:val="0"/>
                      <w:divBdr>
                        <w:top w:val="none" w:sz="0" w:space="0" w:color="auto"/>
                        <w:left w:val="none" w:sz="0" w:space="0" w:color="auto"/>
                        <w:bottom w:val="none" w:sz="0" w:space="0" w:color="auto"/>
                        <w:right w:val="none" w:sz="0" w:space="0" w:color="auto"/>
                      </w:divBdr>
                      <w:divsChild>
                        <w:div w:id="864754447">
                          <w:marLeft w:val="0"/>
                          <w:marRight w:val="0"/>
                          <w:marTop w:val="300"/>
                          <w:marBottom w:val="0"/>
                          <w:divBdr>
                            <w:top w:val="none" w:sz="0" w:space="0" w:color="auto"/>
                            <w:left w:val="none" w:sz="0" w:space="0" w:color="auto"/>
                            <w:bottom w:val="none" w:sz="0" w:space="0" w:color="auto"/>
                            <w:right w:val="none" w:sz="0" w:space="0" w:color="auto"/>
                          </w:divBdr>
                          <w:divsChild>
                            <w:div w:id="12621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064382">
      <w:bodyDiv w:val="1"/>
      <w:marLeft w:val="0"/>
      <w:marRight w:val="0"/>
      <w:marTop w:val="0"/>
      <w:marBottom w:val="0"/>
      <w:divBdr>
        <w:top w:val="none" w:sz="0" w:space="0" w:color="auto"/>
        <w:left w:val="none" w:sz="0" w:space="0" w:color="auto"/>
        <w:bottom w:val="none" w:sz="0" w:space="0" w:color="auto"/>
        <w:right w:val="none" w:sz="0" w:space="0" w:color="auto"/>
      </w:divBdr>
    </w:div>
    <w:div w:id="1087077526">
      <w:bodyDiv w:val="1"/>
      <w:marLeft w:val="0"/>
      <w:marRight w:val="0"/>
      <w:marTop w:val="0"/>
      <w:marBottom w:val="0"/>
      <w:divBdr>
        <w:top w:val="none" w:sz="0" w:space="0" w:color="auto"/>
        <w:left w:val="none" w:sz="0" w:space="0" w:color="auto"/>
        <w:bottom w:val="none" w:sz="0" w:space="0" w:color="auto"/>
        <w:right w:val="none" w:sz="0" w:space="0" w:color="auto"/>
      </w:divBdr>
      <w:divsChild>
        <w:div w:id="1523863959">
          <w:marLeft w:val="0"/>
          <w:marRight w:val="0"/>
          <w:marTop w:val="0"/>
          <w:marBottom w:val="0"/>
          <w:divBdr>
            <w:top w:val="none" w:sz="0" w:space="0" w:color="auto"/>
            <w:left w:val="none" w:sz="0" w:space="0" w:color="auto"/>
            <w:bottom w:val="none" w:sz="0" w:space="0" w:color="auto"/>
            <w:right w:val="none" w:sz="0" w:space="0" w:color="auto"/>
          </w:divBdr>
          <w:divsChild>
            <w:div w:id="750548038">
              <w:marLeft w:val="0"/>
              <w:marRight w:val="0"/>
              <w:marTop w:val="0"/>
              <w:marBottom w:val="0"/>
              <w:divBdr>
                <w:top w:val="none" w:sz="0" w:space="0" w:color="auto"/>
                <w:left w:val="none" w:sz="0" w:space="0" w:color="auto"/>
                <w:bottom w:val="none" w:sz="0" w:space="0" w:color="auto"/>
                <w:right w:val="none" w:sz="0" w:space="0" w:color="auto"/>
              </w:divBdr>
              <w:divsChild>
                <w:div w:id="851338288">
                  <w:marLeft w:val="0"/>
                  <w:marRight w:val="0"/>
                  <w:marTop w:val="0"/>
                  <w:marBottom w:val="0"/>
                  <w:divBdr>
                    <w:top w:val="none" w:sz="0" w:space="0" w:color="auto"/>
                    <w:left w:val="none" w:sz="0" w:space="0" w:color="auto"/>
                    <w:bottom w:val="none" w:sz="0" w:space="0" w:color="auto"/>
                    <w:right w:val="none" w:sz="0" w:space="0" w:color="auto"/>
                  </w:divBdr>
                  <w:divsChild>
                    <w:div w:id="402483839">
                      <w:marLeft w:val="0"/>
                      <w:marRight w:val="0"/>
                      <w:marTop w:val="0"/>
                      <w:marBottom w:val="0"/>
                      <w:divBdr>
                        <w:top w:val="none" w:sz="0" w:space="0" w:color="auto"/>
                        <w:left w:val="none" w:sz="0" w:space="0" w:color="auto"/>
                        <w:bottom w:val="none" w:sz="0" w:space="0" w:color="auto"/>
                        <w:right w:val="none" w:sz="0" w:space="0" w:color="auto"/>
                      </w:divBdr>
                      <w:divsChild>
                        <w:div w:id="1775712544">
                          <w:marLeft w:val="0"/>
                          <w:marRight w:val="0"/>
                          <w:marTop w:val="300"/>
                          <w:marBottom w:val="0"/>
                          <w:divBdr>
                            <w:top w:val="none" w:sz="0" w:space="0" w:color="auto"/>
                            <w:left w:val="none" w:sz="0" w:space="0" w:color="auto"/>
                            <w:bottom w:val="none" w:sz="0" w:space="0" w:color="auto"/>
                            <w:right w:val="none" w:sz="0" w:space="0" w:color="auto"/>
                          </w:divBdr>
                          <w:divsChild>
                            <w:div w:id="53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442934">
      <w:bodyDiv w:val="1"/>
      <w:marLeft w:val="0"/>
      <w:marRight w:val="0"/>
      <w:marTop w:val="0"/>
      <w:marBottom w:val="0"/>
      <w:divBdr>
        <w:top w:val="none" w:sz="0" w:space="0" w:color="auto"/>
        <w:left w:val="none" w:sz="0" w:space="0" w:color="auto"/>
        <w:bottom w:val="none" w:sz="0" w:space="0" w:color="auto"/>
        <w:right w:val="none" w:sz="0" w:space="0" w:color="auto"/>
      </w:divBdr>
    </w:div>
    <w:div w:id="1869027316">
      <w:bodyDiv w:val="1"/>
      <w:marLeft w:val="0"/>
      <w:marRight w:val="0"/>
      <w:marTop w:val="0"/>
      <w:marBottom w:val="0"/>
      <w:divBdr>
        <w:top w:val="none" w:sz="0" w:space="0" w:color="auto"/>
        <w:left w:val="none" w:sz="0" w:space="0" w:color="auto"/>
        <w:bottom w:val="none" w:sz="0" w:space="0" w:color="auto"/>
        <w:right w:val="none" w:sz="0" w:space="0" w:color="auto"/>
      </w:divBdr>
      <w:divsChild>
        <w:div w:id="826092863">
          <w:marLeft w:val="0"/>
          <w:marRight w:val="0"/>
          <w:marTop w:val="0"/>
          <w:marBottom w:val="0"/>
          <w:divBdr>
            <w:top w:val="none" w:sz="0" w:space="0" w:color="auto"/>
            <w:left w:val="none" w:sz="0" w:space="0" w:color="auto"/>
            <w:bottom w:val="none" w:sz="0" w:space="0" w:color="auto"/>
            <w:right w:val="none" w:sz="0" w:space="0" w:color="auto"/>
          </w:divBdr>
          <w:divsChild>
            <w:div w:id="848954977">
              <w:marLeft w:val="0"/>
              <w:marRight w:val="0"/>
              <w:marTop w:val="0"/>
              <w:marBottom w:val="0"/>
              <w:divBdr>
                <w:top w:val="none" w:sz="0" w:space="0" w:color="auto"/>
                <w:left w:val="none" w:sz="0" w:space="0" w:color="auto"/>
                <w:bottom w:val="none" w:sz="0" w:space="0" w:color="auto"/>
                <w:right w:val="none" w:sz="0" w:space="0" w:color="auto"/>
              </w:divBdr>
              <w:divsChild>
                <w:div w:id="301471703">
                  <w:marLeft w:val="0"/>
                  <w:marRight w:val="0"/>
                  <w:marTop w:val="0"/>
                  <w:marBottom w:val="0"/>
                  <w:divBdr>
                    <w:top w:val="none" w:sz="0" w:space="0" w:color="auto"/>
                    <w:left w:val="none" w:sz="0" w:space="0" w:color="auto"/>
                    <w:bottom w:val="none" w:sz="0" w:space="0" w:color="auto"/>
                    <w:right w:val="none" w:sz="0" w:space="0" w:color="auto"/>
                  </w:divBdr>
                  <w:divsChild>
                    <w:div w:id="1206721248">
                      <w:marLeft w:val="0"/>
                      <w:marRight w:val="0"/>
                      <w:marTop w:val="0"/>
                      <w:marBottom w:val="0"/>
                      <w:divBdr>
                        <w:top w:val="none" w:sz="0" w:space="0" w:color="auto"/>
                        <w:left w:val="none" w:sz="0" w:space="0" w:color="auto"/>
                        <w:bottom w:val="none" w:sz="0" w:space="0" w:color="auto"/>
                        <w:right w:val="none" w:sz="0" w:space="0" w:color="auto"/>
                      </w:divBdr>
                      <w:divsChild>
                        <w:div w:id="902644279">
                          <w:marLeft w:val="0"/>
                          <w:marRight w:val="0"/>
                          <w:marTop w:val="300"/>
                          <w:marBottom w:val="0"/>
                          <w:divBdr>
                            <w:top w:val="none" w:sz="0" w:space="0" w:color="auto"/>
                            <w:left w:val="none" w:sz="0" w:space="0" w:color="auto"/>
                            <w:bottom w:val="none" w:sz="0" w:space="0" w:color="auto"/>
                            <w:right w:val="none" w:sz="0" w:space="0" w:color="auto"/>
                          </w:divBdr>
                          <w:divsChild>
                            <w:div w:id="602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vonda@vara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37F45C-A2D4-467E-A23E-4B18AAF66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15480</Words>
  <Characters>8824</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maritep</dc:creator>
  <cp:lastModifiedBy>Ilze Vonda</cp:lastModifiedBy>
  <cp:revision>22</cp:revision>
  <cp:lastPrinted>2015-01-30T07:54:00Z</cp:lastPrinted>
  <dcterms:created xsi:type="dcterms:W3CDTF">2017-05-22T11:18:00Z</dcterms:created>
  <dcterms:modified xsi:type="dcterms:W3CDTF">2017-07-04T09:48:00Z</dcterms:modified>
</cp:coreProperties>
</file>