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91B6" w14:textId="77777777" w:rsidR="005903FF" w:rsidRPr="004A65B1" w:rsidRDefault="00D905C3" w:rsidP="00D905C3">
      <w:pPr>
        <w:jc w:val="right"/>
        <w:rPr>
          <w:sz w:val="28"/>
          <w:szCs w:val="28"/>
        </w:rPr>
      </w:pPr>
      <w:r>
        <w:rPr>
          <w:sz w:val="28"/>
          <w:szCs w:val="28"/>
        </w:rPr>
        <w:t>P</w:t>
      </w:r>
      <w:r w:rsidR="005903FF" w:rsidRPr="004A65B1">
        <w:rPr>
          <w:sz w:val="28"/>
          <w:szCs w:val="28"/>
        </w:rPr>
        <w:t>ielikums</w:t>
      </w:r>
    </w:p>
    <w:p w14:paraId="5EFBC11E" w14:textId="77777777" w:rsidR="005903FF" w:rsidRPr="004A65B1" w:rsidRDefault="005903FF" w:rsidP="005903FF">
      <w:pPr>
        <w:jc w:val="right"/>
        <w:rPr>
          <w:sz w:val="28"/>
          <w:szCs w:val="28"/>
        </w:rPr>
      </w:pPr>
      <w:r w:rsidRPr="004A65B1">
        <w:rPr>
          <w:sz w:val="28"/>
          <w:szCs w:val="28"/>
        </w:rPr>
        <w:t xml:space="preserve">                          Ministru kabineta</w:t>
      </w:r>
    </w:p>
    <w:p w14:paraId="7B2C791B" w14:textId="77777777" w:rsidR="005903FF" w:rsidRPr="004A65B1" w:rsidRDefault="005903FF" w:rsidP="005903FF">
      <w:pPr>
        <w:jc w:val="right"/>
        <w:rPr>
          <w:sz w:val="28"/>
          <w:szCs w:val="28"/>
        </w:rPr>
      </w:pPr>
      <w:r w:rsidRPr="004A65B1">
        <w:rPr>
          <w:sz w:val="28"/>
          <w:szCs w:val="28"/>
        </w:rPr>
        <w:t>____.gada ___._______</w:t>
      </w:r>
    </w:p>
    <w:p w14:paraId="742EFF82" w14:textId="77777777" w:rsidR="005903FF" w:rsidRPr="004A65B1" w:rsidRDefault="005903FF" w:rsidP="005903FF">
      <w:pPr>
        <w:jc w:val="right"/>
        <w:rPr>
          <w:sz w:val="28"/>
          <w:szCs w:val="28"/>
        </w:rPr>
      </w:pPr>
      <w:r w:rsidRPr="004A65B1">
        <w:rPr>
          <w:sz w:val="28"/>
          <w:szCs w:val="28"/>
        </w:rPr>
        <w:t>noteikumiem Nr.___</w:t>
      </w:r>
    </w:p>
    <w:p w14:paraId="4A0D246C" w14:textId="77777777" w:rsidR="005729B8" w:rsidRDefault="005729B8" w:rsidP="005903FF">
      <w:pPr>
        <w:pStyle w:val="BodyTextIndent"/>
        <w:ind w:left="0"/>
        <w:rPr>
          <w:sz w:val="28"/>
          <w:szCs w:val="28"/>
          <w:lang w:val="lv-LV"/>
        </w:rPr>
      </w:pPr>
    </w:p>
    <w:p w14:paraId="753B295C" w14:textId="2E3F8EF4" w:rsidR="000C75C6" w:rsidRPr="005903FF" w:rsidRDefault="00DB529F" w:rsidP="005903FF">
      <w:pPr>
        <w:pStyle w:val="BodyTextIndent"/>
        <w:jc w:val="center"/>
        <w:rPr>
          <w:b/>
          <w:sz w:val="28"/>
          <w:szCs w:val="28"/>
          <w:lang w:val="lv-LV"/>
        </w:rPr>
      </w:pPr>
      <w:r>
        <w:rPr>
          <w:b/>
          <w:sz w:val="28"/>
          <w:szCs w:val="28"/>
          <w:lang w:val="lv-LV"/>
        </w:rPr>
        <w:t>Valsts sporta medicīnas</w:t>
      </w:r>
      <w:r w:rsidR="005729B8" w:rsidRPr="00797B13">
        <w:rPr>
          <w:b/>
          <w:sz w:val="28"/>
          <w:szCs w:val="28"/>
          <w:lang w:val="lv-LV"/>
        </w:rPr>
        <w:t xml:space="preserve"> centra maksas pakalpojumu cenrādis</w:t>
      </w:r>
    </w:p>
    <w:p w14:paraId="1E8DA2CD" w14:textId="77FA206B" w:rsidR="002B0137" w:rsidRDefault="002B0137" w:rsidP="003B0181">
      <w:pPr>
        <w:pStyle w:val="naislab"/>
        <w:spacing w:before="0" w:after="0"/>
        <w:jc w:val="both"/>
        <w:rPr>
          <w:sz w:val="28"/>
          <w:szCs w:val="28"/>
        </w:rPr>
      </w:pPr>
    </w:p>
    <w:tbl>
      <w:tblPr>
        <w:tblW w:w="9067" w:type="dxa"/>
        <w:jc w:val="center"/>
        <w:tblLayout w:type="fixed"/>
        <w:tblCellMar>
          <w:top w:w="15" w:type="dxa"/>
          <w:bottom w:w="15" w:type="dxa"/>
        </w:tblCellMar>
        <w:tblLook w:val="04A0" w:firstRow="1" w:lastRow="0" w:firstColumn="1" w:lastColumn="0" w:noHBand="0" w:noVBand="1"/>
      </w:tblPr>
      <w:tblGrid>
        <w:gridCol w:w="986"/>
        <w:gridCol w:w="2978"/>
        <w:gridCol w:w="1843"/>
        <w:gridCol w:w="1134"/>
        <w:gridCol w:w="992"/>
        <w:gridCol w:w="1134"/>
      </w:tblGrid>
      <w:tr w:rsidR="002B0137" w:rsidRPr="000D3A6B" w14:paraId="5495226E" w14:textId="77777777" w:rsidTr="00D15CE5">
        <w:trPr>
          <w:trHeight w:val="375"/>
          <w:jc w:val="center"/>
        </w:trPr>
        <w:tc>
          <w:tcPr>
            <w:tcW w:w="986" w:type="dxa"/>
            <w:tcBorders>
              <w:top w:val="single" w:sz="4" w:space="0" w:color="auto"/>
              <w:left w:val="single" w:sz="4" w:space="0" w:color="auto"/>
              <w:bottom w:val="nil"/>
              <w:right w:val="single" w:sz="4" w:space="0" w:color="auto"/>
            </w:tcBorders>
            <w:vAlign w:val="bottom"/>
            <w:hideMark/>
          </w:tcPr>
          <w:p w14:paraId="66A02951" w14:textId="77777777" w:rsidR="002B0137" w:rsidRPr="000D3A6B" w:rsidRDefault="002B0137" w:rsidP="00673833">
            <w:pPr>
              <w:jc w:val="center"/>
              <w:rPr>
                <w:color w:val="000000"/>
                <w:sz w:val="28"/>
                <w:szCs w:val="28"/>
              </w:rPr>
            </w:pPr>
            <w:bookmarkStart w:id="0" w:name="Sheet12!A1"/>
            <w:r w:rsidRPr="000D3A6B">
              <w:rPr>
                <w:color w:val="000000"/>
                <w:sz w:val="28"/>
                <w:szCs w:val="28"/>
              </w:rPr>
              <w:t>Nr.</w:t>
            </w:r>
            <w:bookmarkEnd w:id="0"/>
          </w:p>
        </w:tc>
        <w:tc>
          <w:tcPr>
            <w:tcW w:w="2978" w:type="dxa"/>
            <w:tcBorders>
              <w:top w:val="single" w:sz="4" w:space="0" w:color="auto"/>
              <w:left w:val="single" w:sz="4" w:space="0" w:color="auto"/>
              <w:bottom w:val="nil"/>
              <w:right w:val="single" w:sz="4" w:space="0" w:color="auto"/>
            </w:tcBorders>
            <w:vAlign w:val="bottom"/>
            <w:hideMark/>
          </w:tcPr>
          <w:p w14:paraId="295E0855" w14:textId="77777777" w:rsidR="002B0137" w:rsidRPr="000D3A6B" w:rsidRDefault="002B0137" w:rsidP="00673833">
            <w:pPr>
              <w:jc w:val="center"/>
              <w:rPr>
                <w:color w:val="000000"/>
                <w:sz w:val="28"/>
                <w:szCs w:val="28"/>
              </w:rPr>
            </w:pPr>
            <w:r w:rsidRPr="000D3A6B">
              <w:rPr>
                <w:color w:val="000000"/>
                <w:sz w:val="28"/>
                <w:szCs w:val="28"/>
              </w:rPr>
              <w:t>Pakalpojuma veids</w:t>
            </w:r>
          </w:p>
        </w:tc>
        <w:tc>
          <w:tcPr>
            <w:tcW w:w="1843" w:type="dxa"/>
            <w:tcBorders>
              <w:top w:val="single" w:sz="4" w:space="0" w:color="auto"/>
              <w:left w:val="single" w:sz="4" w:space="0" w:color="auto"/>
              <w:bottom w:val="nil"/>
              <w:right w:val="single" w:sz="4" w:space="0" w:color="auto"/>
            </w:tcBorders>
            <w:vAlign w:val="bottom"/>
            <w:hideMark/>
          </w:tcPr>
          <w:p w14:paraId="17725AAE" w14:textId="77777777" w:rsidR="002B0137" w:rsidRPr="000D3A6B" w:rsidRDefault="002B0137" w:rsidP="00673833">
            <w:pPr>
              <w:jc w:val="center"/>
              <w:rPr>
                <w:color w:val="000000"/>
                <w:sz w:val="28"/>
                <w:szCs w:val="28"/>
              </w:rPr>
            </w:pPr>
            <w:r w:rsidRPr="000D3A6B">
              <w:rPr>
                <w:color w:val="000000"/>
                <w:sz w:val="28"/>
                <w:szCs w:val="28"/>
              </w:rPr>
              <w:t>Mērvienība</w:t>
            </w:r>
          </w:p>
        </w:tc>
        <w:tc>
          <w:tcPr>
            <w:tcW w:w="1134" w:type="dxa"/>
            <w:tcBorders>
              <w:top w:val="single" w:sz="4" w:space="0" w:color="auto"/>
              <w:left w:val="single" w:sz="4" w:space="0" w:color="auto"/>
              <w:bottom w:val="nil"/>
              <w:right w:val="single" w:sz="4" w:space="0" w:color="auto"/>
            </w:tcBorders>
            <w:vAlign w:val="bottom"/>
            <w:hideMark/>
          </w:tcPr>
          <w:p w14:paraId="190D88B9" w14:textId="77777777" w:rsidR="002B0137" w:rsidRPr="000D3A6B" w:rsidRDefault="002B0137" w:rsidP="00673833">
            <w:pPr>
              <w:jc w:val="center"/>
              <w:rPr>
                <w:color w:val="000000"/>
                <w:sz w:val="28"/>
                <w:szCs w:val="28"/>
              </w:rPr>
            </w:pPr>
            <w:r w:rsidRPr="000D3A6B">
              <w:rPr>
                <w:color w:val="000000"/>
                <w:sz w:val="28"/>
                <w:szCs w:val="28"/>
              </w:rPr>
              <w:t>Cena bez PVN</w:t>
            </w:r>
          </w:p>
        </w:tc>
        <w:tc>
          <w:tcPr>
            <w:tcW w:w="992" w:type="dxa"/>
            <w:tcBorders>
              <w:top w:val="single" w:sz="4" w:space="0" w:color="auto"/>
              <w:left w:val="single" w:sz="4" w:space="0" w:color="auto"/>
              <w:bottom w:val="nil"/>
              <w:right w:val="single" w:sz="4" w:space="0" w:color="auto"/>
            </w:tcBorders>
            <w:vAlign w:val="bottom"/>
            <w:hideMark/>
          </w:tcPr>
          <w:p w14:paraId="3742EDEF" w14:textId="77777777" w:rsidR="002B0137" w:rsidRPr="000D3A6B" w:rsidRDefault="002B0137" w:rsidP="00673833">
            <w:pPr>
              <w:jc w:val="center"/>
              <w:rPr>
                <w:color w:val="000000"/>
                <w:sz w:val="28"/>
                <w:szCs w:val="28"/>
              </w:rPr>
            </w:pPr>
            <w:r w:rsidRPr="000D3A6B">
              <w:rPr>
                <w:color w:val="000000"/>
                <w:sz w:val="28"/>
                <w:szCs w:val="28"/>
              </w:rPr>
              <w:t>PVN</w:t>
            </w:r>
          </w:p>
        </w:tc>
        <w:tc>
          <w:tcPr>
            <w:tcW w:w="1134" w:type="dxa"/>
            <w:tcBorders>
              <w:top w:val="single" w:sz="4" w:space="0" w:color="auto"/>
              <w:left w:val="single" w:sz="4" w:space="0" w:color="auto"/>
              <w:bottom w:val="nil"/>
              <w:right w:val="single" w:sz="4" w:space="0" w:color="auto"/>
            </w:tcBorders>
            <w:vAlign w:val="bottom"/>
            <w:hideMark/>
          </w:tcPr>
          <w:p w14:paraId="1DAEC3AA" w14:textId="77777777" w:rsidR="002B0137" w:rsidRPr="000D3A6B" w:rsidRDefault="002B0137" w:rsidP="00673833">
            <w:pPr>
              <w:jc w:val="center"/>
              <w:rPr>
                <w:color w:val="000000"/>
                <w:sz w:val="28"/>
                <w:szCs w:val="28"/>
              </w:rPr>
            </w:pPr>
            <w:r w:rsidRPr="000D3A6B">
              <w:rPr>
                <w:color w:val="000000"/>
                <w:sz w:val="28"/>
                <w:szCs w:val="28"/>
              </w:rPr>
              <w:t>Cena ar PVN</w:t>
            </w:r>
          </w:p>
        </w:tc>
      </w:tr>
      <w:tr w:rsidR="002B0137" w:rsidRPr="000D3A6B" w14:paraId="2A254257" w14:textId="77777777" w:rsidTr="00D15CE5">
        <w:trPr>
          <w:trHeight w:val="375"/>
          <w:jc w:val="center"/>
        </w:trPr>
        <w:tc>
          <w:tcPr>
            <w:tcW w:w="986" w:type="dxa"/>
            <w:tcBorders>
              <w:top w:val="nil"/>
              <w:left w:val="single" w:sz="4" w:space="0" w:color="auto"/>
              <w:bottom w:val="single" w:sz="4" w:space="0" w:color="auto"/>
              <w:right w:val="single" w:sz="4" w:space="0" w:color="auto"/>
            </w:tcBorders>
            <w:vAlign w:val="bottom"/>
            <w:hideMark/>
          </w:tcPr>
          <w:p w14:paraId="7856AF59" w14:textId="77777777" w:rsidR="002B0137" w:rsidRPr="000D3A6B" w:rsidRDefault="002B0137" w:rsidP="00673833">
            <w:pPr>
              <w:jc w:val="center"/>
              <w:rPr>
                <w:color w:val="000000"/>
                <w:sz w:val="28"/>
                <w:szCs w:val="28"/>
              </w:rPr>
            </w:pPr>
            <w:r w:rsidRPr="000D3A6B">
              <w:rPr>
                <w:color w:val="000000"/>
                <w:sz w:val="28"/>
                <w:szCs w:val="28"/>
              </w:rPr>
              <w:t>p.k.</w:t>
            </w:r>
          </w:p>
        </w:tc>
        <w:tc>
          <w:tcPr>
            <w:tcW w:w="2978" w:type="dxa"/>
            <w:tcBorders>
              <w:top w:val="nil"/>
              <w:left w:val="single" w:sz="4" w:space="0" w:color="auto"/>
              <w:bottom w:val="single" w:sz="4" w:space="0" w:color="auto"/>
              <w:right w:val="single" w:sz="4" w:space="0" w:color="auto"/>
            </w:tcBorders>
            <w:vAlign w:val="bottom"/>
            <w:hideMark/>
          </w:tcPr>
          <w:p w14:paraId="3091DDEC" w14:textId="77777777" w:rsidR="002B0137" w:rsidRPr="000D3A6B" w:rsidRDefault="002B0137" w:rsidP="00673833">
            <w:pPr>
              <w:jc w:val="center"/>
              <w:rPr>
                <w:color w:val="000000"/>
                <w:sz w:val="28"/>
                <w:szCs w:val="28"/>
              </w:rPr>
            </w:pPr>
          </w:p>
        </w:tc>
        <w:tc>
          <w:tcPr>
            <w:tcW w:w="1843" w:type="dxa"/>
            <w:tcBorders>
              <w:top w:val="nil"/>
              <w:left w:val="single" w:sz="4" w:space="0" w:color="auto"/>
              <w:bottom w:val="single" w:sz="4" w:space="0" w:color="auto"/>
              <w:right w:val="single" w:sz="4" w:space="0" w:color="auto"/>
            </w:tcBorders>
            <w:vAlign w:val="bottom"/>
            <w:hideMark/>
          </w:tcPr>
          <w:p w14:paraId="66FB727C" w14:textId="77777777" w:rsidR="002B0137" w:rsidRPr="000D3A6B" w:rsidRDefault="002B0137" w:rsidP="00673833">
            <w:pPr>
              <w:jc w:val="center"/>
              <w:rPr>
                <w:sz w:val="28"/>
                <w:szCs w:val="28"/>
              </w:rPr>
            </w:pPr>
          </w:p>
        </w:tc>
        <w:tc>
          <w:tcPr>
            <w:tcW w:w="1134" w:type="dxa"/>
            <w:tcBorders>
              <w:top w:val="nil"/>
              <w:left w:val="single" w:sz="4" w:space="0" w:color="auto"/>
              <w:bottom w:val="single" w:sz="4" w:space="0" w:color="auto"/>
              <w:right w:val="single" w:sz="4" w:space="0" w:color="auto"/>
            </w:tcBorders>
            <w:vAlign w:val="bottom"/>
            <w:hideMark/>
          </w:tcPr>
          <w:p w14:paraId="5763F163" w14:textId="77777777" w:rsidR="002B0137" w:rsidRPr="000D3A6B" w:rsidRDefault="002B0137" w:rsidP="00673833">
            <w:pPr>
              <w:jc w:val="center"/>
              <w:rPr>
                <w:color w:val="000000"/>
                <w:sz w:val="28"/>
                <w:szCs w:val="28"/>
              </w:rPr>
            </w:pPr>
            <w:r w:rsidRPr="000D3A6B">
              <w:rPr>
                <w:color w:val="000000"/>
                <w:sz w:val="28"/>
                <w:szCs w:val="28"/>
              </w:rPr>
              <w:t>(</w:t>
            </w:r>
            <w:r w:rsidRPr="000D3A6B">
              <w:rPr>
                <w:i/>
                <w:iCs/>
                <w:color w:val="000000"/>
                <w:sz w:val="28"/>
                <w:szCs w:val="28"/>
              </w:rPr>
              <w:t>euro</w:t>
            </w:r>
            <w:r w:rsidRPr="000D3A6B">
              <w:rPr>
                <w:color w:val="000000"/>
                <w:sz w:val="28"/>
                <w:szCs w:val="28"/>
              </w:rPr>
              <w:t>)</w:t>
            </w:r>
          </w:p>
        </w:tc>
        <w:tc>
          <w:tcPr>
            <w:tcW w:w="992" w:type="dxa"/>
            <w:tcBorders>
              <w:top w:val="nil"/>
              <w:left w:val="single" w:sz="4" w:space="0" w:color="auto"/>
              <w:bottom w:val="single" w:sz="4" w:space="0" w:color="auto"/>
              <w:right w:val="single" w:sz="4" w:space="0" w:color="auto"/>
            </w:tcBorders>
            <w:vAlign w:val="bottom"/>
            <w:hideMark/>
          </w:tcPr>
          <w:p w14:paraId="303043D9" w14:textId="77777777" w:rsidR="002B0137" w:rsidRPr="000D3A6B" w:rsidRDefault="002B0137" w:rsidP="00673833">
            <w:pPr>
              <w:jc w:val="center"/>
              <w:rPr>
                <w:color w:val="000000"/>
                <w:sz w:val="28"/>
                <w:szCs w:val="28"/>
              </w:rPr>
            </w:pPr>
            <w:r w:rsidRPr="000D3A6B">
              <w:rPr>
                <w:color w:val="000000"/>
                <w:sz w:val="28"/>
                <w:szCs w:val="28"/>
              </w:rPr>
              <w:t>(</w:t>
            </w:r>
            <w:r w:rsidRPr="000D3A6B">
              <w:rPr>
                <w:i/>
                <w:iCs/>
                <w:color w:val="000000"/>
                <w:sz w:val="28"/>
                <w:szCs w:val="28"/>
              </w:rPr>
              <w:t>euro</w:t>
            </w:r>
            <w:r w:rsidRPr="000D3A6B">
              <w:rPr>
                <w:color w:val="000000"/>
                <w:sz w:val="28"/>
                <w:szCs w:val="28"/>
              </w:rPr>
              <w:t>)</w:t>
            </w:r>
          </w:p>
        </w:tc>
        <w:tc>
          <w:tcPr>
            <w:tcW w:w="1134" w:type="dxa"/>
            <w:tcBorders>
              <w:top w:val="nil"/>
              <w:left w:val="single" w:sz="4" w:space="0" w:color="auto"/>
              <w:bottom w:val="single" w:sz="4" w:space="0" w:color="auto"/>
              <w:right w:val="single" w:sz="4" w:space="0" w:color="auto"/>
            </w:tcBorders>
            <w:vAlign w:val="bottom"/>
            <w:hideMark/>
          </w:tcPr>
          <w:p w14:paraId="46A7B05A" w14:textId="77777777" w:rsidR="002B0137" w:rsidRPr="000D3A6B" w:rsidRDefault="002B0137" w:rsidP="00673833">
            <w:pPr>
              <w:jc w:val="center"/>
              <w:rPr>
                <w:color w:val="000000"/>
                <w:sz w:val="28"/>
                <w:szCs w:val="28"/>
              </w:rPr>
            </w:pPr>
            <w:r w:rsidRPr="000D3A6B">
              <w:rPr>
                <w:color w:val="000000"/>
                <w:sz w:val="28"/>
                <w:szCs w:val="28"/>
              </w:rPr>
              <w:t>(</w:t>
            </w:r>
            <w:r w:rsidRPr="000D3A6B">
              <w:rPr>
                <w:i/>
                <w:iCs/>
                <w:color w:val="000000"/>
                <w:sz w:val="28"/>
                <w:szCs w:val="28"/>
              </w:rPr>
              <w:t>euro</w:t>
            </w:r>
            <w:r w:rsidRPr="000D3A6B">
              <w:rPr>
                <w:color w:val="000000"/>
                <w:sz w:val="28"/>
                <w:szCs w:val="28"/>
              </w:rPr>
              <w:t>)</w:t>
            </w:r>
          </w:p>
        </w:tc>
      </w:tr>
      <w:tr w:rsidR="002B0137" w:rsidRPr="000D3A6B" w14:paraId="1FFBE991" w14:textId="77777777" w:rsidTr="00AF7756">
        <w:trPr>
          <w:trHeight w:val="375"/>
          <w:jc w:val="center"/>
        </w:trPr>
        <w:tc>
          <w:tcPr>
            <w:tcW w:w="9067" w:type="dxa"/>
            <w:gridSpan w:val="6"/>
            <w:tcBorders>
              <w:top w:val="single" w:sz="4" w:space="0" w:color="auto"/>
              <w:left w:val="single" w:sz="4" w:space="0" w:color="auto"/>
              <w:bottom w:val="single" w:sz="4" w:space="0" w:color="auto"/>
              <w:right w:val="nil"/>
            </w:tcBorders>
            <w:vAlign w:val="bottom"/>
            <w:hideMark/>
          </w:tcPr>
          <w:p w14:paraId="726ECEAE" w14:textId="77777777" w:rsidR="002B0137" w:rsidRPr="000D3A6B" w:rsidRDefault="002B0137" w:rsidP="002B0137">
            <w:pPr>
              <w:rPr>
                <w:color w:val="000000"/>
                <w:sz w:val="28"/>
                <w:szCs w:val="28"/>
              </w:rPr>
            </w:pPr>
            <w:r w:rsidRPr="000D3A6B">
              <w:rPr>
                <w:color w:val="000000"/>
                <w:sz w:val="28"/>
                <w:szCs w:val="28"/>
              </w:rPr>
              <w:t>1. Pakalpojumi, ar kuriem saistītos izdevumus nesedz no valsts budžeta līdzekļiem</w:t>
            </w:r>
            <w:r w:rsidRPr="000D3A6B">
              <w:rPr>
                <w:color w:val="000000"/>
                <w:sz w:val="28"/>
                <w:szCs w:val="28"/>
                <w:vertAlign w:val="superscript"/>
              </w:rPr>
              <w:t>1</w:t>
            </w:r>
          </w:p>
        </w:tc>
      </w:tr>
      <w:tr w:rsidR="002B0137" w:rsidRPr="000D3A6B" w14:paraId="35471F89"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E3C1900" w14:textId="77777777" w:rsidR="002B0137" w:rsidRPr="000D3A6B" w:rsidRDefault="002B0137" w:rsidP="002B0137">
            <w:pPr>
              <w:rPr>
                <w:color w:val="000000"/>
                <w:sz w:val="28"/>
                <w:szCs w:val="28"/>
              </w:rPr>
            </w:pPr>
            <w:r w:rsidRPr="000D3A6B">
              <w:rPr>
                <w:color w:val="000000"/>
                <w:sz w:val="28"/>
                <w:szCs w:val="28"/>
              </w:rPr>
              <w:t>1.1.1.</w:t>
            </w:r>
          </w:p>
        </w:tc>
        <w:tc>
          <w:tcPr>
            <w:tcW w:w="2978" w:type="dxa"/>
            <w:tcBorders>
              <w:top w:val="single" w:sz="4" w:space="0" w:color="auto"/>
              <w:left w:val="single" w:sz="4" w:space="0" w:color="auto"/>
              <w:bottom w:val="single" w:sz="4" w:space="0" w:color="auto"/>
              <w:right w:val="single" w:sz="4" w:space="0" w:color="auto"/>
            </w:tcBorders>
            <w:hideMark/>
          </w:tcPr>
          <w:p w14:paraId="0297C6C2" w14:textId="77777777" w:rsidR="002B0137" w:rsidRPr="000D3A6B" w:rsidRDefault="002B0137" w:rsidP="00673833">
            <w:pPr>
              <w:rPr>
                <w:color w:val="000000"/>
                <w:sz w:val="28"/>
                <w:szCs w:val="28"/>
              </w:rPr>
            </w:pPr>
            <w:r w:rsidRPr="000D3A6B">
              <w:rPr>
                <w:color w:val="000000"/>
                <w:sz w:val="28"/>
                <w:szCs w:val="28"/>
              </w:rPr>
              <w:t>Vienas kājas masāža (līdz 15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B0A4F8"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B5832D" w14:textId="77777777" w:rsidR="002B0137" w:rsidRPr="000D3A6B" w:rsidRDefault="002B0137" w:rsidP="002B0137">
            <w:pPr>
              <w:jc w:val="right"/>
              <w:rPr>
                <w:sz w:val="28"/>
                <w:szCs w:val="28"/>
              </w:rPr>
            </w:pPr>
            <w:r w:rsidRPr="000D3A6B">
              <w:rPr>
                <w:sz w:val="28"/>
                <w:szCs w:val="28"/>
              </w:rPr>
              <w:t>7.69</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765853"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7272F1B" w14:textId="77777777" w:rsidR="002B0137" w:rsidRPr="000D3A6B" w:rsidRDefault="002B0137" w:rsidP="002B0137">
            <w:pPr>
              <w:jc w:val="right"/>
              <w:rPr>
                <w:sz w:val="28"/>
                <w:szCs w:val="28"/>
              </w:rPr>
            </w:pPr>
            <w:r w:rsidRPr="000D3A6B">
              <w:rPr>
                <w:sz w:val="28"/>
                <w:szCs w:val="28"/>
              </w:rPr>
              <w:t>7.69</w:t>
            </w:r>
          </w:p>
        </w:tc>
      </w:tr>
      <w:tr w:rsidR="002B0137" w:rsidRPr="000D3A6B" w14:paraId="2B6EE06D"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491A703" w14:textId="77777777" w:rsidR="002B0137" w:rsidRPr="000D3A6B" w:rsidRDefault="002B0137" w:rsidP="002B0137">
            <w:pPr>
              <w:rPr>
                <w:color w:val="000000"/>
                <w:sz w:val="28"/>
                <w:szCs w:val="28"/>
              </w:rPr>
            </w:pPr>
            <w:r w:rsidRPr="000D3A6B">
              <w:rPr>
                <w:color w:val="000000"/>
                <w:sz w:val="28"/>
                <w:szCs w:val="28"/>
              </w:rPr>
              <w:t>1.1.2.</w:t>
            </w:r>
          </w:p>
        </w:tc>
        <w:tc>
          <w:tcPr>
            <w:tcW w:w="2978" w:type="dxa"/>
            <w:tcBorders>
              <w:top w:val="single" w:sz="4" w:space="0" w:color="auto"/>
              <w:left w:val="single" w:sz="4" w:space="0" w:color="auto"/>
              <w:bottom w:val="single" w:sz="4" w:space="0" w:color="auto"/>
              <w:right w:val="single" w:sz="4" w:space="0" w:color="auto"/>
            </w:tcBorders>
            <w:hideMark/>
          </w:tcPr>
          <w:p w14:paraId="62C0C234" w14:textId="77777777" w:rsidR="002B0137" w:rsidRPr="000D3A6B" w:rsidRDefault="002B0137" w:rsidP="00673833">
            <w:pPr>
              <w:rPr>
                <w:color w:val="000000"/>
                <w:sz w:val="28"/>
                <w:szCs w:val="28"/>
              </w:rPr>
            </w:pPr>
            <w:r w:rsidRPr="000D3A6B">
              <w:rPr>
                <w:color w:val="000000"/>
                <w:sz w:val="28"/>
                <w:szCs w:val="28"/>
              </w:rPr>
              <w:t>Abu kāju masāža (līdz 25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E733DD"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BBD5923" w14:textId="77777777" w:rsidR="002B0137" w:rsidRPr="000D3A6B" w:rsidRDefault="002B0137" w:rsidP="002B0137">
            <w:pPr>
              <w:jc w:val="right"/>
              <w:rPr>
                <w:sz w:val="28"/>
                <w:szCs w:val="28"/>
              </w:rPr>
            </w:pPr>
            <w:r w:rsidRPr="000D3A6B">
              <w:rPr>
                <w:sz w:val="28"/>
                <w:szCs w:val="28"/>
              </w:rPr>
              <w:t>10.23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1161D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E4466F" w14:textId="77777777" w:rsidR="002B0137" w:rsidRPr="000D3A6B" w:rsidRDefault="002B0137" w:rsidP="002B0137">
            <w:pPr>
              <w:jc w:val="right"/>
              <w:rPr>
                <w:sz w:val="28"/>
                <w:szCs w:val="28"/>
              </w:rPr>
            </w:pPr>
            <w:r w:rsidRPr="000D3A6B">
              <w:rPr>
                <w:sz w:val="28"/>
                <w:szCs w:val="28"/>
              </w:rPr>
              <w:t>10.23</w:t>
            </w:r>
          </w:p>
        </w:tc>
      </w:tr>
      <w:tr w:rsidR="002B0137" w:rsidRPr="000D3A6B" w14:paraId="555688D9"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7A46FBE" w14:textId="77777777" w:rsidR="002B0137" w:rsidRPr="000D3A6B" w:rsidRDefault="002B0137" w:rsidP="002B0137">
            <w:pPr>
              <w:rPr>
                <w:color w:val="000000"/>
                <w:sz w:val="28"/>
                <w:szCs w:val="28"/>
              </w:rPr>
            </w:pPr>
            <w:r w:rsidRPr="000D3A6B">
              <w:rPr>
                <w:color w:val="000000"/>
                <w:sz w:val="28"/>
                <w:szCs w:val="28"/>
              </w:rPr>
              <w:t>1.1.3.</w:t>
            </w:r>
          </w:p>
        </w:tc>
        <w:tc>
          <w:tcPr>
            <w:tcW w:w="2978" w:type="dxa"/>
            <w:tcBorders>
              <w:top w:val="single" w:sz="4" w:space="0" w:color="auto"/>
              <w:left w:val="single" w:sz="4" w:space="0" w:color="auto"/>
              <w:bottom w:val="single" w:sz="4" w:space="0" w:color="auto"/>
              <w:right w:val="single" w:sz="4" w:space="0" w:color="auto"/>
            </w:tcBorders>
            <w:hideMark/>
          </w:tcPr>
          <w:p w14:paraId="5A5FA410" w14:textId="77777777" w:rsidR="002B0137" w:rsidRPr="000D3A6B" w:rsidRDefault="002B0137" w:rsidP="00673833">
            <w:pPr>
              <w:rPr>
                <w:color w:val="000000"/>
                <w:sz w:val="28"/>
                <w:szCs w:val="28"/>
              </w:rPr>
            </w:pPr>
            <w:r w:rsidRPr="000D3A6B">
              <w:rPr>
                <w:color w:val="000000"/>
                <w:sz w:val="28"/>
                <w:szCs w:val="28"/>
              </w:rPr>
              <w:t>Muguras masāža bērnam no 8 līdz 17 gadiem ieskaitot  (līdz 15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25E410"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2AB0305" w14:textId="77777777" w:rsidR="002B0137" w:rsidRPr="000D3A6B" w:rsidRDefault="002B0137" w:rsidP="002B0137">
            <w:pPr>
              <w:jc w:val="right"/>
              <w:rPr>
                <w:sz w:val="28"/>
                <w:szCs w:val="28"/>
              </w:rPr>
            </w:pPr>
            <w:r w:rsidRPr="000D3A6B">
              <w:rPr>
                <w:sz w:val="28"/>
                <w:szCs w:val="28"/>
              </w:rPr>
              <w:t>7.69</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9F9C0E"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7327245" w14:textId="77777777" w:rsidR="002B0137" w:rsidRPr="000D3A6B" w:rsidRDefault="002B0137" w:rsidP="002B0137">
            <w:pPr>
              <w:jc w:val="right"/>
              <w:rPr>
                <w:sz w:val="28"/>
                <w:szCs w:val="28"/>
              </w:rPr>
            </w:pPr>
            <w:r w:rsidRPr="000D3A6B">
              <w:rPr>
                <w:sz w:val="28"/>
                <w:szCs w:val="28"/>
              </w:rPr>
              <w:t>7.69</w:t>
            </w:r>
          </w:p>
        </w:tc>
      </w:tr>
      <w:tr w:rsidR="002B0137" w:rsidRPr="000D3A6B" w14:paraId="06198FD9"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3CCC71E" w14:textId="77777777" w:rsidR="002B0137" w:rsidRPr="000D3A6B" w:rsidRDefault="002B0137" w:rsidP="002B0137">
            <w:pPr>
              <w:rPr>
                <w:color w:val="000000"/>
                <w:sz w:val="28"/>
                <w:szCs w:val="28"/>
              </w:rPr>
            </w:pPr>
            <w:r w:rsidRPr="000D3A6B">
              <w:rPr>
                <w:color w:val="000000"/>
                <w:sz w:val="28"/>
                <w:szCs w:val="28"/>
              </w:rPr>
              <w:t>1.1.4.</w:t>
            </w:r>
          </w:p>
        </w:tc>
        <w:tc>
          <w:tcPr>
            <w:tcW w:w="2978" w:type="dxa"/>
            <w:tcBorders>
              <w:top w:val="single" w:sz="4" w:space="0" w:color="auto"/>
              <w:left w:val="single" w:sz="4" w:space="0" w:color="auto"/>
              <w:bottom w:val="single" w:sz="4" w:space="0" w:color="auto"/>
              <w:right w:val="single" w:sz="4" w:space="0" w:color="auto"/>
            </w:tcBorders>
            <w:hideMark/>
          </w:tcPr>
          <w:p w14:paraId="11FFC562" w14:textId="77777777" w:rsidR="002B0137" w:rsidRPr="000D3A6B" w:rsidRDefault="002B0137" w:rsidP="00673833">
            <w:pPr>
              <w:rPr>
                <w:color w:val="000000"/>
                <w:sz w:val="28"/>
                <w:szCs w:val="28"/>
              </w:rPr>
            </w:pPr>
            <w:r w:rsidRPr="000D3A6B">
              <w:rPr>
                <w:color w:val="000000"/>
                <w:sz w:val="28"/>
                <w:szCs w:val="28"/>
              </w:rPr>
              <w:t>Muguras masāža bērnam no 8 līdz 17 gadiem ieskaitot (līdz 20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C44014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7F15E2C" w14:textId="77777777" w:rsidR="002B0137" w:rsidRPr="000D3A6B" w:rsidRDefault="002B0137" w:rsidP="002B0137">
            <w:pPr>
              <w:jc w:val="right"/>
              <w:rPr>
                <w:sz w:val="28"/>
                <w:szCs w:val="28"/>
              </w:rPr>
            </w:pPr>
            <w:r w:rsidRPr="000D3A6B">
              <w:rPr>
                <w:sz w:val="28"/>
                <w:szCs w:val="28"/>
              </w:rPr>
              <w:t>10.23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B6C156"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B23C3C0" w14:textId="77777777" w:rsidR="002B0137" w:rsidRPr="000D3A6B" w:rsidRDefault="002B0137" w:rsidP="002B0137">
            <w:pPr>
              <w:jc w:val="right"/>
              <w:rPr>
                <w:sz w:val="28"/>
                <w:szCs w:val="28"/>
              </w:rPr>
            </w:pPr>
            <w:r w:rsidRPr="000D3A6B">
              <w:rPr>
                <w:sz w:val="28"/>
                <w:szCs w:val="28"/>
              </w:rPr>
              <w:t>10.23</w:t>
            </w:r>
          </w:p>
        </w:tc>
      </w:tr>
      <w:tr w:rsidR="002B0137" w:rsidRPr="000D3A6B" w14:paraId="19A4934D" w14:textId="77777777" w:rsidTr="00D15CE5">
        <w:trPr>
          <w:trHeight w:val="23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DB01BF3" w14:textId="77777777" w:rsidR="002B0137" w:rsidRPr="000D3A6B" w:rsidRDefault="002B0137" w:rsidP="002B0137">
            <w:pPr>
              <w:rPr>
                <w:color w:val="000000"/>
                <w:sz w:val="28"/>
                <w:szCs w:val="28"/>
              </w:rPr>
            </w:pPr>
            <w:r w:rsidRPr="000D3A6B">
              <w:rPr>
                <w:color w:val="000000"/>
                <w:sz w:val="28"/>
                <w:szCs w:val="28"/>
              </w:rPr>
              <w:t>1.1.5.</w:t>
            </w:r>
          </w:p>
        </w:tc>
        <w:tc>
          <w:tcPr>
            <w:tcW w:w="2978" w:type="dxa"/>
            <w:tcBorders>
              <w:top w:val="single" w:sz="4" w:space="0" w:color="auto"/>
              <w:left w:val="single" w:sz="4" w:space="0" w:color="auto"/>
              <w:bottom w:val="single" w:sz="4" w:space="0" w:color="auto"/>
              <w:right w:val="single" w:sz="4" w:space="0" w:color="auto"/>
            </w:tcBorders>
            <w:hideMark/>
          </w:tcPr>
          <w:p w14:paraId="082D01E3" w14:textId="77777777" w:rsidR="002B0137" w:rsidRPr="000D3A6B" w:rsidRDefault="002B0137" w:rsidP="00673833">
            <w:pPr>
              <w:rPr>
                <w:color w:val="000000"/>
                <w:sz w:val="28"/>
                <w:szCs w:val="28"/>
              </w:rPr>
            </w:pPr>
            <w:r w:rsidRPr="000D3A6B">
              <w:rPr>
                <w:color w:val="000000"/>
                <w:sz w:val="28"/>
                <w:szCs w:val="28"/>
              </w:rPr>
              <w:t>Muguras masāža bērnam no daudzbērnu ģimenes, kā arī bārenim un bez vecāku gādības palikušam bērnam no 8 līdz 17 gadiem ieskaitot  (līdz 15 minūtēm)</w:t>
            </w:r>
            <w:r w:rsidRPr="000D3A6B">
              <w:rPr>
                <w:color w:val="000000"/>
                <w:sz w:val="28"/>
                <w:szCs w:val="28"/>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1AE1551"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749293" w14:textId="77777777" w:rsidR="002B0137" w:rsidRPr="000D3A6B" w:rsidRDefault="002B0137" w:rsidP="002B0137">
            <w:pPr>
              <w:jc w:val="right"/>
              <w:rPr>
                <w:sz w:val="28"/>
                <w:szCs w:val="28"/>
              </w:rPr>
            </w:pPr>
            <w:r w:rsidRPr="000D3A6B">
              <w:rPr>
                <w:sz w:val="28"/>
                <w:szCs w:val="28"/>
              </w:rPr>
              <w:t>6.15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27FC8C"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E107D52" w14:textId="77777777" w:rsidR="002B0137" w:rsidRPr="000D3A6B" w:rsidRDefault="002B0137" w:rsidP="002B0137">
            <w:pPr>
              <w:jc w:val="right"/>
              <w:rPr>
                <w:sz w:val="28"/>
                <w:szCs w:val="28"/>
              </w:rPr>
            </w:pPr>
            <w:r w:rsidRPr="000D3A6B">
              <w:rPr>
                <w:sz w:val="28"/>
                <w:szCs w:val="28"/>
              </w:rPr>
              <w:t>6.15</w:t>
            </w:r>
          </w:p>
        </w:tc>
      </w:tr>
      <w:tr w:rsidR="002B0137" w:rsidRPr="000D3A6B" w14:paraId="6DC883C4" w14:textId="77777777" w:rsidTr="00D15CE5">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9B3A2A6" w14:textId="77777777" w:rsidR="002B0137" w:rsidRPr="000D3A6B" w:rsidRDefault="002B0137" w:rsidP="002B0137">
            <w:pPr>
              <w:rPr>
                <w:color w:val="000000"/>
                <w:sz w:val="28"/>
                <w:szCs w:val="28"/>
              </w:rPr>
            </w:pPr>
            <w:r w:rsidRPr="000D3A6B">
              <w:rPr>
                <w:color w:val="000000"/>
                <w:sz w:val="28"/>
                <w:szCs w:val="28"/>
              </w:rPr>
              <w:t>1.1.6.</w:t>
            </w:r>
          </w:p>
        </w:tc>
        <w:tc>
          <w:tcPr>
            <w:tcW w:w="2978" w:type="dxa"/>
            <w:tcBorders>
              <w:top w:val="single" w:sz="4" w:space="0" w:color="auto"/>
              <w:left w:val="single" w:sz="4" w:space="0" w:color="auto"/>
              <w:bottom w:val="single" w:sz="4" w:space="0" w:color="auto"/>
              <w:right w:val="single" w:sz="4" w:space="0" w:color="auto"/>
            </w:tcBorders>
            <w:hideMark/>
          </w:tcPr>
          <w:p w14:paraId="5B73A48D" w14:textId="77777777" w:rsidR="002B0137" w:rsidRPr="000D3A6B" w:rsidRDefault="002B0137" w:rsidP="00673833">
            <w:pPr>
              <w:rPr>
                <w:color w:val="000000"/>
                <w:sz w:val="28"/>
                <w:szCs w:val="28"/>
              </w:rPr>
            </w:pPr>
            <w:r w:rsidRPr="000D3A6B">
              <w:rPr>
                <w:color w:val="000000"/>
                <w:sz w:val="28"/>
                <w:szCs w:val="28"/>
              </w:rPr>
              <w:t>Muguras masāža bērnam no daudzbērnu ģimenes, kā arī bārenim un bez vecāku gādības palikušam bērnam no 8 līdz 17 gadiem ieskaitot (līdz 20 minūtēm)</w:t>
            </w:r>
            <w:r w:rsidRPr="000D3A6B">
              <w:rPr>
                <w:color w:val="000000"/>
                <w:sz w:val="28"/>
                <w:szCs w:val="28"/>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E7CA4CA"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CAC4FC" w14:textId="77777777" w:rsidR="002B0137" w:rsidRPr="000D3A6B" w:rsidRDefault="002B0137" w:rsidP="002B0137">
            <w:pPr>
              <w:jc w:val="right"/>
              <w:rPr>
                <w:sz w:val="28"/>
                <w:szCs w:val="28"/>
              </w:rPr>
            </w:pPr>
            <w:r w:rsidRPr="000D3A6B">
              <w:rPr>
                <w:sz w:val="28"/>
                <w:szCs w:val="28"/>
              </w:rPr>
              <w:t>8.18</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F3A4BB"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0361B8" w14:textId="77777777" w:rsidR="002B0137" w:rsidRPr="000D3A6B" w:rsidRDefault="002B0137" w:rsidP="002B0137">
            <w:pPr>
              <w:jc w:val="right"/>
              <w:rPr>
                <w:sz w:val="28"/>
                <w:szCs w:val="28"/>
              </w:rPr>
            </w:pPr>
            <w:r w:rsidRPr="000D3A6B">
              <w:rPr>
                <w:sz w:val="28"/>
                <w:szCs w:val="28"/>
              </w:rPr>
              <w:t>8.18</w:t>
            </w:r>
          </w:p>
        </w:tc>
      </w:tr>
      <w:tr w:rsidR="002B0137" w:rsidRPr="000D3A6B" w14:paraId="49474EAC"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073F1AF" w14:textId="77777777" w:rsidR="002B0137" w:rsidRPr="000D3A6B" w:rsidRDefault="002B0137" w:rsidP="002B0137">
            <w:pPr>
              <w:rPr>
                <w:color w:val="000000"/>
                <w:sz w:val="28"/>
                <w:szCs w:val="28"/>
              </w:rPr>
            </w:pPr>
            <w:r w:rsidRPr="000D3A6B">
              <w:rPr>
                <w:color w:val="000000"/>
                <w:sz w:val="28"/>
                <w:szCs w:val="28"/>
              </w:rPr>
              <w:t>1.1.7.</w:t>
            </w:r>
          </w:p>
        </w:tc>
        <w:tc>
          <w:tcPr>
            <w:tcW w:w="2978" w:type="dxa"/>
            <w:tcBorders>
              <w:top w:val="single" w:sz="4" w:space="0" w:color="auto"/>
              <w:left w:val="single" w:sz="4" w:space="0" w:color="auto"/>
              <w:bottom w:val="single" w:sz="4" w:space="0" w:color="auto"/>
              <w:right w:val="single" w:sz="4" w:space="0" w:color="auto"/>
            </w:tcBorders>
            <w:hideMark/>
          </w:tcPr>
          <w:p w14:paraId="3B0BAD9A" w14:textId="77777777" w:rsidR="002B0137" w:rsidRPr="000D3A6B" w:rsidRDefault="002B0137" w:rsidP="00673833">
            <w:pPr>
              <w:rPr>
                <w:color w:val="000000"/>
                <w:sz w:val="28"/>
                <w:szCs w:val="28"/>
              </w:rPr>
            </w:pPr>
            <w:r w:rsidRPr="000D3A6B">
              <w:rPr>
                <w:color w:val="000000"/>
                <w:sz w:val="28"/>
                <w:szCs w:val="28"/>
              </w:rPr>
              <w:t>Muguras masāža (līdz 35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0FBD6B"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8E28EDB" w14:textId="77777777" w:rsidR="002B0137" w:rsidRPr="000D3A6B" w:rsidRDefault="002B0137" w:rsidP="002B0137">
            <w:pPr>
              <w:jc w:val="right"/>
              <w:rPr>
                <w:sz w:val="28"/>
                <w:szCs w:val="28"/>
              </w:rPr>
            </w:pPr>
            <w:r w:rsidRPr="000D3A6B">
              <w:rPr>
                <w:sz w:val="28"/>
                <w:szCs w:val="28"/>
              </w:rPr>
              <w:t>14.04</w:t>
            </w:r>
          </w:p>
        </w:tc>
        <w:tc>
          <w:tcPr>
            <w:tcW w:w="992" w:type="dxa"/>
            <w:tcBorders>
              <w:top w:val="single" w:sz="4" w:space="0" w:color="auto"/>
              <w:left w:val="single" w:sz="4" w:space="0" w:color="auto"/>
              <w:bottom w:val="single" w:sz="4" w:space="0" w:color="auto"/>
              <w:right w:val="single" w:sz="4" w:space="0" w:color="auto"/>
            </w:tcBorders>
            <w:vAlign w:val="bottom"/>
            <w:hideMark/>
          </w:tcPr>
          <w:p w14:paraId="068F515C"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30FC2E" w14:textId="77777777" w:rsidR="002B0137" w:rsidRPr="000D3A6B" w:rsidRDefault="002B0137" w:rsidP="002B0137">
            <w:pPr>
              <w:jc w:val="right"/>
              <w:rPr>
                <w:sz w:val="28"/>
                <w:szCs w:val="28"/>
              </w:rPr>
            </w:pPr>
            <w:r w:rsidRPr="000D3A6B">
              <w:rPr>
                <w:sz w:val="28"/>
                <w:szCs w:val="28"/>
              </w:rPr>
              <w:t>14.04</w:t>
            </w:r>
          </w:p>
        </w:tc>
      </w:tr>
      <w:tr w:rsidR="002B0137" w:rsidRPr="000D3A6B" w14:paraId="58A8F4BE"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FA1EDC8" w14:textId="77777777" w:rsidR="002B0137" w:rsidRPr="000D3A6B" w:rsidRDefault="002B0137" w:rsidP="002B0137">
            <w:pPr>
              <w:rPr>
                <w:color w:val="000000"/>
                <w:sz w:val="28"/>
                <w:szCs w:val="28"/>
              </w:rPr>
            </w:pPr>
            <w:r w:rsidRPr="000D3A6B">
              <w:rPr>
                <w:color w:val="000000"/>
                <w:sz w:val="28"/>
                <w:szCs w:val="28"/>
              </w:rPr>
              <w:lastRenderedPageBreak/>
              <w:t>1.1.8.</w:t>
            </w:r>
          </w:p>
        </w:tc>
        <w:tc>
          <w:tcPr>
            <w:tcW w:w="2978" w:type="dxa"/>
            <w:tcBorders>
              <w:top w:val="single" w:sz="4" w:space="0" w:color="auto"/>
              <w:left w:val="single" w:sz="4" w:space="0" w:color="auto"/>
              <w:bottom w:val="single" w:sz="4" w:space="0" w:color="auto"/>
              <w:right w:val="single" w:sz="4" w:space="0" w:color="auto"/>
            </w:tcBorders>
            <w:hideMark/>
          </w:tcPr>
          <w:p w14:paraId="122BEE92" w14:textId="77777777" w:rsidR="002B0137" w:rsidRPr="000D3A6B" w:rsidRDefault="002B0137" w:rsidP="00673833">
            <w:pPr>
              <w:rPr>
                <w:color w:val="000000"/>
                <w:sz w:val="28"/>
                <w:szCs w:val="28"/>
              </w:rPr>
            </w:pPr>
            <w:r w:rsidRPr="000D3A6B">
              <w:rPr>
                <w:color w:val="000000"/>
                <w:sz w:val="28"/>
                <w:szCs w:val="28"/>
              </w:rPr>
              <w:t>Kakla, krūšu daļas un abu roku masāža (līdz 30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A6C1382"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F352C1B" w14:textId="77777777" w:rsidR="002B0137" w:rsidRPr="000D3A6B" w:rsidRDefault="002B0137" w:rsidP="002B0137">
            <w:pPr>
              <w:jc w:val="right"/>
              <w:rPr>
                <w:sz w:val="28"/>
                <w:szCs w:val="28"/>
              </w:rPr>
            </w:pPr>
            <w:r w:rsidRPr="000D3A6B">
              <w:rPr>
                <w:sz w:val="28"/>
                <w:szCs w:val="28"/>
              </w:rPr>
              <w:t>12.77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E9E566"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9122883" w14:textId="77777777" w:rsidR="002B0137" w:rsidRPr="000D3A6B" w:rsidRDefault="002B0137" w:rsidP="002B0137">
            <w:pPr>
              <w:jc w:val="right"/>
              <w:rPr>
                <w:sz w:val="28"/>
                <w:szCs w:val="28"/>
              </w:rPr>
            </w:pPr>
            <w:r w:rsidRPr="000D3A6B">
              <w:rPr>
                <w:sz w:val="28"/>
                <w:szCs w:val="28"/>
              </w:rPr>
              <w:t>12.77</w:t>
            </w:r>
          </w:p>
        </w:tc>
      </w:tr>
      <w:tr w:rsidR="002B0137" w:rsidRPr="000D3A6B" w14:paraId="441310C8" w14:textId="77777777" w:rsidTr="00D15CE5">
        <w:trPr>
          <w:trHeight w:val="150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4C1FDFB" w14:textId="77777777" w:rsidR="002B0137" w:rsidRPr="000D3A6B" w:rsidRDefault="002B0137" w:rsidP="002B0137">
            <w:pPr>
              <w:rPr>
                <w:color w:val="000000"/>
                <w:sz w:val="28"/>
                <w:szCs w:val="28"/>
              </w:rPr>
            </w:pPr>
            <w:r w:rsidRPr="000D3A6B">
              <w:rPr>
                <w:color w:val="000000"/>
                <w:sz w:val="28"/>
                <w:szCs w:val="28"/>
              </w:rPr>
              <w:t>1.1.9.</w:t>
            </w:r>
          </w:p>
        </w:tc>
        <w:tc>
          <w:tcPr>
            <w:tcW w:w="2978" w:type="dxa"/>
            <w:tcBorders>
              <w:top w:val="single" w:sz="4" w:space="0" w:color="auto"/>
              <w:left w:val="single" w:sz="4" w:space="0" w:color="auto"/>
              <w:bottom w:val="single" w:sz="4" w:space="0" w:color="auto"/>
              <w:right w:val="single" w:sz="4" w:space="0" w:color="auto"/>
            </w:tcBorders>
            <w:hideMark/>
          </w:tcPr>
          <w:p w14:paraId="013961AD" w14:textId="77777777" w:rsidR="002B0137" w:rsidRPr="000D3A6B" w:rsidRDefault="002B0137" w:rsidP="00673833">
            <w:pPr>
              <w:rPr>
                <w:color w:val="000000"/>
                <w:sz w:val="28"/>
                <w:szCs w:val="28"/>
              </w:rPr>
            </w:pPr>
            <w:r w:rsidRPr="000D3A6B">
              <w:rPr>
                <w:color w:val="000000"/>
                <w:sz w:val="28"/>
                <w:szCs w:val="28"/>
              </w:rPr>
              <w:t>Muguras un abu kāju masāža bērnam no 8 gadiem līdz 17 gadiem ieskaitot (līdz 20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64D502"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44C792E" w14:textId="77777777" w:rsidR="002B0137" w:rsidRPr="000D3A6B" w:rsidRDefault="002B0137" w:rsidP="002B0137">
            <w:pPr>
              <w:jc w:val="right"/>
              <w:rPr>
                <w:sz w:val="28"/>
                <w:szCs w:val="28"/>
              </w:rPr>
            </w:pPr>
            <w:r w:rsidRPr="000D3A6B">
              <w:rPr>
                <w:sz w:val="28"/>
                <w:szCs w:val="28"/>
              </w:rPr>
              <w:t>10.23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D1BBAE"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D19DBD3" w14:textId="77777777" w:rsidR="002B0137" w:rsidRPr="000D3A6B" w:rsidRDefault="002B0137" w:rsidP="002B0137">
            <w:pPr>
              <w:jc w:val="right"/>
              <w:rPr>
                <w:sz w:val="28"/>
                <w:szCs w:val="28"/>
              </w:rPr>
            </w:pPr>
            <w:r w:rsidRPr="000D3A6B">
              <w:rPr>
                <w:sz w:val="28"/>
                <w:szCs w:val="28"/>
              </w:rPr>
              <w:t>10.23</w:t>
            </w:r>
          </w:p>
        </w:tc>
      </w:tr>
      <w:tr w:rsidR="002B0137" w:rsidRPr="000D3A6B" w14:paraId="17676F36" w14:textId="77777777" w:rsidTr="00D15CE5">
        <w:trPr>
          <w:trHeight w:val="150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A77AE69" w14:textId="77777777" w:rsidR="002B0137" w:rsidRPr="000D3A6B" w:rsidRDefault="002B0137" w:rsidP="002B0137">
            <w:pPr>
              <w:rPr>
                <w:color w:val="000000"/>
                <w:sz w:val="28"/>
                <w:szCs w:val="28"/>
              </w:rPr>
            </w:pPr>
            <w:r w:rsidRPr="000D3A6B">
              <w:rPr>
                <w:color w:val="000000"/>
                <w:sz w:val="28"/>
                <w:szCs w:val="28"/>
              </w:rPr>
              <w:t>1.1.10.</w:t>
            </w:r>
          </w:p>
        </w:tc>
        <w:tc>
          <w:tcPr>
            <w:tcW w:w="2978" w:type="dxa"/>
            <w:tcBorders>
              <w:top w:val="single" w:sz="4" w:space="0" w:color="auto"/>
              <w:left w:val="single" w:sz="4" w:space="0" w:color="auto"/>
              <w:bottom w:val="single" w:sz="4" w:space="0" w:color="auto"/>
              <w:right w:val="single" w:sz="4" w:space="0" w:color="auto"/>
            </w:tcBorders>
            <w:hideMark/>
          </w:tcPr>
          <w:p w14:paraId="4C6ABF3F" w14:textId="77777777" w:rsidR="002B0137" w:rsidRPr="000D3A6B" w:rsidRDefault="002B0137" w:rsidP="00673833">
            <w:pPr>
              <w:rPr>
                <w:color w:val="000000"/>
                <w:sz w:val="28"/>
                <w:szCs w:val="28"/>
              </w:rPr>
            </w:pPr>
            <w:r w:rsidRPr="000D3A6B">
              <w:rPr>
                <w:color w:val="000000"/>
                <w:sz w:val="28"/>
                <w:szCs w:val="28"/>
              </w:rPr>
              <w:t>Muguras un abu kāju masāža bērnam no 8 gadiem līdz 17 gadiem ieskaitot (līdz 30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37AA3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0897053" w14:textId="77777777" w:rsidR="002B0137" w:rsidRPr="000D3A6B" w:rsidRDefault="002B0137" w:rsidP="002B0137">
            <w:pPr>
              <w:jc w:val="right"/>
              <w:rPr>
                <w:sz w:val="28"/>
                <w:szCs w:val="28"/>
              </w:rPr>
            </w:pPr>
            <w:r w:rsidRPr="000D3A6B">
              <w:rPr>
                <w:sz w:val="28"/>
                <w:szCs w:val="28"/>
              </w:rPr>
              <w:t>12.77</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A6D50E"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4836B4" w14:textId="77777777" w:rsidR="002B0137" w:rsidRPr="000D3A6B" w:rsidRDefault="002B0137" w:rsidP="002B0137">
            <w:pPr>
              <w:jc w:val="right"/>
              <w:rPr>
                <w:sz w:val="28"/>
                <w:szCs w:val="28"/>
              </w:rPr>
            </w:pPr>
            <w:r w:rsidRPr="000D3A6B">
              <w:rPr>
                <w:sz w:val="28"/>
                <w:szCs w:val="28"/>
              </w:rPr>
              <w:t>12.77</w:t>
            </w:r>
          </w:p>
        </w:tc>
      </w:tr>
      <w:tr w:rsidR="002B0137" w:rsidRPr="000D3A6B" w14:paraId="647AFDEE"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6221998" w14:textId="77777777" w:rsidR="002B0137" w:rsidRPr="000D3A6B" w:rsidRDefault="002B0137" w:rsidP="002B0137">
            <w:pPr>
              <w:rPr>
                <w:color w:val="000000"/>
                <w:sz w:val="28"/>
                <w:szCs w:val="28"/>
              </w:rPr>
            </w:pPr>
            <w:r w:rsidRPr="000D3A6B">
              <w:rPr>
                <w:color w:val="000000"/>
                <w:sz w:val="28"/>
                <w:szCs w:val="28"/>
              </w:rPr>
              <w:t>1.1.11.</w:t>
            </w:r>
          </w:p>
        </w:tc>
        <w:tc>
          <w:tcPr>
            <w:tcW w:w="2978" w:type="dxa"/>
            <w:tcBorders>
              <w:top w:val="single" w:sz="4" w:space="0" w:color="auto"/>
              <w:left w:val="single" w:sz="4" w:space="0" w:color="auto"/>
              <w:bottom w:val="single" w:sz="4" w:space="0" w:color="auto"/>
              <w:right w:val="single" w:sz="4" w:space="0" w:color="auto"/>
            </w:tcBorders>
            <w:hideMark/>
          </w:tcPr>
          <w:p w14:paraId="153CD827" w14:textId="77777777" w:rsidR="002B0137" w:rsidRPr="000D3A6B" w:rsidRDefault="002B0137" w:rsidP="00673833">
            <w:pPr>
              <w:rPr>
                <w:color w:val="000000"/>
                <w:sz w:val="28"/>
                <w:szCs w:val="28"/>
              </w:rPr>
            </w:pPr>
            <w:r w:rsidRPr="000D3A6B">
              <w:rPr>
                <w:color w:val="000000"/>
                <w:sz w:val="28"/>
                <w:szCs w:val="28"/>
              </w:rPr>
              <w:t>Muguras un abu kāju masāža (līdz 60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A3D146D"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44585A4" w14:textId="77777777" w:rsidR="002B0137" w:rsidRPr="000D3A6B" w:rsidRDefault="002B0137" w:rsidP="002B0137">
            <w:pPr>
              <w:jc w:val="right"/>
              <w:rPr>
                <w:sz w:val="28"/>
                <w:szCs w:val="28"/>
              </w:rPr>
            </w:pPr>
            <w:r w:rsidRPr="000D3A6B">
              <w:rPr>
                <w:sz w:val="28"/>
                <w:szCs w:val="28"/>
              </w:rPr>
              <w:t>22.92</w:t>
            </w:r>
          </w:p>
        </w:tc>
        <w:tc>
          <w:tcPr>
            <w:tcW w:w="992" w:type="dxa"/>
            <w:tcBorders>
              <w:top w:val="single" w:sz="4" w:space="0" w:color="auto"/>
              <w:left w:val="single" w:sz="4" w:space="0" w:color="auto"/>
              <w:bottom w:val="single" w:sz="4" w:space="0" w:color="auto"/>
              <w:right w:val="single" w:sz="4" w:space="0" w:color="auto"/>
            </w:tcBorders>
            <w:vAlign w:val="bottom"/>
            <w:hideMark/>
          </w:tcPr>
          <w:p w14:paraId="2A24E1E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3FC6351" w14:textId="77777777" w:rsidR="002B0137" w:rsidRPr="000D3A6B" w:rsidRDefault="002B0137" w:rsidP="002B0137">
            <w:pPr>
              <w:jc w:val="right"/>
              <w:rPr>
                <w:sz w:val="28"/>
                <w:szCs w:val="28"/>
              </w:rPr>
            </w:pPr>
            <w:r w:rsidRPr="000D3A6B">
              <w:rPr>
                <w:sz w:val="28"/>
                <w:szCs w:val="28"/>
              </w:rPr>
              <w:t>22.92</w:t>
            </w:r>
          </w:p>
        </w:tc>
      </w:tr>
      <w:tr w:rsidR="002B0137" w:rsidRPr="000D3A6B" w14:paraId="624D6D24"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D6C75B1" w14:textId="77777777" w:rsidR="002B0137" w:rsidRPr="000D3A6B" w:rsidRDefault="002B0137" w:rsidP="002B0137">
            <w:pPr>
              <w:rPr>
                <w:color w:val="000000"/>
                <w:sz w:val="28"/>
                <w:szCs w:val="28"/>
              </w:rPr>
            </w:pPr>
            <w:r w:rsidRPr="000D3A6B">
              <w:rPr>
                <w:color w:val="000000"/>
                <w:sz w:val="28"/>
                <w:szCs w:val="28"/>
              </w:rPr>
              <w:t>1.1.12.</w:t>
            </w:r>
          </w:p>
        </w:tc>
        <w:tc>
          <w:tcPr>
            <w:tcW w:w="2978" w:type="dxa"/>
            <w:tcBorders>
              <w:top w:val="single" w:sz="4" w:space="0" w:color="auto"/>
              <w:left w:val="single" w:sz="4" w:space="0" w:color="auto"/>
              <w:bottom w:val="single" w:sz="4" w:space="0" w:color="auto"/>
              <w:right w:val="single" w:sz="4" w:space="0" w:color="auto"/>
            </w:tcBorders>
            <w:hideMark/>
          </w:tcPr>
          <w:p w14:paraId="24EBE629" w14:textId="77777777" w:rsidR="002B0137" w:rsidRPr="000D3A6B" w:rsidRDefault="002B0137" w:rsidP="00673833">
            <w:pPr>
              <w:rPr>
                <w:color w:val="000000"/>
                <w:sz w:val="28"/>
                <w:szCs w:val="28"/>
              </w:rPr>
            </w:pPr>
            <w:r w:rsidRPr="000D3A6B">
              <w:rPr>
                <w:color w:val="000000"/>
                <w:sz w:val="28"/>
                <w:szCs w:val="28"/>
              </w:rPr>
              <w:t>Apkakles zonas masāža (līdz 15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E98B17"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2899CD1" w14:textId="77777777" w:rsidR="002B0137" w:rsidRPr="000D3A6B" w:rsidRDefault="002B0137" w:rsidP="002B0137">
            <w:pPr>
              <w:jc w:val="right"/>
              <w:rPr>
                <w:sz w:val="28"/>
                <w:szCs w:val="28"/>
              </w:rPr>
            </w:pPr>
            <w:r w:rsidRPr="000D3A6B">
              <w:rPr>
                <w:sz w:val="28"/>
                <w:szCs w:val="28"/>
              </w:rPr>
              <w:t>7.69</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51BEE3"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F14F6CF" w14:textId="77777777" w:rsidR="002B0137" w:rsidRPr="000D3A6B" w:rsidRDefault="002B0137" w:rsidP="002B0137">
            <w:pPr>
              <w:jc w:val="right"/>
              <w:rPr>
                <w:sz w:val="28"/>
                <w:szCs w:val="28"/>
              </w:rPr>
            </w:pPr>
            <w:r w:rsidRPr="000D3A6B">
              <w:rPr>
                <w:sz w:val="28"/>
                <w:szCs w:val="28"/>
              </w:rPr>
              <w:t>7.69</w:t>
            </w:r>
          </w:p>
        </w:tc>
      </w:tr>
      <w:tr w:rsidR="002B0137" w:rsidRPr="000D3A6B" w14:paraId="1780AE04"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F60E75A" w14:textId="77777777" w:rsidR="002B0137" w:rsidRPr="000D3A6B" w:rsidRDefault="002B0137" w:rsidP="002B0137">
            <w:pPr>
              <w:rPr>
                <w:color w:val="000000"/>
                <w:sz w:val="28"/>
                <w:szCs w:val="28"/>
              </w:rPr>
            </w:pPr>
            <w:r w:rsidRPr="000D3A6B">
              <w:rPr>
                <w:color w:val="000000"/>
                <w:sz w:val="28"/>
                <w:szCs w:val="28"/>
              </w:rPr>
              <w:t>1.1.13.</w:t>
            </w:r>
          </w:p>
        </w:tc>
        <w:tc>
          <w:tcPr>
            <w:tcW w:w="2978" w:type="dxa"/>
            <w:tcBorders>
              <w:top w:val="single" w:sz="4" w:space="0" w:color="auto"/>
              <w:left w:val="single" w:sz="4" w:space="0" w:color="auto"/>
              <w:bottom w:val="single" w:sz="4" w:space="0" w:color="auto"/>
              <w:right w:val="single" w:sz="4" w:space="0" w:color="auto"/>
            </w:tcBorders>
            <w:hideMark/>
          </w:tcPr>
          <w:p w14:paraId="53984967" w14:textId="77777777" w:rsidR="002B0137" w:rsidRPr="000D3A6B" w:rsidRDefault="002B0137" w:rsidP="00673833">
            <w:pPr>
              <w:rPr>
                <w:color w:val="000000"/>
                <w:sz w:val="28"/>
                <w:szCs w:val="28"/>
              </w:rPr>
            </w:pPr>
            <w:r w:rsidRPr="000D3A6B">
              <w:rPr>
                <w:color w:val="000000"/>
                <w:sz w:val="28"/>
                <w:szCs w:val="28"/>
              </w:rPr>
              <w:t>Apkakles zonas un plecu locītavu masāža (līdz 25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444C8DD"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DDA94F6" w14:textId="77777777" w:rsidR="002B0137" w:rsidRPr="000D3A6B" w:rsidRDefault="002B0137" w:rsidP="002B0137">
            <w:pPr>
              <w:jc w:val="right"/>
              <w:rPr>
                <w:sz w:val="28"/>
                <w:szCs w:val="28"/>
              </w:rPr>
            </w:pPr>
            <w:r w:rsidRPr="000D3A6B">
              <w:rPr>
                <w:sz w:val="28"/>
                <w:szCs w:val="28"/>
              </w:rPr>
              <w:t>11.50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91709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798444B" w14:textId="77777777" w:rsidR="002B0137" w:rsidRPr="000D3A6B" w:rsidRDefault="002B0137" w:rsidP="002B0137">
            <w:pPr>
              <w:jc w:val="right"/>
              <w:rPr>
                <w:sz w:val="28"/>
                <w:szCs w:val="28"/>
              </w:rPr>
            </w:pPr>
            <w:r w:rsidRPr="000D3A6B">
              <w:rPr>
                <w:sz w:val="28"/>
                <w:szCs w:val="28"/>
              </w:rPr>
              <w:t>11.50</w:t>
            </w:r>
          </w:p>
        </w:tc>
      </w:tr>
      <w:tr w:rsidR="002B0137" w:rsidRPr="000D3A6B" w14:paraId="536A8A0C"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EA08ED8" w14:textId="77777777" w:rsidR="002B0137" w:rsidRPr="000D3A6B" w:rsidRDefault="002B0137" w:rsidP="002B0137">
            <w:pPr>
              <w:rPr>
                <w:color w:val="000000"/>
                <w:sz w:val="28"/>
                <w:szCs w:val="28"/>
              </w:rPr>
            </w:pPr>
            <w:r w:rsidRPr="000D3A6B">
              <w:rPr>
                <w:color w:val="000000"/>
                <w:sz w:val="28"/>
                <w:szCs w:val="28"/>
              </w:rPr>
              <w:t>1.1.14.</w:t>
            </w:r>
          </w:p>
        </w:tc>
        <w:tc>
          <w:tcPr>
            <w:tcW w:w="2978" w:type="dxa"/>
            <w:tcBorders>
              <w:top w:val="single" w:sz="4" w:space="0" w:color="auto"/>
              <w:left w:val="single" w:sz="4" w:space="0" w:color="auto"/>
              <w:bottom w:val="single" w:sz="4" w:space="0" w:color="auto"/>
              <w:right w:val="single" w:sz="4" w:space="0" w:color="auto"/>
            </w:tcBorders>
            <w:hideMark/>
          </w:tcPr>
          <w:p w14:paraId="3094C192" w14:textId="77777777" w:rsidR="002B0137" w:rsidRPr="000D3A6B" w:rsidRDefault="002B0137" w:rsidP="00673833">
            <w:pPr>
              <w:rPr>
                <w:color w:val="000000"/>
                <w:sz w:val="28"/>
                <w:szCs w:val="28"/>
              </w:rPr>
            </w:pPr>
            <w:r w:rsidRPr="000D3A6B">
              <w:rPr>
                <w:color w:val="000000"/>
                <w:sz w:val="28"/>
                <w:szCs w:val="28"/>
              </w:rPr>
              <w:t>Abu roku masāža (līdz 20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5D2D45B"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4298A7E" w14:textId="77777777" w:rsidR="002B0137" w:rsidRPr="000D3A6B" w:rsidRDefault="002B0137" w:rsidP="002B0137">
            <w:pPr>
              <w:jc w:val="right"/>
              <w:rPr>
                <w:sz w:val="28"/>
                <w:szCs w:val="28"/>
              </w:rPr>
            </w:pPr>
            <w:r w:rsidRPr="000D3A6B">
              <w:rPr>
                <w:sz w:val="28"/>
                <w:szCs w:val="28"/>
              </w:rPr>
              <w:t>10.23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B2B8A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B638178" w14:textId="77777777" w:rsidR="002B0137" w:rsidRPr="000D3A6B" w:rsidRDefault="002B0137" w:rsidP="002B0137">
            <w:pPr>
              <w:jc w:val="right"/>
              <w:rPr>
                <w:sz w:val="28"/>
                <w:szCs w:val="28"/>
              </w:rPr>
            </w:pPr>
            <w:r w:rsidRPr="000D3A6B">
              <w:rPr>
                <w:sz w:val="28"/>
                <w:szCs w:val="28"/>
              </w:rPr>
              <w:t>10.23</w:t>
            </w:r>
          </w:p>
        </w:tc>
      </w:tr>
      <w:tr w:rsidR="002B0137" w:rsidRPr="000D3A6B" w14:paraId="133FFC1D"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93EC3B4" w14:textId="77777777" w:rsidR="002B0137" w:rsidRPr="000D3A6B" w:rsidRDefault="002B0137" w:rsidP="002B0137">
            <w:pPr>
              <w:rPr>
                <w:color w:val="000000"/>
                <w:sz w:val="28"/>
                <w:szCs w:val="28"/>
              </w:rPr>
            </w:pPr>
            <w:r w:rsidRPr="000D3A6B">
              <w:rPr>
                <w:color w:val="000000"/>
                <w:sz w:val="28"/>
                <w:szCs w:val="28"/>
              </w:rPr>
              <w:t>1.1.15.</w:t>
            </w:r>
          </w:p>
        </w:tc>
        <w:tc>
          <w:tcPr>
            <w:tcW w:w="2978" w:type="dxa"/>
            <w:tcBorders>
              <w:top w:val="single" w:sz="4" w:space="0" w:color="auto"/>
              <w:left w:val="single" w:sz="4" w:space="0" w:color="auto"/>
              <w:bottom w:val="single" w:sz="4" w:space="0" w:color="auto"/>
              <w:right w:val="single" w:sz="4" w:space="0" w:color="auto"/>
            </w:tcBorders>
            <w:hideMark/>
          </w:tcPr>
          <w:p w14:paraId="37E6A5F6" w14:textId="77777777" w:rsidR="002B0137" w:rsidRPr="000D3A6B" w:rsidRDefault="002B0137" w:rsidP="00673833">
            <w:pPr>
              <w:rPr>
                <w:color w:val="000000"/>
                <w:sz w:val="28"/>
                <w:szCs w:val="28"/>
              </w:rPr>
            </w:pPr>
            <w:r w:rsidRPr="000D3A6B">
              <w:rPr>
                <w:color w:val="000000"/>
                <w:sz w:val="28"/>
                <w:szCs w:val="28"/>
              </w:rPr>
              <w:t>Vienas rokas masāža (līdz 10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679927B"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0F5306F" w14:textId="77777777" w:rsidR="002B0137" w:rsidRPr="000D3A6B" w:rsidRDefault="002B0137" w:rsidP="002B0137">
            <w:pPr>
              <w:jc w:val="right"/>
              <w:rPr>
                <w:sz w:val="28"/>
                <w:szCs w:val="28"/>
              </w:rPr>
            </w:pPr>
            <w:r w:rsidRPr="000D3A6B">
              <w:rPr>
                <w:sz w:val="28"/>
                <w:szCs w:val="28"/>
              </w:rPr>
              <w:t>6.42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94FCB3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3311D6" w14:textId="77777777" w:rsidR="002B0137" w:rsidRPr="000D3A6B" w:rsidRDefault="002B0137" w:rsidP="002B0137">
            <w:pPr>
              <w:jc w:val="right"/>
              <w:rPr>
                <w:sz w:val="28"/>
                <w:szCs w:val="28"/>
              </w:rPr>
            </w:pPr>
            <w:r w:rsidRPr="000D3A6B">
              <w:rPr>
                <w:sz w:val="28"/>
                <w:szCs w:val="28"/>
              </w:rPr>
              <w:t>6.42</w:t>
            </w:r>
          </w:p>
        </w:tc>
      </w:tr>
      <w:tr w:rsidR="002B0137" w:rsidRPr="000D3A6B" w14:paraId="72037DD9"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8B78EF3" w14:textId="77777777" w:rsidR="002B0137" w:rsidRPr="000D3A6B" w:rsidRDefault="002B0137" w:rsidP="002B0137">
            <w:pPr>
              <w:rPr>
                <w:color w:val="000000"/>
                <w:sz w:val="28"/>
                <w:szCs w:val="28"/>
              </w:rPr>
            </w:pPr>
            <w:r w:rsidRPr="000D3A6B">
              <w:rPr>
                <w:color w:val="000000"/>
                <w:sz w:val="28"/>
                <w:szCs w:val="28"/>
              </w:rPr>
              <w:t>1.1.16.</w:t>
            </w:r>
          </w:p>
        </w:tc>
        <w:tc>
          <w:tcPr>
            <w:tcW w:w="2978" w:type="dxa"/>
            <w:tcBorders>
              <w:top w:val="single" w:sz="4" w:space="0" w:color="auto"/>
              <w:left w:val="single" w:sz="4" w:space="0" w:color="auto"/>
              <w:bottom w:val="single" w:sz="4" w:space="0" w:color="auto"/>
              <w:right w:val="single" w:sz="4" w:space="0" w:color="auto"/>
            </w:tcBorders>
            <w:hideMark/>
          </w:tcPr>
          <w:p w14:paraId="54F3AC69" w14:textId="77777777" w:rsidR="002B0137" w:rsidRPr="000D3A6B" w:rsidRDefault="002B0137" w:rsidP="00673833">
            <w:pPr>
              <w:rPr>
                <w:color w:val="000000"/>
                <w:sz w:val="28"/>
                <w:szCs w:val="28"/>
              </w:rPr>
            </w:pPr>
            <w:r w:rsidRPr="000D3A6B">
              <w:rPr>
                <w:color w:val="000000"/>
                <w:sz w:val="28"/>
                <w:szCs w:val="28"/>
              </w:rPr>
              <w:t>Vispārējā masāža (līdz 75 minūtēm)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32A1176"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FECA320" w14:textId="77777777" w:rsidR="002B0137" w:rsidRPr="000D3A6B" w:rsidRDefault="002B0137" w:rsidP="002B0137">
            <w:pPr>
              <w:jc w:val="right"/>
              <w:rPr>
                <w:sz w:val="28"/>
                <w:szCs w:val="28"/>
              </w:rPr>
            </w:pPr>
            <w:r w:rsidRPr="000D3A6B">
              <w:rPr>
                <w:sz w:val="28"/>
                <w:szCs w:val="28"/>
              </w:rPr>
              <w:t>25.46</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3AD27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FAA441A" w14:textId="77777777" w:rsidR="002B0137" w:rsidRPr="000D3A6B" w:rsidRDefault="002B0137" w:rsidP="002B0137">
            <w:pPr>
              <w:jc w:val="right"/>
              <w:rPr>
                <w:sz w:val="28"/>
                <w:szCs w:val="28"/>
              </w:rPr>
            </w:pPr>
            <w:r w:rsidRPr="000D3A6B">
              <w:rPr>
                <w:sz w:val="28"/>
                <w:szCs w:val="28"/>
              </w:rPr>
              <w:t>25.46</w:t>
            </w:r>
          </w:p>
        </w:tc>
      </w:tr>
      <w:tr w:rsidR="002B0137" w:rsidRPr="000D3A6B" w14:paraId="0485907E"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AFFD6F6" w14:textId="77777777" w:rsidR="002B0137" w:rsidRPr="000D3A6B" w:rsidRDefault="002B0137" w:rsidP="002B0137">
            <w:pPr>
              <w:rPr>
                <w:color w:val="000000"/>
                <w:sz w:val="28"/>
                <w:szCs w:val="28"/>
              </w:rPr>
            </w:pPr>
            <w:r w:rsidRPr="000D3A6B">
              <w:rPr>
                <w:color w:val="000000"/>
                <w:sz w:val="28"/>
                <w:szCs w:val="28"/>
              </w:rPr>
              <w:t>1.2.</w:t>
            </w:r>
          </w:p>
        </w:tc>
        <w:tc>
          <w:tcPr>
            <w:tcW w:w="8081" w:type="dxa"/>
            <w:gridSpan w:val="5"/>
            <w:tcBorders>
              <w:top w:val="single" w:sz="4" w:space="0" w:color="auto"/>
              <w:left w:val="single" w:sz="4" w:space="0" w:color="auto"/>
              <w:bottom w:val="single" w:sz="4" w:space="0" w:color="auto"/>
              <w:right w:val="nil"/>
            </w:tcBorders>
            <w:hideMark/>
          </w:tcPr>
          <w:p w14:paraId="13E648DA" w14:textId="77777777" w:rsidR="002B0137" w:rsidRPr="000D3A6B" w:rsidRDefault="002B0137" w:rsidP="00673833">
            <w:pPr>
              <w:rPr>
                <w:color w:val="000000"/>
                <w:sz w:val="28"/>
                <w:szCs w:val="28"/>
              </w:rPr>
            </w:pPr>
            <w:r w:rsidRPr="000D3A6B">
              <w:rPr>
                <w:color w:val="000000"/>
                <w:sz w:val="28"/>
                <w:szCs w:val="28"/>
              </w:rPr>
              <w:t>Fizioterapija</w:t>
            </w:r>
            <w:r w:rsidRPr="000D3A6B">
              <w:rPr>
                <w:color w:val="000000"/>
                <w:sz w:val="28"/>
                <w:szCs w:val="28"/>
                <w:vertAlign w:val="superscript"/>
              </w:rPr>
              <w:t>1</w:t>
            </w:r>
          </w:p>
        </w:tc>
      </w:tr>
      <w:tr w:rsidR="002B0137" w:rsidRPr="000D3A6B" w14:paraId="15059E3A"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304D538" w14:textId="77777777" w:rsidR="002B0137" w:rsidRPr="000D3A6B" w:rsidRDefault="002B0137" w:rsidP="002B0137">
            <w:pPr>
              <w:rPr>
                <w:color w:val="000000"/>
                <w:sz w:val="28"/>
                <w:szCs w:val="28"/>
              </w:rPr>
            </w:pPr>
            <w:r w:rsidRPr="000D3A6B">
              <w:rPr>
                <w:color w:val="000000"/>
                <w:sz w:val="28"/>
                <w:szCs w:val="28"/>
              </w:rPr>
              <w:t>1.2.1.</w:t>
            </w:r>
          </w:p>
        </w:tc>
        <w:tc>
          <w:tcPr>
            <w:tcW w:w="2978" w:type="dxa"/>
            <w:tcBorders>
              <w:top w:val="single" w:sz="4" w:space="0" w:color="auto"/>
              <w:left w:val="single" w:sz="4" w:space="0" w:color="auto"/>
              <w:bottom w:val="single" w:sz="4" w:space="0" w:color="auto"/>
              <w:right w:val="single" w:sz="4" w:space="0" w:color="auto"/>
            </w:tcBorders>
            <w:hideMark/>
          </w:tcPr>
          <w:p w14:paraId="3B747599" w14:textId="77777777" w:rsidR="002B0137" w:rsidRPr="000D3A6B" w:rsidRDefault="002B0137" w:rsidP="00673833">
            <w:pPr>
              <w:rPr>
                <w:color w:val="000000"/>
                <w:sz w:val="28"/>
                <w:szCs w:val="28"/>
              </w:rPr>
            </w:pPr>
            <w:r w:rsidRPr="000D3A6B">
              <w:rPr>
                <w:color w:val="000000"/>
                <w:sz w:val="28"/>
                <w:szCs w:val="28"/>
              </w:rPr>
              <w:t>Fizioterapeita vadīta individuālā nodarbība ar pacientu (30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DD04785"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54AA75" w14:textId="77777777" w:rsidR="002B0137" w:rsidRPr="000D3A6B" w:rsidRDefault="002B0137" w:rsidP="002B0137">
            <w:pPr>
              <w:jc w:val="right"/>
              <w:rPr>
                <w:sz w:val="28"/>
                <w:szCs w:val="28"/>
              </w:rPr>
            </w:pPr>
            <w:r w:rsidRPr="000D3A6B">
              <w:rPr>
                <w:sz w:val="28"/>
                <w:szCs w:val="28"/>
              </w:rPr>
              <w:t>13.88</w:t>
            </w:r>
          </w:p>
        </w:tc>
        <w:tc>
          <w:tcPr>
            <w:tcW w:w="992" w:type="dxa"/>
            <w:tcBorders>
              <w:top w:val="single" w:sz="4" w:space="0" w:color="auto"/>
              <w:left w:val="single" w:sz="4" w:space="0" w:color="auto"/>
              <w:bottom w:val="single" w:sz="4" w:space="0" w:color="auto"/>
              <w:right w:val="single" w:sz="4" w:space="0" w:color="auto"/>
            </w:tcBorders>
            <w:vAlign w:val="bottom"/>
            <w:hideMark/>
          </w:tcPr>
          <w:p w14:paraId="5D1C2F2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D490305" w14:textId="77777777" w:rsidR="002B0137" w:rsidRPr="000D3A6B" w:rsidRDefault="002B0137" w:rsidP="002B0137">
            <w:pPr>
              <w:jc w:val="right"/>
              <w:rPr>
                <w:sz w:val="28"/>
                <w:szCs w:val="28"/>
              </w:rPr>
            </w:pPr>
            <w:r w:rsidRPr="000D3A6B">
              <w:rPr>
                <w:sz w:val="28"/>
                <w:szCs w:val="28"/>
              </w:rPr>
              <w:t>13.88</w:t>
            </w:r>
          </w:p>
        </w:tc>
      </w:tr>
      <w:tr w:rsidR="002B0137" w:rsidRPr="000D3A6B" w14:paraId="71932450"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393CE85" w14:textId="77777777" w:rsidR="002B0137" w:rsidRPr="000D3A6B" w:rsidRDefault="002B0137" w:rsidP="002B0137">
            <w:pPr>
              <w:rPr>
                <w:color w:val="000000"/>
                <w:sz w:val="28"/>
                <w:szCs w:val="28"/>
              </w:rPr>
            </w:pPr>
            <w:r w:rsidRPr="000D3A6B">
              <w:rPr>
                <w:color w:val="000000"/>
                <w:sz w:val="28"/>
                <w:szCs w:val="28"/>
              </w:rPr>
              <w:t>1.2.2.</w:t>
            </w:r>
          </w:p>
        </w:tc>
        <w:tc>
          <w:tcPr>
            <w:tcW w:w="2978" w:type="dxa"/>
            <w:tcBorders>
              <w:top w:val="single" w:sz="4" w:space="0" w:color="auto"/>
              <w:left w:val="single" w:sz="4" w:space="0" w:color="auto"/>
              <w:bottom w:val="single" w:sz="4" w:space="0" w:color="auto"/>
              <w:right w:val="single" w:sz="4" w:space="0" w:color="auto"/>
            </w:tcBorders>
            <w:hideMark/>
          </w:tcPr>
          <w:p w14:paraId="286687AE" w14:textId="77777777" w:rsidR="002B0137" w:rsidRPr="000D3A6B" w:rsidRDefault="002B0137" w:rsidP="00673833">
            <w:pPr>
              <w:rPr>
                <w:color w:val="000000"/>
                <w:sz w:val="28"/>
                <w:szCs w:val="28"/>
              </w:rPr>
            </w:pPr>
            <w:r w:rsidRPr="000D3A6B">
              <w:rPr>
                <w:color w:val="000000"/>
                <w:sz w:val="28"/>
                <w:szCs w:val="28"/>
              </w:rPr>
              <w:t>Fizioterapeita vadīta individuālā nodarbība ar pacientu (60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06FDD01"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7E2B14" w14:textId="77777777" w:rsidR="002B0137" w:rsidRPr="000D3A6B" w:rsidRDefault="002B0137" w:rsidP="002B0137">
            <w:pPr>
              <w:jc w:val="right"/>
              <w:rPr>
                <w:sz w:val="28"/>
                <w:szCs w:val="28"/>
              </w:rPr>
            </w:pPr>
            <w:r w:rsidRPr="000D3A6B">
              <w:rPr>
                <w:sz w:val="28"/>
                <w:szCs w:val="28"/>
              </w:rPr>
              <w:t>22.05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47958E"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412E1F" w14:textId="77777777" w:rsidR="002B0137" w:rsidRPr="000D3A6B" w:rsidRDefault="002B0137" w:rsidP="002B0137">
            <w:pPr>
              <w:jc w:val="right"/>
              <w:rPr>
                <w:sz w:val="28"/>
                <w:szCs w:val="28"/>
              </w:rPr>
            </w:pPr>
            <w:r w:rsidRPr="000D3A6B">
              <w:rPr>
                <w:sz w:val="28"/>
                <w:szCs w:val="28"/>
              </w:rPr>
              <w:t>22.05</w:t>
            </w:r>
          </w:p>
        </w:tc>
      </w:tr>
      <w:tr w:rsidR="002B0137" w:rsidRPr="000D3A6B" w14:paraId="327BC5A7" w14:textId="77777777" w:rsidTr="00D15CE5">
        <w:trPr>
          <w:trHeight w:val="536"/>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4E51516" w14:textId="77777777" w:rsidR="002B0137" w:rsidRPr="000D3A6B" w:rsidRDefault="002B0137" w:rsidP="002B0137">
            <w:pPr>
              <w:rPr>
                <w:color w:val="000000"/>
                <w:sz w:val="28"/>
                <w:szCs w:val="28"/>
              </w:rPr>
            </w:pPr>
            <w:r w:rsidRPr="000D3A6B">
              <w:rPr>
                <w:color w:val="000000"/>
                <w:sz w:val="28"/>
                <w:szCs w:val="28"/>
              </w:rPr>
              <w:t>1.2.3.</w:t>
            </w:r>
          </w:p>
        </w:tc>
        <w:tc>
          <w:tcPr>
            <w:tcW w:w="2978" w:type="dxa"/>
            <w:tcBorders>
              <w:top w:val="single" w:sz="4" w:space="0" w:color="auto"/>
              <w:left w:val="single" w:sz="4" w:space="0" w:color="auto"/>
              <w:bottom w:val="single" w:sz="4" w:space="0" w:color="auto"/>
              <w:right w:val="single" w:sz="4" w:space="0" w:color="auto"/>
            </w:tcBorders>
            <w:hideMark/>
          </w:tcPr>
          <w:p w14:paraId="5366C8EE" w14:textId="37F5D298" w:rsidR="002B0137" w:rsidRPr="000D3A6B" w:rsidRDefault="002B0137" w:rsidP="00673833">
            <w:pPr>
              <w:rPr>
                <w:color w:val="000000"/>
                <w:sz w:val="28"/>
                <w:szCs w:val="28"/>
              </w:rPr>
            </w:pPr>
            <w:r w:rsidRPr="000D3A6B">
              <w:rPr>
                <w:color w:val="000000"/>
                <w:sz w:val="28"/>
                <w:szCs w:val="28"/>
              </w:rPr>
              <w:t>Fizioterapeita vadīta i</w:t>
            </w:r>
            <w:r w:rsidR="00D15CE5">
              <w:rPr>
                <w:color w:val="000000"/>
                <w:sz w:val="28"/>
                <w:szCs w:val="28"/>
              </w:rPr>
              <w:t>ndividuālā nodarbība ar bērn</w:t>
            </w:r>
            <w:r w:rsidRPr="000D3A6B">
              <w:rPr>
                <w:color w:val="000000"/>
                <w:sz w:val="28"/>
                <w:szCs w:val="28"/>
              </w:rPr>
              <w:t>u no 8 līdz 17 gadiem ieskaitot (45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937276E"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F0800D" w14:textId="77777777" w:rsidR="002B0137" w:rsidRPr="000D3A6B" w:rsidRDefault="002B0137" w:rsidP="002B0137">
            <w:pPr>
              <w:jc w:val="right"/>
              <w:rPr>
                <w:sz w:val="28"/>
                <w:szCs w:val="28"/>
              </w:rPr>
            </w:pPr>
            <w:r w:rsidRPr="000D3A6B">
              <w:rPr>
                <w:sz w:val="28"/>
                <w:szCs w:val="28"/>
              </w:rPr>
              <w:t>17.96</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6D4B6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F3E3EE" w14:textId="77777777" w:rsidR="002B0137" w:rsidRPr="000D3A6B" w:rsidRDefault="002B0137" w:rsidP="002B0137">
            <w:pPr>
              <w:jc w:val="right"/>
              <w:rPr>
                <w:sz w:val="28"/>
                <w:szCs w:val="28"/>
              </w:rPr>
            </w:pPr>
            <w:r w:rsidRPr="000D3A6B">
              <w:rPr>
                <w:sz w:val="28"/>
                <w:szCs w:val="28"/>
              </w:rPr>
              <w:t>17.96</w:t>
            </w:r>
          </w:p>
        </w:tc>
      </w:tr>
      <w:tr w:rsidR="002B0137" w:rsidRPr="000D3A6B" w14:paraId="4C56A885" w14:textId="77777777" w:rsidTr="00D15CE5">
        <w:trPr>
          <w:trHeight w:val="22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15A673E" w14:textId="77777777" w:rsidR="002B0137" w:rsidRPr="000D3A6B" w:rsidRDefault="002B0137" w:rsidP="002B0137">
            <w:pPr>
              <w:rPr>
                <w:color w:val="000000"/>
                <w:sz w:val="28"/>
                <w:szCs w:val="28"/>
              </w:rPr>
            </w:pPr>
            <w:r w:rsidRPr="000D3A6B">
              <w:rPr>
                <w:color w:val="000000"/>
                <w:sz w:val="28"/>
                <w:szCs w:val="28"/>
              </w:rPr>
              <w:lastRenderedPageBreak/>
              <w:t>1.2.4.</w:t>
            </w:r>
          </w:p>
        </w:tc>
        <w:tc>
          <w:tcPr>
            <w:tcW w:w="2978" w:type="dxa"/>
            <w:tcBorders>
              <w:top w:val="single" w:sz="4" w:space="0" w:color="auto"/>
              <w:left w:val="single" w:sz="4" w:space="0" w:color="auto"/>
              <w:bottom w:val="single" w:sz="4" w:space="0" w:color="auto"/>
              <w:right w:val="single" w:sz="4" w:space="0" w:color="auto"/>
            </w:tcBorders>
            <w:hideMark/>
          </w:tcPr>
          <w:p w14:paraId="14378B9E" w14:textId="77777777" w:rsidR="002B0137" w:rsidRPr="000D3A6B" w:rsidRDefault="002B0137" w:rsidP="00673833">
            <w:pPr>
              <w:rPr>
                <w:color w:val="000000"/>
                <w:sz w:val="28"/>
                <w:szCs w:val="28"/>
              </w:rPr>
            </w:pPr>
            <w:r w:rsidRPr="000D3A6B">
              <w:rPr>
                <w:color w:val="000000"/>
                <w:sz w:val="28"/>
                <w:szCs w:val="28"/>
              </w:rPr>
              <w:t>Ārstnieciskā un koriģējošā vingrošana grupā (līdz 10 bērni, t.sk. sportisti) vienam bērnam, t.sk. sportistam no 10 līdz 17 gadu vecumam ieskaitot (60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F3FAED"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7EE175B" w14:textId="77777777" w:rsidR="002B0137" w:rsidRPr="000D3A6B" w:rsidRDefault="002B0137" w:rsidP="002B0137">
            <w:pPr>
              <w:jc w:val="right"/>
              <w:rPr>
                <w:sz w:val="28"/>
                <w:szCs w:val="28"/>
              </w:rPr>
            </w:pPr>
            <w:r w:rsidRPr="000D3A6B">
              <w:rPr>
                <w:sz w:val="28"/>
                <w:szCs w:val="28"/>
              </w:rPr>
              <w:t>5.71</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030648"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314B454" w14:textId="77777777" w:rsidR="002B0137" w:rsidRPr="000D3A6B" w:rsidRDefault="002B0137" w:rsidP="002B0137">
            <w:pPr>
              <w:jc w:val="right"/>
              <w:rPr>
                <w:sz w:val="28"/>
                <w:szCs w:val="28"/>
              </w:rPr>
            </w:pPr>
            <w:r w:rsidRPr="000D3A6B">
              <w:rPr>
                <w:sz w:val="28"/>
                <w:szCs w:val="28"/>
              </w:rPr>
              <w:t>5.71</w:t>
            </w:r>
          </w:p>
        </w:tc>
      </w:tr>
      <w:tr w:rsidR="002B0137" w:rsidRPr="000D3A6B" w14:paraId="632E2C05" w14:textId="77777777" w:rsidTr="00D15CE5">
        <w:trPr>
          <w:trHeight w:val="30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38BE464" w14:textId="77777777" w:rsidR="002B0137" w:rsidRPr="000D3A6B" w:rsidRDefault="002B0137" w:rsidP="002B0137">
            <w:pPr>
              <w:rPr>
                <w:color w:val="000000"/>
                <w:sz w:val="28"/>
                <w:szCs w:val="28"/>
              </w:rPr>
            </w:pPr>
            <w:r w:rsidRPr="000D3A6B">
              <w:rPr>
                <w:color w:val="000000"/>
                <w:sz w:val="28"/>
                <w:szCs w:val="28"/>
              </w:rPr>
              <w:t>1.2.5.</w:t>
            </w:r>
          </w:p>
        </w:tc>
        <w:tc>
          <w:tcPr>
            <w:tcW w:w="2978" w:type="dxa"/>
            <w:tcBorders>
              <w:top w:val="single" w:sz="4" w:space="0" w:color="auto"/>
              <w:left w:val="single" w:sz="4" w:space="0" w:color="auto"/>
              <w:bottom w:val="single" w:sz="4" w:space="0" w:color="auto"/>
              <w:right w:val="single" w:sz="4" w:space="0" w:color="auto"/>
            </w:tcBorders>
            <w:hideMark/>
          </w:tcPr>
          <w:p w14:paraId="18C5944A" w14:textId="77777777" w:rsidR="002B0137" w:rsidRPr="000D3A6B" w:rsidRDefault="002B0137" w:rsidP="00673833">
            <w:pPr>
              <w:rPr>
                <w:color w:val="000000"/>
                <w:sz w:val="28"/>
                <w:szCs w:val="28"/>
              </w:rPr>
            </w:pPr>
            <w:r w:rsidRPr="000D3A6B">
              <w:rPr>
                <w:color w:val="000000"/>
                <w:sz w:val="28"/>
                <w:szCs w:val="28"/>
              </w:rPr>
              <w:t>Ārstnieciskā un koriģējošā vingrošana grupā (līdz 10 bērni, t.sk. sportisti) vienam bērnam, t.sk. sportistam no daudzbērnu ģimenes, kā arī bārenim un bez vecāku gādības palikušam bērnam</w:t>
            </w:r>
            <w:r w:rsidRPr="000D3A6B">
              <w:rPr>
                <w:color w:val="000000"/>
                <w:sz w:val="28"/>
                <w:szCs w:val="28"/>
                <w:vertAlign w:val="superscript"/>
              </w:rPr>
              <w:t>2</w:t>
            </w:r>
            <w:r w:rsidRPr="000D3A6B">
              <w:rPr>
                <w:color w:val="000000"/>
                <w:sz w:val="28"/>
                <w:szCs w:val="28"/>
              </w:rPr>
              <w:t xml:space="preserve"> no 10 līdz 17 gadu vecumam ieskaitot (60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ED6AB0E"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C6D1F90" w14:textId="77777777" w:rsidR="002B0137" w:rsidRPr="000D3A6B" w:rsidRDefault="002B0137" w:rsidP="002B0137">
            <w:pPr>
              <w:jc w:val="right"/>
              <w:rPr>
                <w:sz w:val="28"/>
                <w:szCs w:val="28"/>
              </w:rPr>
            </w:pPr>
            <w:r w:rsidRPr="000D3A6B">
              <w:rPr>
                <w:sz w:val="28"/>
                <w:szCs w:val="28"/>
              </w:rPr>
              <w:t>4.57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160AB4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98C0EE" w14:textId="77777777" w:rsidR="002B0137" w:rsidRPr="000D3A6B" w:rsidRDefault="002B0137" w:rsidP="002B0137">
            <w:pPr>
              <w:jc w:val="right"/>
              <w:rPr>
                <w:sz w:val="28"/>
                <w:szCs w:val="28"/>
              </w:rPr>
            </w:pPr>
            <w:r w:rsidRPr="000D3A6B">
              <w:rPr>
                <w:sz w:val="28"/>
                <w:szCs w:val="28"/>
              </w:rPr>
              <w:t>4.57</w:t>
            </w:r>
          </w:p>
        </w:tc>
      </w:tr>
      <w:tr w:rsidR="002B0137" w:rsidRPr="000D3A6B" w14:paraId="46198728"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D5BB98B" w14:textId="77777777" w:rsidR="002B0137" w:rsidRPr="000D3A6B" w:rsidRDefault="002B0137" w:rsidP="002B0137">
            <w:pPr>
              <w:rPr>
                <w:color w:val="000000"/>
                <w:sz w:val="28"/>
                <w:szCs w:val="28"/>
              </w:rPr>
            </w:pPr>
            <w:r w:rsidRPr="000D3A6B">
              <w:rPr>
                <w:color w:val="000000"/>
                <w:sz w:val="28"/>
                <w:szCs w:val="28"/>
              </w:rPr>
              <w:t>1.2.6.</w:t>
            </w:r>
          </w:p>
        </w:tc>
        <w:tc>
          <w:tcPr>
            <w:tcW w:w="2978" w:type="dxa"/>
            <w:tcBorders>
              <w:top w:val="single" w:sz="4" w:space="0" w:color="auto"/>
              <w:left w:val="single" w:sz="4" w:space="0" w:color="auto"/>
              <w:bottom w:val="single" w:sz="4" w:space="0" w:color="auto"/>
              <w:right w:val="single" w:sz="4" w:space="0" w:color="auto"/>
            </w:tcBorders>
            <w:hideMark/>
          </w:tcPr>
          <w:p w14:paraId="42EA01C2" w14:textId="77777777" w:rsidR="002B0137" w:rsidRPr="000D3A6B" w:rsidRDefault="002B0137" w:rsidP="00673833">
            <w:pPr>
              <w:rPr>
                <w:color w:val="000000"/>
                <w:sz w:val="28"/>
                <w:szCs w:val="28"/>
              </w:rPr>
            </w:pPr>
            <w:r w:rsidRPr="000D3A6B">
              <w:rPr>
                <w:color w:val="000000"/>
                <w:sz w:val="28"/>
                <w:szCs w:val="28"/>
              </w:rPr>
              <w:t>Ārstnieciskā vingrošana grupā (līdz 10 cilvēkiem) vienam pacientam (60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652377C"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B2758E1" w14:textId="77777777" w:rsidR="002B0137" w:rsidRPr="000D3A6B" w:rsidRDefault="002B0137" w:rsidP="002B0137">
            <w:pPr>
              <w:jc w:val="right"/>
              <w:rPr>
                <w:sz w:val="28"/>
                <w:szCs w:val="28"/>
              </w:rPr>
            </w:pPr>
            <w:r w:rsidRPr="000D3A6B">
              <w:rPr>
                <w:sz w:val="28"/>
                <w:szCs w:val="28"/>
              </w:rPr>
              <w:t>6.80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89787E"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E061ED" w14:textId="77777777" w:rsidR="002B0137" w:rsidRPr="000D3A6B" w:rsidRDefault="002B0137" w:rsidP="002B0137">
            <w:pPr>
              <w:jc w:val="right"/>
              <w:rPr>
                <w:sz w:val="28"/>
                <w:szCs w:val="28"/>
              </w:rPr>
            </w:pPr>
            <w:r w:rsidRPr="000D3A6B">
              <w:rPr>
                <w:sz w:val="28"/>
                <w:szCs w:val="28"/>
              </w:rPr>
              <w:t>6.80</w:t>
            </w:r>
          </w:p>
        </w:tc>
      </w:tr>
      <w:tr w:rsidR="002B0137" w:rsidRPr="000D3A6B" w14:paraId="00AF9F66" w14:textId="77777777" w:rsidTr="00D15CE5">
        <w:trPr>
          <w:trHeight w:val="1312"/>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C62DD00" w14:textId="77777777" w:rsidR="002B0137" w:rsidRPr="000D3A6B" w:rsidRDefault="002B0137" w:rsidP="002B0137">
            <w:pPr>
              <w:rPr>
                <w:color w:val="000000"/>
                <w:sz w:val="28"/>
                <w:szCs w:val="28"/>
              </w:rPr>
            </w:pPr>
            <w:r w:rsidRPr="000D3A6B">
              <w:rPr>
                <w:color w:val="000000"/>
                <w:sz w:val="28"/>
                <w:szCs w:val="28"/>
              </w:rPr>
              <w:t>1.2.7.</w:t>
            </w:r>
          </w:p>
        </w:tc>
        <w:tc>
          <w:tcPr>
            <w:tcW w:w="2978" w:type="dxa"/>
            <w:tcBorders>
              <w:top w:val="single" w:sz="4" w:space="0" w:color="auto"/>
              <w:left w:val="single" w:sz="4" w:space="0" w:color="auto"/>
              <w:bottom w:val="single" w:sz="4" w:space="0" w:color="auto"/>
              <w:right w:val="single" w:sz="4" w:space="0" w:color="auto"/>
            </w:tcBorders>
            <w:hideMark/>
          </w:tcPr>
          <w:p w14:paraId="57C5302D" w14:textId="77777777" w:rsidR="002B0137" w:rsidRPr="000D3A6B" w:rsidRDefault="002B0137" w:rsidP="00673833">
            <w:pPr>
              <w:rPr>
                <w:color w:val="000000"/>
                <w:sz w:val="28"/>
                <w:szCs w:val="28"/>
              </w:rPr>
            </w:pPr>
            <w:r w:rsidRPr="000D3A6B">
              <w:rPr>
                <w:color w:val="000000"/>
                <w:sz w:val="28"/>
                <w:szCs w:val="28"/>
              </w:rPr>
              <w:t>Ārstnieciskās vingrošanas kompleksa nodarbībām mājās izstrāde pie fizioterapeita (60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2D60CC2"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8B44339" w14:textId="77777777" w:rsidR="002B0137" w:rsidRPr="000D3A6B" w:rsidRDefault="002B0137" w:rsidP="002B0137">
            <w:pPr>
              <w:jc w:val="right"/>
              <w:rPr>
                <w:sz w:val="28"/>
                <w:szCs w:val="28"/>
              </w:rPr>
            </w:pPr>
            <w:r w:rsidRPr="000D3A6B">
              <w:rPr>
                <w:sz w:val="28"/>
                <w:szCs w:val="28"/>
              </w:rPr>
              <w:t>21.54</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83A5E5"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38000E9" w14:textId="77777777" w:rsidR="002B0137" w:rsidRPr="000D3A6B" w:rsidRDefault="002B0137" w:rsidP="002B0137">
            <w:pPr>
              <w:jc w:val="right"/>
              <w:rPr>
                <w:sz w:val="28"/>
                <w:szCs w:val="28"/>
              </w:rPr>
            </w:pPr>
            <w:r w:rsidRPr="000D3A6B">
              <w:rPr>
                <w:sz w:val="28"/>
                <w:szCs w:val="28"/>
              </w:rPr>
              <w:t>21.54</w:t>
            </w:r>
          </w:p>
        </w:tc>
      </w:tr>
      <w:tr w:rsidR="002B0137" w:rsidRPr="000D3A6B" w14:paraId="1CBC11BF" w14:textId="77777777" w:rsidTr="00D15CE5">
        <w:trPr>
          <w:trHeight w:val="18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C82BABC" w14:textId="77777777" w:rsidR="002B0137" w:rsidRPr="000D3A6B" w:rsidRDefault="002B0137" w:rsidP="002B0137">
            <w:pPr>
              <w:rPr>
                <w:color w:val="000000"/>
                <w:sz w:val="28"/>
                <w:szCs w:val="28"/>
              </w:rPr>
            </w:pPr>
            <w:r w:rsidRPr="000D3A6B">
              <w:rPr>
                <w:color w:val="000000"/>
                <w:sz w:val="28"/>
                <w:szCs w:val="28"/>
              </w:rPr>
              <w:t>1.2.8.</w:t>
            </w:r>
          </w:p>
        </w:tc>
        <w:tc>
          <w:tcPr>
            <w:tcW w:w="2978" w:type="dxa"/>
            <w:tcBorders>
              <w:top w:val="single" w:sz="4" w:space="0" w:color="auto"/>
              <w:left w:val="single" w:sz="4" w:space="0" w:color="auto"/>
              <w:bottom w:val="single" w:sz="4" w:space="0" w:color="auto"/>
              <w:right w:val="single" w:sz="4" w:space="0" w:color="auto"/>
            </w:tcBorders>
            <w:hideMark/>
          </w:tcPr>
          <w:p w14:paraId="6E429E5B" w14:textId="25D99BE8" w:rsidR="002B0137" w:rsidRPr="000D3A6B" w:rsidRDefault="002B0137" w:rsidP="00673833">
            <w:pPr>
              <w:rPr>
                <w:color w:val="000000"/>
                <w:sz w:val="28"/>
                <w:szCs w:val="28"/>
              </w:rPr>
            </w:pPr>
            <w:r w:rsidRPr="000D3A6B">
              <w:rPr>
                <w:color w:val="000000"/>
                <w:sz w:val="28"/>
                <w:szCs w:val="28"/>
              </w:rPr>
              <w:t xml:space="preserve">Ārstnieciskās vingrošanas kompleksa nodarbībām mājās izstrāde pie fizioterapeita </w:t>
            </w:r>
            <w:r w:rsidR="000D3A6B" w:rsidRPr="000D3A6B">
              <w:rPr>
                <w:color w:val="000000"/>
                <w:sz w:val="28"/>
                <w:szCs w:val="28"/>
              </w:rPr>
              <w:t xml:space="preserve">bērnam no daudzbērnu ģimenes, kā arī bārenim un bez vecāku gādības palikušam bērnam no 8 līdz 17 gadiem ieskaitot  </w:t>
            </w:r>
            <w:r w:rsidRPr="000D3A6B">
              <w:rPr>
                <w:color w:val="000000"/>
                <w:sz w:val="28"/>
                <w:szCs w:val="28"/>
              </w:rPr>
              <w:t>(60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CC1E932"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61BD871" w14:textId="77777777" w:rsidR="002B0137" w:rsidRPr="000D3A6B" w:rsidRDefault="002B0137" w:rsidP="002B0137">
            <w:pPr>
              <w:jc w:val="right"/>
              <w:rPr>
                <w:sz w:val="28"/>
                <w:szCs w:val="28"/>
              </w:rPr>
            </w:pPr>
            <w:r w:rsidRPr="000D3A6B">
              <w:rPr>
                <w:sz w:val="28"/>
                <w:szCs w:val="28"/>
              </w:rPr>
              <w:t>17.23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4B2025"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1D1504" w14:textId="77777777" w:rsidR="002B0137" w:rsidRPr="000D3A6B" w:rsidRDefault="002B0137" w:rsidP="002B0137">
            <w:pPr>
              <w:jc w:val="right"/>
              <w:rPr>
                <w:sz w:val="28"/>
                <w:szCs w:val="28"/>
              </w:rPr>
            </w:pPr>
            <w:r w:rsidRPr="000D3A6B">
              <w:rPr>
                <w:sz w:val="28"/>
                <w:szCs w:val="28"/>
              </w:rPr>
              <w:t>17.23</w:t>
            </w:r>
          </w:p>
        </w:tc>
      </w:tr>
      <w:tr w:rsidR="002B0137" w:rsidRPr="000D3A6B" w14:paraId="76ACDC8A"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6019750" w14:textId="77777777" w:rsidR="002B0137" w:rsidRPr="000D3A6B" w:rsidRDefault="002B0137" w:rsidP="002B0137">
            <w:pPr>
              <w:rPr>
                <w:color w:val="000000"/>
                <w:sz w:val="28"/>
                <w:szCs w:val="28"/>
              </w:rPr>
            </w:pPr>
            <w:r w:rsidRPr="000D3A6B">
              <w:rPr>
                <w:color w:val="000000"/>
                <w:sz w:val="28"/>
                <w:szCs w:val="28"/>
              </w:rPr>
              <w:t>1.2.9.</w:t>
            </w:r>
          </w:p>
        </w:tc>
        <w:tc>
          <w:tcPr>
            <w:tcW w:w="2978" w:type="dxa"/>
            <w:tcBorders>
              <w:top w:val="single" w:sz="4" w:space="0" w:color="auto"/>
              <w:left w:val="single" w:sz="4" w:space="0" w:color="auto"/>
              <w:bottom w:val="single" w:sz="4" w:space="0" w:color="auto"/>
              <w:right w:val="single" w:sz="4" w:space="0" w:color="auto"/>
            </w:tcBorders>
            <w:hideMark/>
          </w:tcPr>
          <w:p w14:paraId="3616CA7B" w14:textId="77777777" w:rsidR="002B0137" w:rsidRPr="000D3A6B" w:rsidRDefault="002B0137" w:rsidP="00673833">
            <w:pPr>
              <w:rPr>
                <w:color w:val="000000"/>
                <w:sz w:val="28"/>
                <w:szCs w:val="28"/>
              </w:rPr>
            </w:pPr>
            <w:r w:rsidRPr="000D3A6B">
              <w:rPr>
                <w:color w:val="000000"/>
                <w:sz w:val="28"/>
                <w:szCs w:val="28"/>
              </w:rPr>
              <w:t>Teipošana ar klienta teipu</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362923F"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915242" w14:textId="77777777" w:rsidR="002B0137" w:rsidRPr="000D3A6B" w:rsidRDefault="002B0137" w:rsidP="002B0137">
            <w:pPr>
              <w:jc w:val="right"/>
              <w:rPr>
                <w:sz w:val="28"/>
                <w:szCs w:val="28"/>
              </w:rPr>
            </w:pPr>
            <w:r w:rsidRPr="000D3A6B">
              <w:rPr>
                <w:sz w:val="28"/>
                <w:szCs w:val="28"/>
              </w:rPr>
              <w:t>7.92</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0D5983"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42FBE85" w14:textId="77777777" w:rsidR="002B0137" w:rsidRPr="000D3A6B" w:rsidRDefault="002B0137" w:rsidP="002B0137">
            <w:pPr>
              <w:jc w:val="right"/>
              <w:rPr>
                <w:sz w:val="28"/>
                <w:szCs w:val="28"/>
              </w:rPr>
            </w:pPr>
            <w:r w:rsidRPr="000D3A6B">
              <w:rPr>
                <w:sz w:val="28"/>
                <w:szCs w:val="28"/>
              </w:rPr>
              <w:t>7.92</w:t>
            </w:r>
          </w:p>
        </w:tc>
      </w:tr>
      <w:tr w:rsidR="002B0137" w:rsidRPr="000D3A6B" w14:paraId="3092EF80"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0958D5F" w14:textId="77777777" w:rsidR="002B0137" w:rsidRPr="000D3A6B" w:rsidRDefault="002B0137" w:rsidP="002B0137">
            <w:pPr>
              <w:rPr>
                <w:color w:val="000000"/>
                <w:sz w:val="28"/>
                <w:szCs w:val="28"/>
              </w:rPr>
            </w:pPr>
            <w:r w:rsidRPr="000D3A6B">
              <w:rPr>
                <w:color w:val="000000"/>
                <w:sz w:val="28"/>
                <w:szCs w:val="28"/>
              </w:rPr>
              <w:lastRenderedPageBreak/>
              <w:t>1.2.10.</w:t>
            </w:r>
          </w:p>
        </w:tc>
        <w:tc>
          <w:tcPr>
            <w:tcW w:w="2978" w:type="dxa"/>
            <w:tcBorders>
              <w:top w:val="single" w:sz="4" w:space="0" w:color="auto"/>
              <w:left w:val="single" w:sz="4" w:space="0" w:color="auto"/>
              <w:bottom w:val="single" w:sz="4" w:space="0" w:color="auto"/>
              <w:right w:val="single" w:sz="4" w:space="0" w:color="auto"/>
            </w:tcBorders>
            <w:hideMark/>
          </w:tcPr>
          <w:p w14:paraId="645D5D6F" w14:textId="77777777" w:rsidR="002B0137" w:rsidRPr="000D3A6B" w:rsidRDefault="002B0137" w:rsidP="00673833">
            <w:pPr>
              <w:rPr>
                <w:color w:val="000000"/>
                <w:sz w:val="28"/>
                <w:szCs w:val="28"/>
              </w:rPr>
            </w:pPr>
            <w:r w:rsidRPr="000D3A6B">
              <w:rPr>
                <w:color w:val="000000"/>
                <w:sz w:val="28"/>
                <w:szCs w:val="28"/>
              </w:rPr>
              <w:t>Teipošana ar teipu (līdz 0.5 metram)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CD6690D"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8890FFB" w14:textId="77777777" w:rsidR="002B0137" w:rsidRPr="000D3A6B" w:rsidRDefault="002B0137" w:rsidP="002B0137">
            <w:pPr>
              <w:jc w:val="right"/>
              <w:rPr>
                <w:sz w:val="28"/>
                <w:szCs w:val="28"/>
              </w:rPr>
            </w:pPr>
            <w:r w:rsidRPr="000D3A6B">
              <w:rPr>
                <w:sz w:val="28"/>
                <w:szCs w:val="28"/>
              </w:rPr>
              <w:t>8.89</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36FE8E"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1D0567F" w14:textId="77777777" w:rsidR="002B0137" w:rsidRPr="000D3A6B" w:rsidRDefault="002B0137" w:rsidP="002B0137">
            <w:pPr>
              <w:jc w:val="right"/>
              <w:rPr>
                <w:sz w:val="28"/>
                <w:szCs w:val="28"/>
              </w:rPr>
            </w:pPr>
            <w:r w:rsidRPr="000D3A6B">
              <w:rPr>
                <w:sz w:val="28"/>
                <w:szCs w:val="28"/>
              </w:rPr>
              <w:t>8.89</w:t>
            </w:r>
          </w:p>
        </w:tc>
      </w:tr>
      <w:tr w:rsidR="002B0137" w:rsidRPr="000D3A6B" w14:paraId="502A8FD5"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FFABF2C" w14:textId="77777777" w:rsidR="002B0137" w:rsidRPr="000D3A6B" w:rsidRDefault="002B0137" w:rsidP="002B0137">
            <w:pPr>
              <w:rPr>
                <w:color w:val="000000"/>
                <w:sz w:val="28"/>
                <w:szCs w:val="28"/>
              </w:rPr>
            </w:pPr>
            <w:r w:rsidRPr="000D3A6B">
              <w:rPr>
                <w:color w:val="000000"/>
                <w:sz w:val="28"/>
                <w:szCs w:val="28"/>
              </w:rPr>
              <w:t>1.2.11.</w:t>
            </w:r>
          </w:p>
        </w:tc>
        <w:tc>
          <w:tcPr>
            <w:tcW w:w="2978" w:type="dxa"/>
            <w:tcBorders>
              <w:top w:val="single" w:sz="4" w:space="0" w:color="auto"/>
              <w:left w:val="single" w:sz="4" w:space="0" w:color="auto"/>
              <w:bottom w:val="single" w:sz="4" w:space="0" w:color="auto"/>
              <w:right w:val="single" w:sz="4" w:space="0" w:color="auto"/>
            </w:tcBorders>
            <w:hideMark/>
          </w:tcPr>
          <w:p w14:paraId="2184B1E9" w14:textId="77777777" w:rsidR="002B0137" w:rsidRPr="000D3A6B" w:rsidRDefault="002B0137" w:rsidP="00673833">
            <w:pPr>
              <w:rPr>
                <w:color w:val="000000"/>
                <w:sz w:val="28"/>
                <w:szCs w:val="28"/>
              </w:rPr>
            </w:pPr>
            <w:r w:rsidRPr="000D3A6B">
              <w:rPr>
                <w:color w:val="000000"/>
                <w:sz w:val="28"/>
                <w:szCs w:val="28"/>
              </w:rPr>
              <w:t>Teipošana ar teipu (līdz 1 metram)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AA9F096"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47FAC7E" w14:textId="77777777" w:rsidR="002B0137" w:rsidRPr="000D3A6B" w:rsidRDefault="002B0137" w:rsidP="002B0137">
            <w:pPr>
              <w:jc w:val="right"/>
              <w:rPr>
                <w:sz w:val="28"/>
                <w:szCs w:val="28"/>
              </w:rPr>
            </w:pPr>
            <w:r w:rsidRPr="000D3A6B">
              <w:rPr>
                <w:sz w:val="28"/>
                <w:szCs w:val="28"/>
              </w:rPr>
              <w:t>9.87</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093D4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81C9E1" w14:textId="77777777" w:rsidR="002B0137" w:rsidRPr="000D3A6B" w:rsidRDefault="002B0137" w:rsidP="002B0137">
            <w:pPr>
              <w:jc w:val="right"/>
              <w:rPr>
                <w:sz w:val="28"/>
                <w:szCs w:val="28"/>
              </w:rPr>
            </w:pPr>
            <w:r w:rsidRPr="000D3A6B">
              <w:rPr>
                <w:sz w:val="28"/>
                <w:szCs w:val="28"/>
              </w:rPr>
              <w:t>9.87</w:t>
            </w:r>
          </w:p>
        </w:tc>
      </w:tr>
      <w:tr w:rsidR="002B0137" w:rsidRPr="000D3A6B" w14:paraId="2C636878"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BDCC915" w14:textId="77777777" w:rsidR="002B0137" w:rsidRPr="000D3A6B" w:rsidRDefault="002B0137" w:rsidP="002B0137">
            <w:pPr>
              <w:rPr>
                <w:color w:val="000000"/>
                <w:sz w:val="28"/>
                <w:szCs w:val="28"/>
              </w:rPr>
            </w:pPr>
            <w:r w:rsidRPr="000D3A6B">
              <w:rPr>
                <w:color w:val="000000"/>
                <w:sz w:val="28"/>
                <w:szCs w:val="28"/>
              </w:rPr>
              <w:t>1.2.12.</w:t>
            </w:r>
          </w:p>
        </w:tc>
        <w:tc>
          <w:tcPr>
            <w:tcW w:w="2978" w:type="dxa"/>
            <w:tcBorders>
              <w:top w:val="single" w:sz="4" w:space="0" w:color="auto"/>
              <w:left w:val="single" w:sz="4" w:space="0" w:color="auto"/>
              <w:bottom w:val="single" w:sz="4" w:space="0" w:color="auto"/>
              <w:right w:val="single" w:sz="4" w:space="0" w:color="auto"/>
            </w:tcBorders>
            <w:hideMark/>
          </w:tcPr>
          <w:p w14:paraId="301AD0EB" w14:textId="77777777" w:rsidR="002B0137" w:rsidRPr="000D3A6B" w:rsidRDefault="002B0137" w:rsidP="00673833">
            <w:pPr>
              <w:rPr>
                <w:color w:val="000000"/>
                <w:sz w:val="28"/>
                <w:szCs w:val="28"/>
              </w:rPr>
            </w:pPr>
            <w:r w:rsidRPr="000D3A6B">
              <w:rPr>
                <w:color w:val="000000"/>
                <w:sz w:val="28"/>
                <w:szCs w:val="28"/>
              </w:rPr>
              <w:t>Teipošana ar teipu (līdz 2 metriem)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FCD9A3F"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DA31251" w14:textId="77777777" w:rsidR="002B0137" w:rsidRPr="000D3A6B" w:rsidRDefault="002B0137" w:rsidP="002B0137">
            <w:pPr>
              <w:jc w:val="right"/>
              <w:rPr>
                <w:sz w:val="28"/>
                <w:szCs w:val="28"/>
              </w:rPr>
            </w:pPr>
            <w:r w:rsidRPr="000D3A6B">
              <w:rPr>
                <w:sz w:val="28"/>
                <w:szCs w:val="28"/>
              </w:rPr>
              <w:t>11.82</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02867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FEC6ECB" w14:textId="77777777" w:rsidR="002B0137" w:rsidRPr="000D3A6B" w:rsidRDefault="002B0137" w:rsidP="002B0137">
            <w:pPr>
              <w:jc w:val="right"/>
              <w:rPr>
                <w:sz w:val="28"/>
                <w:szCs w:val="28"/>
              </w:rPr>
            </w:pPr>
            <w:r w:rsidRPr="000D3A6B">
              <w:rPr>
                <w:sz w:val="28"/>
                <w:szCs w:val="28"/>
              </w:rPr>
              <w:t>11.82</w:t>
            </w:r>
          </w:p>
        </w:tc>
      </w:tr>
      <w:tr w:rsidR="002B0137" w:rsidRPr="000D3A6B" w14:paraId="5C6D97E5" w14:textId="77777777" w:rsidTr="00AF7756">
        <w:trPr>
          <w:trHeight w:val="375"/>
          <w:jc w:val="center"/>
        </w:trPr>
        <w:tc>
          <w:tcPr>
            <w:tcW w:w="9067" w:type="dxa"/>
            <w:gridSpan w:val="6"/>
            <w:tcBorders>
              <w:top w:val="single" w:sz="4" w:space="0" w:color="auto"/>
              <w:left w:val="single" w:sz="4" w:space="0" w:color="auto"/>
              <w:bottom w:val="single" w:sz="4" w:space="0" w:color="auto"/>
              <w:right w:val="nil"/>
            </w:tcBorders>
            <w:hideMark/>
          </w:tcPr>
          <w:p w14:paraId="7CAB8DD8" w14:textId="77777777" w:rsidR="002B0137" w:rsidRPr="000D3A6B" w:rsidRDefault="002B0137" w:rsidP="00673833">
            <w:pPr>
              <w:rPr>
                <w:color w:val="000000"/>
                <w:sz w:val="28"/>
                <w:szCs w:val="28"/>
              </w:rPr>
            </w:pPr>
            <w:r w:rsidRPr="000D3A6B">
              <w:rPr>
                <w:color w:val="000000"/>
                <w:sz w:val="28"/>
                <w:szCs w:val="28"/>
              </w:rPr>
              <w:t>2. Pakalpojumi, kas tiek sniegti personām, kuras vēršas Valsts sporta medicīnas centrā, neievērojot valstī noteikto nosūtīšanas kārtību ambulatorai vai stacionārai izmeklēšanai un ārstēšanai</w:t>
            </w:r>
          </w:p>
        </w:tc>
      </w:tr>
      <w:tr w:rsidR="002B0137" w:rsidRPr="000D3A6B" w14:paraId="3C055680"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36912EA" w14:textId="77777777" w:rsidR="002B0137" w:rsidRPr="000D3A6B" w:rsidRDefault="002B0137" w:rsidP="002B0137">
            <w:pPr>
              <w:rPr>
                <w:color w:val="000000"/>
                <w:sz w:val="28"/>
                <w:szCs w:val="28"/>
              </w:rPr>
            </w:pPr>
            <w:r w:rsidRPr="000D3A6B">
              <w:rPr>
                <w:color w:val="000000"/>
                <w:sz w:val="28"/>
                <w:szCs w:val="28"/>
              </w:rPr>
              <w:t>2.1.</w:t>
            </w:r>
          </w:p>
        </w:tc>
        <w:tc>
          <w:tcPr>
            <w:tcW w:w="8081" w:type="dxa"/>
            <w:gridSpan w:val="5"/>
            <w:tcBorders>
              <w:top w:val="single" w:sz="4" w:space="0" w:color="auto"/>
              <w:left w:val="single" w:sz="4" w:space="0" w:color="auto"/>
              <w:bottom w:val="single" w:sz="4" w:space="0" w:color="auto"/>
              <w:right w:val="nil"/>
            </w:tcBorders>
            <w:hideMark/>
          </w:tcPr>
          <w:p w14:paraId="21079C56" w14:textId="77777777" w:rsidR="002B0137" w:rsidRPr="000D3A6B" w:rsidRDefault="002B0137" w:rsidP="00673833">
            <w:pPr>
              <w:rPr>
                <w:color w:val="000000"/>
                <w:sz w:val="28"/>
                <w:szCs w:val="28"/>
              </w:rPr>
            </w:pPr>
            <w:r w:rsidRPr="000D3A6B">
              <w:rPr>
                <w:color w:val="000000"/>
                <w:sz w:val="28"/>
                <w:szCs w:val="28"/>
              </w:rPr>
              <w:t>Speciālista konsultācija</w:t>
            </w:r>
            <w:r w:rsidRPr="000D3A6B">
              <w:rPr>
                <w:color w:val="000000"/>
                <w:sz w:val="28"/>
                <w:szCs w:val="28"/>
                <w:vertAlign w:val="superscript"/>
              </w:rPr>
              <w:t>1, 3</w:t>
            </w:r>
          </w:p>
        </w:tc>
      </w:tr>
      <w:tr w:rsidR="002B0137" w:rsidRPr="000D3A6B" w14:paraId="221FC233"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3D43C60" w14:textId="77777777" w:rsidR="002B0137" w:rsidRPr="000D3A6B" w:rsidRDefault="002B0137" w:rsidP="002B0137">
            <w:pPr>
              <w:rPr>
                <w:color w:val="000000"/>
                <w:sz w:val="28"/>
                <w:szCs w:val="28"/>
              </w:rPr>
            </w:pPr>
            <w:r w:rsidRPr="000D3A6B">
              <w:rPr>
                <w:color w:val="000000"/>
                <w:sz w:val="28"/>
                <w:szCs w:val="28"/>
              </w:rPr>
              <w:t>2.1.1.</w:t>
            </w:r>
          </w:p>
        </w:tc>
        <w:tc>
          <w:tcPr>
            <w:tcW w:w="2978" w:type="dxa"/>
            <w:tcBorders>
              <w:top w:val="single" w:sz="4" w:space="0" w:color="auto"/>
              <w:left w:val="single" w:sz="4" w:space="0" w:color="auto"/>
              <w:bottom w:val="single" w:sz="4" w:space="0" w:color="auto"/>
              <w:right w:val="single" w:sz="4" w:space="0" w:color="auto"/>
            </w:tcBorders>
            <w:hideMark/>
          </w:tcPr>
          <w:p w14:paraId="701CFA7A" w14:textId="77777777" w:rsidR="002B0137" w:rsidRPr="000D3A6B" w:rsidRDefault="002B0137" w:rsidP="00673833">
            <w:pPr>
              <w:rPr>
                <w:color w:val="000000"/>
                <w:sz w:val="28"/>
                <w:szCs w:val="28"/>
              </w:rPr>
            </w:pPr>
            <w:r w:rsidRPr="000D3A6B">
              <w:rPr>
                <w:color w:val="000000"/>
                <w:sz w:val="28"/>
                <w:szCs w:val="28"/>
              </w:rPr>
              <w:t>Sporta ārsta konsultācija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C1FEBA"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55E856" w14:textId="77777777" w:rsidR="002B0137" w:rsidRPr="000D3A6B" w:rsidRDefault="002B0137" w:rsidP="002B0137">
            <w:pPr>
              <w:jc w:val="right"/>
              <w:rPr>
                <w:sz w:val="28"/>
                <w:szCs w:val="28"/>
              </w:rPr>
            </w:pPr>
            <w:r w:rsidRPr="000D3A6B">
              <w:rPr>
                <w:sz w:val="28"/>
                <w:szCs w:val="28"/>
              </w:rPr>
              <w:t>20.02</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BED8A7"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8A34FF" w14:textId="77777777" w:rsidR="002B0137" w:rsidRPr="000D3A6B" w:rsidRDefault="002B0137" w:rsidP="002B0137">
            <w:pPr>
              <w:jc w:val="right"/>
              <w:rPr>
                <w:sz w:val="28"/>
                <w:szCs w:val="28"/>
              </w:rPr>
            </w:pPr>
            <w:r w:rsidRPr="000D3A6B">
              <w:rPr>
                <w:sz w:val="28"/>
                <w:szCs w:val="28"/>
              </w:rPr>
              <w:t>20.02</w:t>
            </w:r>
          </w:p>
        </w:tc>
      </w:tr>
      <w:tr w:rsidR="002B0137" w:rsidRPr="000D3A6B" w14:paraId="0F36F238"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769F4C5" w14:textId="77777777" w:rsidR="002B0137" w:rsidRPr="000D3A6B" w:rsidRDefault="002B0137" w:rsidP="002B0137">
            <w:pPr>
              <w:rPr>
                <w:color w:val="000000"/>
                <w:sz w:val="28"/>
                <w:szCs w:val="28"/>
              </w:rPr>
            </w:pPr>
            <w:r w:rsidRPr="000D3A6B">
              <w:rPr>
                <w:color w:val="000000"/>
                <w:sz w:val="28"/>
                <w:szCs w:val="28"/>
              </w:rPr>
              <w:t>2.1.2.</w:t>
            </w:r>
          </w:p>
        </w:tc>
        <w:tc>
          <w:tcPr>
            <w:tcW w:w="2978" w:type="dxa"/>
            <w:tcBorders>
              <w:top w:val="single" w:sz="4" w:space="0" w:color="auto"/>
              <w:left w:val="single" w:sz="4" w:space="0" w:color="auto"/>
              <w:bottom w:val="single" w:sz="4" w:space="0" w:color="auto"/>
              <w:right w:val="single" w:sz="4" w:space="0" w:color="auto"/>
            </w:tcBorders>
            <w:hideMark/>
          </w:tcPr>
          <w:p w14:paraId="76E00606" w14:textId="77777777" w:rsidR="002B0137" w:rsidRPr="000D3A6B" w:rsidRDefault="002B0137" w:rsidP="00673833">
            <w:pPr>
              <w:rPr>
                <w:color w:val="000000"/>
                <w:sz w:val="28"/>
                <w:szCs w:val="28"/>
              </w:rPr>
            </w:pPr>
            <w:r w:rsidRPr="000D3A6B">
              <w:rPr>
                <w:color w:val="000000"/>
                <w:sz w:val="28"/>
                <w:szCs w:val="28"/>
              </w:rPr>
              <w:t>Sporta ārsta konsultācija ar laboratoriskajiem izmeklējumiem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B5419EE"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737BC7" w14:textId="77777777" w:rsidR="002B0137" w:rsidRPr="000D3A6B" w:rsidRDefault="002B0137" w:rsidP="002B0137">
            <w:pPr>
              <w:jc w:val="right"/>
              <w:rPr>
                <w:sz w:val="28"/>
                <w:szCs w:val="28"/>
              </w:rPr>
            </w:pPr>
            <w:r w:rsidRPr="000D3A6B">
              <w:rPr>
                <w:sz w:val="28"/>
                <w:szCs w:val="28"/>
              </w:rPr>
              <w:t>22.85</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606399"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D9CA6A" w14:textId="77777777" w:rsidR="002B0137" w:rsidRPr="000D3A6B" w:rsidRDefault="002B0137" w:rsidP="002B0137">
            <w:pPr>
              <w:jc w:val="right"/>
              <w:rPr>
                <w:sz w:val="28"/>
                <w:szCs w:val="28"/>
              </w:rPr>
            </w:pPr>
            <w:r w:rsidRPr="000D3A6B">
              <w:rPr>
                <w:sz w:val="28"/>
                <w:szCs w:val="28"/>
              </w:rPr>
              <w:t>22.85</w:t>
            </w:r>
          </w:p>
        </w:tc>
      </w:tr>
      <w:tr w:rsidR="002B0137" w:rsidRPr="000D3A6B" w14:paraId="564245FF"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9F6FA2D" w14:textId="77777777" w:rsidR="002B0137" w:rsidRPr="000D3A6B" w:rsidRDefault="002B0137" w:rsidP="002B0137">
            <w:pPr>
              <w:rPr>
                <w:color w:val="000000"/>
                <w:sz w:val="28"/>
                <w:szCs w:val="28"/>
              </w:rPr>
            </w:pPr>
            <w:r w:rsidRPr="000D3A6B">
              <w:rPr>
                <w:color w:val="000000"/>
                <w:sz w:val="28"/>
                <w:szCs w:val="28"/>
              </w:rPr>
              <w:t>2.1.3.</w:t>
            </w:r>
          </w:p>
        </w:tc>
        <w:tc>
          <w:tcPr>
            <w:tcW w:w="2978" w:type="dxa"/>
            <w:tcBorders>
              <w:top w:val="single" w:sz="4" w:space="0" w:color="auto"/>
              <w:left w:val="single" w:sz="4" w:space="0" w:color="auto"/>
              <w:bottom w:val="single" w:sz="4" w:space="0" w:color="auto"/>
              <w:right w:val="single" w:sz="4" w:space="0" w:color="auto"/>
            </w:tcBorders>
            <w:hideMark/>
          </w:tcPr>
          <w:p w14:paraId="22E87427" w14:textId="77777777" w:rsidR="002B0137" w:rsidRPr="000D3A6B" w:rsidRDefault="002B0137" w:rsidP="00673833">
            <w:pPr>
              <w:rPr>
                <w:color w:val="000000"/>
                <w:sz w:val="28"/>
                <w:szCs w:val="28"/>
              </w:rPr>
            </w:pPr>
            <w:r w:rsidRPr="000D3A6B">
              <w:rPr>
                <w:color w:val="000000"/>
                <w:sz w:val="28"/>
                <w:szCs w:val="28"/>
              </w:rPr>
              <w:t>Sporta ārsta atkārtota konsultācija (mēneša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BCD3E9"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91A6005" w14:textId="77777777" w:rsidR="002B0137" w:rsidRPr="000D3A6B" w:rsidRDefault="002B0137" w:rsidP="002B0137">
            <w:pPr>
              <w:jc w:val="right"/>
              <w:rPr>
                <w:sz w:val="28"/>
                <w:szCs w:val="28"/>
              </w:rPr>
            </w:pPr>
            <w:r w:rsidRPr="000D3A6B">
              <w:rPr>
                <w:sz w:val="28"/>
                <w:szCs w:val="28"/>
              </w:rPr>
              <w:t>13.09</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E2798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5C33F6" w14:textId="77777777" w:rsidR="002B0137" w:rsidRPr="000D3A6B" w:rsidRDefault="002B0137" w:rsidP="002B0137">
            <w:pPr>
              <w:jc w:val="right"/>
              <w:rPr>
                <w:sz w:val="28"/>
                <w:szCs w:val="28"/>
              </w:rPr>
            </w:pPr>
            <w:r w:rsidRPr="000D3A6B">
              <w:rPr>
                <w:sz w:val="28"/>
                <w:szCs w:val="28"/>
              </w:rPr>
              <w:t>13.09</w:t>
            </w:r>
          </w:p>
        </w:tc>
      </w:tr>
      <w:tr w:rsidR="002B0137" w:rsidRPr="000D3A6B" w14:paraId="6F84A2E8"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7843B8D" w14:textId="77777777" w:rsidR="002B0137" w:rsidRPr="000D3A6B" w:rsidRDefault="002B0137" w:rsidP="002B0137">
            <w:pPr>
              <w:rPr>
                <w:color w:val="000000"/>
                <w:sz w:val="28"/>
                <w:szCs w:val="28"/>
              </w:rPr>
            </w:pPr>
            <w:r w:rsidRPr="000D3A6B">
              <w:rPr>
                <w:color w:val="000000"/>
                <w:sz w:val="28"/>
                <w:szCs w:val="28"/>
              </w:rPr>
              <w:t>2.1.4.</w:t>
            </w:r>
          </w:p>
        </w:tc>
        <w:tc>
          <w:tcPr>
            <w:tcW w:w="2978" w:type="dxa"/>
            <w:tcBorders>
              <w:top w:val="single" w:sz="4" w:space="0" w:color="auto"/>
              <w:left w:val="single" w:sz="4" w:space="0" w:color="auto"/>
              <w:bottom w:val="single" w:sz="4" w:space="0" w:color="auto"/>
              <w:right w:val="single" w:sz="4" w:space="0" w:color="auto"/>
            </w:tcBorders>
            <w:hideMark/>
          </w:tcPr>
          <w:p w14:paraId="36ED69FD" w14:textId="06DA13B0" w:rsidR="002B0137" w:rsidRPr="000D3A6B" w:rsidRDefault="002B0137" w:rsidP="00673833">
            <w:pPr>
              <w:rPr>
                <w:color w:val="000000"/>
                <w:sz w:val="28"/>
                <w:szCs w:val="28"/>
              </w:rPr>
            </w:pPr>
            <w:r w:rsidRPr="000D3A6B">
              <w:rPr>
                <w:color w:val="000000"/>
                <w:sz w:val="28"/>
                <w:szCs w:val="28"/>
              </w:rPr>
              <w:t>Traumatologa, or</w:t>
            </w:r>
            <w:r w:rsidR="00B72327">
              <w:rPr>
                <w:color w:val="000000"/>
                <w:sz w:val="28"/>
                <w:szCs w:val="28"/>
              </w:rPr>
              <w:t>topēda konsultācija bērniem no 8</w:t>
            </w:r>
            <w:r w:rsidRPr="000D3A6B">
              <w:rPr>
                <w:color w:val="000000"/>
                <w:sz w:val="28"/>
                <w:szCs w:val="28"/>
              </w:rPr>
              <w:t xml:space="preserve"> līdz 17 gadiem ieskaitot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07D99D"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34398C" w14:textId="77777777" w:rsidR="002B0137" w:rsidRPr="000D3A6B" w:rsidRDefault="002B0137" w:rsidP="002B0137">
            <w:pPr>
              <w:jc w:val="right"/>
              <w:rPr>
                <w:sz w:val="28"/>
                <w:szCs w:val="28"/>
              </w:rPr>
            </w:pPr>
            <w:r w:rsidRPr="000D3A6B">
              <w:rPr>
                <w:sz w:val="28"/>
                <w:szCs w:val="28"/>
              </w:rPr>
              <w:t>20.10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907DB7"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337E64" w14:textId="77777777" w:rsidR="002B0137" w:rsidRPr="000D3A6B" w:rsidRDefault="002B0137" w:rsidP="002B0137">
            <w:pPr>
              <w:jc w:val="right"/>
              <w:rPr>
                <w:sz w:val="28"/>
                <w:szCs w:val="28"/>
              </w:rPr>
            </w:pPr>
            <w:r w:rsidRPr="000D3A6B">
              <w:rPr>
                <w:sz w:val="28"/>
                <w:szCs w:val="28"/>
              </w:rPr>
              <w:t>20.10</w:t>
            </w:r>
          </w:p>
        </w:tc>
      </w:tr>
      <w:tr w:rsidR="002B0137" w:rsidRPr="000D3A6B" w14:paraId="52130596" w14:textId="77777777" w:rsidTr="00D15CE5">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E6AA3A7" w14:textId="77777777" w:rsidR="002B0137" w:rsidRPr="000D3A6B" w:rsidRDefault="002B0137" w:rsidP="002B0137">
            <w:pPr>
              <w:rPr>
                <w:color w:val="000000"/>
                <w:sz w:val="28"/>
                <w:szCs w:val="28"/>
              </w:rPr>
            </w:pPr>
            <w:r w:rsidRPr="000D3A6B">
              <w:rPr>
                <w:color w:val="000000"/>
                <w:sz w:val="28"/>
                <w:szCs w:val="28"/>
              </w:rPr>
              <w:t>2.1.5.</w:t>
            </w:r>
          </w:p>
        </w:tc>
        <w:tc>
          <w:tcPr>
            <w:tcW w:w="2978" w:type="dxa"/>
            <w:tcBorders>
              <w:top w:val="single" w:sz="4" w:space="0" w:color="auto"/>
              <w:left w:val="single" w:sz="4" w:space="0" w:color="auto"/>
              <w:bottom w:val="single" w:sz="4" w:space="0" w:color="auto"/>
              <w:right w:val="single" w:sz="4" w:space="0" w:color="auto"/>
            </w:tcBorders>
            <w:hideMark/>
          </w:tcPr>
          <w:p w14:paraId="6C1523CB" w14:textId="5E22BC76" w:rsidR="002B0137" w:rsidRPr="000D3A6B" w:rsidRDefault="002B0137" w:rsidP="00673833">
            <w:pPr>
              <w:rPr>
                <w:color w:val="000000"/>
                <w:sz w:val="28"/>
                <w:szCs w:val="28"/>
              </w:rPr>
            </w:pPr>
            <w:r w:rsidRPr="000D3A6B">
              <w:rPr>
                <w:color w:val="000000"/>
                <w:sz w:val="28"/>
                <w:szCs w:val="28"/>
              </w:rPr>
              <w:t>Traumatologa, ortopēda atk</w:t>
            </w:r>
            <w:r w:rsidR="00B72327">
              <w:rPr>
                <w:color w:val="000000"/>
                <w:sz w:val="28"/>
                <w:szCs w:val="28"/>
              </w:rPr>
              <w:t>ārtota konsultācija bērniem no 8</w:t>
            </w:r>
            <w:r w:rsidRPr="000D3A6B">
              <w:rPr>
                <w:color w:val="000000"/>
                <w:sz w:val="28"/>
                <w:szCs w:val="28"/>
              </w:rPr>
              <w:t xml:space="preserve"> līdz 17 gadiem ieskaitot (mēneša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20B12B1"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D8D229" w14:textId="77777777" w:rsidR="002B0137" w:rsidRPr="000D3A6B" w:rsidRDefault="002B0137" w:rsidP="002B0137">
            <w:pPr>
              <w:jc w:val="right"/>
              <w:rPr>
                <w:sz w:val="28"/>
                <w:szCs w:val="28"/>
              </w:rPr>
            </w:pPr>
            <w:r w:rsidRPr="000D3A6B">
              <w:rPr>
                <w:sz w:val="28"/>
                <w:szCs w:val="28"/>
              </w:rPr>
              <w:t>13.13</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036224"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6D8B134" w14:textId="77777777" w:rsidR="002B0137" w:rsidRPr="000D3A6B" w:rsidRDefault="002B0137" w:rsidP="002B0137">
            <w:pPr>
              <w:jc w:val="right"/>
              <w:rPr>
                <w:sz w:val="28"/>
                <w:szCs w:val="28"/>
              </w:rPr>
            </w:pPr>
            <w:r w:rsidRPr="000D3A6B">
              <w:rPr>
                <w:sz w:val="28"/>
                <w:szCs w:val="28"/>
              </w:rPr>
              <w:t>13.13</w:t>
            </w:r>
          </w:p>
        </w:tc>
      </w:tr>
      <w:tr w:rsidR="002B0137" w:rsidRPr="000D3A6B" w14:paraId="0BB326DD"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ECA3956" w14:textId="77777777" w:rsidR="002B0137" w:rsidRPr="000D3A6B" w:rsidRDefault="002B0137" w:rsidP="002B0137">
            <w:pPr>
              <w:rPr>
                <w:color w:val="000000"/>
                <w:sz w:val="28"/>
                <w:szCs w:val="28"/>
              </w:rPr>
            </w:pPr>
            <w:r w:rsidRPr="000D3A6B">
              <w:rPr>
                <w:color w:val="000000"/>
                <w:sz w:val="28"/>
                <w:szCs w:val="28"/>
              </w:rPr>
              <w:t>2.1.6.</w:t>
            </w:r>
          </w:p>
        </w:tc>
        <w:tc>
          <w:tcPr>
            <w:tcW w:w="2978" w:type="dxa"/>
            <w:tcBorders>
              <w:top w:val="single" w:sz="4" w:space="0" w:color="auto"/>
              <w:left w:val="single" w:sz="4" w:space="0" w:color="auto"/>
              <w:bottom w:val="single" w:sz="4" w:space="0" w:color="auto"/>
              <w:right w:val="single" w:sz="4" w:space="0" w:color="auto"/>
            </w:tcBorders>
            <w:hideMark/>
          </w:tcPr>
          <w:p w14:paraId="6F067D05" w14:textId="77777777" w:rsidR="002B0137" w:rsidRPr="000D3A6B" w:rsidRDefault="002B0137" w:rsidP="00673833">
            <w:pPr>
              <w:rPr>
                <w:color w:val="000000"/>
                <w:sz w:val="28"/>
                <w:szCs w:val="28"/>
              </w:rPr>
            </w:pPr>
            <w:r w:rsidRPr="000D3A6B">
              <w:rPr>
                <w:color w:val="000000"/>
                <w:sz w:val="28"/>
                <w:szCs w:val="28"/>
              </w:rPr>
              <w:t>Kardiologa konsultācija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6F70E6B"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EF10466" w14:textId="77777777" w:rsidR="002B0137" w:rsidRPr="000D3A6B" w:rsidRDefault="002B0137" w:rsidP="002B0137">
            <w:pPr>
              <w:jc w:val="right"/>
              <w:rPr>
                <w:sz w:val="28"/>
                <w:szCs w:val="28"/>
              </w:rPr>
            </w:pPr>
            <w:r w:rsidRPr="000D3A6B">
              <w:rPr>
                <w:sz w:val="28"/>
                <w:szCs w:val="28"/>
              </w:rPr>
              <w:t>19.71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429B9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958B8B7" w14:textId="77777777" w:rsidR="002B0137" w:rsidRPr="000D3A6B" w:rsidRDefault="002B0137" w:rsidP="002B0137">
            <w:pPr>
              <w:jc w:val="right"/>
              <w:rPr>
                <w:sz w:val="28"/>
                <w:szCs w:val="28"/>
              </w:rPr>
            </w:pPr>
            <w:r w:rsidRPr="000D3A6B">
              <w:rPr>
                <w:sz w:val="28"/>
                <w:szCs w:val="28"/>
              </w:rPr>
              <w:t>19.71</w:t>
            </w:r>
          </w:p>
        </w:tc>
      </w:tr>
      <w:tr w:rsidR="002B0137" w:rsidRPr="000D3A6B" w14:paraId="5498D0BC"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2E6B2B7" w14:textId="77777777" w:rsidR="002B0137" w:rsidRPr="000D3A6B" w:rsidRDefault="002B0137" w:rsidP="002B0137">
            <w:pPr>
              <w:rPr>
                <w:color w:val="000000"/>
                <w:sz w:val="28"/>
                <w:szCs w:val="28"/>
              </w:rPr>
            </w:pPr>
            <w:r w:rsidRPr="000D3A6B">
              <w:rPr>
                <w:color w:val="000000"/>
                <w:sz w:val="28"/>
                <w:szCs w:val="28"/>
              </w:rPr>
              <w:t>2.1.7.</w:t>
            </w:r>
          </w:p>
        </w:tc>
        <w:tc>
          <w:tcPr>
            <w:tcW w:w="2978" w:type="dxa"/>
            <w:tcBorders>
              <w:top w:val="single" w:sz="4" w:space="0" w:color="auto"/>
              <w:left w:val="single" w:sz="4" w:space="0" w:color="auto"/>
              <w:bottom w:val="single" w:sz="4" w:space="0" w:color="auto"/>
              <w:right w:val="single" w:sz="4" w:space="0" w:color="auto"/>
            </w:tcBorders>
            <w:hideMark/>
          </w:tcPr>
          <w:p w14:paraId="17630CCC" w14:textId="77777777" w:rsidR="002B0137" w:rsidRPr="000D3A6B" w:rsidRDefault="002B0137" w:rsidP="00673833">
            <w:pPr>
              <w:rPr>
                <w:color w:val="000000"/>
                <w:sz w:val="28"/>
                <w:szCs w:val="28"/>
              </w:rPr>
            </w:pPr>
            <w:r w:rsidRPr="000D3A6B">
              <w:rPr>
                <w:color w:val="000000"/>
                <w:sz w:val="28"/>
                <w:szCs w:val="28"/>
              </w:rPr>
              <w:t>Kardiologa atkārtota konsultācija (mēneša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EE9A64"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5A5D594" w14:textId="77777777" w:rsidR="002B0137" w:rsidRPr="000D3A6B" w:rsidRDefault="002B0137" w:rsidP="002B0137">
            <w:pPr>
              <w:jc w:val="right"/>
              <w:rPr>
                <w:sz w:val="28"/>
                <w:szCs w:val="28"/>
              </w:rPr>
            </w:pPr>
            <w:r w:rsidRPr="000D3A6B">
              <w:rPr>
                <w:sz w:val="28"/>
                <w:szCs w:val="28"/>
              </w:rPr>
              <w:t>12.93</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FF7425"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4178010" w14:textId="77777777" w:rsidR="002B0137" w:rsidRPr="000D3A6B" w:rsidRDefault="002B0137" w:rsidP="002B0137">
            <w:pPr>
              <w:jc w:val="right"/>
              <w:rPr>
                <w:sz w:val="28"/>
                <w:szCs w:val="28"/>
              </w:rPr>
            </w:pPr>
            <w:r w:rsidRPr="000D3A6B">
              <w:rPr>
                <w:sz w:val="28"/>
                <w:szCs w:val="28"/>
              </w:rPr>
              <w:t>12.93</w:t>
            </w:r>
          </w:p>
        </w:tc>
      </w:tr>
      <w:tr w:rsidR="002B0137" w:rsidRPr="000D3A6B" w14:paraId="5A183150"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58C9DDB" w14:textId="77777777" w:rsidR="002B0137" w:rsidRPr="000D3A6B" w:rsidRDefault="002B0137" w:rsidP="002B0137">
            <w:pPr>
              <w:rPr>
                <w:color w:val="000000"/>
                <w:sz w:val="28"/>
                <w:szCs w:val="28"/>
              </w:rPr>
            </w:pPr>
            <w:r w:rsidRPr="000D3A6B">
              <w:rPr>
                <w:color w:val="000000"/>
                <w:sz w:val="28"/>
                <w:szCs w:val="28"/>
              </w:rPr>
              <w:t>2.1.8.</w:t>
            </w:r>
          </w:p>
        </w:tc>
        <w:tc>
          <w:tcPr>
            <w:tcW w:w="2978" w:type="dxa"/>
            <w:tcBorders>
              <w:top w:val="single" w:sz="4" w:space="0" w:color="auto"/>
              <w:left w:val="single" w:sz="4" w:space="0" w:color="auto"/>
              <w:bottom w:val="single" w:sz="4" w:space="0" w:color="auto"/>
              <w:right w:val="single" w:sz="4" w:space="0" w:color="auto"/>
            </w:tcBorders>
            <w:hideMark/>
          </w:tcPr>
          <w:p w14:paraId="7E90A110" w14:textId="77777777" w:rsidR="002B0137" w:rsidRPr="000D3A6B" w:rsidRDefault="002B0137" w:rsidP="00673833">
            <w:pPr>
              <w:rPr>
                <w:color w:val="000000"/>
                <w:sz w:val="28"/>
                <w:szCs w:val="28"/>
              </w:rPr>
            </w:pPr>
            <w:r w:rsidRPr="000D3A6B">
              <w:rPr>
                <w:color w:val="000000"/>
                <w:sz w:val="28"/>
                <w:szCs w:val="28"/>
              </w:rPr>
              <w:t>Neirologa konsultācija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D7FE019"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C4C72A" w14:textId="77777777" w:rsidR="002B0137" w:rsidRPr="000D3A6B" w:rsidRDefault="002B0137" w:rsidP="002B0137">
            <w:pPr>
              <w:jc w:val="right"/>
              <w:rPr>
                <w:sz w:val="28"/>
                <w:szCs w:val="28"/>
              </w:rPr>
            </w:pPr>
            <w:r w:rsidRPr="000D3A6B">
              <w:rPr>
                <w:sz w:val="28"/>
                <w:szCs w:val="28"/>
              </w:rPr>
              <w:t>20.10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199D48"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B392EB" w14:textId="77777777" w:rsidR="002B0137" w:rsidRPr="000D3A6B" w:rsidRDefault="002B0137" w:rsidP="002B0137">
            <w:pPr>
              <w:jc w:val="right"/>
              <w:rPr>
                <w:sz w:val="28"/>
                <w:szCs w:val="28"/>
              </w:rPr>
            </w:pPr>
            <w:r w:rsidRPr="000D3A6B">
              <w:rPr>
                <w:sz w:val="28"/>
                <w:szCs w:val="28"/>
              </w:rPr>
              <w:t>20.10</w:t>
            </w:r>
          </w:p>
        </w:tc>
      </w:tr>
      <w:tr w:rsidR="002B0137" w:rsidRPr="000D3A6B" w14:paraId="04680628"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D28BD99" w14:textId="77777777" w:rsidR="002B0137" w:rsidRPr="000D3A6B" w:rsidRDefault="002B0137" w:rsidP="002B0137">
            <w:pPr>
              <w:rPr>
                <w:color w:val="000000"/>
                <w:sz w:val="28"/>
                <w:szCs w:val="28"/>
              </w:rPr>
            </w:pPr>
            <w:r w:rsidRPr="000D3A6B">
              <w:rPr>
                <w:color w:val="000000"/>
                <w:sz w:val="28"/>
                <w:szCs w:val="28"/>
              </w:rPr>
              <w:t>2.1.9.</w:t>
            </w:r>
          </w:p>
        </w:tc>
        <w:tc>
          <w:tcPr>
            <w:tcW w:w="2978" w:type="dxa"/>
            <w:tcBorders>
              <w:top w:val="single" w:sz="4" w:space="0" w:color="auto"/>
              <w:left w:val="single" w:sz="4" w:space="0" w:color="auto"/>
              <w:bottom w:val="single" w:sz="4" w:space="0" w:color="auto"/>
              <w:right w:val="single" w:sz="4" w:space="0" w:color="auto"/>
            </w:tcBorders>
            <w:hideMark/>
          </w:tcPr>
          <w:p w14:paraId="4EFE9A3B" w14:textId="77777777" w:rsidR="002B0137" w:rsidRPr="000D3A6B" w:rsidRDefault="002B0137" w:rsidP="00673833">
            <w:pPr>
              <w:rPr>
                <w:color w:val="000000"/>
                <w:sz w:val="28"/>
                <w:szCs w:val="28"/>
              </w:rPr>
            </w:pPr>
            <w:r w:rsidRPr="000D3A6B">
              <w:rPr>
                <w:color w:val="000000"/>
                <w:sz w:val="28"/>
                <w:szCs w:val="28"/>
              </w:rPr>
              <w:t>Neirologa atkārtota konsultācija (mēneša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86FA8D2"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AC3C89" w14:textId="77777777" w:rsidR="002B0137" w:rsidRPr="000D3A6B" w:rsidRDefault="002B0137" w:rsidP="002B0137">
            <w:pPr>
              <w:jc w:val="right"/>
              <w:rPr>
                <w:sz w:val="28"/>
                <w:szCs w:val="28"/>
              </w:rPr>
            </w:pPr>
            <w:r w:rsidRPr="000D3A6B">
              <w:rPr>
                <w:sz w:val="28"/>
                <w:szCs w:val="28"/>
              </w:rPr>
              <w:t>13.13</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9B08B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6AB4AF9" w14:textId="77777777" w:rsidR="002B0137" w:rsidRPr="000D3A6B" w:rsidRDefault="002B0137" w:rsidP="002B0137">
            <w:pPr>
              <w:jc w:val="right"/>
              <w:rPr>
                <w:sz w:val="28"/>
                <w:szCs w:val="28"/>
              </w:rPr>
            </w:pPr>
            <w:r w:rsidRPr="000D3A6B">
              <w:rPr>
                <w:sz w:val="28"/>
                <w:szCs w:val="28"/>
              </w:rPr>
              <w:t>13.13</w:t>
            </w:r>
          </w:p>
        </w:tc>
      </w:tr>
      <w:tr w:rsidR="002B0137" w:rsidRPr="000D3A6B" w14:paraId="2BF267C8"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5C0E75A" w14:textId="77777777" w:rsidR="002B0137" w:rsidRPr="000D3A6B" w:rsidRDefault="002B0137" w:rsidP="002B0137">
            <w:pPr>
              <w:rPr>
                <w:color w:val="000000"/>
                <w:sz w:val="28"/>
                <w:szCs w:val="28"/>
              </w:rPr>
            </w:pPr>
            <w:r w:rsidRPr="000D3A6B">
              <w:rPr>
                <w:color w:val="000000"/>
                <w:sz w:val="28"/>
                <w:szCs w:val="28"/>
              </w:rPr>
              <w:t>2.1.10.</w:t>
            </w:r>
          </w:p>
        </w:tc>
        <w:tc>
          <w:tcPr>
            <w:tcW w:w="2978" w:type="dxa"/>
            <w:tcBorders>
              <w:top w:val="single" w:sz="4" w:space="0" w:color="auto"/>
              <w:left w:val="single" w:sz="4" w:space="0" w:color="auto"/>
              <w:bottom w:val="single" w:sz="4" w:space="0" w:color="auto"/>
              <w:right w:val="single" w:sz="4" w:space="0" w:color="auto"/>
            </w:tcBorders>
            <w:hideMark/>
          </w:tcPr>
          <w:p w14:paraId="747831B9" w14:textId="77777777" w:rsidR="002B0137" w:rsidRPr="000D3A6B" w:rsidRDefault="002B0137" w:rsidP="00673833">
            <w:pPr>
              <w:rPr>
                <w:color w:val="000000"/>
                <w:sz w:val="28"/>
                <w:szCs w:val="28"/>
              </w:rPr>
            </w:pPr>
            <w:r w:rsidRPr="000D3A6B">
              <w:rPr>
                <w:color w:val="000000"/>
                <w:sz w:val="28"/>
                <w:szCs w:val="28"/>
              </w:rPr>
              <w:t>Otolaringologa konsultācija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21871BB"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ECFDF96" w14:textId="77777777" w:rsidR="002B0137" w:rsidRPr="000D3A6B" w:rsidRDefault="002B0137" w:rsidP="002B0137">
            <w:pPr>
              <w:jc w:val="right"/>
              <w:rPr>
                <w:sz w:val="28"/>
                <w:szCs w:val="28"/>
              </w:rPr>
            </w:pPr>
            <w:r w:rsidRPr="000D3A6B">
              <w:rPr>
                <w:sz w:val="28"/>
                <w:szCs w:val="28"/>
              </w:rPr>
              <w:t>22.42</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C1505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34D594" w14:textId="77777777" w:rsidR="002B0137" w:rsidRPr="000D3A6B" w:rsidRDefault="002B0137" w:rsidP="002B0137">
            <w:pPr>
              <w:jc w:val="right"/>
              <w:rPr>
                <w:sz w:val="28"/>
                <w:szCs w:val="28"/>
              </w:rPr>
            </w:pPr>
            <w:r w:rsidRPr="000D3A6B">
              <w:rPr>
                <w:sz w:val="28"/>
                <w:szCs w:val="28"/>
              </w:rPr>
              <w:t>22.42</w:t>
            </w:r>
          </w:p>
        </w:tc>
      </w:tr>
      <w:tr w:rsidR="002B0137" w:rsidRPr="000D3A6B" w14:paraId="29EE28F8"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D843568" w14:textId="77777777" w:rsidR="002B0137" w:rsidRPr="000D3A6B" w:rsidRDefault="002B0137" w:rsidP="002B0137">
            <w:pPr>
              <w:rPr>
                <w:color w:val="000000"/>
                <w:sz w:val="28"/>
                <w:szCs w:val="28"/>
              </w:rPr>
            </w:pPr>
            <w:r w:rsidRPr="000D3A6B">
              <w:rPr>
                <w:color w:val="000000"/>
                <w:sz w:val="28"/>
                <w:szCs w:val="28"/>
              </w:rPr>
              <w:lastRenderedPageBreak/>
              <w:t>2.1.11.</w:t>
            </w:r>
          </w:p>
        </w:tc>
        <w:tc>
          <w:tcPr>
            <w:tcW w:w="2978" w:type="dxa"/>
            <w:tcBorders>
              <w:top w:val="single" w:sz="4" w:space="0" w:color="auto"/>
              <w:left w:val="single" w:sz="4" w:space="0" w:color="auto"/>
              <w:bottom w:val="single" w:sz="4" w:space="0" w:color="auto"/>
              <w:right w:val="single" w:sz="4" w:space="0" w:color="auto"/>
            </w:tcBorders>
            <w:hideMark/>
          </w:tcPr>
          <w:p w14:paraId="240190C7" w14:textId="77777777" w:rsidR="002B0137" w:rsidRPr="000D3A6B" w:rsidRDefault="002B0137" w:rsidP="00673833">
            <w:pPr>
              <w:rPr>
                <w:color w:val="000000"/>
                <w:sz w:val="28"/>
                <w:szCs w:val="28"/>
              </w:rPr>
            </w:pPr>
            <w:r w:rsidRPr="000D3A6B">
              <w:rPr>
                <w:color w:val="000000"/>
                <w:sz w:val="28"/>
                <w:szCs w:val="28"/>
              </w:rPr>
              <w:t>Otolaringologa atkārtota konsultācija (mēneša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B1BEC65"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948D12F" w14:textId="77777777" w:rsidR="002B0137" w:rsidRPr="000D3A6B" w:rsidRDefault="002B0137" w:rsidP="002B0137">
            <w:pPr>
              <w:jc w:val="right"/>
              <w:rPr>
                <w:sz w:val="28"/>
                <w:szCs w:val="28"/>
              </w:rPr>
            </w:pPr>
            <w:r w:rsidRPr="000D3A6B">
              <w:rPr>
                <w:sz w:val="28"/>
                <w:szCs w:val="28"/>
              </w:rPr>
              <w:t>14.28</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8DC087"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E1FEDAE" w14:textId="77777777" w:rsidR="002B0137" w:rsidRPr="000D3A6B" w:rsidRDefault="002B0137" w:rsidP="002B0137">
            <w:pPr>
              <w:jc w:val="right"/>
              <w:rPr>
                <w:sz w:val="28"/>
                <w:szCs w:val="28"/>
              </w:rPr>
            </w:pPr>
            <w:r w:rsidRPr="000D3A6B">
              <w:rPr>
                <w:sz w:val="28"/>
                <w:szCs w:val="28"/>
              </w:rPr>
              <w:t>14.28</w:t>
            </w:r>
          </w:p>
        </w:tc>
      </w:tr>
      <w:tr w:rsidR="002B0137" w:rsidRPr="000D3A6B" w14:paraId="7ABE85FE"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0A67634" w14:textId="77777777" w:rsidR="002B0137" w:rsidRPr="000D3A6B" w:rsidRDefault="002B0137" w:rsidP="002B0137">
            <w:pPr>
              <w:rPr>
                <w:color w:val="000000"/>
                <w:sz w:val="28"/>
                <w:szCs w:val="28"/>
              </w:rPr>
            </w:pPr>
            <w:r w:rsidRPr="000D3A6B">
              <w:rPr>
                <w:color w:val="000000"/>
                <w:sz w:val="28"/>
                <w:szCs w:val="28"/>
              </w:rPr>
              <w:t>2.1.12.</w:t>
            </w:r>
          </w:p>
        </w:tc>
        <w:tc>
          <w:tcPr>
            <w:tcW w:w="2978" w:type="dxa"/>
            <w:tcBorders>
              <w:top w:val="single" w:sz="4" w:space="0" w:color="auto"/>
              <w:left w:val="single" w:sz="4" w:space="0" w:color="auto"/>
              <w:bottom w:val="single" w:sz="4" w:space="0" w:color="auto"/>
              <w:right w:val="single" w:sz="4" w:space="0" w:color="auto"/>
            </w:tcBorders>
            <w:hideMark/>
          </w:tcPr>
          <w:p w14:paraId="7D1186FF" w14:textId="77777777" w:rsidR="002B0137" w:rsidRPr="000D3A6B" w:rsidRDefault="002B0137" w:rsidP="00673833">
            <w:pPr>
              <w:rPr>
                <w:color w:val="000000"/>
                <w:sz w:val="28"/>
                <w:szCs w:val="28"/>
              </w:rPr>
            </w:pPr>
            <w:r w:rsidRPr="000D3A6B">
              <w:rPr>
                <w:color w:val="000000"/>
                <w:sz w:val="28"/>
                <w:szCs w:val="28"/>
              </w:rPr>
              <w:t>Bērnu kardiologa konsultācija (ar ehokardiogrāfiju)</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74EA3C"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4AD48B" w14:textId="77777777" w:rsidR="002B0137" w:rsidRPr="000D3A6B" w:rsidRDefault="002B0137" w:rsidP="002B0137">
            <w:pPr>
              <w:jc w:val="right"/>
              <w:rPr>
                <w:sz w:val="28"/>
                <w:szCs w:val="28"/>
              </w:rPr>
            </w:pPr>
            <w:r w:rsidRPr="000D3A6B">
              <w:rPr>
                <w:sz w:val="28"/>
                <w:szCs w:val="28"/>
              </w:rPr>
              <w:t>21.51</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C89CA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2FA449" w14:textId="77777777" w:rsidR="002B0137" w:rsidRPr="000D3A6B" w:rsidRDefault="002B0137" w:rsidP="002B0137">
            <w:pPr>
              <w:jc w:val="right"/>
              <w:rPr>
                <w:sz w:val="28"/>
                <w:szCs w:val="28"/>
              </w:rPr>
            </w:pPr>
            <w:r w:rsidRPr="000D3A6B">
              <w:rPr>
                <w:sz w:val="28"/>
                <w:szCs w:val="28"/>
              </w:rPr>
              <w:t>21.51</w:t>
            </w:r>
          </w:p>
        </w:tc>
      </w:tr>
      <w:tr w:rsidR="002B0137" w:rsidRPr="000D3A6B" w14:paraId="7F17BD8C"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A275CAD" w14:textId="77777777" w:rsidR="002B0137" w:rsidRPr="000D3A6B" w:rsidRDefault="002B0137" w:rsidP="002B0137">
            <w:pPr>
              <w:rPr>
                <w:color w:val="000000"/>
                <w:sz w:val="28"/>
                <w:szCs w:val="28"/>
              </w:rPr>
            </w:pPr>
            <w:r w:rsidRPr="000D3A6B">
              <w:rPr>
                <w:color w:val="000000"/>
                <w:sz w:val="28"/>
                <w:szCs w:val="28"/>
              </w:rPr>
              <w:t>2.1.13.</w:t>
            </w:r>
          </w:p>
        </w:tc>
        <w:tc>
          <w:tcPr>
            <w:tcW w:w="2978" w:type="dxa"/>
            <w:tcBorders>
              <w:top w:val="single" w:sz="4" w:space="0" w:color="auto"/>
              <w:left w:val="single" w:sz="4" w:space="0" w:color="auto"/>
              <w:bottom w:val="single" w:sz="4" w:space="0" w:color="auto"/>
              <w:right w:val="single" w:sz="4" w:space="0" w:color="auto"/>
            </w:tcBorders>
            <w:hideMark/>
          </w:tcPr>
          <w:p w14:paraId="531B5F58" w14:textId="77777777" w:rsidR="002B0137" w:rsidRPr="000D3A6B" w:rsidRDefault="002B0137" w:rsidP="00673833">
            <w:pPr>
              <w:rPr>
                <w:color w:val="000000"/>
                <w:sz w:val="28"/>
                <w:szCs w:val="28"/>
              </w:rPr>
            </w:pPr>
            <w:r w:rsidRPr="000D3A6B">
              <w:rPr>
                <w:color w:val="000000"/>
                <w:sz w:val="28"/>
                <w:szCs w:val="28"/>
              </w:rPr>
              <w:t>Bērnu kardiologa atkārtota konsultācija (mēneša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C258E9B"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7DCAFC5" w14:textId="77777777" w:rsidR="002B0137" w:rsidRPr="000D3A6B" w:rsidRDefault="002B0137" w:rsidP="002B0137">
            <w:pPr>
              <w:jc w:val="right"/>
              <w:rPr>
                <w:sz w:val="28"/>
                <w:szCs w:val="28"/>
              </w:rPr>
            </w:pPr>
            <w:r w:rsidRPr="000D3A6B">
              <w:rPr>
                <w:sz w:val="28"/>
                <w:szCs w:val="28"/>
              </w:rPr>
              <w:t>13.29</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4FDBC7"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AAF3883" w14:textId="77777777" w:rsidR="002B0137" w:rsidRPr="000D3A6B" w:rsidRDefault="002B0137" w:rsidP="002B0137">
            <w:pPr>
              <w:jc w:val="right"/>
              <w:rPr>
                <w:sz w:val="28"/>
                <w:szCs w:val="28"/>
              </w:rPr>
            </w:pPr>
            <w:r w:rsidRPr="000D3A6B">
              <w:rPr>
                <w:sz w:val="28"/>
                <w:szCs w:val="28"/>
              </w:rPr>
              <w:t>13.29</w:t>
            </w:r>
          </w:p>
        </w:tc>
      </w:tr>
      <w:tr w:rsidR="002B0137" w:rsidRPr="000D3A6B" w14:paraId="690EBFB2"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CCF9A65" w14:textId="77777777" w:rsidR="002B0137" w:rsidRPr="000D3A6B" w:rsidRDefault="002B0137" w:rsidP="002B0137">
            <w:pPr>
              <w:rPr>
                <w:color w:val="000000"/>
                <w:sz w:val="28"/>
                <w:szCs w:val="28"/>
              </w:rPr>
            </w:pPr>
            <w:r w:rsidRPr="000D3A6B">
              <w:rPr>
                <w:color w:val="000000"/>
                <w:sz w:val="28"/>
                <w:szCs w:val="28"/>
              </w:rPr>
              <w:t>2.1.14.</w:t>
            </w:r>
          </w:p>
        </w:tc>
        <w:tc>
          <w:tcPr>
            <w:tcW w:w="2978" w:type="dxa"/>
            <w:tcBorders>
              <w:top w:val="single" w:sz="4" w:space="0" w:color="auto"/>
              <w:left w:val="single" w:sz="4" w:space="0" w:color="auto"/>
              <w:bottom w:val="single" w:sz="4" w:space="0" w:color="auto"/>
              <w:right w:val="single" w:sz="4" w:space="0" w:color="auto"/>
            </w:tcBorders>
            <w:hideMark/>
          </w:tcPr>
          <w:p w14:paraId="5362FC51" w14:textId="77777777" w:rsidR="002B0137" w:rsidRPr="000D3A6B" w:rsidRDefault="002B0137" w:rsidP="00673833">
            <w:pPr>
              <w:rPr>
                <w:color w:val="000000"/>
                <w:sz w:val="28"/>
                <w:szCs w:val="28"/>
              </w:rPr>
            </w:pPr>
            <w:r w:rsidRPr="000D3A6B">
              <w:rPr>
                <w:color w:val="000000"/>
                <w:sz w:val="28"/>
                <w:szCs w:val="28"/>
              </w:rPr>
              <w:t>Fizikālās un rehabilitācijas medicīnas ārsta konsultācija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7769149"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B0598A" w14:textId="77777777" w:rsidR="002B0137" w:rsidRPr="000D3A6B" w:rsidRDefault="002B0137" w:rsidP="002B0137">
            <w:pPr>
              <w:jc w:val="right"/>
              <w:rPr>
                <w:sz w:val="28"/>
                <w:szCs w:val="28"/>
              </w:rPr>
            </w:pPr>
            <w:r w:rsidRPr="000D3A6B">
              <w:rPr>
                <w:sz w:val="28"/>
                <w:szCs w:val="28"/>
              </w:rPr>
              <w:t>19.76</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67C99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AC8FA0" w14:textId="77777777" w:rsidR="002B0137" w:rsidRPr="000D3A6B" w:rsidRDefault="002B0137" w:rsidP="002B0137">
            <w:pPr>
              <w:jc w:val="right"/>
              <w:rPr>
                <w:sz w:val="28"/>
                <w:szCs w:val="28"/>
              </w:rPr>
            </w:pPr>
            <w:r w:rsidRPr="000D3A6B">
              <w:rPr>
                <w:sz w:val="28"/>
                <w:szCs w:val="28"/>
              </w:rPr>
              <w:t>19.76</w:t>
            </w:r>
          </w:p>
        </w:tc>
      </w:tr>
      <w:tr w:rsidR="002B0137" w:rsidRPr="000D3A6B" w14:paraId="211C3321"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5DCEFF2" w14:textId="77777777" w:rsidR="002B0137" w:rsidRPr="000D3A6B" w:rsidRDefault="002B0137" w:rsidP="002B0137">
            <w:pPr>
              <w:rPr>
                <w:color w:val="000000"/>
                <w:sz w:val="28"/>
                <w:szCs w:val="28"/>
              </w:rPr>
            </w:pPr>
            <w:r w:rsidRPr="000D3A6B">
              <w:rPr>
                <w:color w:val="000000"/>
                <w:sz w:val="28"/>
                <w:szCs w:val="28"/>
              </w:rPr>
              <w:t>2.1.15.</w:t>
            </w:r>
          </w:p>
        </w:tc>
        <w:tc>
          <w:tcPr>
            <w:tcW w:w="2978" w:type="dxa"/>
            <w:tcBorders>
              <w:top w:val="single" w:sz="4" w:space="0" w:color="auto"/>
              <w:left w:val="single" w:sz="4" w:space="0" w:color="auto"/>
              <w:bottom w:val="single" w:sz="4" w:space="0" w:color="auto"/>
              <w:right w:val="single" w:sz="4" w:space="0" w:color="auto"/>
            </w:tcBorders>
            <w:hideMark/>
          </w:tcPr>
          <w:p w14:paraId="37EE006A" w14:textId="77777777" w:rsidR="002B0137" w:rsidRPr="000D3A6B" w:rsidRDefault="002B0137" w:rsidP="00673833">
            <w:pPr>
              <w:rPr>
                <w:color w:val="000000"/>
                <w:sz w:val="28"/>
                <w:szCs w:val="28"/>
              </w:rPr>
            </w:pPr>
            <w:r w:rsidRPr="000D3A6B">
              <w:rPr>
                <w:color w:val="000000"/>
                <w:sz w:val="28"/>
                <w:szCs w:val="28"/>
              </w:rPr>
              <w:t>Fizikālās un rehabilitācijas medicīnas ārsta atkārtota konsultācija (mēneša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092B2C2"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6E0848E" w14:textId="77777777" w:rsidR="002B0137" w:rsidRPr="000D3A6B" w:rsidRDefault="002B0137" w:rsidP="002B0137">
            <w:pPr>
              <w:jc w:val="right"/>
              <w:rPr>
                <w:sz w:val="28"/>
                <w:szCs w:val="28"/>
              </w:rPr>
            </w:pPr>
            <w:r w:rsidRPr="000D3A6B">
              <w:rPr>
                <w:sz w:val="28"/>
                <w:szCs w:val="28"/>
              </w:rPr>
              <w:t>12.96</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4A31B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F635761" w14:textId="77777777" w:rsidR="002B0137" w:rsidRPr="000D3A6B" w:rsidRDefault="002B0137" w:rsidP="002B0137">
            <w:pPr>
              <w:jc w:val="right"/>
              <w:rPr>
                <w:sz w:val="28"/>
                <w:szCs w:val="28"/>
              </w:rPr>
            </w:pPr>
            <w:r w:rsidRPr="000D3A6B">
              <w:rPr>
                <w:sz w:val="28"/>
                <w:szCs w:val="28"/>
              </w:rPr>
              <w:t>12.96</w:t>
            </w:r>
          </w:p>
        </w:tc>
      </w:tr>
      <w:tr w:rsidR="002B0137" w:rsidRPr="000D3A6B" w14:paraId="085F7EF7" w14:textId="77777777" w:rsidTr="00D15CE5">
        <w:trPr>
          <w:trHeight w:val="18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1E23B73" w14:textId="77777777" w:rsidR="002B0137" w:rsidRPr="000D3A6B" w:rsidRDefault="002B0137" w:rsidP="002B0137">
            <w:pPr>
              <w:rPr>
                <w:color w:val="000000"/>
                <w:sz w:val="28"/>
                <w:szCs w:val="28"/>
              </w:rPr>
            </w:pPr>
            <w:r w:rsidRPr="000D3A6B">
              <w:rPr>
                <w:color w:val="000000"/>
                <w:sz w:val="28"/>
                <w:szCs w:val="28"/>
              </w:rPr>
              <w:t>2.1.16.</w:t>
            </w:r>
          </w:p>
        </w:tc>
        <w:tc>
          <w:tcPr>
            <w:tcW w:w="2978" w:type="dxa"/>
            <w:tcBorders>
              <w:top w:val="single" w:sz="4" w:space="0" w:color="auto"/>
              <w:left w:val="single" w:sz="4" w:space="0" w:color="auto"/>
              <w:bottom w:val="single" w:sz="4" w:space="0" w:color="auto"/>
              <w:right w:val="single" w:sz="4" w:space="0" w:color="auto"/>
            </w:tcBorders>
            <w:hideMark/>
          </w:tcPr>
          <w:p w14:paraId="6F0F8909" w14:textId="7419B18C" w:rsidR="002B0137" w:rsidRPr="000D3A6B" w:rsidRDefault="00F255AE" w:rsidP="00673833">
            <w:pPr>
              <w:rPr>
                <w:color w:val="000000"/>
                <w:sz w:val="28"/>
                <w:szCs w:val="28"/>
              </w:rPr>
            </w:pPr>
            <w:r w:rsidRPr="000D3A6B">
              <w:rPr>
                <w:color w:val="000000"/>
                <w:sz w:val="28"/>
                <w:szCs w:val="28"/>
              </w:rPr>
              <w:t>Ā</w:t>
            </w:r>
            <w:r w:rsidR="002B0137" w:rsidRPr="000D3A6B">
              <w:rPr>
                <w:color w:val="000000"/>
                <w:sz w:val="28"/>
                <w:szCs w:val="28"/>
              </w:rPr>
              <w:t>rstnieciskās vingrošanas kompleksa nodarbībām mājās izstrāde pie fizikālās un rehabilitācijas medicīnas ārsta (60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2090B71"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008BA8D" w14:textId="77777777" w:rsidR="002B0137" w:rsidRPr="000D3A6B" w:rsidRDefault="002B0137" w:rsidP="002B0137">
            <w:pPr>
              <w:jc w:val="right"/>
              <w:rPr>
                <w:sz w:val="28"/>
                <w:szCs w:val="28"/>
              </w:rPr>
            </w:pPr>
            <w:r w:rsidRPr="000D3A6B">
              <w:rPr>
                <w:sz w:val="28"/>
                <w:szCs w:val="28"/>
              </w:rPr>
              <w:t>18.06</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E99E86"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73325A" w14:textId="77777777" w:rsidR="002B0137" w:rsidRPr="000D3A6B" w:rsidRDefault="002B0137" w:rsidP="002B0137">
            <w:pPr>
              <w:jc w:val="right"/>
              <w:rPr>
                <w:sz w:val="28"/>
                <w:szCs w:val="28"/>
              </w:rPr>
            </w:pPr>
            <w:r w:rsidRPr="000D3A6B">
              <w:rPr>
                <w:sz w:val="28"/>
                <w:szCs w:val="28"/>
              </w:rPr>
              <w:t>18.06</w:t>
            </w:r>
          </w:p>
        </w:tc>
      </w:tr>
      <w:tr w:rsidR="002B0137" w:rsidRPr="000D3A6B" w14:paraId="12F3208A" w14:textId="77777777" w:rsidTr="00D15CE5">
        <w:trPr>
          <w:trHeight w:val="536"/>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2967C28" w14:textId="77777777" w:rsidR="002B0137" w:rsidRPr="000D3A6B" w:rsidRDefault="002B0137" w:rsidP="002B0137">
            <w:pPr>
              <w:rPr>
                <w:color w:val="000000"/>
                <w:sz w:val="28"/>
                <w:szCs w:val="28"/>
              </w:rPr>
            </w:pPr>
            <w:r w:rsidRPr="000D3A6B">
              <w:rPr>
                <w:color w:val="000000"/>
                <w:sz w:val="28"/>
                <w:szCs w:val="28"/>
              </w:rPr>
              <w:t>2.1.17.</w:t>
            </w:r>
          </w:p>
        </w:tc>
        <w:tc>
          <w:tcPr>
            <w:tcW w:w="2978" w:type="dxa"/>
            <w:tcBorders>
              <w:top w:val="single" w:sz="4" w:space="0" w:color="auto"/>
              <w:left w:val="single" w:sz="4" w:space="0" w:color="auto"/>
              <w:bottom w:val="single" w:sz="4" w:space="0" w:color="auto"/>
              <w:right w:val="single" w:sz="4" w:space="0" w:color="auto"/>
            </w:tcBorders>
            <w:hideMark/>
          </w:tcPr>
          <w:p w14:paraId="7225EDBC" w14:textId="77777777" w:rsidR="002B0137" w:rsidRPr="000D3A6B" w:rsidRDefault="002B0137" w:rsidP="00673833">
            <w:pPr>
              <w:rPr>
                <w:color w:val="000000"/>
                <w:sz w:val="28"/>
                <w:szCs w:val="28"/>
              </w:rPr>
            </w:pPr>
            <w:r w:rsidRPr="000D3A6B">
              <w:rPr>
                <w:color w:val="000000"/>
                <w:sz w:val="28"/>
                <w:szCs w:val="28"/>
              </w:rPr>
              <w:t>Fizioterapeita konsultācija, ieskaitot pacienta funkcionālu izmeklēšanu (45 minūtes)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1E3205" w14:textId="77777777" w:rsidR="002B0137" w:rsidRPr="000D3A6B" w:rsidRDefault="002B0137" w:rsidP="002B0137">
            <w:pPr>
              <w:rPr>
                <w:color w:val="000000"/>
                <w:sz w:val="28"/>
                <w:szCs w:val="28"/>
              </w:rPr>
            </w:pPr>
            <w:r w:rsidRPr="000D3A6B">
              <w:rPr>
                <w:color w:val="000000"/>
                <w:sz w:val="28"/>
                <w:szCs w:val="28"/>
              </w:rPr>
              <w:t>1 apmeklējums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71B2E0" w14:textId="77777777" w:rsidR="002B0137" w:rsidRPr="000D3A6B" w:rsidRDefault="002B0137" w:rsidP="002B0137">
            <w:pPr>
              <w:jc w:val="right"/>
              <w:rPr>
                <w:sz w:val="28"/>
                <w:szCs w:val="28"/>
              </w:rPr>
            </w:pPr>
            <w:r w:rsidRPr="000D3A6B">
              <w:rPr>
                <w:sz w:val="28"/>
                <w:szCs w:val="28"/>
              </w:rPr>
              <w:t>17.45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E7F2AB"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558C45" w14:textId="77777777" w:rsidR="002B0137" w:rsidRPr="000D3A6B" w:rsidRDefault="002B0137" w:rsidP="002B0137">
            <w:pPr>
              <w:jc w:val="right"/>
              <w:rPr>
                <w:sz w:val="28"/>
                <w:szCs w:val="28"/>
              </w:rPr>
            </w:pPr>
            <w:r w:rsidRPr="000D3A6B">
              <w:rPr>
                <w:sz w:val="28"/>
                <w:szCs w:val="28"/>
              </w:rPr>
              <w:t>17.45</w:t>
            </w:r>
          </w:p>
        </w:tc>
      </w:tr>
      <w:tr w:rsidR="002B0137" w:rsidRPr="000D3A6B" w14:paraId="4530180D" w14:textId="77777777" w:rsidTr="00D15CE5">
        <w:trPr>
          <w:trHeight w:val="19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4341013" w14:textId="77777777" w:rsidR="002B0137" w:rsidRPr="000D3A6B" w:rsidRDefault="002B0137" w:rsidP="002B0137">
            <w:pPr>
              <w:rPr>
                <w:color w:val="000000"/>
                <w:sz w:val="28"/>
                <w:szCs w:val="28"/>
              </w:rPr>
            </w:pPr>
            <w:r w:rsidRPr="000D3A6B">
              <w:rPr>
                <w:color w:val="000000"/>
                <w:sz w:val="28"/>
                <w:szCs w:val="28"/>
              </w:rPr>
              <w:t>2.1.18.</w:t>
            </w:r>
          </w:p>
        </w:tc>
        <w:tc>
          <w:tcPr>
            <w:tcW w:w="2978" w:type="dxa"/>
            <w:tcBorders>
              <w:top w:val="single" w:sz="4" w:space="0" w:color="auto"/>
              <w:left w:val="single" w:sz="4" w:space="0" w:color="auto"/>
              <w:bottom w:val="single" w:sz="4" w:space="0" w:color="auto"/>
              <w:right w:val="single" w:sz="4" w:space="0" w:color="auto"/>
            </w:tcBorders>
            <w:hideMark/>
          </w:tcPr>
          <w:p w14:paraId="2C595663" w14:textId="77777777" w:rsidR="002B0137" w:rsidRPr="000D3A6B" w:rsidRDefault="002B0137" w:rsidP="00673833">
            <w:pPr>
              <w:rPr>
                <w:color w:val="000000"/>
                <w:sz w:val="28"/>
                <w:szCs w:val="28"/>
              </w:rPr>
            </w:pPr>
            <w:r w:rsidRPr="000D3A6B">
              <w:rPr>
                <w:color w:val="000000"/>
                <w:sz w:val="28"/>
                <w:szCs w:val="28"/>
              </w:rPr>
              <w:t xml:space="preserve">Izziņas par veselības stāvokli izsniegšana, kas pārsniedz likumā noteiktās medicīniskās dokumentācijas izsniegšanas biežumu </w:t>
            </w:r>
            <w:r w:rsidRPr="000D3A6B">
              <w:rPr>
                <w:color w:val="000000"/>
                <w:sz w:val="28"/>
                <w:szCs w:val="28"/>
                <w:vertAlign w:val="superscript"/>
              </w:rPr>
              <w:t>8</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A53D141" w14:textId="77777777" w:rsidR="002B0137" w:rsidRPr="000D3A6B" w:rsidRDefault="002B0137" w:rsidP="002B0137">
            <w:pPr>
              <w:rPr>
                <w:color w:val="000000"/>
                <w:sz w:val="28"/>
                <w:szCs w:val="28"/>
              </w:rPr>
            </w:pPr>
            <w:r w:rsidRPr="000D3A6B">
              <w:rPr>
                <w:color w:val="000000"/>
                <w:sz w:val="28"/>
                <w:szCs w:val="28"/>
              </w:rPr>
              <w:t>1 izziņa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C8F9AC7" w14:textId="77777777" w:rsidR="002B0137" w:rsidRPr="000D3A6B" w:rsidRDefault="002B0137" w:rsidP="002B0137">
            <w:pPr>
              <w:jc w:val="right"/>
              <w:rPr>
                <w:sz w:val="28"/>
                <w:szCs w:val="28"/>
              </w:rPr>
            </w:pPr>
            <w:r w:rsidRPr="000D3A6B">
              <w:rPr>
                <w:sz w:val="28"/>
                <w:szCs w:val="28"/>
              </w:rPr>
              <w:t>4.51</w:t>
            </w:r>
          </w:p>
        </w:tc>
        <w:tc>
          <w:tcPr>
            <w:tcW w:w="992" w:type="dxa"/>
            <w:tcBorders>
              <w:top w:val="single" w:sz="4" w:space="0" w:color="auto"/>
              <w:left w:val="single" w:sz="4" w:space="0" w:color="auto"/>
              <w:bottom w:val="single" w:sz="4" w:space="0" w:color="auto"/>
              <w:right w:val="single" w:sz="4" w:space="0" w:color="auto"/>
            </w:tcBorders>
            <w:vAlign w:val="bottom"/>
            <w:hideMark/>
          </w:tcPr>
          <w:p w14:paraId="2C31C15A"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BD35352" w14:textId="77777777" w:rsidR="002B0137" w:rsidRPr="000D3A6B" w:rsidRDefault="002B0137" w:rsidP="002B0137">
            <w:pPr>
              <w:jc w:val="right"/>
              <w:rPr>
                <w:sz w:val="28"/>
                <w:szCs w:val="28"/>
              </w:rPr>
            </w:pPr>
            <w:r w:rsidRPr="000D3A6B">
              <w:rPr>
                <w:sz w:val="28"/>
                <w:szCs w:val="28"/>
              </w:rPr>
              <w:t>4.51</w:t>
            </w:r>
          </w:p>
        </w:tc>
      </w:tr>
      <w:tr w:rsidR="002B0137" w:rsidRPr="000D3A6B" w14:paraId="46E7FFE1"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1178B74" w14:textId="77777777" w:rsidR="002B0137" w:rsidRPr="000D3A6B" w:rsidRDefault="002B0137" w:rsidP="002B0137">
            <w:pPr>
              <w:rPr>
                <w:color w:val="000000"/>
                <w:sz w:val="28"/>
                <w:szCs w:val="28"/>
              </w:rPr>
            </w:pPr>
            <w:r w:rsidRPr="000D3A6B">
              <w:rPr>
                <w:color w:val="000000"/>
                <w:sz w:val="28"/>
                <w:szCs w:val="28"/>
              </w:rPr>
              <w:t>2.2.</w:t>
            </w:r>
          </w:p>
        </w:tc>
        <w:tc>
          <w:tcPr>
            <w:tcW w:w="8081" w:type="dxa"/>
            <w:gridSpan w:val="5"/>
            <w:tcBorders>
              <w:top w:val="single" w:sz="4" w:space="0" w:color="auto"/>
              <w:left w:val="single" w:sz="4" w:space="0" w:color="auto"/>
              <w:bottom w:val="single" w:sz="4" w:space="0" w:color="auto"/>
              <w:right w:val="nil"/>
            </w:tcBorders>
            <w:hideMark/>
          </w:tcPr>
          <w:p w14:paraId="5F4DCE16" w14:textId="77777777" w:rsidR="002B0137" w:rsidRPr="000D3A6B" w:rsidRDefault="002B0137" w:rsidP="00673833">
            <w:pPr>
              <w:rPr>
                <w:color w:val="000000"/>
                <w:sz w:val="28"/>
                <w:szCs w:val="28"/>
              </w:rPr>
            </w:pPr>
            <w:r w:rsidRPr="000D3A6B">
              <w:rPr>
                <w:color w:val="000000"/>
                <w:sz w:val="28"/>
                <w:szCs w:val="28"/>
              </w:rPr>
              <w:t>Izmeklējumi funkcionālajā diagnostikā</w:t>
            </w:r>
            <w:r w:rsidRPr="000D3A6B">
              <w:rPr>
                <w:color w:val="000000"/>
                <w:sz w:val="28"/>
                <w:szCs w:val="28"/>
                <w:vertAlign w:val="superscript"/>
              </w:rPr>
              <w:t>1, 3</w:t>
            </w:r>
          </w:p>
        </w:tc>
      </w:tr>
      <w:tr w:rsidR="002B0137" w:rsidRPr="000D3A6B" w14:paraId="1E7D0ABA"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D502511" w14:textId="77777777" w:rsidR="002B0137" w:rsidRPr="000D3A6B" w:rsidRDefault="002B0137" w:rsidP="002B0137">
            <w:pPr>
              <w:rPr>
                <w:color w:val="000000"/>
                <w:sz w:val="28"/>
                <w:szCs w:val="28"/>
              </w:rPr>
            </w:pPr>
            <w:r w:rsidRPr="000D3A6B">
              <w:rPr>
                <w:color w:val="000000"/>
                <w:sz w:val="28"/>
                <w:szCs w:val="28"/>
              </w:rPr>
              <w:t>2.2.1.</w:t>
            </w:r>
          </w:p>
        </w:tc>
        <w:tc>
          <w:tcPr>
            <w:tcW w:w="2978" w:type="dxa"/>
            <w:tcBorders>
              <w:top w:val="single" w:sz="4" w:space="0" w:color="auto"/>
              <w:left w:val="single" w:sz="4" w:space="0" w:color="auto"/>
              <w:bottom w:val="single" w:sz="4" w:space="0" w:color="auto"/>
              <w:right w:val="single" w:sz="4" w:space="0" w:color="auto"/>
            </w:tcBorders>
            <w:hideMark/>
          </w:tcPr>
          <w:p w14:paraId="16AADE36" w14:textId="77777777" w:rsidR="002B0137" w:rsidRPr="000D3A6B" w:rsidRDefault="002B0137" w:rsidP="00673833">
            <w:pPr>
              <w:rPr>
                <w:color w:val="000000"/>
                <w:sz w:val="28"/>
                <w:szCs w:val="28"/>
              </w:rPr>
            </w:pPr>
            <w:r w:rsidRPr="000D3A6B">
              <w:rPr>
                <w:color w:val="000000"/>
                <w:sz w:val="28"/>
                <w:szCs w:val="28"/>
              </w:rPr>
              <w:t>Elektrokardiogrammas (bez slodzes) pieraksts un apraksts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1B79B6"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1D190885" w14:textId="77777777" w:rsidR="002B0137" w:rsidRPr="000D3A6B" w:rsidRDefault="002B0137" w:rsidP="002B0137">
            <w:pPr>
              <w:jc w:val="right"/>
              <w:rPr>
                <w:sz w:val="28"/>
                <w:szCs w:val="28"/>
              </w:rPr>
            </w:pPr>
            <w:r w:rsidRPr="000D3A6B">
              <w:rPr>
                <w:sz w:val="28"/>
                <w:szCs w:val="28"/>
              </w:rPr>
              <w:t>11.60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68A224"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1D213864" w14:textId="77777777" w:rsidR="002B0137" w:rsidRPr="000D3A6B" w:rsidRDefault="002B0137" w:rsidP="002B0137">
            <w:pPr>
              <w:jc w:val="right"/>
              <w:rPr>
                <w:sz w:val="28"/>
                <w:szCs w:val="28"/>
              </w:rPr>
            </w:pPr>
            <w:r w:rsidRPr="000D3A6B">
              <w:rPr>
                <w:sz w:val="28"/>
                <w:szCs w:val="28"/>
              </w:rPr>
              <w:t>11.60</w:t>
            </w:r>
          </w:p>
        </w:tc>
      </w:tr>
      <w:tr w:rsidR="002B0137" w:rsidRPr="000D3A6B" w14:paraId="43FDBB4E" w14:textId="77777777" w:rsidTr="00D15CE5">
        <w:trPr>
          <w:trHeight w:val="190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E115677" w14:textId="77777777" w:rsidR="002B0137" w:rsidRPr="000D3A6B" w:rsidRDefault="002B0137" w:rsidP="002B0137">
            <w:pPr>
              <w:rPr>
                <w:color w:val="000000"/>
                <w:sz w:val="28"/>
                <w:szCs w:val="28"/>
              </w:rPr>
            </w:pPr>
            <w:r w:rsidRPr="000D3A6B">
              <w:rPr>
                <w:color w:val="000000"/>
                <w:sz w:val="28"/>
                <w:szCs w:val="28"/>
              </w:rPr>
              <w:lastRenderedPageBreak/>
              <w:t>2.2.2.</w:t>
            </w:r>
          </w:p>
        </w:tc>
        <w:tc>
          <w:tcPr>
            <w:tcW w:w="2978" w:type="dxa"/>
            <w:tcBorders>
              <w:top w:val="single" w:sz="4" w:space="0" w:color="auto"/>
              <w:left w:val="single" w:sz="4" w:space="0" w:color="auto"/>
              <w:bottom w:val="single" w:sz="4" w:space="0" w:color="auto"/>
              <w:right w:val="single" w:sz="4" w:space="0" w:color="auto"/>
            </w:tcBorders>
            <w:hideMark/>
          </w:tcPr>
          <w:p w14:paraId="3A2EE55A" w14:textId="77777777" w:rsidR="002B0137" w:rsidRPr="000D3A6B" w:rsidRDefault="002B0137" w:rsidP="00673833">
            <w:pPr>
              <w:rPr>
                <w:color w:val="000000"/>
                <w:sz w:val="28"/>
                <w:szCs w:val="28"/>
              </w:rPr>
            </w:pPr>
            <w:r w:rsidRPr="000D3A6B">
              <w:rPr>
                <w:color w:val="000000"/>
                <w:sz w:val="28"/>
                <w:szCs w:val="28"/>
              </w:rPr>
              <w:t>Elektrokardiogrammas pieraksts un apraksts pirms un pēc nedozētas slodzes (2 minūšu skrējiens augstsolī uz vietas vai 30 pietupieni)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218A88"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CC5F46" w14:textId="77777777" w:rsidR="002B0137" w:rsidRPr="000D3A6B" w:rsidRDefault="002B0137" w:rsidP="002B0137">
            <w:pPr>
              <w:jc w:val="right"/>
              <w:rPr>
                <w:sz w:val="28"/>
                <w:szCs w:val="28"/>
              </w:rPr>
            </w:pPr>
            <w:r w:rsidRPr="000D3A6B">
              <w:rPr>
                <w:sz w:val="28"/>
                <w:szCs w:val="28"/>
              </w:rPr>
              <w:t>13.57</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6FA81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8F7163" w14:textId="77777777" w:rsidR="002B0137" w:rsidRPr="000D3A6B" w:rsidRDefault="002B0137" w:rsidP="002B0137">
            <w:pPr>
              <w:jc w:val="right"/>
              <w:rPr>
                <w:sz w:val="28"/>
                <w:szCs w:val="28"/>
              </w:rPr>
            </w:pPr>
            <w:r w:rsidRPr="000D3A6B">
              <w:rPr>
                <w:sz w:val="28"/>
                <w:szCs w:val="28"/>
              </w:rPr>
              <w:t>13.57</w:t>
            </w:r>
          </w:p>
        </w:tc>
      </w:tr>
      <w:tr w:rsidR="002B0137" w:rsidRPr="000D3A6B" w14:paraId="496B9136" w14:textId="77777777" w:rsidTr="00D15CE5">
        <w:trPr>
          <w:trHeight w:val="26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8077F17" w14:textId="77777777" w:rsidR="002B0137" w:rsidRPr="000D3A6B" w:rsidRDefault="002B0137" w:rsidP="002B0137">
            <w:pPr>
              <w:rPr>
                <w:color w:val="000000"/>
                <w:sz w:val="28"/>
                <w:szCs w:val="28"/>
              </w:rPr>
            </w:pPr>
            <w:r w:rsidRPr="000D3A6B">
              <w:rPr>
                <w:color w:val="000000"/>
                <w:sz w:val="28"/>
                <w:szCs w:val="28"/>
              </w:rPr>
              <w:t>2.2.3.</w:t>
            </w:r>
          </w:p>
        </w:tc>
        <w:tc>
          <w:tcPr>
            <w:tcW w:w="2978" w:type="dxa"/>
            <w:tcBorders>
              <w:top w:val="single" w:sz="4" w:space="0" w:color="auto"/>
              <w:left w:val="single" w:sz="4" w:space="0" w:color="auto"/>
              <w:bottom w:val="single" w:sz="4" w:space="0" w:color="auto"/>
              <w:right w:val="single" w:sz="4" w:space="0" w:color="auto"/>
            </w:tcBorders>
            <w:hideMark/>
          </w:tcPr>
          <w:p w14:paraId="52A39ACD" w14:textId="77777777" w:rsidR="002B0137" w:rsidRPr="000D3A6B" w:rsidRDefault="002B0137" w:rsidP="00673833">
            <w:pPr>
              <w:rPr>
                <w:color w:val="000000"/>
                <w:sz w:val="28"/>
                <w:szCs w:val="28"/>
              </w:rPr>
            </w:pPr>
            <w:r w:rsidRPr="000D3A6B">
              <w:rPr>
                <w:color w:val="000000"/>
                <w:sz w:val="28"/>
                <w:szCs w:val="28"/>
              </w:rPr>
              <w:t>Veloergometrijas slodzes tests ar pakāpenisku nepārtraukti pieaugošu slodzi, elektrokardiogramas un arteriālā spiediena monitorēšanu pirms slodzes, slodzes laikā un pēc slodzes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97697A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05A4615F" w14:textId="77777777" w:rsidR="002B0137" w:rsidRPr="000D3A6B" w:rsidRDefault="002B0137" w:rsidP="002B0137">
            <w:pPr>
              <w:jc w:val="right"/>
              <w:rPr>
                <w:sz w:val="28"/>
                <w:szCs w:val="28"/>
              </w:rPr>
            </w:pPr>
            <w:r w:rsidRPr="000D3A6B">
              <w:rPr>
                <w:sz w:val="28"/>
                <w:szCs w:val="28"/>
              </w:rPr>
              <w:t>34.40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38377B"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1DB5257B" w14:textId="77777777" w:rsidR="002B0137" w:rsidRPr="000D3A6B" w:rsidRDefault="002B0137" w:rsidP="002B0137">
            <w:pPr>
              <w:jc w:val="right"/>
              <w:rPr>
                <w:sz w:val="28"/>
                <w:szCs w:val="28"/>
              </w:rPr>
            </w:pPr>
            <w:r w:rsidRPr="000D3A6B">
              <w:rPr>
                <w:sz w:val="28"/>
                <w:szCs w:val="28"/>
              </w:rPr>
              <w:t>34.40</w:t>
            </w:r>
          </w:p>
        </w:tc>
      </w:tr>
      <w:tr w:rsidR="002B0137" w:rsidRPr="000D3A6B" w14:paraId="181556C5"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EAEA0EE" w14:textId="77777777" w:rsidR="002B0137" w:rsidRPr="000D3A6B" w:rsidRDefault="002B0137" w:rsidP="002B0137">
            <w:pPr>
              <w:rPr>
                <w:color w:val="000000"/>
                <w:sz w:val="28"/>
                <w:szCs w:val="28"/>
              </w:rPr>
            </w:pPr>
            <w:r w:rsidRPr="000D3A6B">
              <w:rPr>
                <w:color w:val="000000"/>
                <w:sz w:val="28"/>
                <w:szCs w:val="28"/>
              </w:rPr>
              <w:t>2.2.4.</w:t>
            </w:r>
          </w:p>
        </w:tc>
        <w:tc>
          <w:tcPr>
            <w:tcW w:w="2978" w:type="dxa"/>
            <w:tcBorders>
              <w:top w:val="single" w:sz="4" w:space="0" w:color="auto"/>
              <w:left w:val="single" w:sz="4" w:space="0" w:color="auto"/>
              <w:bottom w:val="single" w:sz="4" w:space="0" w:color="auto"/>
              <w:right w:val="single" w:sz="4" w:space="0" w:color="auto"/>
            </w:tcBorders>
            <w:hideMark/>
          </w:tcPr>
          <w:p w14:paraId="4C609BE8" w14:textId="77777777" w:rsidR="002B0137" w:rsidRPr="000D3A6B" w:rsidRDefault="002B0137" w:rsidP="00673833">
            <w:pPr>
              <w:rPr>
                <w:color w:val="000000"/>
                <w:sz w:val="28"/>
                <w:szCs w:val="28"/>
              </w:rPr>
            </w:pPr>
            <w:r w:rsidRPr="000D3A6B">
              <w:rPr>
                <w:color w:val="000000"/>
                <w:sz w:val="28"/>
                <w:szCs w:val="28"/>
              </w:rPr>
              <w:t>Ehokardiogrāfija M un B režīmā ar doplerogrāfiju</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49FE21"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7EA71293" w14:textId="77777777" w:rsidR="002B0137" w:rsidRPr="000D3A6B" w:rsidRDefault="002B0137" w:rsidP="002B0137">
            <w:pPr>
              <w:jc w:val="right"/>
              <w:rPr>
                <w:sz w:val="28"/>
                <w:szCs w:val="28"/>
              </w:rPr>
            </w:pPr>
            <w:r w:rsidRPr="000D3A6B">
              <w:rPr>
                <w:sz w:val="28"/>
                <w:szCs w:val="28"/>
              </w:rPr>
              <w:t>22.85</w:t>
            </w:r>
          </w:p>
        </w:tc>
        <w:tc>
          <w:tcPr>
            <w:tcW w:w="992" w:type="dxa"/>
            <w:tcBorders>
              <w:top w:val="single" w:sz="4" w:space="0" w:color="auto"/>
              <w:left w:val="single" w:sz="4" w:space="0" w:color="auto"/>
              <w:bottom w:val="single" w:sz="4" w:space="0" w:color="auto"/>
              <w:right w:val="single" w:sz="4" w:space="0" w:color="auto"/>
            </w:tcBorders>
            <w:vAlign w:val="bottom"/>
            <w:hideMark/>
          </w:tcPr>
          <w:p w14:paraId="6A808264"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5F17333B" w14:textId="77777777" w:rsidR="002B0137" w:rsidRPr="000D3A6B" w:rsidRDefault="002B0137" w:rsidP="002B0137">
            <w:pPr>
              <w:jc w:val="right"/>
              <w:rPr>
                <w:sz w:val="28"/>
                <w:szCs w:val="28"/>
              </w:rPr>
            </w:pPr>
            <w:r w:rsidRPr="000D3A6B">
              <w:rPr>
                <w:sz w:val="28"/>
                <w:szCs w:val="28"/>
              </w:rPr>
              <w:t>22.85</w:t>
            </w:r>
          </w:p>
        </w:tc>
      </w:tr>
      <w:tr w:rsidR="002B0137" w:rsidRPr="000D3A6B" w14:paraId="0EF750DB"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5AE9278" w14:textId="77777777" w:rsidR="002B0137" w:rsidRPr="000D3A6B" w:rsidRDefault="002B0137" w:rsidP="002B0137">
            <w:pPr>
              <w:rPr>
                <w:color w:val="000000"/>
                <w:sz w:val="28"/>
                <w:szCs w:val="28"/>
              </w:rPr>
            </w:pPr>
            <w:r w:rsidRPr="000D3A6B">
              <w:rPr>
                <w:color w:val="000000"/>
                <w:sz w:val="28"/>
                <w:szCs w:val="28"/>
              </w:rPr>
              <w:t>2.2.5.</w:t>
            </w:r>
          </w:p>
        </w:tc>
        <w:tc>
          <w:tcPr>
            <w:tcW w:w="2978" w:type="dxa"/>
            <w:tcBorders>
              <w:top w:val="single" w:sz="4" w:space="0" w:color="auto"/>
              <w:left w:val="single" w:sz="4" w:space="0" w:color="auto"/>
              <w:bottom w:val="single" w:sz="4" w:space="0" w:color="auto"/>
              <w:right w:val="single" w:sz="4" w:space="0" w:color="auto"/>
            </w:tcBorders>
            <w:hideMark/>
          </w:tcPr>
          <w:p w14:paraId="1535C356" w14:textId="77777777" w:rsidR="002B0137" w:rsidRPr="000D3A6B" w:rsidRDefault="002B0137" w:rsidP="00673833">
            <w:pPr>
              <w:rPr>
                <w:color w:val="000000"/>
                <w:sz w:val="28"/>
                <w:szCs w:val="28"/>
              </w:rPr>
            </w:pPr>
            <w:r w:rsidRPr="000D3A6B">
              <w:rPr>
                <w:color w:val="000000"/>
                <w:sz w:val="28"/>
                <w:szCs w:val="28"/>
              </w:rPr>
              <w:t>Holtera (elektrokardiogrammas) monitorēšana no 18 līdz 24 stundām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93877E"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18C1D108" w14:textId="77777777" w:rsidR="002B0137" w:rsidRPr="000D3A6B" w:rsidRDefault="002B0137" w:rsidP="002B0137">
            <w:pPr>
              <w:jc w:val="right"/>
              <w:rPr>
                <w:sz w:val="28"/>
                <w:szCs w:val="28"/>
              </w:rPr>
            </w:pPr>
            <w:r w:rsidRPr="000D3A6B">
              <w:rPr>
                <w:sz w:val="28"/>
                <w:szCs w:val="28"/>
              </w:rPr>
              <w:t>35.69</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7CD4BB"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75F9E5F1" w14:textId="77777777" w:rsidR="002B0137" w:rsidRPr="000D3A6B" w:rsidRDefault="002B0137" w:rsidP="002B0137">
            <w:pPr>
              <w:jc w:val="right"/>
              <w:rPr>
                <w:sz w:val="28"/>
                <w:szCs w:val="28"/>
              </w:rPr>
            </w:pPr>
            <w:r w:rsidRPr="000D3A6B">
              <w:rPr>
                <w:sz w:val="28"/>
                <w:szCs w:val="28"/>
              </w:rPr>
              <w:t>35.69</w:t>
            </w:r>
          </w:p>
        </w:tc>
      </w:tr>
      <w:tr w:rsidR="002B0137" w:rsidRPr="000D3A6B" w14:paraId="163ABCF1"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0E5903D" w14:textId="77777777" w:rsidR="002B0137" w:rsidRPr="000D3A6B" w:rsidRDefault="002B0137" w:rsidP="002B0137">
            <w:pPr>
              <w:rPr>
                <w:color w:val="000000"/>
                <w:sz w:val="28"/>
                <w:szCs w:val="28"/>
              </w:rPr>
            </w:pPr>
            <w:r w:rsidRPr="000D3A6B">
              <w:rPr>
                <w:color w:val="000000"/>
                <w:sz w:val="28"/>
                <w:szCs w:val="28"/>
              </w:rPr>
              <w:t>2.3.</w:t>
            </w:r>
          </w:p>
        </w:tc>
        <w:tc>
          <w:tcPr>
            <w:tcW w:w="8081" w:type="dxa"/>
            <w:gridSpan w:val="5"/>
            <w:tcBorders>
              <w:top w:val="single" w:sz="4" w:space="0" w:color="auto"/>
              <w:left w:val="single" w:sz="4" w:space="0" w:color="auto"/>
              <w:bottom w:val="single" w:sz="4" w:space="0" w:color="auto"/>
              <w:right w:val="single" w:sz="4" w:space="0" w:color="auto"/>
            </w:tcBorders>
            <w:hideMark/>
          </w:tcPr>
          <w:p w14:paraId="41DB5438" w14:textId="77777777" w:rsidR="002B0137" w:rsidRPr="000D3A6B" w:rsidRDefault="002B0137" w:rsidP="00673833">
            <w:pPr>
              <w:rPr>
                <w:color w:val="000000"/>
                <w:sz w:val="28"/>
                <w:szCs w:val="28"/>
              </w:rPr>
            </w:pPr>
            <w:r w:rsidRPr="000D3A6B">
              <w:rPr>
                <w:color w:val="000000"/>
                <w:sz w:val="28"/>
                <w:szCs w:val="28"/>
              </w:rPr>
              <w:t>Fizisko īpašību testēšana bērniem no 10 līdz 17 gadiem ieskaitot pēc EUROFIT metodes</w:t>
            </w:r>
            <w:r w:rsidRPr="000D3A6B">
              <w:rPr>
                <w:b/>
                <w:bCs/>
                <w:color w:val="000000"/>
                <w:sz w:val="28"/>
                <w:szCs w:val="28"/>
              </w:rPr>
              <w:t xml:space="preserve"> </w:t>
            </w:r>
            <w:r w:rsidRPr="000D3A6B">
              <w:rPr>
                <w:color w:val="000000"/>
                <w:sz w:val="28"/>
                <w:szCs w:val="28"/>
                <w:vertAlign w:val="superscript"/>
              </w:rPr>
              <w:t>1, 3</w:t>
            </w:r>
          </w:p>
        </w:tc>
      </w:tr>
      <w:tr w:rsidR="002B0137" w:rsidRPr="000D3A6B" w14:paraId="66E553A4"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66F1FCC" w14:textId="77777777" w:rsidR="002B0137" w:rsidRPr="000D3A6B" w:rsidRDefault="002B0137" w:rsidP="002B0137">
            <w:pPr>
              <w:rPr>
                <w:color w:val="000000"/>
                <w:sz w:val="28"/>
                <w:szCs w:val="28"/>
              </w:rPr>
            </w:pPr>
            <w:r w:rsidRPr="000D3A6B">
              <w:rPr>
                <w:color w:val="000000"/>
                <w:sz w:val="28"/>
                <w:szCs w:val="28"/>
              </w:rPr>
              <w:t>2.3.1.</w:t>
            </w:r>
          </w:p>
        </w:tc>
        <w:tc>
          <w:tcPr>
            <w:tcW w:w="2978" w:type="dxa"/>
            <w:tcBorders>
              <w:top w:val="single" w:sz="4" w:space="0" w:color="auto"/>
              <w:left w:val="single" w:sz="4" w:space="0" w:color="auto"/>
              <w:bottom w:val="single" w:sz="4" w:space="0" w:color="auto"/>
              <w:right w:val="single" w:sz="4" w:space="0" w:color="auto"/>
            </w:tcBorders>
            <w:hideMark/>
          </w:tcPr>
          <w:p w14:paraId="5023C26E" w14:textId="77777777" w:rsidR="002B0137" w:rsidRPr="000D3A6B" w:rsidRDefault="002B0137" w:rsidP="00673833">
            <w:pPr>
              <w:rPr>
                <w:color w:val="000000"/>
                <w:sz w:val="28"/>
                <w:szCs w:val="28"/>
              </w:rPr>
            </w:pPr>
            <w:r w:rsidRPr="000D3A6B">
              <w:rPr>
                <w:color w:val="000000"/>
                <w:sz w:val="28"/>
                <w:szCs w:val="28"/>
              </w:rPr>
              <w:t>Ķermeņa statiskais līdzsvars “Flamingo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6E6D05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FD2DC3D"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3757F31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414A406" w14:textId="77777777" w:rsidR="002B0137" w:rsidRPr="000D3A6B" w:rsidRDefault="002B0137" w:rsidP="002B0137">
            <w:pPr>
              <w:jc w:val="right"/>
              <w:rPr>
                <w:sz w:val="28"/>
                <w:szCs w:val="28"/>
              </w:rPr>
            </w:pPr>
            <w:r w:rsidRPr="000D3A6B">
              <w:rPr>
                <w:sz w:val="28"/>
                <w:szCs w:val="28"/>
              </w:rPr>
              <w:t>3.36</w:t>
            </w:r>
          </w:p>
        </w:tc>
      </w:tr>
      <w:tr w:rsidR="002B0137" w:rsidRPr="000D3A6B" w14:paraId="446C1022"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6C6B624" w14:textId="77777777" w:rsidR="002B0137" w:rsidRPr="000D3A6B" w:rsidRDefault="002B0137" w:rsidP="002B0137">
            <w:pPr>
              <w:rPr>
                <w:color w:val="000000"/>
                <w:sz w:val="28"/>
                <w:szCs w:val="28"/>
              </w:rPr>
            </w:pPr>
            <w:r w:rsidRPr="000D3A6B">
              <w:rPr>
                <w:color w:val="000000"/>
                <w:sz w:val="28"/>
                <w:szCs w:val="28"/>
              </w:rPr>
              <w:t>2.3.2.</w:t>
            </w:r>
          </w:p>
        </w:tc>
        <w:tc>
          <w:tcPr>
            <w:tcW w:w="2978" w:type="dxa"/>
            <w:tcBorders>
              <w:top w:val="single" w:sz="4" w:space="0" w:color="auto"/>
              <w:left w:val="single" w:sz="4" w:space="0" w:color="auto"/>
              <w:bottom w:val="single" w:sz="4" w:space="0" w:color="auto"/>
              <w:right w:val="single" w:sz="4" w:space="0" w:color="auto"/>
            </w:tcBorders>
            <w:hideMark/>
          </w:tcPr>
          <w:p w14:paraId="10462459" w14:textId="77777777" w:rsidR="002B0137" w:rsidRPr="000D3A6B" w:rsidRDefault="002B0137" w:rsidP="00673833">
            <w:pPr>
              <w:rPr>
                <w:color w:val="000000"/>
                <w:sz w:val="28"/>
                <w:szCs w:val="28"/>
              </w:rPr>
            </w:pPr>
            <w:r w:rsidRPr="000D3A6B">
              <w:rPr>
                <w:color w:val="000000"/>
                <w:sz w:val="28"/>
                <w:szCs w:val="28"/>
              </w:rPr>
              <w:t>Rokas kustības pārvietošanas ātrums un koordinācija “Uzsitieni uz plāksnes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DED36AE"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57B4EF"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C51B3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7B34BB4" w14:textId="77777777" w:rsidR="002B0137" w:rsidRPr="000D3A6B" w:rsidRDefault="002B0137" w:rsidP="002B0137">
            <w:pPr>
              <w:jc w:val="right"/>
              <w:rPr>
                <w:sz w:val="28"/>
                <w:szCs w:val="28"/>
              </w:rPr>
            </w:pPr>
            <w:r w:rsidRPr="000D3A6B">
              <w:rPr>
                <w:sz w:val="28"/>
                <w:szCs w:val="28"/>
              </w:rPr>
              <w:t>3.36</w:t>
            </w:r>
          </w:p>
        </w:tc>
      </w:tr>
      <w:tr w:rsidR="002B0137" w:rsidRPr="000D3A6B" w14:paraId="65790E85"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0B3B6BB" w14:textId="77777777" w:rsidR="002B0137" w:rsidRPr="000D3A6B" w:rsidRDefault="002B0137" w:rsidP="002B0137">
            <w:pPr>
              <w:rPr>
                <w:color w:val="000000"/>
                <w:sz w:val="28"/>
                <w:szCs w:val="28"/>
              </w:rPr>
            </w:pPr>
            <w:r w:rsidRPr="000D3A6B">
              <w:rPr>
                <w:color w:val="000000"/>
                <w:sz w:val="28"/>
                <w:szCs w:val="28"/>
              </w:rPr>
              <w:t>2.3.3.</w:t>
            </w:r>
          </w:p>
        </w:tc>
        <w:tc>
          <w:tcPr>
            <w:tcW w:w="2978" w:type="dxa"/>
            <w:tcBorders>
              <w:top w:val="single" w:sz="4" w:space="0" w:color="auto"/>
              <w:left w:val="single" w:sz="4" w:space="0" w:color="auto"/>
              <w:bottom w:val="single" w:sz="4" w:space="0" w:color="auto"/>
              <w:right w:val="single" w:sz="4" w:space="0" w:color="auto"/>
            </w:tcBorders>
            <w:hideMark/>
          </w:tcPr>
          <w:p w14:paraId="0975D743" w14:textId="77777777" w:rsidR="002B0137" w:rsidRPr="000D3A6B" w:rsidRDefault="002B0137" w:rsidP="00673833">
            <w:pPr>
              <w:rPr>
                <w:color w:val="000000"/>
                <w:sz w:val="28"/>
                <w:szCs w:val="28"/>
              </w:rPr>
            </w:pPr>
            <w:r w:rsidRPr="000D3A6B">
              <w:rPr>
                <w:color w:val="000000"/>
                <w:sz w:val="28"/>
                <w:szCs w:val="28"/>
              </w:rPr>
              <w:t>Lokanība “Lokanības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CFE91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B2D6B09"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08701466"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CB39E6" w14:textId="77777777" w:rsidR="002B0137" w:rsidRPr="000D3A6B" w:rsidRDefault="002B0137" w:rsidP="002B0137">
            <w:pPr>
              <w:jc w:val="right"/>
              <w:rPr>
                <w:sz w:val="28"/>
                <w:szCs w:val="28"/>
              </w:rPr>
            </w:pPr>
            <w:r w:rsidRPr="000D3A6B">
              <w:rPr>
                <w:sz w:val="28"/>
                <w:szCs w:val="28"/>
              </w:rPr>
              <w:t>3.36</w:t>
            </w:r>
          </w:p>
        </w:tc>
      </w:tr>
      <w:tr w:rsidR="002B0137" w:rsidRPr="000D3A6B" w14:paraId="3E922024"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02F044B" w14:textId="77777777" w:rsidR="002B0137" w:rsidRPr="000D3A6B" w:rsidRDefault="002B0137" w:rsidP="002B0137">
            <w:pPr>
              <w:rPr>
                <w:color w:val="000000"/>
                <w:sz w:val="28"/>
                <w:szCs w:val="28"/>
              </w:rPr>
            </w:pPr>
            <w:r w:rsidRPr="000D3A6B">
              <w:rPr>
                <w:color w:val="000000"/>
                <w:sz w:val="28"/>
                <w:szCs w:val="28"/>
              </w:rPr>
              <w:t>2.3.4.</w:t>
            </w:r>
          </w:p>
        </w:tc>
        <w:tc>
          <w:tcPr>
            <w:tcW w:w="2978" w:type="dxa"/>
            <w:tcBorders>
              <w:top w:val="single" w:sz="4" w:space="0" w:color="auto"/>
              <w:left w:val="single" w:sz="4" w:space="0" w:color="auto"/>
              <w:bottom w:val="single" w:sz="4" w:space="0" w:color="auto"/>
              <w:right w:val="single" w:sz="4" w:space="0" w:color="auto"/>
            </w:tcBorders>
            <w:hideMark/>
          </w:tcPr>
          <w:p w14:paraId="56C49460" w14:textId="77777777" w:rsidR="002B0137" w:rsidRPr="000D3A6B" w:rsidRDefault="002B0137" w:rsidP="00673833">
            <w:pPr>
              <w:rPr>
                <w:color w:val="000000"/>
                <w:sz w:val="28"/>
                <w:szCs w:val="28"/>
              </w:rPr>
            </w:pPr>
            <w:r w:rsidRPr="000D3A6B">
              <w:rPr>
                <w:color w:val="000000"/>
                <w:sz w:val="28"/>
                <w:szCs w:val="28"/>
              </w:rPr>
              <w:t>Eksplozīvais spēks “Lēciena tālumā no vietas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E7D0CB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E5D2976"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0C6610"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B4579E" w14:textId="77777777" w:rsidR="002B0137" w:rsidRPr="000D3A6B" w:rsidRDefault="002B0137" w:rsidP="002B0137">
            <w:pPr>
              <w:jc w:val="right"/>
              <w:rPr>
                <w:sz w:val="28"/>
                <w:szCs w:val="28"/>
              </w:rPr>
            </w:pPr>
            <w:r w:rsidRPr="000D3A6B">
              <w:rPr>
                <w:sz w:val="28"/>
                <w:szCs w:val="28"/>
              </w:rPr>
              <w:t>3.36</w:t>
            </w:r>
          </w:p>
        </w:tc>
      </w:tr>
      <w:tr w:rsidR="002B0137" w:rsidRPr="000D3A6B" w14:paraId="308D4F9B"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6E7D375" w14:textId="77777777" w:rsidR="002B0137" w:rsidRPr="000D3A6B" w:rsidRDefault="002B0137" w:rsidP="002B0137">
            <w:pPr>
              <w:rPr>
                <w:color w:val="000000"/>
                <w:sz w:val="28"/>
                <w:szCs w:val="28"/>
              </w:rPr>
            </w:pPr>
            <w:r w:rsidRPr="000D3A6B">
              <w:rPr>
                <w:color w:val="000000"/>
                <w:sz w:val="28"/>
                <w:szCs w:val="28"/>
              </w:rPr>
              <w:t>2.3.5.</w:t>
            </w:r>
          </w:p>
        </w:tc>
        <w:tc>
          <w:tcPr>
            <w:tcW w:w="2978" w:type="dxa"/>
            <w:tcBorders>
              <w:top w:val="single" w:sz="4" w:space="0" w:color="auto"/>
              <w:left w:val="single" w:sz="4" w:space="0" w:color="auto"/>
              <w:bottom w:val="single" w:sz="4" w:space="0" w:color="auto"/>
              <w:right w:val="single" w:sz="4" w:space="0" w:color="auto"/>
            </w:tcBorders>
            <w:hideMark/>
          </w:tcPr>
          <w:p w14:paraId="06A7E2D5" w14:textId="77777777" w:rsidR="002B0137" w:rsidRPr="000D3A6B" w:rsidRDefault="002B0137" w:rsidP="00673833">
            <w:pPr>
              <w:rPr>
                <w:color w:val="000000"/>
                <w:sz w:val="28"/>
                <w:szCs w:val="28"/>
              </w:rPr>
            </w:pPr>
            <w:r w:rsidRPr="000D3A6B">
              <w:rPr>
                <w:color w:val="000000"/>
                <w:sz w:val="28"/>
                <w:szCs w:val="28"/>
              </w:rPr>
              <w:t>Dinamiskā spēka izturība “Piecēlienu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1B5C91D"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5F13F2A"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7311222B"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58CBBF" w14:textId="77777777" w:rsidR="002B0137" w:rsidRPr="000D3A6B" w:rsidRDefault="002B0137" w:rsidP="002B0137">
            <w:pPr>
              <w:jc w:val="right"/>
              <w:rPr>
                <w:sz w:val="28"/>
                <w:szCs w:val="28"/>
              </w:rPr>
            </w:pPr>
            <w:r w:rsidRPr="000D3A6B">
              <w:rPr>
                <w:sz w:val="28"/>
                <w:szCs w:val="28"/>
              </w:rPr>
              <w:t>3.36</w:t>
            </w:r>
          </w:p>
        </w:tc>
      </w:tr>
      <w:tr w:rsidR="002B0137" w:rsidRPr="000D3A6B" w14:paraId="470F3054"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833B278" w14:textId="77777777" w:rsidR="002B0137" w:rsidRPr="000D3A6B" w:rsidRDefault="002B0137" w:rsidP="002B0137">
            <w:pPr>
              <w:rPr>
                <w:color w:val="000000"/>
                <w:sz w:val="28"/>
                <w:szCs w:val="28"/>
              </w:rPr>
            </w:pPr>
            <w:r w:rsidRPr="000D3A6B">
              <w:rPr>
                <w:color w:val="000000"/>
                <w:sz w:val="28"/>
                <w:szCs w:val="28"/>
              </w:rPr>
              <w:lastRenderedPageBreak/>
              <w:t>2.3.6.</w:t>
            </w:r>
          </w:p>
        </w:tc>
        <w:tc>
          <w:tcPr>
            <w:tcW w:w="2978" w:type="dxa"/>
            <w:tcBorders>
              <w:top w:val="single" w:sz="4" w:space="0" w:color="auto"/>
              <w:left w:val="single" w:sz="4" w:space="0" w:color="auto"/>
              <w:bottom w:val="single" w:sz="4" w:space="0" w:color="auto"/>
              <w:right w:val="single" w:sz="4" w:space="0" w:color="auto"/>
            </w:tcBorders>
            <w:hideMark/>
          </w:tcPr>
          <w:p w14:paraId="3252722C" w14:textId="77777777" w:rsidR="002B0137" w:rsidRPr="000D3A6B" w:rsidRDefault="002B0137" w:rsidP="00673833">
            <w:pPr>
              <w:rPr>
                <w:color w:val="000000"/>
                <w:sz w:val="28"/>
                <w:szCs w:val="28"/>
              </w:rPr>
            </w:pPr>
            <w:r w:rsidRPr="000D3A6B">
              <w:rPr>
                <w:color w:val="000000"/>
                <w:sz w:val="28"/>
                <w:szCs w:val="28"/>
              </w:rPr>
              <w:t>Statiskā spēka izturība “Kāriena ar saliektām rokām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F2CDE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0D15761"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11FCE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F1F1901" w14:textId="77777777" w:rsidR="002B0137" w:rsidRPr="000D3A6B" w:rsidRDefault="002B0137" w:rsidP="002B0137">
            <w:pPr>
              <w:jc w:val="right"/>
              <w:rPr>
                <w:sz w:val="28"/>
                <w:szCs w:val="28"/>
              </w:rPr>
            </w:pPr>
            <w:r w:rsidRPr="000D3A6B">
              <w:rPr>
                <w:sz w:val="28"/>
                <w:szCs w:val="28"/>
              </w:rPr>
              <w:t>3.36</w:t>
            </w:r>
          </w:p>
        </w:tc>
      </w:tr>
      <w:tr w:rsidR="002B0137" w:rsidRPr="000D3A6B" w14:paraId="67E27CD5"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CBDCEBF" w14:textId="77777777" w:rsidR="002B0137" w:rsidRPr="000D3A6B" w:rsidRDefault="002B0137" w:rsidP="002B0137">
            <w:pPr>
              <w:rPr>
                <w:color w:val="000000"/>
                <w:sz w:val="28"/>
                <w:szCs w:val="28"/>
              </w:rPr>
            </w:pPr>
            <w:r w:rsidRPr="000D3A6B">
              <w:rPr>
                <w:color w:val="000000"/>
                <w:sz w:val="28"/>
                <w:szCs w:val="28"/>
              </w:rPr>
              <w:t>2.3.7.</w:t>
            </w:r>
          </w:p>
        </w:tc>
        <w:tc>
          <w:tcPr>
            <w:tcW w:w="2978" w:type="dxa"/>
            <w:tcBorders>
              <w:top w:val="single" w:sz="4" w:space="0" w:color="auto"/>
              <w:left w:val="single" w:sz="4" w:space="0" w:color="auto"/>
              <w:bottom w:val="single" w:sz="4" w:space="0" w:color="auto"/>
              <w:right w:val="single" w:sz="4" w:space="0" w:color="auto"/>
            </w:tcBorders>
            <w:hideMark/>
          </w:tcPr>
          <w:p w14:paraId="08B15320" w14:textId="77777777" w:rsidR="002B0137" w:rsidRPr="000D3A6B" w:rsidRDefault="002B0137" w:rsidP="00673833">
            <w:pPr>
              <w:rPr>
                <w:color w:val="000000"/>
                <w:sz w:val="28"/>
                <w:szCs w:val="28"/>
              </w:rPr>
            </w:pPr>
            <w:r w:rsidRPr="000D3A6B">
              <w:rPr>
                <w:color w:val="000000"/>
                <w:sz w:val="28"/>
                <w:szCs w:val="28"/>
              </w:rPr>
              <w:t>Absolūtais statiskais spēks “Rokas tvēriena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5CEAF05"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51D15BA"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37D76247"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CE2123C" w14:textId="77777777" w:rsidR="002B0137" w:rsidRPr="000D3A6B" w:rsidRDefault="002B0137" w:rsidP="002B0137">
            <w:pPr>
              <w:jc w:val="right"/>
              <w:rPr>
                <w:sz w:val="28"/>
                <w:szCs w:val="28"/>
              </w:rPr>
            </w:pPr>
            <w:r w:rsidRPr="000D3A6B">
              <w:rPr>
                <w:sz w:val="28"/>
                <w:szCs w:val="28"/>
              </w:rPr>
              <w:t>3.36</w:t>
            </w:r>
          </w:p>
        </w:tc>
      </w:tr>
      <w:tr w:rsidR="002B0137" w:rsidRPr="000D3A6B" w14:paraId="1AAA0012"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6DBECF0" w14:textId="77777777" w:rsidR="002B0137" w:rsidRPr="000D3A6B" w:rsidRDefault="002B0137" w:rsidP="002B0137">
            <w:pPr>
              <w:rPr>
                <w:color w:val="000000"/>
                <w:sz w:val="28"/>
                <w:szCs w:val="28"/>
              </w:rPr>
            </w:pPr>
            <w:r w:rsidRPr="000D3A6B">
              <w:rPr>
                <w:color w:val="000000"/>
                <w:sz w:val="28"/>
                <w:szCs w:val="28"/>
              </w:rPr>
              <w:t>2.3.8.</w:t>
            </w:r>
          </w:p>
        </w:tc>
        <w:tc>
          <w:tcPr>
            <w:tcW w:w="2978" w:type="dxa"/>
            <w:tcBorders>
              <w:top w:val="single" w:sz="4" w:space="0" w:color="auto"/>
              <w:left w:val="single" w:sz="4" w:space="0" w:color="auto"/>
              <w:bottom w:val="single" w:sz="4" w:space="0" w:color="auto"/>
              <w:right w:val="single" w:sz="4" w:space="0" w:color="auto"/>
            </w:tcBorders>
            <w:hideMark/>
          </w:tcPr>
          <w:p w14:paraId="6E1DB32A" w14:textId="77777777" w:rsidR="002B0137" w:rsidRPr="000D3A6B" w:rsidRDefault="002B0137" w:rsidP="00673833">
            <w:pPr>
              <w:rPr>
                <w:color w:val="000000"/>
                <w:sz w:val="28"/>
                <w:szCs w:val="28"/>
              </w:rPr>
            </w:pPr>
            <w:r w:rsidRPr="000D3A6B">
              <w:rPr>
                <w:color w:val="000000"/>
                <w:sz w:val="28"/>
                <w:szCs w:val="28"/>
              </w:rPr>
              <w:t>Pārvietošanās ātrums un veiklība “5x10 m atspoles skriešanas tests”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46F356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5FFCCB" w14:textId="77777777" w:rsidR="002B0137" w:rsidRPr="000D3A6B" w:rsidRDefault="002B0137" w:rsidP="002B0137">
            <w:pPr>
              <w:jc w:val="right"/>
              <w:rPr>
                <w:sz w:val="28"/>
                <w:szCs w:val="28"/>
              </w:rPr>
            </w:pPr>
            <w:r w:rsidRPr="000D3A6B">
              <w:rPr>
                <w:sz w:val="28"/>
                <w:szCs w:val="28"/>
              </w:rPr>
              <w:t>3.36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3271CBD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2A4E31F" w14:textId="77777777" w:rsidR="002B0137" w:rsidRPr="000D3A6B" w:rsidRDefault="002B0137" w:rsidP="002B0137">
            <w:pPr>
              <w:jc w:val="right"/>
              <w:rPr>
                <w:sz w:val="28"/>
                <w:szCs w:val="28"/>
              </w:rPr>
            </w:pPr>
            <w:r w:rsidRPr="000D3A6B">
              <w:rPr>
                <w:sz w:val="28"/>
                <w:szCs w:val="28"/>
              </w:rPr>
              <w:t>3.36</w:t>
            </w:r>
          </w:p>
        </w:tc>
      </w:tr>
      <w:tr w:rsidR="002B0137" w:rsidRPr="000D3A6B" w14:paraId="32FB1A2F" w14:textId="77777777" w:rsidTr="00D15CE5">
        <w:trPr>
          <w:trHeight w:val="190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6D163EC" w14:textId="77777777" w:rsidR="002B0137" w:rsidRPr="000D3A6B" w:rsidRDefault="002B0137" w:rsidP="002B0137">
            <w:pPr>
              <w:rPr>
                <w:color w:val="000000"/>
                <w:sz w:val="28"/>
                <w:szCs w:val="28"/>
              </w:rPr>
            </w:pPr>
            <w:r w:rsidRPr="000D3A6B">
              <w:rPr>
                <w:color w:val="000000"/>
                <w:sz w:val="28"/>
                <w:szCs w:val="28"/>
              </w:rPr>
              <w:t>2.3.9.</w:t>
            </w:r>
          </w:p>
        </w:tc>
        <w:tc>
          <w:tcPr>
            <w:tcW w:w="2978" w:type="dxa"/>
            <w:tcBorders>
              <w:top w:val="single" w:sz="4" w:space="0" w:color="auto"/>
              <w:left w:val="single" w:sz="4" w:space="0" w:color="auto"/>
              <w:bottom w:val="single" w:sz="4" w:space="0" w:color="auto"/>
              <w:right w:val="single" w:sz="4" w:space="0" w:color="auto"/>
            </w:tcBorders>
            <w:hideMark/>
          </w:tcPr>
          <w:p w14:paraId="29F2FCBF" w14:textId="77777777" w:rsidR="002B0137" w:rsidRPr="000D3A6B" w:rsidRDefault="002B0137" w:rsidP="00673833">
            <w:pPr>
              <w:rPr>
                <w:color w:val="000000"/>
                <w:sz w:val="28"/>
                <w:szCs w:val="28"/>
              </w:rPr>
            </w:pPr>
            <w:r w:rsidRPr="000D3A6B">
              <w:rPr>
                <w:color w:val="000000"/>
                <w:sz w:val="28"/>
                <w:szCs w:val="28"/>
              </w:rPr>
              <w:t>Aerobās spējas (kardiorespiratorās spējas) “Veloergometra slodzes tests PWC</w:t>
            </w:r>
            <w:r w:rsidRPr="000D3A6B">
              <w:rPr>
                <w:color w:val="000000"/>
                <w:sz w:val="28"/>
                <w:szCs w:val="28"/>
                <w:vertAlign w:val="subscript"/>
              </w:rPr>
              <w:t xml:space="preserve">170 </w:t>
            </w:r>
            <w:r w:rsidRPr="000D3A6B">
              <w:rPr>
                <w:color w:val="000000"/>
                <w:sz w:val="28"/>
                <w:szCs w:val="28"/>
              </w:rPr>
              <w:t xml:space="preserve"> bērniem, ar augumu no 150 cm”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9D70513"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8EA93FF" w14:textId="77777777" w:rsidR="002B0137" w:rsidRPr="000D3A6B" w:rsidRDefault="002B0137" w:rsidP="002B0137">
            <w:pPr>
              <w:jc w:val="right"/>
              <w:rPr>
                <w:sz w:val="28"/>
                <w:szCs w:val="28"/>
              </w:rPr>
            </w:pPr>
            <w:r w:rsidRPr="000D3A6B">
              <w:rPr>
                <w:sz w:val="28"/>
                <w:szCs w:val="28"/>
              </w:rPr>
              <w:t>12.26</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3CA5A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3AB0567" w14:textId="77777777" w:rsidR="002B0137" w:rsidRPr="000D3A6B" w:rsidRDefault="002B0137" w:rsidP="002B0137">
            <w:pPr>
              <w:jc w:val="right"/>
              <w:rPr>
                <w:sz w:val="28"/>
                <w:szCs w:val="28"/>
              </w:rPr>
            </w:pPr>
            <w:r w:rsidRPr="000D3A6B">
              <w:rPr>
                <w:sz w:val="28"/>
                <w:szCs w:val="28"/>
              </w:rPr>
              <w:t>12.26</w:t>
            </w:r>
          </w:p>
        </w:tc>
      </w:tr>
      <w:tr w:rsidR="002B0137" w:rsidRPr="000D3A6B" w14:paraId="6D9405E5" w14:textId="77777777" w:rsidTr="00D15CE5">
        <w:trPr>
          <w:trHeight w:val="18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62847C7" w14:textId="77777777" w:rsidR="002B0137" w:rsidRPr="000D3A6B" w:rsidRDefault="002B0137" w:rsidP="002B0137">
            <w:pPr>
              <w:rPr>
                <w:color w:val="000000"/>
                <w:sz w:val="28"/>
                <w:szCs w:val="28"/>
              </w:rPr>
            </w:pPr>
            <w:r w:rsidRPr="000D3A6B">
              <w:rPr>
                <w:color w:val="000000"/>
                <w:sz w:val="28"/>
                <w:szCs w:val="28"/>
              </w:rPr>
              <w:t>2.3.10.</w:t>
            </w:r>
          </w:p>
        </w:tc>
        <w:tc>
          <w:tcPr>
            <w:tcW w:w="2978" w:type="dxa"/>
            <w:tcBorders>
              <w:top w:val="single" w:sz="4" w:space="0" w:color="auto"/>
              <w:left w:val="single" w:sz="4" w:space="0" w:color="auto"/>
              <w:bottom w:val="single" w:sz="4" w:space="0" w:color="auto"/>
              <w:right w:val="single" w:sz="4" w:space="0" w:color="auto"/>
            </w:tcBorders>
            <w:hideMark/>
          </w:tcPr>
          <w:p w14:paraId="32567ACE" w14:textId="77777777" w:rsidR="002B0137" w:rsidRPr="000D3A6B" w:rsidRDefault="002B0137" w:rsidP="00673833">
            <w:pPr>
              <w:rPr>
                <w:color w:val="000000"/>
                <w:sz w:val="28"/>
                <w:szCs w:val="28"/>
              </w:rPr>
            </w:pPr>
            <w:r w:rsidRPr="000D3A6B">
              <w:rPr>
                <w:color w:val="000000"/>
                <w:sz w:val="28"/>
                <w:szCs w:val="28"/>
              </w:rPr>
              <w:t>Aerobās spējas (kardiorespiratorās spējas) “20 metru izturības atspoles skrējiena tests” (bērna mācību vietā)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AB1FEB0"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9847536" w14:textId="77777777" w:rsidR="002B0137" w:rsidRPr="000D3A6B" w:rsidRDefault="002B0137" w:rsidP="002B0137">
            <w:pPr>
              <w:jc w:val="right"/>
              <w:rPr>
                <w:sz w:val="28"/>
                <w:szCs w:val="28"/>
              </w:rPr>
            </w:pPr>
            <w:r w:rsidRPr="000D3A6B">
              <w:rPr>
                <w:sz w:val="28"/>
                <w:szCs w:val="28"/>
              </w:rPr>
              <w:t>4.47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9917933"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E37889" w14:textId="77777777" w:rsidR="002B0137" w:rsidRPr="000D3A6B" w:rsidRDefault="002B0137" w:rsidP="002B0137">
            <w:pPr>
              <w:jc w:val="right"/>
              <w:rPr>
                <w:sz w:val="28"/>
                <w:szCs w:val="28"/>
              </w:rPr>
            </w:pPr>
            <w:r w:rsidRPr="000D3A6B">
              <w:rPr>
                <w:sz w:val="28"/>
                <w:szCs w:val="28"/>
              </w:rPr>
              <w:t>4.47</w:t>
            </w:r>
          </w:p>
        </w:tc>
      </w:tr>
      <w:tr w:rsidR="002B0137" w:rsidRPr="000D3A6B" w14:paraId="2BD3A6AA"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2B31235" w14:textId="77777777" w:rsidR="002B0137" w:rsidRPr="000D3A6B" w:rsidRDefault="002B0137" w:rsidP="002B0137">
            <w:pPr>
              <w:rPr>
                <w:color w:val="000000"/>
                <w:sz w:val="28"/>
                <w:szCs w:val="28"/>
              </w:rPr>
            </w:pPr>
            <w:r w:rsidRPr="000D3A6B">
              <w:rPr>
                <w:color w:val="000000"/>
                <w:sz w:val="28"/>
                <w:szCs w:val="28"/>
              </w:rPr>
              <w:t>2.4.</w:t>
            </w:r>
          </w:p>
        </w:tc>
        <w:tc>
          <w:tcPr>
            <w:tcW w:w="8081" w:type="dxa"/>
            <w:gridSpan w:val="5"/>
            <w:tcBorders>
              <w:top w:val="single" w:sz="4" w:space="0" w:color="auto"/>
              <w:left w:val="single" w:sz="4" w:space="0" w:color="auto"/>
              <w:bottom w:val="single" w:sz="4" w:space="0" w:color="auto"/>
              <w:right w:val="nil"/>
            </w:tcBorders>
            <w:hideMark/>
          </w:tcPr>
          <w:p w14:paraId="0ACE6A60" w14:textId="77777777" w:rsidR="002B0137" w:rsidRPr="000D3A6B" w:rsidRDefault="002B0137" w:rsidP="00673833">
            <w:pPr>
              <w:rPr>
                <w:color w:val="000000"/>
                <w:sz w:val="28"/>
                <w:szCs w:val="28"/>
              </w:rPr>
            </w:pPr>
            <w:r w:rsidRPr="000D3A6B">
              <w:rPr>
                <w:color w:val="000000"/>
                <w:sz w:val="28"/>
                <w:szCs w:val="28"/>
              </w:rPr>
              <w:t>Manipulācijas otorinolaringoloģijā</w:t>
            </w:r>
            <w:r w:rsidRPr="000D3A6B">
              <w:rPr>
                <w:color w:val="000000"/>
                <w:sz w:val="28"/>
                <w:szCs w:val="28"/>
                <w:vertAlign w:val="superscript"/>
              </w:rPr>
              <w:t>1, 3</w:t>
            </w:r>
          </w:p>
        </w:tc>
      </w:tr>
      <w:tr w:rsidR="002B0137" w:rsidRPr="000D3A6B" w14:paraId="5601771A"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1AD8DAA" w14:textId="77777777" w:rsidR="002B0137" w:rsidRPr="000D3A6B" w:rsidRDefault="002B0137" w:rsidP="002B0137">
            <w:pPr>
              <w:rPr>
                <w:color w:val="000000"/>
                <w:sz w:val="28"/>
                <w:szCs w:val="28"/>
              </w:rPr>
            </w:pPr>
            <w:r w:rsidRPr="000D3A6B">
              <w:rPr>
                <w:color w:val="000000"/>
                <w:sz w:val="28"/>
                <w:szCs w:val="28"/>
              </w:rPr>
              <w:t>2.4.1.</w:t>
            </w:r>
          </w:p>
        </w:tc>
        <w:tc>
          <w:tcPr>
            <w:tcW w:w="2978" w:type="dxa"/>
            <w:tcBorders>
              <w:top w:val="single" w:sz="4" w:space="0" w:color="auto"/>
              <w:left w:val="single" w:sz="4" w:space="0" w:color="auto"/>
              <w:bottom w:val="single" w:sz="4" w:space="0" w:color="auto"/>
              <w:right w:val="single" w:sz="4" w:space="0" w:color="auto"/>
            </w:tcBorders>
            <w:hideMark/>
          </w:tcPr>
          <w:p w14:paraId="2A209EA8" w14:textId="77777777" w:rsidR="002B0137" w:rsidRPr="000D3A6B" w:rsidRDefault="002B0137" w:rsidP="00673833">
            <w:pPr>
              <w:rPr>
                <w:color w:val="000000"/>
                <w:sz w:val="28"/>
                <w:szCs w:val="28"/>
              </w:rPr>
            </w:pPr>
            <w:r w:rsidRPr="000D3A6B">
              <w:rPr>
                <w:color w:val="000000"/>
                <w:sz w:val="28"/>
                <w:szCs w:val="28"/>
              </w:rPr>
              <w:t>Deguna skalošana ar sūkni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0735C16"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24A095A8" w14:textId="77777777" w:rsidR="002B0137" w:rsidRPr="000D3A6B" w:rsidRDefault="002B0137" w:rsidP="002B0137">
            <w:pPr>
              <w:jc w:val="right"/>
              <w:rPr>
                <w:sz w:val="28"/>
                <w:szCs w:val="28"/>
              </w:rPr>
            </w:pPr>
            <w:r w:rsidRPr="000D3A6B">
              <w:rPr>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9A0375"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1283668A" w14:textId="77777777" w:rsidR="002B0137" w:rsidRPr="000D3A6B" w:rsidRDefault="002B0137" w:rsidP="002B0137">
            <w:pPr>
              <w:jc w:val="right"/>
              <w:rPr>
                <w:sz w:val="28"/>
                <w:szCs w:val="28"/>
              </w:rPr>
            </w:pPr>
            <w:r w:rsidRPr="000D3A6B">
              <w:rPr>
                <w:sz w:val="28"/>
                <w:szCs w:val="28"/>
              </w:rPr>
              <w:t>4.45</w:t>
            </w:r>
          </w:p>
        </w:tc>
      </w:tr>
      <w:tr w:rsidR="002B0137" w:rsidRPr="000D3A6B" w14:paraId="759F0583"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142F86A" w14:textId="77777777" w:rsidR="002B0137" w:rsidRPr="000D3A6B" w:rsidRDefault="002B0137" w:rsidP="002B0137">
            <w:pPr>
              <w:rPr>
                <w:color w:val="000000"/>
                <w:sz w:val="28"/>
                <w:szCs w:val="28"/>
              </w:rPr>
            </w:pPr>
            <w:r w:rsidRPr="000D3A6B">
              <w:rPr>
                <w:color w:val="000000"/>
                <w:sz w:val="28"/>
                <w:szCs w:val="28"/>
              </w:rPr>
              <w:t>2.4.2.</w:t>
            </w:r>
          </w:p>
        </w:tc>
        <w:tc>
          <w:tcPr>
            <w:tcW w:w="2978" w:type="dxa"/>
            <w:tcBorders>
              <w:top w:val="single" w:sz="4" w:space="0" w:color="auto"/>
              <w:left w:val="single" w:sz="4" w:space="0" w:color="auto"/>
              <w:bottom w:val="single" w:sz="4" w:space="0" w:color="auto"/>
              <w:right w:val="single" w:sz="4" w:space="0" w:color="auto"/>
            </w:tcBorders>
            <w:hideMark/>
          </w:tcPr>
          <w:p w14:paraId="5140B76C" w14:textId="77777777" w:rsidR="002B0137" w:rsidRPr="000D3A6B" w:rsidRDefault="002B0137" w:rsidP="00673833">
            <w:pPr>
              <w:rPr>
                <w:color w:val="000000"/>
                <w:sz w:val="28"/>
                <w:szCs w:val="28"/>
              </w:rPr>
            </w:pPr>
            <w:r w:rsidRPr="000D3A6B">
              <w:rPr>
                <w:color w:val="000000"/>
                <w:sz w:val="28"/>
                <w:szCs w:val="28"/>
              </w:rPr>
              <w:t>Deguna asiņošanas apturēšana ar embolizējošiem kairinātājiem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AC99DED"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63BC51F4" w14:textId="77777777" w:rsidR="002B0137" w:rsidRPr="000D3A6B" w:rsidRDefault="002B0137" w:rsidP="002B0137">
            <w:pPr>
              <w:jc w:val="right"/>
              <w:rPr>
                <w:sz w:val="28"/>
                <w:szCs w:val="28"/>
              </w:rPr>
            </w:pPr>
            <w:r w:rsidRPr="000D3A6B">
              <w:rPr>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A0FB1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1CCCBDEE" w14:textId="77777777" w:rsidR="002B0137" w:rsidRPr="000D3A6B" w:rsidRDefault="002B0137" w:rsidP="002B0137">
            <w:pPr>
              <w:jc w:val="right"/>
              <w:rPr>
                <w:sz w:val="28"/>
                <w:szCs w:val="28"/>
              </w:rPr>
            </w:pPr>
            <w:r w:rsidRPr="000D3A6B">
              <w:rPr>
                <w:sz w:val="28"/>
                <w:szCs w:val="28"/>
              </w:rPr>
              <w:t>4.45</w:t>
            </w:r>
          </w:p>
        </w:tc>
      </w:tr>
      <w:tr w:rsidR="002B0137" w:rsidRPr="000D3A6B" w14:paraId="37FD13D5"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0A35950" w14:textId="77777777" w:rsidR="002B0137" w:rsidRPr="000D3A6B" w:rsidRDefault="002B0137" w:rsidP="002B0137">
            <w:pPr>
              <w:rPr>
                <w:color w:val="000000"/>
                <w:sz w:val="28"/>
                <w:szCs w:val="28"/>
              </w:rPr>
            </w:pPr>
            <w:r w:rsidRPr="000D3A6B">
              <w:rPr>
                <w:color w:val="000000"/>
                <w:sz w:val="28"/>
                <w:szCs w:val="28"/>
              </w:rPr>
              <w:t>2.4.3.</w:t>
            </w:r>
          </w:p>
        </w:tc>
        <w:tc>
          <w:tcPr>
            <w:tcW w:w="2978" w:type="dxa"/>
            <w:tcBorders>
              <w:top w:val="single" w:sz="4" w:space="0" w:color="auto"/>
              <w:left w:val="single" w:sz="4" w:space="0" w:color="auto"/>
              <w:bottom w:val="single" w:sz="4" w:space="0" w:color="auto"/>
              <w:right w:val="single" w:sz="4" w:space="0" w:color="auto"/>
            </w:tcBorders>
            <w:hideMark/>
          </w:tcPr>
          <w:p w14:paraId="45A65377" w14:textId="77777777" w:rsidR="002B0137" w:rsidRPr="000D3A6B" w:rsidRDefault="002B0137" w:rsidP="00673833">
            <w:pPr>
              <w:rPr>
                <w:color w:val="000000"/>
                <w:sz w:val="28"/>
                <w:szCs w:val="28"/>
              </w:rPr>
            </w:pPr>
            <w:r w:rsidRPr="000D3A6B">
              <w:rPr>
                <w:color w:val="000000"/>
                <w:sz w:val="28"/>
                <w:szCs w:val="28"/>
              </w:rPr>
              <w:t>Aukslēju mandeļu konservatīva ārstēšana abās pusēs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8DCCA62"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694CD662" w14:textId="77777777" w:rsidR="002B0137" w:rsidRPr="000D3A6B" w:rsidRDefault="002B0137" w:rsidP="002B0137">
            <w:pPr>
              <w:jc w:val="right"/>
              <w:rPr>
                <w:sz w:val="28"/>
                <w:szCs w:val="28"/>
              </w:rPr>
            </w:pPr>
            <w:r w:rsidRPr="000D3A6B">
              <w:rPr>
                <w:sz w:val="28"/>
                <w:szCs w:val="28"/>
              </w:rPr>
              <w:t>6.91</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C96410"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20109A53" w14:textId="77777777" w:rsidR="002B0137" w:rsidRPr="000D3A6B" w:rsidRDefault="002B0137" w:rsidP="002B0137">
            <w:pPr>
              <w:jc w:val="right"/>
              <w:rPr>
                <w:sz w:val="28"/>
                <w:szCs w:val="28"/>
              </w:rPr>
            </w:pPr>
            <w:r w:rsidRPr="000D3A6B">
              <w:rPr>
                <w:sz w:val="28"/>
                <w:szCs w:val="28"/>
              </w:rPr>
              <w:t>6.91</w:t>
            </w:r>
          </w:p>
        </w:tc>
      </w:tr>
      <w:tr w:rsidR="002B0137" w:rsidRPr="000D3A6B" w14:paraId="0FEB9AB6"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2EE9645" w14:textId="77777777" w:rsidR="002B0137" w:rsidRPr="000D3A6B" w:rsidRDefault="002B0137" w:rsidP="002B0137">
            <w:pPr>
              <w:rPr>
                <w:color w:val="000000"/>
                <w:sz w:val="28"/>
                <w:szCs w:val="28"/>
              </w:rPr>
            </w:pPr>
            <w:r w:rsidRPr="000D3A6B">
              <w:rPr>
                <w:color w:val="000000"/>
                <w:sz w:val="28"/>
                <w:szCs w:val="28"/>
              </w:rPr>
              <w:t>2.4.4.</w:t>
            </w:r>
          </w:p>
        </w:tc>
        <w:tc>
          <w:tcPr>
            <w:tcW w:w="2978" w:type="dxa"/>
            <w:tcBorders>
              <w:top w:val="single" w:sz="4" w:space="0" w:color="auto"/>
              <w:left w:val="single" w:sz="4" w:space="0" w:color="auto"/>
              <w:bottom w:val="single" w:sz="4" w:space="0" w:color="auto"/>
              <w:right w:val="single" w:sz="4" w:space="0" w:color="auto"/>
            </w:tcBorders>
            <w:hideMark/>
          </w:tcPr>
          <w:p w14:paraId="160777E9" w14:textId="77777777" w:rsidR="002B0137" w:rsidRPr="000D3A6B" w:rsidRDefault="002B0137" w:rsidP="00673833">
            <w:pPr>
              <w:rPr>
                <w:color w:val="000000"/>
                <w:sz w:val="28"/>
                <w:szCs w:val="28"/>
              </w:rPr>
            </w:pPr>
            <w:r w:rsidRPr="000D3A6B">
              <w:rPr>
                <w:color w:val="000000"/>
                <w:sz w:val="28"/>
                <w:szCs w:val="28"/>
              </w:rPr>
              <w:t>Medikamentu ievadīšana balsenē</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8FEAE2"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2732A44A" w14:textId="77777777" w:rsidR="002B0137" w:rsidRPr="000D3A6B" w:rsidRDefault="002B0137" w:rsidP="002B0137">
            <w:pPr>
              <w:jc w:val="right"/>
              <w:rPr>
                <w:sz w:val="28"/>
                <w:szCs w:val="28"/>
              </w:rPr>
            </w:pPr>
            <w:r w:rsidRPr="000D3A6B">
              <w:rPr>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D56999"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0240EDB3" w14:textId="77777777" w:rsidR="002B0137" w:rsidRPr="000D3A6B" w:rsidRDefault="002B0137" w:rsidP="002B0137">
            <w:pPr>
              <w:jc w:val="right"/>
              <w:rPr>
                <w:sz w:val="28"/>
                <w:szCs w:val="28"/>
              </w:rPr>
            </w:pPr>
            <w:r w:rsidRPr="000D3A6B">
              <w:rPr>
                <w:sz w:val="28"/>
                <w:szCs w:val="28"/>
              </w:rPr>
              <w:t>4.45</w:t>
            </w:r>
          </w:p>
        </w:tc>
      </w:tr>
      <w:tr w:rsidR="002B0137" w:rsidRPr="000D3A6B" w14:paraId="3340E6F8"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C9AF1D0" w14:textId="77777777" w:rsidR="002B0137" w:rsidRPr="000D3A6B" w:rsidRDefault="002B0137" w:rsidP="002B0137">
            <w:pPr>
              <w:rPr>
                <w:color w:val="000000"/>
                <w:sz w:val="28"/>
                <w:szCs w:val="28"/>
              </w:rPr>
            </w:pPr>
            <w:r w:rsidRPr="000D3A6B">
              <w:rPr>
                <w:color w:val="000000"/>
                <w:sz w:val="28"/>
                <w:szCs w:val="28"/>
              </w:rPr>
              <w:t>2.4.5.</w:t>
            </w:r>
          </w:p>
        </w:tc>
        <w:tc>
          <w:tcPr>
            <w:tcW w:w="2978" w:type="dxa"/>
            <w:tcBorders>
              <w:top w:val="single" w:sz="4" w:space="0" w:color="auto"/>
              <w:left w:val="single" w:sz="4" w:space="0" w:color="auto"/>
              <w:bottom w:val="single" w:sz="4" w:space="0" w:color="auto"/>
              <w:right w:val="single" w:sz="4" w:space="0" w:color="auto"/>
            </w:tcBorders>
            <w:hideMark/>
          </w:tcPr>
          <w:p w14:paraId="3F3BA429" w14:textId="77777777" w:rsidR="002B0137" w:rsidRPr="000D3A6B" w:rsidRDefault="002B0137" w:rsidP="00673833">
            <w:pPr>
              <w:rPr>
                <w:color w:val="000000"/>
                <w:sz w:val="28"/>
                <w:szCs w:val="28"/>
              </w:rPr>
            </w:pPr>
            <w:r w:rsidRPr="000D3A6B">
              <w:rPr>
                <w:color w:val="000000"/>
                <w:sz w:val="28"/>
                <w:szCs w:val="28"/>
              </w:rPr>
              <w:t>Sēra korķu izņemšana vienā pusē</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E158C70"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4BB992D5" w14:textId="77777777" w:rsidR="002B0137" w:rsidRPr="000D3A6B" w:rsidRDefault="002B0137" w:rsidP="002B0137">
            <w:pPr>
              <w:jc w:val="right"/>
              <w:rPr>
                <w:sz w:val="28"/>
                <w:szCs w:val="28"/>
              </w:rPr>
            </w:pPr>
            <w:r w:rsidRPr="000D3A6B">
              <w:rPr>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42CFD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032B67FC" w14:textId="77777777" w:rsidR="002B0137" w:rsidRPr="000D3A6B" w:rsidRDefault="002B0137" w:rsidP="002B0137">
            <w:pPr>
              <w:jc w:val="right"/>
              <w:rPr>
                <w:sz w:val="28"/>
                <w:szCs w:val="28"/>
              </w:rPr>
            </w:pPr>
            <w:r w:rsidRPr="000D3A6B">
              <w:rPr>
                <w:sz w:val="28"/>
                <w:szCs w:val="28"/>
              </w:rPr>
              <w:t>4.45</w:t>
            </w:r>
          </w:p>
        </w:tc>
      </w:tr>
      <w:tr w:rsidR="002B0137" w:rsidRPr="000D3A6B" w14:paraId="39AF631A"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BE98951" w14:textId="77777777" w:rsidR="002B0137" w:rsidRPr="000D3A6B" w:rsidRDefault="002B0137" w:rsidP="002B0137">
            <w:pPr>
              <w:rPr>
                <w:color w:val="000000"/>
                <w:sz w:val="28"/>
                <w:szCs w:val="28"/>
              </w:rPr>
            </w:pPr>
            <w:r w:rsidRPr="000D3A6B">
              <w:rPr>
                <w:color w:val="000000"/>
                <w:sz w:val="28"/>
                <w:szCs w:val="28"/>
              </w:rPr>
              <w:t>2.4.6.</w:t>
            </w:r>
          </w:p>
        </w:tc>
        <w:tc>
          <w:tcPr>
            <w:tcW w:w="2978" w:type="dxa"/>
            <w:tcBorders>
              <w:top w:val="single" w:sz="4" w:space="0" w:color="auto"/>
              <w:left w:val="single" w:sz="4" w:space="0" w:color="auto"/>
              <w:bottom w:val="single" w:sz="4" w:space="0" w:color="auto"/>
              <w:right w:val="single" w:sz="4" w:space="0" w:color="auto"/>
            </w:tcBorders>
            <w:hideMark/>
          </w:tcPr>
          <w:p w14:paraId="2945D560" w14:textId="77777777" w:rsidR="002B0137" w:rsidRPr="000D3A6B" w:rsidRDefault="002B0137" w:rsidP="00673833">
            <w:pPr>
              <w:rPr>
                <w:color w:val="000000"/>
                <w:sz w:val="28"/>
                <w:szCs w:val="28"/>
              </w:rPr>
            </w:pPr>
            <w:r w:rsidRPr="000D3A6B">
              <w:rPr>
                <w:color w:val="000000"/>
                <w:sz w:val="28"/>
                <w:szCs w:val="28"/>
              </w:rPr>
              <w:t>Mērķtiecīga medikamentu ievadīšana dzirdes ejā ar spoguļa palīdzību</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177B65"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5AE5C262" w14:textId="77777777" w:rsidR="002B0137" w:rsidRPr="000D3A6B" w:rsidRDefault="002B0137" w:rsidP="002B0137">
            <w:pPr>
              <w:jc w:val="right"/>
              <w:rPr>
                <w:sz w:val="28"/>
                <w:szCs w:val="28"/>
              </w:rPr>
            </w:pPr>
            <w:r w:rsidRPr="000D3A6B">
              <w:rPr>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5F0AA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4827CB4F" w14:textId="77777777" w:rsidR="002B0137" w:rsidRPr="000D3A6B" w:rsidRDefault="002B0137" w:rsidP="002B0137">
            <w:pPr>
              <w:jc w:val="right"/>
              <w:rPr>
                <w:sz w:val="28"/>
                <w:szCs w:val="28"/>
              </w:rPr>
            </w:pPr>
            <w:r w:rsidRPr="000D3A6B">
              <w:rPr>
                <w:sz w:val="28"/>
                <w:szCs w:val="28"/>
              </w:rPr>
              <w:t>4.45</w:t>
            </w:r>
          </w:p>
        </w:tc>
      </w:tr>
      <w:tr w:rsidR="002B0137" w:rsidRPr="000D3A6B" w14:paraId="6B95C87E"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879A847" w14:textId="77777777" w:rsidR="002B0137" w:rsidRPr="000D3A6B" w:rsidRDefault="002B0137" w:rsidP="002B0137">
            <w:pPr>
              <w:rPr>
                <w:color w:val="000000"/>
                <w:sz w:val="28"/>
                <w:szCs w:val="28"/>
              </w:rPr>
            </w:pPr>
            <w:r w:rsidRPr="000D3A6B">
              <w:rPr>
                <w:color w:val="000000"/>
                <w:sz w:val="28"/>
                <w:szCs w:val="28"/>
              </w:rPr>
              <w:lastRenderedPageBreak/>
              <w:t>2.4.7.</w:t>
            </w:r>
          </w:p>
        </w:tc>
        <w:tc>
          <w:tcPr>
            <w:tcW w:w="2978" w:type="dxa"/>
            <w:tcBorders>
              <w:top w:val="single" w:sz="4" w:space="0" w:color="auto"/>
              <w:left w:val="single" w:sz="4" w:space="0" w:color="auto"/>
              <w:bottom w:val="single" w:sz="4" w:space="0" w:color="auto"/>
              <w:right w:val="single" w:sz="4" w:space="0" w:color="auto"/>
            </w:tcBorders>
            <w:hideMark/>
          </w:tcPr>
          <w:p w14:paraId="0E395861" w14:textId="77777777" w:rsidR="002B0137" w:rsidRPr="000D3A6B" w:rsidRDefault="002B0137" w:rsidP="00673833">
            <w:pPr>
              <w:rPr>
                <w:color w:val="000000"/>
                <w:sz w:val="28"/>
                <w:szCs w:val="28"/>
              </w:rPr>
            </w:pPr>
            <w:r w:rsidRPr="000D3A6B">
              <w:rPr>
                <w:color w:val="000000"/>
                <w:sz w:val="28"/>
                <w:szCs w:val="28"/>
              </w:rPr>
              <w:t>Dzirdes kanālu izpūšana ar Policera balonu</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0037A3"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28633D1C" w14:textId="77777777" w:rsidR="002B0137" w:rsidRPr="000D3A6B" w:rsidRDefault="002B0137" w:rsidP="002B0137">
            <w:pPr>
              <w:jc w:val="right"/>
              <w:rPr>
                <w:sz w:val="28"/>
                <w:szCs w:val="28"/>
              </w:rPr>
            </w:pPr>
            <w:r w:rsidRPr="000D3A6B">
              <w:rPr>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2C2D4C"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73D27314" w14:textId="77777777" w:rsidR="002B0137" w:rsidRPr="000D3A6B" w:rsidRDefault="002B0137" w:rsidP="002B0137">
            <w:pPr>
              <w:jc w:val="right"/>
              <w:rPr>
                <w:sz w:val="28"/>
                <w:szCs w:val="28"/>
              </w:rPr>
            </w:pPr>
            <w:r w:rsidRPr="000D3A6B">
              <w:rPr>
                <w:sz w:val="28"/>
                <w:szCs w:val="28"/>
              </w:rPr>
              <w:t>4.45</w:t>
            </w:r>
          </w:p>
        </w:tc>
      </w:tr>
      <w:tr w:rsidR="002B0137" w:rsidRPr="000D3A6B" w14:paraId="2B6A543A"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C396ED9" w14:textId="77777777" w:rsidR="002B0137" w:rsidRPr="000D3A6B" w:rsidRDefault="002B0137" w:rsidP="002B0137">
            <w:pPr>
              <w:rPr>
                <w:color w:val="000000"/>
                <w:sz w:val="28"/>
                <w:szCs w:val="28"/>
              </w:rPr>
            </w:pPr>
            <w:r w:rsidRPr="000D3A6B">
              <w:rPr>
                <w:color w:val="000000"/>
                <w:sz w:val="28"/>
                <w:szCs w:val="28"/>
              </w:rPr>
              <w:t>2.4.8.</w:t>
            </w:r>
          </w:p>
        </w:tc>
        <w:tc>
          <w:tcPr>
            <w:tcW w:w="2978" w:type="dxa"/>
            <w:tcBorders>
              <w:top w:val="single" w:sz="4" w:space="0" w:color="auto"/>
              <w:left w:val="single" w:sz="4" w:space="0" w:color="auto"/>
              <w:bottom w:val="single" w:sz="4" w:space="0" w:color="auto"/>
              <w:right w:val="single" w:sz="4" w:space="0" w:color="auto"/>
            </w:tcBorders>
            <w:hideMark/>
          </w:tcPr>
          <w:p w14:paraId="20EA96FD" w14:textId="77777777" w:rsidR="00D15CE5" w:rsidRDefault="002B0137" w:rsidP="00673833">
            <w:pPr>
              <w:rPr>
                <w:color w:val="000000"/>
                <w:sz w:val="28"/>
                <w:szCs w:val="28"/>
              </w:rPr>
            </w:pPr>
            <w:proofErr w:type="spellStart"/>
            <w:r w:rsidRPr="000D3A6B">
              <w:rPr>
                <w:color w:val="000000"/>
                <w:sz w:val="28"/>
                <w:szCs w:val="28"/>
              </w:rPr>
              <w:t>Timpanometrija</w:t>
            </w:r>
            <w:proofErr w:type="spellEnd"/>
            <w:r w:rsidRPr="000D3A6B">
              <w:rPr>
                <w:color w:val="000000"/>
                <w:sz w:val="28"/>
                <w:szCs w:val="28"/>
              </w:rPr>
              <w:t>,</w:t>
            </w:r>
          </w:p>
          <w:p w14:paraId="725E7C61" w14:textId="172FD427" w:rsidR="002B0137" w:rsidRPr="000D3A6B" w:rsidRDefault="002B0137" w:rsidP="00673833">
            <w:pPr>
              <w:rPr>
                <w:color w:val="000000"/>
                <w:sz w:val="28"/>
                <w:szCs w:val="28"/>
              </w:rPr>
            </w:pPr>
            <w:proofErr w:type="spellStart"/>
            <w:r w:rsidRPr="000D3A6B">
              <w:rPr>
                <w:color w:val="000000"/>
                <w:sz w:val="28"/>
                <w:szCs w:val="28"/>
              </w:rPr>
              <w:t>audiometrija</w:t>
            </w:r>
            <w:proofErr w:type="spellEnd"/>
            <w:r w:rsidRPr="000D3A6B">
              <w:rPr>
                <w:color w:val="000000"/>
                <w:sz w:val="28"/>
                <w:szCs w:val="28"/>
              </w:rPr>
              <w:t xml:space="preserve"> un </w:t>
            </w:r>
            <w:proofErr w:type="spellStart"/>
            <w:r w:rsidRPr="000D3A6B">
              <w:rPr>
                <w:color w:val="000000"/>
                <w:sz w:val="28"/>
                <w:szCs w:val="28"/>
              </w:rPr>
              <w:t>refleksometrija</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2DD697B1"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1C861DEC" w14:textId="77777777" w:rsidR="002B0137" w:rsidRPr="000D3A6B" w:rsidRDefault="002B0137" w:rsidP="002B0137">
            <w:pPr>
              <w:jc w:val="right"/>
              <w:rPr>
                <w:sz w:val="28"/>
                <w:szCs w:val="28"/>
              </w:rPr>
            </w:pPr>
            <w:r w:rsidRPr="000D3A6B">
              <w:rPr>
                <w:sz w:val="28"/>
                <w:szCs w:val="28"/>
              </w:rPr>
              <w:t>5.27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036982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29793EC8" w14:textId="77777777" w:rsidR="002B0137" w:rsidRPr="000D3A6B" w:rsidRDefault="002B0137" w:rsidP="002B0137">
            <w:pPr>
              <w:jc w:val="right"/>
              <w:rPr>
                <w:sz w:val="28"/>
                <w:szCs w:val="28"/>
              </w:rPr>
            </w:pPr>
            <w:r w:rsidRPr="000D3A6B">
              <w:rPr>
                <w:sz w:val="28"/>
                <w:szCs w:val="28"/>
              </w:rPr>
              <w:t>5.27</w:t>
            </w:r>
          </w:p>
        </w:tc>
      </w:tr>
      <w:tr w:rsidR="002B0137" w:rsidRPr="000D3A6B" w14:paraId="7787F423"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92DF92F" w14:textId="77777777" w:rsidR="002B0137" w:rsidRPr="000D3A6B" w:rsidRDefault="002B0137" w:rsidP="002B0137">
            <w:pPr>
              <w:rPr>
                <w:color w:val="000000"/>
                <w:sz w:val="28"/>
                <w:szCs w:val="28"/>
              </w:rPr>
            </w:pPr>
            <w:r w:rsidRPr="000D3A6B">
              <w:rPr>
                <w:color w:val="000000"/>
                <w:sz w:val="28"/>
                <w:szCs w:val="28"/>
              </w:rPr>
              <w:t>2.4.9.</w:t>
            </w:r>
          </w:p>
        </w:tc>
        <w:tc>
          <w:tcPr>
            <w:tcW w:w="2978" w:type="dxa"/>
            <w:tcBorders>
              <w:top w:val="single" w:sz="4" w:space="0" w:color="auto"/>
              <w:left w:val="single" w:sz="4" w:space="0" w:color="auto"/>
              <w:bottom w:val="single" w:sz="4" w:space="0" w:color="auto"/>
              <w:right w:val="single" w:sz="4" w:space="0" w:color="auto"/>
            </w:tcBorders>
            <w:hideMark/>
          </w:tcPr>
          <w:p w14:paraId="63BD37D2" w14:textId="77777777" w:rsidR="002B0137" w:rsidRPr="000D3A6B" w:rsidRDefault="002B0137" w:rsidP="00673833">
            <w:pPr>
              <w:rPr>
                <w:color w:val="000000"/>
                <w:sz w:val="28"/>
                <w:szCs w:val="28"/>
              </w:rPr>
            </w:pPr>
            <w:r w:rsidRPr="000D3A6B">
              <w:rPr>
                <w:color w:val="000000"/>
                <w:sz w:val="28"/>
                <w:szCs w:val="28"/>
              </w:rPr>
              <w:t>Virsmas anestēzija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D135285"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1951B35A" w14:textId="77777777" w:rsidR="002B0137" w:rsidRPr="000D3A6B" w:rsidRDefault="002B0137" w:rsidP="002B0137">
            <w:pPr>
              <w:jc w:val="right"/>
              <w:rPr>
                <w:sz w:val="28"/>
                <w:szCs w:val="28"/>
              </w:rPr>
            </w:pPr>
            <w:r w:rsidRPr="000D3A6B">
              <w:rPr>
                <w:sz w:val="28"/>
                <w:szCs w:val="28"/>
              </w:rPr>
              <w:t>5.27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5A410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177ED397" w14:textId="77777777" w:rsidR="002B0137" w:rsidRPr="000D3A6B" w:rsidRDefault="002B0137" w:rsidP="002B0137">
            <w:pPr>
              <w:jc w:val="right"/>
              <w:rPr>
                <w:sz w:val="28"/>
                <w:szCs w:val="28"/>
              </w:rPr>
            </w:pPr>
            <w:r w:rsidRPr="000D3A6B">
              <w:rPr>
                <w:sz w:val="28"/>
                <w:szCs w:val="28"/>
              </w:rPr>
              <w:t>5.27</w:t>
            </w:r>
          </w:p>
        </w:tc>
      </w:tr>
      <w:tr w:rsidR="002B0137" w:rsidRPr="000D3A6B" w14:paraId="5112B393"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5ADC9F8" w14:textId="77777777" w:rsidR="002B0137" w:rsidRPr="000D3A6B" w:rsidRDefault="002B0137" w:rsidP="002B0137">
            <w:pPr>
              <w:rPr>
                <w:color w:val="000000"/>
                <w:sz w:val="28"/>
                <w:szCs w:val="28"/>
              </w:rPr>
            </w:pPr>
            <w:r w:rsidRPr="000D3A6B">
              <w:rPr>
                <w:color w:val="000000"/>
                <w:sz w:val="28"/>
                <w:szCs w:val="28"/>
              </w:rPr>
              <w:t>2.4.10.</w:t>
            </w:r>
          </w:p>
        </w:tc>
        <w:tc>
          <w:tcPr>
            <w:tcW w:w="2978" w:type="dxa"/>
            <w:tcBorders>
              <w:top w:val="single" w:sz="4" w:space="0" w:color="auto"/>
              <w:left w:val="single" w:sz="4" w:space="0" w:color="auto"/>
              <w:bottom w:val="single" w:sz="4" w:space="0" w:color="auto"/>
              <w:right w:val="single" w:sz="4" w:space="0" w:color="auto"/>
            </w:tcBorders>
            <w:hideMark/>
          </w:tcPr>
          <w:p w14:paraId="6729EE42" w14:textId="77777777" w:rsidR="002B0137" w:rsidRPr="000D3A6B" w:rsidRDefault="002B0137" w:rsidP="00673833">
            <w:pPr>
              <w:rPr>
                <w:color w:val="000000"/>
                <w:sz w:val="28"/>
                <w:szCs w:val="28"/>
              </w:rPr>
            </w:pPr>
            <w:r w:rsidRPr="000D3A6B">
              <w:rPr>
                <w:color w:val="000000"/>
                <w:sz w:val="28"/>
                <w:szCs w:val="28"/>
              </w:rPr>
              <w:t>Bungādiņas paracentēze (cenā iekļauta virsmas anestēzija)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EA63889"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nil"/>
              <w:bottom w:val="single" w:sz="4" w:space="0" w:color="auto"/>
              <w:right w:val="nil"/>
            </w:tcBorders>
            <w:noWrap/>
            <w:vAlign w:val="bottom"/>
            <w:hideMark/>
          </w:tcPr>
          <w:p w14:paraId="59D3C273" w14:textId="77777777" w:rsidR="002B0137" w:rsidRPr="000D3A6B" w:rsidRDefault="002B0137" w:rsidP="002B0137">
            <w:pPr>
              <w:jc w:val="right"/>
              <w:rPr>
                <w:sz w:val="28"/>
                <w:szCs w:val="28"/>
              </w:rPr>
            </w:pPr>
            <w:r w:rsidRPr="000D3A6B">
              <w:rPr>
                <w:sz w:val="28"/>
                <w:szCs w:val="28"/>
              </w:rPr>
              <w:t>6.09</w:t>
            </w:r>
          </w:p>
        </w:tc>
        <w:tc>
          <w:tcPr>
            <w:tcW w:w="992" w:type="dxa"/>
            <w:tcBorders>
              <w:top w:val="single" w:sz="4" w:space="0" w:color="auto"/>
              <w:left w:val="single" w:sz="4" w:space="0" w:color="auto"/>
              <w:bottom w:val="single" w:sz="4" w:space="0" w:color="auto"/>
              <w:right w:val="single" w:sz="4" w:space="0" w:color="auto"/>
            </w:tcBorders>
            <w:vAlign w:val="bottom"/>
            <w:hideMark/>
          </w:tcPr>
          <w:p w14:paraId="2BD79816"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nil"/>
              <w:bottom w:val="single" w:sz="4" w:space="0" w:color="auto"/>
              <w:right w:val="single" w:sz="4" w:space="0" w:color="auto"/>
            </w:tcBorders>
            <w:noWrap/>
            <w:vAlign w:val="bottom"/>
            <w:hideMark/>
          </w:tcPr>
          <w:p w14:paraId="08F24376" w14:textId="77777777" w:rsidR="002B0137" w:rsidRPr="000D3A6B" w:rsidRDefault="002B0137" w:rsidP="002B0137">
            <w:pPr>
              <w:jc w:val="right"/>
              <w:rPr>
                <w:sz w:val="28"/>
                <w:szCs w:val="28"/>
              </w:rPr>
            </w:pPr>
            <w:r w:rsidRPr="000D3A6B">
              <w:rPr>
                <w:sz w:val="28"/>
                <w:szCs w:val="28"/>
              </w:rPr>
              <w:t>6.09</w:t>
            </w:r>
          </w:p>
        </w:tc>
      </w:tr>
      <w:tr w:rsidR="002B0137" w:rsidRPr="000D3A6B" w14:paraId="71EB7AB4"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57FE099" w14:textId="77777777" w:rsidR="002B0137" w:rsidRPr="000D3A6B" w:rsidRDefault="002B0137" w:rsidP="002B0137">
            <w:pPr>
              <w:rPr>
                <w:color w:val="000000"/>
                <w:sz w:val="28"/>
                <w:szCs w:val="28"/>
              </w:rPr>
            </w:pPr>
            <w:r w:rsidRPr="000D3A6B">
              <w:rPr>
                <w:color w:val="000000"/>
                <w:sz w:val="28"/>
                <w:szCs w:val="28"/>
              </w:rPr>
              <w:t>2.5.</w:t>
            </w:r>
          </w:p>
        </w:tc>
        <w:tc>
          <w:tcPr>
            <w:tcW w:w="8081" w:type="dxa"/>
            <w:gridSpan w:val="5"/>
            <w:tcBorders>
              <w:top w:val="single" w:sz="4" w:space="0" w:color="auto"/>
              <w:left w:val="single" w:sz="4" w:space="0" w:color="auto"/>
              <w:bottom w:val="single" w:sz="4" w:space="0" w:color="auto"/>
              <w:right w:val="nil"/>
            </w:tcBorders>
            <w:hideMark/>
          </w:tcPr>
          <w:p w14:paraId="25D83163" w14:textId="77777777" w:rsidR="002B0137" w:rsidRPr="000D3A6B" w:rsidRDefault="002B0137" w:rsidP="00673833">
            <w:pPr>
              <w:rPr>
                <w:color w:val="000000"/>
                <w:sz w:val="28"/>
                <w:szCs w:val="28"/>
              </w:rPr>
            </w:pPr>
            <w:r w:rsidRPr="000D3A6B">
              <w:rPr>
                <w:color w:val="000000"/>
                <w:sz w:val="28"/>
                <w:szCs w:val="28"/>
              </w:rPr>
              <w:t>Fizikālās medicīnas procedūras</w:t>
            </w:r>
            <w:r w:rsidRPr="000D3A6B">
              <w:rPr>
                <w:color w:val="000000"/>
                <w:sz w:val="28"/>
                <w:szCs w:val="28"/>
                <w:vertAlign w:val="superscript"/>
              </w:rPr>
              <w:t>1, 3</w:t>
            </w:r>
          </w:p>
        </w:tc>
      </w:tr>
      <w:tr w:rsidR="002B0137" w:rsidRPr="000D3A6B" w14:paraId="247B6FA4"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1CF4020" w14:textId="77777777" w:rsidR="002B0137" w:rsidRPr="000D3A6B" w:rsidRDefault="002B0137" w:rsidP="002B0137">
            <w:pPr>
              <w:rPr>
                <w:color w:val="000000"/>
                <w:sz w:val="28"/>
                <w:szCs w:val="28"/>
              </w:rPr>
            </w:pPr>
            <w:r w:rsidRPr="000D3A6B">
              <w:rPr>
                <w:color w:val="000000"/>
                <w:sz w:val="28"/>
                <w:szCs w:val="28"/>
              </w:rPr>
              <w:t>2.5.1.</w:t>
            </w:r>
          </w:p>
        </w:tc>
        <w:tc>
          <w:tcPr>
            <w:tcW w:w="2978" w:type="dxa"/>
            <w:tcBorders>
              <w:top w:val="single" w:sz="4" w:space="0" w:color="auto"/>
              <w:left w:val="single" w:sz="4" w:space="0" w:color="auto"/>
              <w:bottom w:val="single" w:sz="4" w:space="0" w:color="auto"/>
              <w:right w:val="single" w:sz="4" w:space="0" w:color="auto"/>
            </w:tcBorders>
            <w:hideMark/>
          </w:tcPr>
          <w:p w14:paraId="36DC0BD4" w14:textId="77777777" w:rsidR="002B0137" w:rsidRPr="000D3A6B" w:rsidRDefault="002B0137" w:rsidP="00673833">
            <w:pPr>
              <w:rPr>
                <w:color w:val="000000"/>
                <w:sz w:val="28"/>
                <w:szCs w:val="28"/>
              </w:rPr>
            </w:pPr>
            <w:r w:rsidRPr="000D3A6B">
              <w:rPr>
                <w:color w:val="000000"/>
                <w:sz w:val="28"/>
                <w:szCs w:val="28"/>
              </w:rPr>
              <w:t>Diadinamiskās strāvas terapija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2BE95C3"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4843A32" w14:textId="77777777" w:rsidR="002B0137" w:rsidRPr="000D3A6B" w:rsidRDefault="002B0137" w:rsidP="002B0137">
            <w:pPr>
              <w:jc w:val="right"/>
              <w:rPr>
                <w:sz w:val="28"/>
                <w:szCs w:val="28"/>
              </w:rPr>
            </w:pPr>
            <w:r w:rsidRPr="000D3A6B">
              <w:rPr>
                <w:sz w:val="28"/>
                <w:szCs w:val="28"/>
              </w:rPr>
              <w:t>6.31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B980A1"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8892FB" w14:textId="77777777" w:rsidR="002B0137" w:rsidRPr="000D3A6B" w:rsidRDefault="002B0137" w:rsidP="002B0137">
            <w:pPr>
              <w:jc w:val="right"/>
              <w:rPr>
                <w:sz w:val="28"/>
                <w:szCs w:val="28"/>
              </w:rPr>
            </w:pPr>
            <w:r w:rsidRPr="000D3A6B">
              <w:rPr>
                <w:sz w:val="28"/>
                <w:szCs w:val="28"/>
              </w:rPr>
              <w:t>6.31</w:t>
            </w:r>
          </w:p>
        </w:tc>
      </w:tr>
      <w:tr w:rsidR="002B0137" w:rsidRPr="000D3A6B" w14:paraId="67ADE6D0"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E76B2DB" w14:textId="77777777" w:rsidR="002B0137" w:rsidRPr="000D3A6B" w:rsidRDefault="002B0137" w:rsidP="002B0137">
            <w:pPr>
              <w:rPr>
                <w:color w:val="000000"/>
                <w:sz w:val="28"/>
                <w:szCs w:val="28"/>
              </w:rPr>
            </w:pPr>
            <w:r w:rsidRPr="000D3A6B">
              <w:rPr>
                <w:color w:val="000000"/>
                <w:sz w:val="28"/>
                <w:szCs w:val="28"/>
              </w:rPr>
              <w:t>2.5.2.</w:t>
            </w:r>
          </w:p>
        </w:tc>
        <w:tc>
          <w:tcPr>
            <w:tcW w:w="2978" w:type="dxa"/>
            <w:tcBorders>
              <w:top w:val="single" w:sz="4" w:space="0" w:color="auto"/>
              <w:left w:val="single" w:sz="4" w:space="0" w:color="auto"/>
              <w:bottom w:val="single" w:sz="4" w:space="0" w:color="auto"/>
              <w:right w:val="single" w:sz="4" w:space="0" w:color="auto"/>
            </w:tcBorders>
            <w:hideMark/>
          </w:tcPr>
          <w:p w14:paraId="1AB851F4" w14:textId="77777777" w:rsidR="002B0137" w:rsidRPr="000D3A6B" w:rsidRDefault="002B0137" w:rsidP="00673833">
            <w:pPr>
              <w:rPr>
                <w:color w:val="000000"/>
                <w:sz w:val="28"/>
                <w:szCs w:val="28"/>
              </w:rPr>
            </w:pPr>
            <w:r w:rsidRPr="000D3A6B">
              <w:rPr>
                <w:color w:val="000000"/>
                <w:sz w:val="28"/>
                <w:szCs w:val="28"/>
              </w:rPr>
              <w:t>Sinusoidāli modulētās strāvas terapija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C2CC1AD"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C0EE0FD" w14:textId="77777777" w:rsidR="002B0137" w:rsidRPr="000D3A6B" w:rsidRDefault="002B0137" w:rsidP="002B0137">
            <w:pPr>
              <w:jc w:val="right"/>
              <w:rPr>
                <w:sz w:val="28"/>
                <w:szCs w:val="28"/>
              </w:rPr>
            </w:pPr>
            <w:r w:rsidRPr="000D3A6B">
              <w:rPr>
                <w:sz w:val="28"/>
                <w:szCs w:val="28"/>
              </w:rPr>
              <w:t>6.31</w:t>
            </w:r>
          </w:p>
        </w:tc>
        <w:tc>
          <w:tcPr>
            <w:tcW w:w="992" w:type="dxa"/>
            <w:tcBorders>
              <w:top w:val="single" w:sz="4" w:space="0" w:color="auto"/>
              <w:left w:val="single" w:sz="4" w:space="0" w:color="auto"/>
              <w:bottom w:val="single" w:sz="4" w:space="0" w:color="auto"/>
              <w:right w:val="single" w:sz="4" w:space="0" w:color="auto"/>
            </w:tcBorders>
            <w:vAlign w:val="bottom"/>
            <w:hideMark/>
          </w:tcPr>
          <w:p w14:paraId="71DA2D43"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A075DFF" w14:textId="77777777" w:rsidR="002B0137" w:rsidRPr="000D3A6B" w:rsidRDefault="002B0137" w:rsidP="002B0137">
            <w:pPr>
              <w:jc w:val="right"/>
              <w:rPr>
                <w:sz w:val="28"/>
                <w:szCs w:val="28"/>
              </w:rPr>
            </w:pPr>
            <w:r w:rsidRPr="000D3A6B">
              <w:rPr>
                <w:sz w:val="28"/>
                <w:szCs w:val="28"/>
              </w:rPr>
              <w:t>6.31</w:t>
            </w:r>
          </w:p>
        </w:tc>
      </w:tr>
      <w:tr w:rsidR="002B0137" w:rsidRPr="000D3A6B" w14:paraId="677C509D" w14:textId="77777777" w:rsidTr="00D15CE5">
        <w:trPr>
          <w:trHeight w:val="375"/>
          <w:jc w:val="center"/>
        </w:trPr>
        <w:tc>
          <w:tcPr>
            <w:tcW w:w="986" w:type="dxa"/>
            <w:tcBorders>
              <w:top w:val="single" w:sz="4" w:space="0" w:color="auto"/>
              <w:left w:val="single" w:sz="4" w:space="0" w:color="auto"/>
              <w:bottom w:val="nil"/>
              <w:right w:val="single" w:sz="4" w:space="0" w:color="auto"/>
            </w:tcBorders>
            <w:vAlign w:val="bottom"/>
            <w:hideMark/>
          </w:tcPr>
          <w:p w14:paraId="157C97FA" w14:textId="77777777" w:rsidR="002B0137" w:rsidRPr="000D3A6B" w:rsidRDefault="002B0137" w:rsidP="002B0137">
            <w:pPr>
              <w:rPr>
                <w:color w:val="000000"/>
                <w:sz w:val="28"/>
                <w:szCs w:val="28"/>
              </w:rPr>
            </w:pPr>
            <w:r w:rsidRPr="000D3A6B">
              <w:rPr>
                <w:color w:val="000000"/>
                <w:sz w:val="28"/>
                <w:szCs w:val="28"/>
              </w:rPr>
              <w:t>2.5.3.</w:t>
            </w:r>
          </w:p>
        </w:tc>
        <w:tc>
          <w:tcPr>
            <w:tcW w:w="2978" w:type="dxa"/>
            <w:tcBorders>
              <w:top w:val="single" w:sz="4" w:space="0" w:color="auto"/>
              <w:left w:val="single" w:sz="4" w:space="0" w:color="auto"/>
              <w:bottom w:val="nil"/>
              <w:right w:val="single" w:sz="4" w:space="0" w:color="auto"/>
            </w:tcBorders>
            <w:hideMark/>
          </w:tcPr>
          <w:p w14:paraId="67DF0033" w14:textId="77777777" w:rsidR="002B0137" w:rsidRPr="000D3A6B" w:rsidRDefault="002B0137" w:rsidP="00673833">
            <w:pPr>
              <w:rPr>
                <w:color w:val="000000"/>
                <w:sz w:val="28"/>
                <w:szCs w:val="28"/>
              </w:rPr>
            </w:pPr>
            <w:r w:rsidRPr="000D3A6B">
              <w:rPr>
                <w:color w:val="000000"/>
                <w:sz w:val="28"/>
                <w:szCs w:val="28"/>
              </w:rPr>
              <w:t>Elektroforēze (1 seanss)</w:t>
            </w:r>
          </w:p>
        </w:tc>
        <w:tc>
          <w:tcPr>
            <w:tcW w:w="1843" w:type="dxa"/>
            <w:tcBorders>
              <w:top w:val="single" w:sz="4" w:space="0" w:color="auto"/>
              <w:left w:val="single" w:sz="4" w:space="0" w:color="auto"/>
              <w:bottom w:val="nil"/>
              <w:right w:val="single" w:sz="4" w:space="0" w:color="auto"/>
            </w:tcBorders>
            <w:vAlign w:val="bottom"/>
            <w:hideMark/>
          </w:tcPr>
          <w:p w14:paraId="71178F13"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FD8B0FB" w14:textId="77777777" w:rsidR="002B0137" w:rsidRPr="000D3A6B" w:rsidRDefault="002B0137" w:rsidP="002B0137">
            <w:pPr>
              <w:jc w:val="right"/>
              <w:rPr>
                <w:sz w:val="28"/>
                <w:szCs w:val="28"/>
              </w:rPr>
            </w:pPr>
            <w:r w:rsidRPr="000D3A6B">
              <w:rPr>
                <w:sz w:val="28"/>
                <w:szCs w:val="28"/>
              </w:rPr>
              <w:t>6.63</w:t>
            </w:r>
          </w:p>
        </w:tc>
        <w:tc>
          <w:tcPr>
            <w:tcW w:w="992" w:type="dxa"/>
            <w:tcBorders>
              <w:top w:val="single" w:sz="4" w:space="0" w:color="auto"/>
              <w:left w:val="single" w:sz="4" w:space="0" w:color="auto"/>
              <w:bottom w:val="single" w:sz="4" w:space="0" w:color="auto"/>
              <w:right w:val="single" w:sz="4" w:space="0" w:color="auto"/>
            </w:tcBorders>
            <w:vAlign w:val="bottom"/>
            <w:hideMark/>
          </w:tcPr>
          <w:p w14:paraId="270A6860"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552E086" w14:textId="77777777" w:rsidR="002B0137" w:rsidRPr="000D3A6B" w:rsidRDefault="002B0137" w:rsidP="002B0137">
            <w:pPr>
              <w:jc w:val="right"/>
              <w:rPr>
                <w:sz w:val="28"/>
                <w:szCs w:val="28"/>
              </w:rPr>
            </w:pPr>
            <w:r w:rsidRPr="000D3A6B">
              <w:rPr>
                <w:sz w:val="28"/>
                <w:szCs w:val="28"/>
              </w:rPr>
              <w:t>6.63</w:t>
            </w:r>
          </w:p>
        </w:tc>
      </w:tr>
      <w:tr w:rsidR="002B0137" w:rsidRPr="000D3A6B" w14:paraId="78949329"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72D925E" w14:textId="77777777" w:rsidR="002B0137" w:rsidRPr="000D3A6B" w:rsidRDefault="002B0137" w:rsidP="002B0137">
            <w:pPr>
              <w:rPr>
                <w:color w:val="000000"/>
                <w:sz w:val="28"/>
                <w:szCs w:val="28"/>
              </w:rPr>
            </w:pPr>
            <w:r w:rsidRPr="000D3A6B">
              <w:rPr>
                <w:color w:val="000000"/>
                <w:sz w:val="28"/>
                <w:szCs w:val="28"/>
              </w:rPr>
              <w:t>2.5.4.</w:t>
            </w:r>
          </w:p>
        </w:tc>
        <w:tc>
          <w:tcPr>
            <w:tcW w:w="2978" w:type="dxa"/>
            <w:tcBorders>
              <w:top w:val="single" w:sz="4" w:space="0" w:color="auto"/>
              <w:left w:val="single" w:sz="4" w:space="0" w:color="auto"/>
              <w:bottom w:val="single" w:sz="4" w:space="0" w:color="auto"/>
              <w:right w:val="single" w:sz="4" w:space="0" w:color="auto"/>
            </w:tcBorders>
            <w:hideMark/>
          </w:tcPr>
          <w:p w14:paraId="7E4731E6" w14:textId="77777777" w:rsidR="00D15CE5" w:rsidRDefault="002B0137" w:rsidP="00673833">
            <w:pPr>
              <w:rPr>
                <w:color w:val="000000"/>
                <w:sz w:val="28"/>
                <w:szCs w:val="28"/>
              </w:rPr>
            </w:pPr>
            <w:r w:rsidRPr="000D3A6B">
              <w:rPr>
                <w:color w:val="000000"/>
                <w:sz w:val="28"/>
                <w:szCs w:val="28"/>
              </w:rPr>
              <w:t>Ultraskaņa</w:t>
            </w:r>
          </w:p>
          <w:p w14:paraId="1A54F93E" w14:textId="3FBA8419" w:rsidR="002B0137" w:rsidRPr="000D3A6B" w:rsidRDefault="002B0137" w:rsidP="00673833">
            <w:pPr>
              <w:rPr>
                <w:color w:val="000000"/>
                <w:sz w:val="28"/>
                <w:szCs w:val="28"/>
              </w:rPr>
            </w:pPr>
            <w:r w:rsidRPr="000D3A6B">
              <w:rPr>
                <w:color w:val="000000"/>
                <w:sz w:val="28"/>
                <w:szCs w:val="28"/>
              </w:rPr>
              <w:t>(bez medikamenta)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EA71E0"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51F7A9C" w14:textId="77777777" w:rsidR="002B0137" w:rsidRPr="000D3A6B" w:rsidRDefault="002B0137" w:rsidP="002B0137">
            <w:pPr>
              <w:jc w:val="right"/>
              <w:rPr>
                <w:sz w:val="28"/>
                <w:szCs w:val="28"/>
              </w:rPr>
            </w:pPr>
            <w:r w:rsidRPr="000D3A6B">
              <w:rPr>
                <w:sz w:val="28"/>
                <w:szCs w:val="28"/>
              </w:rPr>
              <w:t>6.74</w:t>
            </w:r>
          </w:p>
        </w:tc>
        <w:tc>
          <w:tcPr>
            <w:tcW w:w="992" w:type="dxa"/>
            <w:tcBorders>
              <w:top w:val="single" w:sz="4" w:space="0" w:color="auto"/>
              <w:left w:val="single" w:sz="4" w:space="0" w:color="auto"/>
              <w:bottom w:val="single" w:sz="4" w:space="0" w:color="auto"/>
              <w:right w:val="single" w:sz="4" w:space="0" w:color="auto"/>
            </w:tcBorders>
            <w:vAlign w:val="bottom"/>
            <w:hideMark/>
          </w:tcPr>
          <w:p w14:paraId="03AFA385" w14:textId="77777777" w:rsidR="002B0137" w:rsidRPr="000D3A6B" w:rsidRDefault="002B0137" w:rsidP="002B0137">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420C790" w14:textId="77777777" w:rsidR="002B0137" w:rsidRPr="000D3A6B" w:rsidRDefault="002B0137" w:rsidP="002B0137">
            <w:pPr>
              <w:jc w:val="right"/>
              <w:rPr>
                <w:sz w:val="28"/>
                <w:szCs w:val="28"/>
              </w:rPr>
            </w:pPr>
            <w:r w:rsidRPr="000D3A6B">
              <w:rPr>
                <w:sz w:val="28"/>
                <w:szCs w:val="28"/>
              </w:rPr>
              <w:t>6.74</w:t>
            </w:r>
          </w:p>
        </w:tc>
      </w:tr>
      <w:tr w:rsidR="002B0137" w:rsidRPr="000D3A6B" w14:paraId="1CC208DF"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6DE8068" w14:textId="77777777" w:rsidR="002B0137" w:rsidRPr="000D3A6B" w:rsidRDefault="002B0137" w:rsidP="002B0137">
            <w:pPr>
              <w:rPr>
                <w:color w:val="000000"/>
                <w:sz w:val="28"/>
                <w:szCs w:val="28"/>
              </w:rPr>
            </w:pPr>
            <w:r w:rsidRPr="000D3A6B">
              <w:rPr>
                <w:color w:val="000000"/>
                <w:sz w:val="28"/>
                <w:szCs w:val="28"/>
              </w:rPr>
              <w:t>2.5.5.</w:t>
            </w:r>
          </w:p>
        </w:tc>
        <w:tc>
          <w:tcPr>
            <w:tcW w:w="2978" w:type="dxa"/>
            <w:tcBorders>
              <w:top w:val="single" w:sz="4" w:space="0" w:color="auto"/>
              <w:left w:val="single" w:sz="4" w:space="0" w:color="auto"/>
              <w:bottom w:val="single" w:sz="4" w:space="0" w:color="auto"/>
              <w:right w:val="single" w:sz="4" w:space="0" w:color="auto"/>
            </w:tcBorders>
            <w:hideMark/>
          </w:tcPr>
          <w:p w14:paraId="420100F3" w14:textId="77777777" w:rsidR="00D15CE5" w:rsidRDefault="002B0137" w:rsidP="00673833">
            <w:pPr>
              <w:rPr>
                <w:color w:val="000000"/>
                <w:sz w:val="28"/>
                <w:szCs w:val="28"/>
              </w:rPr>
            </w:pPr>
            <w:r w:rsidRPr="000D3A6B">
              <w:rPr>
                <w:color w:val="000000"/>
                <w:sz w:val="28"/>
                <w:szCs w:val="28"/>
              </w:rPr>
              <w:t xml:space="preserve">Fonoforēze </w:t>
            </w:r>
          </w:p>
          <w:p w14:paraId="50F10101" w14:textId="3D535C19" w:rsidR="002B0137" w:rsidRPr="000D3A6B" w:rsidRDefault="002B0137" w:rsidP="00673833">
            <w:pPr>
              <w:rPr>
                <w:color w:val="000000"/>
                <w:sz w:val="28"/>
                <w:szCs w:val="28"/>
              </w:rPr>
            </w:pPr>
            <w:r w:rsidRPr="000D3A6B">
              <w:rPr>
                <w:color w:val="000000"/>
                <w:sz w:val="28"/>
                <w:szCs w:val="28"/>
              </w:rPr>
              <w:t>(ar medikamentu)</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C05A81"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65CEA39" w14:textId="77777777" w:rsidR="002B0137" w:rsidRPr="000D3A6B" w:rsidRDefault="002B0137" w:rsidP="002B0137">
            <w:pPr>
              <w:jc w:val="right"/>
              <w:rPr>
                <w:sz w:val="28"/>
                <w:szCs w:val="28"/>
              </w:rPr>
            </w:pPr>
            <w:r w:rsidRPr="000D3A6B">
              <w:rPr>
                <w:sz w:val="28"/>
                <w:szCs w:val="28"/>
              </w:rPr>
              <w:t>4.03</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923AA4"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5E06651" w14:textId="77777777" w:rsidR="002B0137" w:rsidRPr="000D3A6B" w:rsidRDefault="002B0137" w:rsidP="002B0137">
            <w:pPr>
              <w:jc w:val="right"/>
              <w:rPr>
                <w:sz w:val="28"/>
                <w:szCs w:val="28"/>
              </w:rPr>
            </w:pPr>
            <w:r w:rsidRPr="000D3A6B">
              <w:rPr>
                <w:sz w:val="28"/>
                <w:szCs w:val="28"/>
              </w:rPr>
              <w:t>4.03</w:t>
            </w:r>
          </w:p>
        </w:tc>
      </w:tr>
      <w:tr w:rsidR="002B0137" w:rsidRPr="000D3A6B" w14:paraId="3B5F7872"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ADB0583" w14:textId="77777777" w:rsidR="002B0137" w:rsidRPr="000D3A6B" w:rsidRDefault="002B0137" w:rsidP="002B0137">
            <w:pPr>
              <w:rPr>
                <w:color w:val="000000"/>
                <w:sz w:val="28"/>
                <w:szCs w:val="28"/>
              </w:rPr>
            </w:pPr>
            <w:r w:rsidRPr="000D3A6B">
              <w:rPr>
                <w:color w:val="000000"/>
                <w:sz w:val="28"/>
                <w:szCs w:val="28"/>
              </w:rPr>
              <w:t>2.5.6.</w:t>
            </w:r>
          </w:p>
        </w:tc>
        <w:tc>
          <w:tcPr>
            <w:tcW w:w="2978" w:type="dxa"/>
            <w:tcBorders>
              <w:top w:val="single" w:sz="4" w:space="0" w:color="auto"/>
              <w:left w:val="single" w:sz="4" w:space="0" w:color="auto"/>
              <w:bottom w:val="single" w:sz="4" w:space="0" w:color="auto"/>
              <w:right w:val="single" w:sz="4" w:space="0" w:color="auto"/>
            </w:tcBorders>
            <w:hideMark/>
          </w:tcPr>
          <w:p w14:paraId="1F6F5CC4" w14:textId="77777777" w:rsidR="002B0137" w:rsidRPr="000D3A6B" w:rsidRDefault="002B0137" w:rsidP="00673833">
            <w:pPr>
              <w:rPr>
                <w:color w:val="000000"/>
                <w:sz w:val="28"/>
                <w:szCs w:val="28"/>
              </w:rPr>
            </w:pPr>
            <w:r w:rsidRPr="000D3A6B">
              <w:rPr>
                <w:color w:val="000000"/>
                <w:sz w:val="28"/>
                <w:szCs w:val="28"/>
              </w:rPr>
              <w:t>Ultraīsviļņu terapija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468D71"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ACF168" w14:textId="77777777" w:rsidR="002B0137" w:rsidRPr="000D3A6B" w:rsidRDefault="002B0137" w:rsidP="002B0137">
            <w:pPr>
              <w:jc w:val="right"/>
              <w:rPr>
                <w:sz w:val="28"/>
                <w:szCs w:val="28"/>
              </w:rPr>
            </w:pPr>
            <w:r w:rsidRPr="000D3A6B">
              <w:rPr>
                <w:sz w:val="28"/>
                <w:szCs w:val="28"/>
              </w:rPr>
              <w:t>7.55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CB5F5F3"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BA95CF1" w14:textId="77777777" w:rsidR="002B0137" w:rsidRPr="000D3A6B" w:rsidRDefault="002B0137" w:rsidP="002B0137">
            <w:pPr>
              <w:jc w:val="right"/>
              <w:rPr>
                <w:sz w:val="28"/>
                <w:szCs w:val="28"/>
              </w:rPr>
            </w:pPr>
            <w:r w:rsidRPr="000D3A6B">
              <w:rPr>
                <w:sz w:val="28"/>
                <w:szCs w:val="28"/>
              </w:rPr>
              <w:t>7.55</w:t>
            </w:r>
          </w:p>
        </w:tc>
      </w:tr>
      <w:tr w:rsidR="002B0137" w:rsidRPr="000D3A6B" w14:paraId="42A40000"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89C80A9" w14:textId="77777777" w:rsidR="002B0137" w:rsidRPr="000D3A6B" w:rsidRDefault="002B0137" w:rsidP="002B0137">
            <w:pPr>
              <w:rPr>
                <w:color w:val="000000"/>
                <w:sz w:val="28"/>
                <w:szCs w:val="28"/>
              </w:rPr>
            </w:pPr>
            <w:r w:rsidRPr="000D3A6B">
              <w:rPr>
                <w:color w:val="000000"/>
                <w:sz w:val="28"/>
                <w:szCs w:val="28"/>
              </w:rPr>
              <w:t>2.5.7.</w:t>
            </w:r>
          </w:p>
        </w:tc>
        <w:tc>
          <w:tcPr>
            <w:tcW w:w="2978" w:type="dxa"/>
            <w:tcBorders>
              <w:top w:val="single" w:sz="4" w:space="0" w:color="auto"/>
              <w:left w:val="single" w:sz="4" w:space="0" w:color="auto"/>
              <w:bottom w:val="single" w:sz="4" w:space="0" w:color="auto"/>
              <w:right w:val="single" w:sz="4" w:space="0" w:color="auto"/>
            </w:tcBorders>
            <w:hideMark/>
          </w:tcPr>
          <w:p w14:paraId="0700A5AB" w14:textId="77777777" w:rsidR="002B0137" w:rsidRPr="000D3A6B" w:rsidRDefault="002B0137" w:rsidP="00673833">
            <w:pPr>
              <w:rPr>
                <w:color w:val="000000"/>
                <w:sz w:val="28"/>
                <w:szCs w:val="28"/>
              </w:rPr>
            </w:pPr>
            <w:r w:rsidRPr="000D3A6B">
              <w:rPr>
                <w:color w:val="000000"/>
                <w:sz w:val="28"/>
                <w:szCs w:val="28"/>
              </w:rPr>
              <w:t>Mikroviļņu terapija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EE05588"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F3E1607" w14:textId="77777777" w:rsidR="002B0137" w:rsidRPr="000D3A6B" w:rsidRDefault="002B0137" w:rsidP="002B0137">
            <w:pPr>
              <w:jc w:val="right"/>
              <w:rPr>
                <w:sz w:val="28"/>
                <w:szCs w:val="28"/>
              </w:rPr>
            </w:pPr>
            <w:r w:rsidRPr="000D3A6B">
              <w:rPr>
                <w:sz w:val="28"/>
                <w:szCs w:val="28"/>
              </w:rPr>
              <w:t>6.27</w:t>
            </w:r>
          </w:p>
        </w:tc>
        <w:tc>
          <w:tcPr>
            <w:tcW w:w="992" w:type="dxa"/>
            <w:tcBorders>
              <w:top w:val="single" w:sz="4" w:space="0" w:color="auto"/>
              <w:left w:val="single" w:sz="4" w:space="0" w:color="auto"/>
              <w:bottom w:val="single" w:sz="4" w:space="0" w:color="auto"/>
              <w:right w:val="single" w:sz="4" w:space="0" w:color="auto"/>
            </w:tcBorders>
            <w:vAlign w:val="bottom"/>
            <w:hideMark/>
          </w:tcPr>
          <w:p w14:paraId="4BDFD94B"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59FE869" w14:textId="77777777" w:rsidR="002B0137" w:rsidRPr="000D3A6B" w:rsidRDefault="002B0137" w:rsidP="002B0137">
            <w:pPr>
              <w:jc w:val="right"/>
              <w:rPr>
                <w:sz w:val="28"/>
                <w:szCs w:val="28"/>
              </w:rPr>
            </w:pPr>
            <w:r w:rsidRPr="000D3A6B">
              <w:rPr>
                <w:sz w:val="28"/>
                <w:szCs w:val="28"/>
              </w:rPr>
              <w:t>6.27</w:t>
            </w:r>
          </w:p>
        </w:tc>
      </w:tr>
      <w:tr w:rsidR="002B0137" w:rsidRPr="000D3A6B" w14:paraId="5AAED22A"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8A0E382" w14:textId="77777777" w:rsidR="002B0137" w:rsidRPr="000D3A6B" w:rsidRDefault="002B0137" w:rsidP="002B0137">
            <w:pPr>
              <w:rPr>
                <w:color w:val="000000"/>
                <w:sz w:val="28"/>
                <w:szCs w:val="28"/>
              </w:rPr>
            </w:pPr>
            <w:r w:rsidRPr="000D3A6B">
              <w:rPr>
                <w:color w:val="000000"/>
                <w:sz w:val="28"/>
                <w:szCs w:val="28"/>
              </w:rPr>
              <w:t>2.5.8.</w:t>
            </w:r>
          </w:p>
        </w:tc>
        <w:tc>
          <w:tcPr>
            <w:tcW w:w="2978" w:type="dxa"/>
            <w:tcBorders>
              <w:top w:val="single" w:sz="4" w:space="0" w:color="auto"/>
              <w:left w:val="single" w:sz="4" w:space="0" w:color="auto"/>
              <w:bottom w:val="single" w:sz="4" w:space="0" w:color="auto"/>
              <w:right w:val="single" w:sz="4" w:space="0" w:color="auto"/>
            </w:tcBorders>
            <w:hideMark/>
          </w:tcPr>
          <w:p w14:paraId="3F44AE18" w14:textId="77777777" w:rsidR="002B0137" w:rsidRPr="000D3A6B" w:rsidRDefault="002B0137" w:rsidP="00673833">
            <w:pPr>
              <w:rPr>
                <w:color w:val="000000"/>
                <w:sz w:val="28"/>
                <w:szCs w:val="28"/>
              </w:rPr>
            </w:pPr>
            <w:r w:rsidRPr="000D3A6B">
              <w:rPr>
                <w:color w:val="000000"/>
                <w:sz w:val="28"/>
                <w:szCs w:val="28"/>
              </w:rPr>
              <w:t>Mainīgā magnētiskā lauka terapija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8D7AD94"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52ADEF6" w14:textId="77777777" w:rsidR="002B0137" w:rsidRPr="000D3A6B" w:rsidRDefault="002B0137" w:rsidP="002B0137">
            <w:pPr>
              <w:jc w:val="right"/>
              <w:rPr>
                <w:sz w:val="28"/>
                <w:szCs w:val="28"/>
              </w:rPr>
            </w:pPr>
            <w:r w:rsidRPr="000D3A6B">
              <w:rPr>
                <w:sz w:val="28"/>
                <w:szCs w:val="28"/>
              </w:rPr>
              <w:t>5.57</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B82ED4"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CE93BFB" w14:textId="77777777" w:rsidR="002B0137" w:rsidRPr="000D3A6B" w:rsidRDefault="002B0137" w:rsidP="002B0137">
            <w:pPr>
              <w:jc w:val="right"/>
              <w:rPr>
                <w:sz w:val="28"/>
                <w:szCs w:val="28"/>
              </w:rPr>
            </w:pPr>
            <w:r w:rsidRPr="000D3A6B">
              <w:rPr>
                <w:sz w:val="28"/>
                <w:szCs w:val="28"/>
              </w:rPr>
              <w:t>5.57</w:t>
            </w:r>
          </w:p>
        </w:tc>
      </w:tr>
      <w:tr w:rsidR="002B0137" w:rsidRPr="000D3A6B" w14:paraId="343F63FC"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FC1881F" w14:textId="77777777" w:rsidR="002B0137" w:rsidRPr="000D3A6B" w:rsidRDefault="002B0137" w:rsidP="002B0137">
            <w:pPr>
              <w:rPr>
                <w:color w:val="000000"/>
                <w:sz w:val="28"/>
                <w:szCs w:val="28"/>
              </w:rPr>
            </w:pPr>
            <w:r w:rsidRPr="000D3A6B">
              <w:rPr>
                <w:color w:val="000000"/>
                <w:sz w:val="28"/>
                <w:szCs w:val="28"/>
              </w:rPr>
              <w:t>2.6.</w:t>
            </w:r>
          </w:p>
        </w:tc>
        <w:tc>
          <w:tcPr>
            <w:tcW w:w="8081" w:type="dxa"/>
            <w:gridSpan w:val="5"/>
            <w:tcBorders>
              <w:top w:val="single" w:sz="4" w:space="0" w:color="auto"/>
              <w:left w:val="single" w:sz="4" w:space="0" w:color="auto"/>
              <w:bottom w:val="single" w:sz="4" w:space="0" w:color="auto"/>
              <w:right w:val="nil"/>
            </w:tcBorders>
            <w:hideMark/>
          </w:tcPr>
          <w:p w14:paraId="3E8FF88F" w14:textId="77777777" w:rsidR="002B0137" w:rsidRPr="000D3A6B" w:rsidRDefault="002B0137" w:rsidP="00673833">
            <w:pPr>
              <w:rPr>
                <w:color w:val="000000"/>
                <w:sz w:val="28"/>
                <w:szCs w:val="28"/>
              </w:rPr>
            </w:pPr>
            <w:r w:rsidRPr="000D3A6B">
              <w:rPr>
                <w:color w:val="000000"/>
                <w:sz w:val="28"/>
                <w:szCs w:val="28"/>
              </w:rPr>
              <w:t>Antropometrija</w:t>
            </w:r>
            <w:r w:rsidRPr="000D3A6B">
              <w:rPr>
                <w:color w:val="000000"/>
                <w:sz w:val="28"/>
                <w:szCs w:val="28"/>
                <w:vertAlign w:val="superscript"/>
              </w:rPr>
              <w:t>1, 3</w:t>
            </w:r>
          </w:p>
        </w:tc>
      </w:tr>
      <w:tr w:rsidR="002B0137" w:rsidRPr="000D3A6B" w14:paraId="66332666"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EEB92CF" w14:textId="77777777" w:rsidR="002B0137" w:rsidRPr="000D3A6B" w:rsidRDefault="002B0137" w:rsidP="002B0137">
            <w:pPr>
              <w:rPr>
                <w:color w:val="000000"/>
                <w:sz w:val="28"/>
                <w:szCs w:val="28"/>
              </w:rPr>
            </w:pPr>
            <w:r w:rsidRPr="000D3A6B">
              <w:rPr>
                <w:color w:val="000000"/>
                <w:sz w:val="28"/>
                <w:szCs w:val="28"/>
              </w:rPr>
              <w:t>2.6.1.</w:t>
            </w:r>
          </w:p>
        </w:tc>
        <w:tc>
          <w:tcPr>
            <w:tcW w:w="2978" w:type="dxa"/>
            <w:tcBorders>
              <w:top w:val="single" w:sz="4" w:space="0" w:color="auto"/>
              <w:left w:val="single" w:sz="4" w:space="0" w:color="auto"/>
              <w:bottom w:val="single" w:sz="4" w:space="0" w:color="auto"/>
              <w:right w:val="single" w:sz="4" w:space="0" w:color="auto"/>
            </w:tcBorders>
            <w:hideMark/>
          </w:tcPr>
          <w:p w14:paraId="2E6C0E5B" w14:textId="77777777" w:rsidR="002B0137" w:rsidRPr="000D3A6B" w:rsidRDefault="002B0137" w:rsidP="00673833">
            <w:pPr>
              <w:rPr>
                <w:color w:val="000000"/>
                <w:sz w:val="28"/>
                <w:szCs w:val="28"/>
              </w:rPr>
            </w:pPr>
            <w:r w:rsidRPr="000D3A6B">
              <w:rPr>
                <w:color w:val="000000"/>
                <w:sz w:val="28"/>
                <w:szCs w:val="28"/>
              </w:rPr>
              <w:t>Ķermeņa masas analīze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26F75FB"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90DC526" w14:textId="77777777" w:rsidR="002B0137" w:rsidRPr="000D3A6B" w:rsidRDefault="002B0137" w:rsidP="002B0137">
            <w:pPr>
              <w:jc w:val="right"/>
              <w:rPr>
                <w:sz w:val="28"/>
                <w:szCs w:val="28"/>
              </w:rPr>
            </w:pPr>
            <w:r w:rsidRPr="000D3A6B">
              <w:rPr>
                <w:sz w:val="28"/>
                <w:szCs w:val="28"/>
              </w:rPr>
              <w:t>3.92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05107AA"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F9FF2D1" w14:textId="77777777" w:rsidR="002B0137" w:rsidRPr="000D3A6B" w:rsidRDefault="002B0137" w:rsidP="002B0137">
            <w:pPr>
              <w:jc w:val="right"/>
              <w:rPr>
                <w:sz w:val="28"/>
                <w:szCs w:val="28"/>
              </w:rPr>
            </w:pPr>
            <w:r w:rsidRPr="000D3A6B">
              <w:rPr>
                <w:sz w:val="28"/>
                <w:szCs w:val="28"/>
              </w:rPr>
              <w:t>3.92</w:t>
            </w:r>
          </w:p>
        </w:tc>
      </w:tr>
      <w:tr w:rsidR="002B0137" w:rsidRPr="000D3A6B" w14:paraId="5BD177C5"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354F53D" w14:textId="77777777" w:rsidR="002B0137" w:rsidRPr="000D3A6B" w:rsidRDefault="002B0137" w:rsidP="002B0137">
            <w:pPr>
              <w:rPr>
                <w:color w:val="000000"/>
                <w:sz w:val="28"/>
                <w:szCs w:val="28"/>
              </w:rPr>
            </w:pPr>
            <w:r w:rsidRPr="000D3A6B">
              <w:rPr>
                <w:color w:val="000000"/>
                <w:sz w:val="28"/>
                <w:szCs w:val="28"/>
              </w:rPr>
              <w:t>2.6.2.</w:t>
            </w:r>
          </w:p>
        </w:tc>
        <w:tc>
          <w:tcPr>
            <w:tcW w:w="2978" w:type="dxa"/>
            <w:tcBorders>
              <w:top w:val="single" w:sz="4" w:space="0" w:color="auto"/>
              <w:left w:val="single" w:sz="4" w:space="0" w:color="auto"/>
              <w:bottom w:val="single" w:sz="4" w:space="0" w:color="auto"/>
              <w:right w:val="single" w:sz="4" w:space="0" w:color="auto"/>
            </w:tcBorders>
            <w:hideMark/>
          </w:tcPr>
          <w:p w14:paraId="7D510B5C" w14:textId="77777777" w:rsidR="002B0137" w:rsidRPr="000D3A6B" w:rsidRDefault="002B0137" w:rsidP="00673833">
            <w:pPr>
              <w:rPr>
                <w:color w:val="000000"/>
                <w:sz w:val="28"/>
                <w:szCs w:val="28"/>
              </w:rPr>
            </w:pPr>
            <w:r w:rsidRPr="000D3A6B">
              <w:rPr>
                <w:color w:val="000000"/>
                <w:sz w:val="28"/>
                <w:szCs w:val="28"/>
              </w:rPr>
              <w:t>Ķermeņa svara noteikšana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92DBF56" w14:textId="77777777" w:rsidR="002B0137" w:rsidRPr="000D3A6B" w:rsidRDefault="002B0137" w:rsidP="002B0137">
            <w:pPr>
              <w:rPr>
                <w:color w:val="000000"/>
                <w:sz w:val="28"/>
                <w:szCs w:val="28"/>
              </w:rPr>
            </w:pPr>
            <w:r w:rsidRPr="000D3A6B">
              <w:rPr>
                <w:color w:val="000000"/>
                <w:sz w:val="28"/>
                <w:szCs w:val="28"/>
              </w:rPr>
              <w:t>1 mērījuma veids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B1203E8" w14:textId="77777777" w:rsidR="002B0137" w:rsidRPr="000D3A6B" w:rsidRDefault="002B0137" w:rsidP="002B0137">
            <w:pPr>
              <w:jc w:val="right"/>
              <w:rPr>
                <w:sz w:val="28"/>
                <w:szCs w:val="28"/>
              </w:rPr>
            </w:pPr>
            <w:r w:rsidRPr="000D3A6B">
              <w:rPr>
                <w:sz w:val="28"/>
                <w:szCs w:val="28"/>
              </w:rPr>
              <w:t>2.47</w:t>
            </w:r>
          </w:p>
        </w:tc>
        <w:tc>
          <w:tcPr>
            <w:tcW w:w="992" w:type="dxa"/>
            <w:tcBorders>
              <w:top w:val="single" w:sz="4" w:space="0" w:color="auto"/>
              <w:left w:val="single" w:sz="4" w:space="0" w:color="auto"/>
              <w:bottom w:val="single" w:sz="4" w:space="0" w:color="auto"/>
              <w:right w:val="single" w:sz="4" w:space="0" w:color="auto"/>
            </w:tcBorders>
            <w:vAlign w:val="bottom"/>
            <w:hideMark/>
          </w:tcPr>
          <w:p w14:paraId="5D2CC7E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9FEB77A" w14:textId="77777777" w:rsidR="002B0137" w:rsidRPr="000D3A6B" w:rsidRDefault="002B0137" w:rsidP="002B0137">
            <w:pPr>
              <w:jc w:val="right"/>
              <w:rPr>
                <w:sz w:val="28"/>
                <w:szCs w:val="28"/>
              </w:rPr>
            </w:pPr>
            <w:r w:rsidRPr="000D3A6B">
              <w:rPr>
                <w:sz w:val="28"/>
                <w:szCs w:val="28"/>
              </w:rPr>
              <w:t>2.47</w:t>
            </w:r>
          </w:p>
        </w:tc>
      </w:tr>
      <w:tr w:rsidR="002B0137" w:rsidRPr="000D3A6B" w14:paraId="6793A823"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DECA01A" w14:textId="77777777" w:rsidR="002B0137" w:rsidRPr="000D3A6B" w:rsidRDefault="002B0137" w:rsidP="002B0137">
            <w:pPr>
              <w:rPr>
                <w:color w:val="000000"/>
                <w:sz w:val="28"/>
                <w:szCs w:val="28"/>
              </w:rPr>
            </w:pPr>
            <w:r w:rsidRPr="000D3A6B">
              <w:rPr>
                <w:color w:val="000000"/>
                <w:sz w:val="28"/>
                <w:szCs w:val="28"/>
              </w:rPr>
              <w:t>2.6.3.</w:t>
            </w:r>
          </w:p>
        </w:tc>
        <w:tc>
          <w:tcPr>
            <w:tcW w:w="2978" w:type="dxa"/>
            <w:tcBorders>
              <w:top w:val="single" w:sz="4" w:space="0" w:color="auto"/>
              <w:left w:val="single" w:sz="4" w:space="0" w:color="auto"/>
              <w:bottom w:val="single" w:sz="4" w:space="0" w:color="auto"/>
              <w:right w:val="single" w:sz="4" w:space="0" w:color="auto"/>
            </w:tcBorders>
            <w:hideMark/>
          </w:tcPr>
          <w:p w14:paraId="49C6CFA0" w14:textId="77777777" w:rsidR="002B0137" w:rsidRPr="000D3A6B" w:rsidRDefault="002B0137" w:rsidP="00673833">
            <w:pPr>
              <w:rPr>
                <w:color w:val="000000"/>
                <w:sz w:val="28"/>
                <w:szCs w:val="28"/>
              </w:rPr>
            </w:pPr>
            <w:r w:rsidRPr="000D3A6B">
              <w:rPr>
                <w:color w:val="000000"/>
                <w:sz w:val="28"/>
                <w:szCs w:val="28"/>
              </w:rPr>
              <w:t>Auguma garuma mērīšana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B180038" w14:textId="77777777" w:rsidR="002B0137" w:rsidRPr="000D3A6B" w:rsidRDefault="002B0137" w:rsidP="002B0137">
            <w:pPr>
              <w:rPr>
                <w:color w:val="000000"/>
                <w:sz w:val="28"/>
                <w:szCs w:val="28"/>
              </w:rPr>
            </w:pPr>
            <w:r w:rsidRPr="000D3A6B">
              <w:rPr>
                <w:color w:val="000000"/>
                <w:sz w:val="28"/>
                <w:szCs w:val="28"/>
              </w:rPr>
              <w:t>1 mērījuma veids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2CD4F0B" w14:textId="77777777" w:rsidR="002B0137" w:rsidRPr="000D3A6B" w:rsidRDefault="002B0137" w:rsidP="002B0137">
            <w:pPr>
              <w:jc w:val="right"/>
              <w:rPr>
                <w:sz w:val="28"/>
                <w:szCs w:val="28"/>
              </w:rPr>
            </w:pPr>
            <w:r w:rsidRPr="000D3A6B">
              <w:rPr>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5E25A5"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BD7242D" w14:textId="77777777" w:rsidR="002B0137" w:rsidRPr="000D3A6B" w:rsidRDefault="002B0137" w:rsidP="002B0137">
            <w:pPr>
              <w:jc w:val="right"/>
              <w:rPr>
                <w:sz w:val="28"/>
                <w:szCs w:val="28"/>
              </w:rPr>
            </w:pPr>
            <w:r w:rsidRPr="000D3A6B">
              <w:rPr>
                <w:sz w:val="28"/>
                <w:szCs w:val="28"/>
              </w:rPr>
              <w:t>2.30</w:t>
            </w:r>
          </w:p>
        </w:tc>
      </w:tr>
      <w:tr w:rsidR="002B0137" w:rsidRPr="000D3A6B" w14:paraId="5DE1A37F"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6A64618" w14:textId="77777777" w:rsidR="002B0137" w:rsidRPr="000D3A6B" w:rsidRDefault="002B0137" w:rsidP="002B0137">
            <w:pPr>
              <w:rPr>
                <w:color w:val="000000"/>
                <w:sz w:val="28"/>
                <w:szCs w:val="28"/>
              </w:rPr>
            </w:pPr>
            <w:r w:rsidRPr="000D3A6B">
              <w:rPr>
                <w:color w:val="000000"/>
                <w:sz w:val="28"/>
                <w:szCs w:val="28"/>
              </w:rPr>
              <w:t>2.6.4.</w:t>
            </w:r>
          </w:p>
        </w:tc>
        <w:tc>
          <w:tcPr>
            <w:tcW w:w="2978" w:type="dxa"/>
            <w:tcBorders>
              <w:top w:val="single" w:sz="4" w:space="0" w:color="auto"/>
              <w:left w:val="single" w:sz="4" w:space="0" w:color="auto"/>
              <w:bottom w:val="single" w:sz="4" w:space="0" w:color="auto"/>
              <w:right w:val="single" w:sz="4" w:space="0" w:color="auto"/>
            </w:tcBorders>
            <w:hideMark/>
          </w:tcPr>
          <w:p w14:paraId="53DBD877" w14:textId="77777777" w:rsidR="002B0137" w:rsidRPr="000D3A6B" w:rsidRDefault="002B0137" w:rsidP="00673833">
            <w:pPr>
              <w:rPr>
                <w:color w:val="000000"/>
                <w:sz w:val="28"/>
                <w:szCs w:val="28"/>
              </w:rPr>
            </w:pPr>
            <w:r w:rsidRPr="000D3A6B">
              <w:rPr>
                <w:color w:val="000000"/>
                <w:sz w:val="28"/>
                <w:szCs w:val="28"/>
              </w:rPr>
              <w:t>Redzes asuma noteikšana tālumā bērniem un pieaugušajiem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0C2D97" w14:textId="77777777" w:rsidR="002B0137" w:rsidRPr="000D3A6B" w:rsidRDefault="002B0137" w:rsidP="002B0137">
            <w:pPr>
              <w:rPr>
                <w:color w:val="000000"/>
                <w:sz w:val="28"/>
                <w:szCs w:val="28"/>
              </w:rPr>
            </w:pPr>
            <w:r w:rsidRPr="000D3A6B">
              <w:rPr>
                <w:color w:val="000000"/>
                <w:sz w:val="28"/>
                <w:szCs w:val="28"/>
              </w:rPr>
              <w:t>1 mērījuma veids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23DC3F5" w14:textId="77777777" w:rsidR="002B0137" w:rsidRPr="000D3A6B" w:rsidRDefault="002B0137" w:rsidP="002B0137">
            <w:pPr>
              <w:jc w:val="right"/>
              <w:rPr>
                <w:sz w:val="28"/>
                <w:szCs w:val="28"/>
              </w:rPr>
            </w:pPr>
            <w:r w:rsidRPr="000D3A6B">
              <w:rPr>
                <w:sz w:val="28"/>
                <w:szCs w:val="28"/>
              </w:rPr>
              <w:t>2.36</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93807F"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3B55099" w14:textId="77777777" w:rsidR="002B0137" w:rsidRPr="000D3A6B" w:rsidRDefault="002B0137" w:rsidP="002B0137">
            <w:pPr>
              <w:jc w:val="right"/>
              <w:rPr>
                <w:sz w:val="28"/>
                <w:szCs w:val="28"/>
              </w:rPr>
            </w:pPr>
            <w:r w:rsidRPr="000D3A6B">
              <w:rPr>
                <w:sz w:val="28"/>
                <w:szCs w:val="28"/>
              </w:rPr>
              <w:t>2.36</w:t>
            </w:r>
          </w:p>
        </w:tc>
      </w:tr>
      <w:tr w:rsidR="002B0137" w:rsidRPr="000D3A6B" w14:paraId="0F84F181"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44A1588" w14:textId="77777777" w:rsidR="002B0137" w:rsidRPr="000D3A6B" w:rsidRDefault="002B0137" w:rsidP="002B0137">
            <w:pPr>
              <w:rPr>
                <w:color w:val="000000"/>
                <w:sz w:val="28"/>
                <w:szCs w:val="28"/>
              </w:rPr>
            </w:pPr>
            <w:r w:rsidRPr="000D3A6B">
              <w:rPr>
                <w:color w:val="000000"/>
                <w:sz w:val="28"/>
                <w:szCs w:val="28"/>
              </w:rPr>
              <w:t>2.6.5.</w:t>
            </w:r>
          </w:p>
        </w:tc>
        <w:tc>
          <w:tcPr>
            <w:tcW w:w="2978" w:type="dxa"/>
            <w:tcBorders>
              <w:top w:val="single" w:sz="4" w:space="0" w:color="auto"/>
              <w:left w:val="single" w:sz="4" w:space="0" w:color="auto"/>
              <w:bottom w:val="single" w:sz="4" w:space="0" w:color="auto"/>
              <w:right w:val="single" w:sz="4" w:space="0" w:color="auto"/>
            </w:tcBorders>
            <w:hideMark/>
          </w:tcPr>
          <w:p w14:paraId="1928C672" w14:textId="77777777" w:rsidR="002B0137" w:rsidRPr="000D3A6B" w:rsidRDefault="002B0137" w:rsidP="00673833">
            <w:pPr>
              <w:rPr>
                <w:color w:val="000000"/>
                <w:sz w:val="28"/>
                <w:szCs w:val="28"/>
              </w:rPr>
            </w:pPr>
            <w:r w:rsidRPr="000D3A6B">
              <w:rPr>
                <w:color w:val="000000"/>
                <w:sz w:val="28"/>
                <w:szCs w:val="28"/>
              </w:rPr>
              <w:t>Plaukstas dinamometrija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51B431" w14:textId="77777777" w:rsidR="002B0137" w:rsidRPr="000D3A6B" w:rsidRDefault="002B0137" w:rsidP="002B0137">
            <w:pPr>
              <w:rPr>
                <w:color w:val="000000"/>
                <w:sz w:val="28"/>
                <w:szCs w:val="28"/>
              </w:rPr>
            </w:pPr>
            <w:r w:rsidRPr="000D3A6B">
              <w:rPr>
                <w:color w:val="000000"/>
                <w:sz w:val="28"/>
                <w:szCs w:val="28"/>
              </w:rPr>
              <w:t>1 mērījuma veids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57A9F27" w14:textId="77777777" w:rsidR="002B0137" w:rsidRPr="000D3A6B" w:rsidRDefault="002B0137" w:rsidP="002B0137">
            <w:pPr>
              <w:jc w:val="right"/>
              <w:rPr>
                <w:sz w:val="28"/>
                <w:szCs w:val="28"/>
              </w:rPr>
            </w:pPr>
            <w:r w:rsidRPr="000D3A6B">
              <w:rPr>
                <w:sz w:val="28"/>
                <w:szCs w:val="28"/>
              </w:rPr>
              <w:t>2.46</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3895D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1D8A6D5" w14:textId="77777777" w:rsidR="002B0137" w:rsidRPr="000D3A6B" w:rsidRDefault="002B0137" w:rsidP="002B0137">
            <w:pPr>
              <w:jc w:val="right"/>
              <w:rPr>
                <w:sz w:val="28"/>
                <w:szCs w:val="28"/>
              </w:rPr>
            </w:pPr>
            <w:r w:rsidRPr="000D3A6B">
              <w:rPr>
                <w:sz w:val="28"/>
                <w:szCs w:val="28"/>
              </w:rPr>
              <w:t>2.46</w:t>
            </w:r>
          </w:p>
        </w:tc>
      </w:tr>
      <w:tr w:rsidR="002B0137" w:rsidRPr="000D3A6B" w14:paraId="59DEC8D7"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A319736" w14:textId="77777777" w:rsidR="002B0137" w:rsidRPr="000D3A6B" w:rsidRDefault="002B0137" w:rsidP="002B0137">
            <w:pPr>
              <w:rPr>
                <w:color w:val="000000"/>
                <w:sz w:val="28"/>
                <w:szCs w:val="28"/>
              </w:rPr>
            </w:pPr>
            <w:r w:rsidRPr="000D3A6B">
              <w:rPr>
                <w:color w:val="000000"/>
                <w:sz w:val="28"/>
                <w:szCs w:val="28"/>
              </w:rPr>
              <w:t>2.6.6.</w:t>
            </w:r>
          </w:p>
        </w:tc>
        <w:tc>
          <w:tcPr>
            <w:tcW w:w="2978" w:type="dxa"/>
            <w:tcBorders>
              <w:top w:val="single" w:sz="4" w:space="0" w:color="auto"/>
              <w:left w:val="single" w:sz="4" w:space="0" w:color="auto"/>
              <w:bottom w:val="single" w:sz="4" w:space="0" w:color="auto"/>
              <w:right w:val="single" w:sz="4" w:space="0" w:color="auto"/>
            </w:tcBorders>
            <w:hideMark/>
          </w:tcPr>
          <w:p w14:paraId="5B82D90B" w14:textId="77777777" w:rsidR="002B0137" w:rsidRPr="000D3A6B" w:rsidRDefault="002B0137" w:rsidP="00673833">
            <w:pPr>
              <w:rPr>
                <w:color w:val="000000"/>
                <w:sz w:val="28"/>
                <w:szCs w:val="28"/>
              </w:rPr>
            </w:pPr>
            <w:r w:rsidRPr="000D3A6B">
              <w:rPr>
                <w:color w:val="000000"/>
                <w:sz w:val="28"/>
                <w:szCs w:val="28"/>
              </w:rPr>
              <w:t>Krūšu kurvja apkārtmēra noteikšana miera stāvoklī, ieelpā un izelpā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5CD6086" w14:textId="77777777" w:rsidR="002B0137" w:rsidRPr="000D3A6B" w:rsidRDefault="002B0137" w:rsidP="002B0137">
            <w:pPr>
              <w:rPr>
                <w:color w:val="000000"/>
                <w:sz w:val="28"/>
                <w:szCs w:val="28"/>
              </w:rPr>
            </w:pPr>
            <w:r w:rsidRPr="000D3A6B">
              <w:rPr>
                <w:color w:val="000000"/>
                <w:sz w:val="28"/>
                <w:szCs w:val="28"/>
              </w:rPr>
              <w:t>1 mērījuma veids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FCD33D" w14:textId="77777777" w:rsidR="002B0137" w:rsidRPr="000D3A6B" w:rsidRDefault="002B0137" w:rsidP="002B0137">
            <w:pPr>
              <w:jc w:val="right"/>
              <w:rPr>
                <w:sz w:val="28"/>
                <w:szCs w:val="28"/>
              </w:rPr>
            </w:pPr>
            <w:r w:rsidRPr="000D3A6B">
              <w:rPr>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40ADD7"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459F37D" w14:textId="77777777" w:rsidR="002B0137" w:rsidRPr="000D3A6B" w:rsidRDefault="002B0137" w:rsidP="002B0137">
            <w:pPr>
              <w:jc w:val="right"/>
              <w:rPr>
                <w:sz w:val="28"/>
                <w:szCs w:val="28"/>
              </w:rPr>
            </w:pPr>
            <w:r w:rsidRPr="000D3A6B">
              <w:rPr>
                <w:sz w:val="28"/>
                <w:szCs w:val="28"/>
              </w:rPr>
              <w:t>2.30</w:t>
            </w:r>
          </w:p>
        </w:tc>
      </w:tr>
      <w:tr w:rsidR="002B0137" w:rsidRPr="000D3A6B" w14:paraId="71A05BD9" w14:textId="77777777" w:rsidTr="00D15CE5">
        <w:trPr>
          <w:trHeight w:val="150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2CBD66B" w14:textId="77777777" w:rsidR="002B0137" w:rsidRPr="000D3A6B" w:rsidRDefault="002B0137" w:rsidP="002B0137">
            <w:pPr>
              <w:rPr>
                <w:color w:val="000000"/>
                <w:sz w:val="28"/>
                <w:szCs w:val="28"/>
              </w:rPr>
            </w:pPr>
            <w:r w:rsidRPr="000D3A6B">
              <w:rPr>
                <w:color w:val="000000"/>
                <w:sz w:val="28"/>
                <w:szCs w:val="28"/>
              </w:rPr>
              <w:lastRenderedPageBreak/>
              <w:t>2.6.7.</w:t>
            </w:r>
          </w:p>
        </w:tc>
        <w:tc>
          <w:tcPr>
            <w:tcW w:w="2978" w:type="dxa"/>
            <w:tcBorders>
              <w:top w:val="single" w:sz="4" w:space="0" w:color="auto"/>
              <w:left w:val="single" w:sz="4" w:space="0" w:color="auto"/>
              <w:bottom w:val="single" w:sz="4" w:space="0" w:color="auto"/>
              <w:right w:val="single" w:sz="4" w:space="0" w:color="auto"/>
            </w:tcBorders>
            <w:hideMark/>
          </w:tcPr>
          <w:p w14:paraId="70ED9970" w14:textId="77777777" w:rsidR="002B0137" w:rsidRPr="000D3A6B" w:rsidRDefault="002B0137" w:rsidP="00673833">
            <w:pPr>
              <w:rPr>
                <w:color w:val="000000"/>
                <w:sz w:val="28"/>
                <w:szCs w:val="28"/>
              </w:rPr>
            </w:pPr>
            <w:r w:rsidRPr="000D3A6B">
              <w:rPr>
                <w:color w:val="000000"/>
                <w:sz w:val="28"/>
                <w:szCs w:val="28"/>
              </w:rPr>
              <w:t>Ārējās elpošanas pamatrādītāju noteikšana (vitālā kapacitāte – VC, padziļinātās izelpas tilpums vienā sekundē – FEV)</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6246455" w14:textId="77777777" w:rsidR="002B0137" w:rsidRPr="000D3A6B" w:rsidRDefault="002B0137" w:rsidP="002B0137">
            <w:pPr>
              <w:rPr>
                <w:color w:val="000000"/>
                <w:sz w:val="28"/>
                <w:szCs w:val="28"/>
              </w:rPr>
            </w:pPr>
            <w:r w:rsidRPr="000D3A6B">
              <w:rPr>
                <w:color w:val="000000"/>
                <w:sz w:val="28"/>
                <w:szCs w:val="28"/>
              </w:rPr>
              <w:t>1 procedūra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D29FA75" w14:textId="77777777" w:rsidR="002B0137" w:rsidRPr="000D3A6B" w:rsidRDefault="002B0137" w:rsidP="002B0137">
            <w:pPr>
              <w:jc w:val="right"/>
              <w:rPr>
                <w:sz w:val="28"/>
                <w:szCs w:val="28"/>
              </w:rPr>
            </w:pPr>
            <w:r w:rsidRPr="000D3A6B">
              <w:rPr>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7A0B5B"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B128C61" w14:textId="77777777" w:rsidR="002B0137" w:rsidRPr="000D3A6B" w:rsidRDefault="002B0137" w:rsidP="002B0137">
            <w:pPr>
              <w:jc w:val="right"/>
              <w:rPr>
                <w:sz w:val="28"/>
                <w:szCs w:val="28"/>
              </w:rPr>
            </w:pPr>
            <w:r w:rsidRPr="000D3A6B">
              <w:rPr>
                <w:sz w:val="28"/>
                <w:szCs w:val="28"/>
              </w:rPr>
              <w:t>2.30</w:t>
            </w:r>
          </w:p>
        </w:tc>
      </w:tr>
      <w:tr w:rsidR="002B0137" w:rsidRPr="000D3A6B" w14:paraId="1F902499"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FF08247" w14:textId="77777777" w:rsidR="002B0137" w:rsidRPr="000D3A6B" w:rsidRDefault="002B0137" w:rsidP="002B0137">
            <w:pPr>
              <w:rPr>
                <w:color w:val="000000"/>
                <w:sz w:val="28"/>
                <w:szCs w:val="28"/>
              </w:rPr>
            </w:pPr>
            <w:r w:rsidRPr="000D3A6B">
              <w:rPr>
                <w:color w:val="000000"/>
                <w:sz w:val="28"/>
                <w:szCs w:val="28"/>
              </w:rPr>
              <w:t>2.7.</w:t>
            </w:r>
          </w:p>
        </w:tc>
        <w:tc>
          <w:tcPr>
            <w:tcW w:w="8081" w:type="dxa"/>
            <w:gridSpan w:val="5"/>
            <w:tcBorders>
              <w:top w:val="single" w:sz="4" w:space="0" w:color="auto"/>
              <w:left w:val="single" w:sz="4" w:space="0" w:color="auto"/>
              <w:bottom w:val="single" w:sz="4" w:space="0" w:color="auto"/>
              <w:right w:val="nil"/>
            </w:tcBorders>
            <w:hideMark/>
          </w:tcPr>
          <w:p w14:paraId="38C2ADBE" w14:textId="77777777" w:rsidR="002B0137" w:rsidRPr="000D3A6B" w:rsidRDefault="002B0137" w:rsidP="00673833">
            <w:pPr>
              <w:rPr>
                <w:color w:val="000000"/>
                <w:sz w:val="28"/>
                <w:szCs w:val="28"/>
              </w:rPr>
            </w:pPr>
            <w:r w:rsidRPr="000D3A6B">
              <w:rPr>
                <w:color w:val="000000"/>
                <w:sz w:val="28"/>
                <w:szCs w:val="28"/>
              </w:rPr>
              <w:t xml:space="preserve">Valsts sporta medicīnas centra speciālistu izbraukuma vizīte </w:t>
            </w:r>
            <w:r w:rsidRPr="000D3A6B">
              <w:rPr>
                <w:color w:val="000000"/>
                <w:sz w:val="28"/>
                <w:szCs w:val="28"/>
                <w:vertAlign w:val="superscript"/>
              </w:rPr>
              <w:t>1,</w:t>
            </w:r>
            <w:r w:rsidRPr="000D3A6B">
              <w:rPr>
                <w:color w:val="000000"/>
                <w:sz w:val="28"/>
                <w:szCs w:val="28"/>
              </w:rPr>
              <w:t xml:space="preserve"> </w:t>
            </w:r>
            <w:r w:rsidRPr="000D3A6B">
              <w:rPr>
                <w:color w:val="000000"/>
                <w:sz w:val="28"/>
                <w:szCs w:val="28"/>
                <w:vertAlign w:val="superscript"/>
              </w:rPr>
              <w:t>4</w:t>
            </w:r>
          </w:p>
        </w:tc>
      </w:tr>
      <w:tr w:rsidR="002B0137" w:rsidRPr="000D3A6B" w14:paraId="50DC73FE" w14:textId="77777777" w:rsidTr="00D15CE5">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7D8BB80" w14:textId="77777777" w:rsidR="002B0137" w:rsidRPr="000D3A6B" w:rsidRDefault="002B0137" w:rsidP="002B0137">
            <w:pPr>
              <w:rPr>
                <w:color w:val="000000"/>
                <w:sz w:val="28"/>
                <w:szCs w:val="28"/>
              </w:rPr>
            </w:pPr>
            <w:r w:rsidRPr="000D3A6B">
              <w:rPr>
                <w:color w:val="000000"/>
                <w:sz w:val="28"/>
                <w:szCs w:val="28"/>
              </w:rPr>
              <w:t>2.7.1.</w:t>
            </w:r>
          </w:p>
        </w:tc>
        <w:tc>
          <w:tcPr>
            <w:tcW w:w="2978" w:type="dxa"/>
            <w:tcBorders>
              <w:top w:val="single" w:sz="4" w:space="0" w:color="auto"/>
              <w:left w:val="single" w:sz="4" w:space="0" w:color="auto"/>
              <w:bottom w:val="single" w:sz="4" w:space="0" w:color="auto"/>
              <w:right w:val="single" w:sz="4" w:space="0" w:color="auto"/>
            </w:tcBorders>
            <w:hideMark/>
          </w:tcPr>
          <w:p w14:paraId="509E0700" w14:textId="77777777" w:rsidR="002B0137" w:rsidRPr="000D3A6B" w:rsidRDefault="002B0137" w:rsidP="00673833">
            <w:pPr>
              <w:rPr>
                <w:color w:val="000000"/>
                <w:sz w:val="28"/>
                <w:szCs w:val="28"/>
              </w:rPr>
            </w:pPr>
            <w:r w:rsidRPr="000D3A6B">
              <w:rPr>
                <w:color w:val="000000"/>
                <w:sz w:val="28"/>
                <w:szCs w:val="28"/>
              </w:rPr>
              <w:t>Izdevumu kompensēšana, kas saistīta ar Valsts sporta medicīnas centra speciālistu izmitināšanu pakalpojuma sniegšanas vietā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7F5B3F" w14:textId="77777777" w:rsidR="002B0137" w:rsidRPr="000D3A6B" w:rsidRDefault="002B0137" w:rsidP="002B0137">
            <w:pPr>
              <w:rPr>
                <w:color w:val="000000"/>
                <w:sz w:val="28"/>
                <w:szCs w:val="28"/>
              </w:rPr>
            </w:pPr>
            <w:r w:rsidRPr="000D3A6B">
              <w:rPr>
                <w:color w:val="000000"/>
                <w:sz w:val="28"/>
                <w:szCs w:val="28"/>
              </w:rPr>
              <w:t>diennakts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DC6E56" w14:textId="77777777" w:rsidR="002B0137" w:rsidRPr="000D3A6B" w:rsidRDefault="002B0137" w:rsidP="002B0137">
            <w:pPr>
              <w:jc w:val="right"/>
              <w:rPr>
                <w:sz w:val="28"/>
                <w:szCs w:val="28"/>
              </w:rPr>
            </w:pPr>
            <w:r w:rsidRPr="000D3A6B">
              <w:rPr>
                <w:sz w:val="28"/>
                <w:szCs w:val="28"/>
              </w:rPr>
              <w:t>29.77</w:t>
            </w:r>
          </w:p>
        </w:tc>
        <w:tc>
          <w:tcPr>
            <w:tcW w:w="992" w:type="dxa"/>
            <w:tcBorders>
              <w:top w:val="single" w:sz="4" w:space="0" w:color="auto"/>
              <w:left w:val="single" w:sz="4" w:space="0" w:color="auto"/>
              <w:bottom w:val="single" w:sz="4" w:space="0" w:color="auto"/>
              <w:right w:val="single" w:sz="4" w:space="0" w:color="auto"/>
            </w:tcBorders>
            <w:vAlign w:val="bottom"/>
            <w:hideMark/>
          </w:tcPr>
          <w:p w14:paraId="748182A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77F11D9" w14:textId="77777777" w:rsidR="002B0137" w:rsidRPr="000D3A6B" w:rsidRDefault="002B0137" w:rsidP="002B0137">
            <w:pPr>
              <w:jc w:val="right"/>
              <w:rPr>
                <w:sz w:val="28"/>
                <w:szCs w:val="28"/>
              </w:rPr>
            </w:pPr>
            <w:r w:rsidRPr="000D3A6B">
              <w:rPr>
                <w:sz w:val="28"/>
                <w:szCs w:val="28"/>
              </w:rPr>
              <w:t>29.77</w:t>
            </w:r>
          </w:p>
        </w:tc>
      </w:tr>
      <w:tr w:rsidR="002B0137" w:rsidRPr="000D3A6B" w14:paraId="45C842E4" w14:textId="77777777" w:rsidTr="00D15CE5">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45AC006" w14:textId="77777777" w:rsidR="002B0137" w:rsidRPr="000D3A6B" w:rsidRDefault="002B0137" w:rsidP="002B0137">
            <w:pPr>
              <w:rPr>
                <w:color w:val="000000"/>
                <w:sz w:val="28"/>
                <w:szCs w:val="28"/>
              </w:rPr>
            </w:pPr>
            <w:r w:rsidRPr="000D3A6B">
              <w:rPr>
                <w:color w:val="000000"/>
                <w:sz w:val="28"/>
                <w:szCs w:val="28"/>
              </w:rPr>
              <w:t>2.7.2.</w:t>
            </w:r>
          </w:p>
        </w:tc>
        <w:tc>
          <w:tcPr>
            <w:tcW w:w="2978" w:type="dxa"/>
            <w:tcBorders>
              <w:top w:val="single" w:sz="4" w:space="0" w:color="auto"/>
              <w:left w:val="single" w:sz="4" w:space="0" w:color="auto"/>
              <w:bottom w:val="single" w:sz="4" w:space="0" w:color="auto"/>
              <w:right w:val="single" w:sz="4" w:space="0" w:color="auto"/>
            </w:tcBorders>
            <w:hideMark/>
          </w:tcPr>
          <w:p w14:paraId="18857D79" w14:textId="77777777" w:rsidR="002B0137" w:rsidRPr="000D3A6B" w:rsidRDefault="002B0137" w:rsidP="00673833">
            <w:pPr>
              <w:rPr>
                <w:color w:val="000000"/>
                <w:sz w:val="28"/>
                <w:szCs w:val="28"/>
              </w:rPr>
            </w:pPr>
            <w:r w:rsidRPr="000D3A6B">
              <w:rPr>
                <w:color w:val="000000"/>
                <w:sz w:val="28"/>
                <w:szCs w:val="28"/>
              </w:rPr>
              <w:t>Izdevumu kompensēšana, kas saistīta ar Valsts sporta medicīnas centra speciālistu transportēšanu uz pakalpojuma sniegšanas vietu un atpakaļ uz pastāvīgo darba (dienesta) vietu</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42B55E2" w14:textId="77777777" w:rsidR="002B0137" w:rsidRPr="000D3A6B" w:rsidRDefault="002B0137" w:rsidP="002B0137">
            <w:pPr>
              <w:rPr>
                <w:color w:val="000000"/>
                <w:sz w:val="28"/>
                <w:szCs w:val="28"/>
              </w:rPr>
            </w:pPr>
            <w:r w:rsidRPr="000D3A6B">
              <w:rPr>
                <w:color w:val="000000"/>
                <w:sz w:val="28"/>
                <w:szCs w:val="28"/>
              </w:rPr>
              <w:t>Attālums (par 1 km no Rīgas uz vienu pusi)</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D8AB185" w14:textId="77777777" w:rsidR="002B0137" w:rsidRPr="000D3A6B" w:rsidRDefault="002B0137" w:rsidP="002B0137">
            <w:pPr>
              <w:jc w:val="right"/>
              <w:rPr>
                <w:sz w:val="28"/>
                <w:szCs w:val="28"/>
              </w:rPr>
            </w:pPr>
            <w:r w:rsidRPr="000D3A6B">
              <w:rPr>
                <w:sz w:val="28"/>
                <w:szCs w:val="28"/>
              </w:rPr>
              <w:t>2.66</w:t>
            </w:r>
          </w:p>
        </w:tc>
        <w:tc>
          <w:tcPr>
            <w:tcW w:w="992" w:type="dxa"/>
            <w:tcBorders>
              <w:top w:val="single" w:sz="4" w:space="0" w:color="auto"/>
              <w:left w:val="single" w:sz="4" w:space="0" w:color="auto"/>
              <w:bottom w:val="single" w:sz="4" w:space="0" w:color="auto"/>
              <w:right w:val="single" w:sz="4" w:space="0" w:color="auto"/>
            </w:tcBorders>
            <w:vAlign w:val="bottom"/>
            <w:hideMark/>
          </w:tcPr>
          <w:p w14:paraId="6CC8FCC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5973B3B" w14:textId="77777777" w:rsidR="002B0137" w:rsidRPr="000D3A6B" w:rsidRDefault="002B0137" w:rsidP="002B0137">
            <w:pPr>
              <w:jc w:val="right"/>
              <w:rPr>
                <w:sz w:val="28"/>
                <w:szCs w:val="28"/>
              </w:rPr>
            </w:pPr>
            <w:r w:rsidRPr="000D3A6B">
              <w:rPr>
                <w:sz w:val="28"/>
                <w:szCs w:val="28"/>
              </w:rPr>
              <w:t>2.66</w:t>
            </w:r>
          </w:p>
        </w:tc>
      </w:tr>
      <w:tr w:rsidR="002B0137" w:rsidRPr="000D3A6B" w14:paraId="4FFDB489"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EBAF36E" w14:textId="77777777" w:rsidR="002B0137" w:rsidRPr="000D3A6B" w:rsidRDefault="002B0137" w:rsidP="002B0137">
            <w:pPr>
              <w:rPr>
                <w:color w:val="000000"/>
                <w:sz w:val="28"/>
                <w:szCs w:val="28"/>
              </w:rPr>
            </w:pPr>
            <w:r w:rsidRPr="000D3A6B">
              <w:rPr>
                <w:color w:val="000000"/>
                <w:sz w:val="28"/>
                <w:szCs w:val="28"/>
              </w:rPr>
              <w:t>2.8.</w:t>
            </w:r>
          </w:p>
        </w:tc>
        <w:tc>
          <w:tcPr>
            <w:tcW w:w="8081" w:type="dxa"/>
            <w:gridSpan w:val="5"/>
            <w:tcBorders>
              <w:top w:val="single" w:sz="4" w:space="0" w:color="auto"/>
              <w:left w:val="single" w:sz="4" w:space="0" w:color="auto"/>
              <w:bottom w:val="single" w:sz="4" w:space="0" w:color="auto"/>
              <w:right w:val="nil"/>
            </w:tcBorders>
            <w:hideMark/>
          </w:tcPr>
          <w:p w14:paraId="55198B31" w14:textId="77777777" w:rsidR="002B0137" w:rsidRPr="000D3A6B" w:rsidRDefault="002B0137" w:rsidP="00673833">
            <w:pPr>
              <w:rPr>
                <w:color w:val="000000"/>
                <w:sz w:val="28"/>
                <w:szCs w:val="28"/>
              </w:rPr>
            </w:pPr>
            <w:r w:rsidRPr="000D3A6B">
              <w:rPr>
                <w:color w:val="000000"/>
                <w:sz w:val="28"/>
                <w:szCs w:val="28"/>
              </w:rPr>
              <w:t>Dopinga kontrole analīzēm</w:t>
            </w:r>
            <w:r w:rsidRPr="000D3A6B">
              <w:rPr>
                <w:color w:val="000000"/>
                <w:sz w:val="28"/>
                <w:szCs w:val="28"/>
                <w:vertAlign w:val="superscript"/>
              </w:rPr>
              <w:t xml:space="preserve"> 1, 5, 6, 7</w:t>
            </w:r>
          </w:p>
        </w:tc>
      </w:tr>
      <w:tr w:rsidR="005C14E3" w:rsidRPr="000D3A6B" w14:paraId="087166DD"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303CE86" w14:textId="77777777" w:rsidR="005C14E3" w:rsidRPr="000D3A6B" w:rsidRDefault="005C14E3" w:rsidP="005C14E3">
            <w:pPr>
              <w:rPr>
                <w:color w:val="000000"/>
                <w:sz w:val="28"/>
                <w:szCs w:val="28"/>
              </w:rPr>
            </w:pPr>
            <w:r w:rsidRPr="000D3A6B">
              <w:rPr>
                <w:color w:val="000000"/>
                <w:sz w:val="28"/>
                <w:szCs w:val="28"/>
              </w:rPr>
              <w:t>2.8.1.</w:t>
            </w:r>
          </w:p>
        </w:tc>
        <w:tc>
          <w:tcPr>
            <w:tcW w:w="2978" w:type="dxa"/>
            <w:tcBorders>
              <w:top w:val="single" w:sz="4" w:space="0" w:color="auto"/>
              <w:left w:val="single" w:sz="4" w:space="0" w:color="auto"/>
              <w:bottom w:val="single" w:sz="4" w:space="0" w:color="auto"/>
              <w:right w:val="single" w:sz="4" w:space="0" w:color="auto"/>
            </w:tcBorders>
            <w:hideMark/>
          </w:tcPr>
          <w:p w14:paraId="5416D3F4" w14:textId="77777777" w:rsidR="005C14E3" w:rsidRPr="000D3A6B" w:rsidRDefault="005C14E3" w:rsidP="005C14E3">
            <w:pPr>
              <w:rPr>
                <w:color w:val="000000"/>
                <w:sz w:val="28"/>
                <w:szCs w:val="28"/>
              </w:rPr>
            </w:pPr>
            <w:r w:rsidRPr="000D3A6B">
              <w:rPr>
                <w:color w:val="000000"/>
                <w:sz w:val="28"/>
                <w:szCs w:val="28"/>
              </w:rPr>
              <w:t>Viena urīna parauga analīze dopinga vielu noteikšanai sacensību laikā bez papildus izmeklējumiem ar atbildes sniegšanu 14 dienu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ACE195A"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FAF3FC7" w14:textId="19058E13" w:rsidR="005C14E3" w:rsidRPr="000D3A6B" w:rsidRDefault="005C14E3" w:rsidP="005C14E3">
            <w:pPr>
              <w:jc w:val="right"/>
              <w:rPr>
                <w:sz w:val="28"/>
                <w:szCs w:val="28"/>
              </w:rPr>
            </w:pPr>
            <w:r>
              <w:rPr>
                <w:color w:val="000000"/>
                <w:sz w:val="28"/>
                <w:szCs w:val="28"/>
              </w:rPr>
              <w:t>370.40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2E83F8" w14:textId="6F45DA36"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089904C" w14:textId="258BD72F" w:rsidR="005C14E3" w:rsidRPr="000D3A6B" w:rsidRDefault="005C14E3" w:rsidP="005C14E3">
            <w:pPr>
              <w:jc w:val="right"/>
              <w:rPr>
                <w:sz w:val="28"/>
                <w:szCs w:val="28"/>
              </w:rPr>
            </w:pPr>
            <w:r>
              <w:rPr>
                <w:color w:val="000000"/>
                <w:sz w:val="28"/>
                <w:szCs w:val="28"/>
              </w:rPr>
              <w:t>370.40</w:t>
            </w:r>
          </w:p>
        </w:tc>
      </w:tr>
      <w:tr w:rsidR="005C14E3" w:rsidRPr="000D3A6B" w14:paraId="327A5477" w14:textId="77777777" w:rsidTr="00D15CE5">
        <w:trPr>
          <w:trHeight w:val="18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183E90E" w14:textId="77777777" w:rsidR="005C14E3" w:rsidRPr="000D3A6B" w:rsidRDefault="005C14E3" w:rsidP="005C14E3">
            <w:pPr>
              <w:rPr>
                <w:color w:val="000000"/>
                <w:sz w:val="28"/>
                <w:szCs w:val="28"/>
              </w:rPr>
            </w:pPr>
            <w:r w:rsidRPr="000D3A6B">
              <w:rPr>
                <w:color w:val="000000"/>
                <w:sz w:val="28"/>
                <w:szCs w:val="28"/>
              </w:rPr>
              <w:t>2.8.2.</w:t>
            </w:r>
          </w:p>
        </w:tc>
        <w:tc>
          <w:tcPr>
            <w:tcW w:w="2978" w:type="dxa"/>
            <w:tcBorders>
              <w:top w:val="single" w:sz="4" w:space="0" w:color="auto"/>
              <w:left w:val="single" w:sz="4" w:space="0" w:color="auto"/>
              <w:bottom w:val="single" w:sz="4" w:space="0" w:color="auto"/>
              <w:right w:val="single" w:sz="4" w:space="0" w:color="auto"/>
            </w:tcBorders>
            <w:hideMark/>
          </w:tcPr>
          <w:p w14:paraId="3C907D7A" w14:textId="77777777" w:rsidR="005C14E3" w:rsidRPr="000D3A6B" w:rsidRDefault="005C14E3" w:rsidP="005C14E3">
            <w:pPr>
              <w:rPr>
                <w:color w:val="000000"/>
                <w:sz w:val="28"/>
                <w:szCs w:val="28"/>
              </w:rPr>
            </w:pPr>
            <w:r w:rsidRPr="000D3A6B">
              <w:rPr>
                <w:color w:val="000000"/>
                <w:sz w:val="28"/>
                <w:szCs w:val="28"/>
              </w:rPr>
              <w:t>Viena urīna parauga analīze dopinga vielu noteikšanai ārpus sacensībām bez papildus izmeklējumiem ar atbildes sniegšanu 14 dienu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2A7E6D"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F40D705" w14:textId="03504DA5" w:rsidR="005C14E3" w:rsidRPr="000D3A6B" w:rsidRDefault="005C14E3" w:rsidP="005C14E3">
            <w:pPr>
              <w:jc w:val="right"/>
              <w:rPr>
                <w:sz w:val="28"/>
                <w:szCs w:val="28"/>
              </w:rPr>
            </w:pPr>
            <w:r>
              <w:rPr>
                <w:color w:val="000000"/>
                <w:sz w:val="28"/>
                <w:szCs w:val="28"/>
              </w:rPr>
              <w:t>320.42</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858FDE" w14:textId="5CD44803"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FED0234" w14:textId="409F6C67" w:rsidR="005C14E3" w:rsidRPr="000D3A6B" w:rsidRDefault="005C14E3" w:rsidP="005C14E3">
            <w:pPr>
              <w:jc w:val="right"/>
              <w:rPr>
                <w:sz w:val="28"/>
                <w:szCs w:val="28"/>
              </w:rPr>
            </w:pPr>
            <w:r>
              <w:rPr>
                <w:color w:val="000000"/>
                <w:sz w:val="28"/>
                <w:szCs w:val="28"/>
              </w:rPr>
              <w:t>320.42</w:t>
            </w:r>
          </w:p>
        </w:tc>
      </w:tr>
      <w:tr w:rsidR="005C14E3" w:rsidRPr="000D3A6B" w14:paraId="6809E97E" w14:textId="77777777" w:rsidTr="00D15CE5">
        <w:trPr>
          <w:trHeight w:val="18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A072F53" w14:textId="77777777" w:rsidR="005C14E3" w:rsidRPr="000D3A6B" w:rsidRDefault="005C14E3" w:rsidP="005C14E3">
            <w:pPr>
              <w:rPr>
                <w:color w:val="000000"/>
                <w:sz w:val="28"/>
                <w:szCs w:val="28"/>
              </w:rPr>
            </w:pPr>
            <w:r w:rsidRPr="000D3A6B">
              <w:rPr>
                <w:color w:val="000000"/>
                <w:sz w:val="28"/>
                <w:szCs w:val="28"/>
              </w:rPr>
              <w:lastRenderedPageBreak/>
              <w:t>2.8.3.</w:t>
            </w:r>
          </w:p>
        </w:tc>
        <w:tc>
          <w:tcPr>
            <w:tcW w:w="2978" w:type="dxa"/>
            <w:tcBorders>
              <w:top w:val="single" w:sz="4" w:space="0" w:color="auto"/>
              <w:left w:val="single" w:sz="4" w:space="0" w:color="auto"/>
              <w:bottom w:val="single" w:sz="4" w:space="0" w:color="auto"/>
              <w:right w:val="single" w:sz="4" w:space="0" w:color="auto"/>
            </w:tcBorders>
            <w:hideMark/>
          </w:tcPr>
          <w:p w14:paraId="20AF51AE" w14:textId="77777777" w:rsidR="005C14E3" w:rsidRPr="000D3A6B" w:rsidRDefault="005C14E3" w:rsidP="005C14E3">
            <w:pPr>
              <w:rPr>
                <w:color w:val="000000"/>
                <w:sz w:val="28"/>
                <w:szCs w:val="28"/>
              </w:rPr>
            </w:pPr>
            <w:r w:rsidRPr="000D3A6B">
              <w:rPr>
                <w:color w:val="000000"/>
                <w:sz w:val="28"/>
                <w:szCs w:val="28"/>
              </w:rPr>
              <w:t>Viena urīna parauga analīze dopinga vielu noteikšanai sacensību laikā bez papildus izmeklējumiem ar atbildes sniegšanu 72 stundu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0DD417A"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25A0D0" w14:textId="2B37C55B" w:rsidR="005C14E3" w:rsidRPr="000D3A6B" w:rsidRDefault="005C14E3" w:rsidP="005C14E3">
            <w:pPr>
              <w:jc w:val="right"/>
              <w:rPr>
                <w:sz w:val="28"/>
                <w:szCs w:val="28"/>
              </w:rPr>
            </w:pPr>
            <w:r>
              <w:rPr>
                <w:color w:val="000000"/>
                <w:sz w:val="28"/>
                <w:szCs w:val="28"/>
              </w:rPr>
              <w:t>509.42</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972DF3" w14:textId="77F287EA"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3CA6ECF" w14:textId="10846840" w:rsidR="005C14E3" w:rsidRPr="000D3A6B" w:rsidRDefault="005C14E3" w:rsidP="005C14E3">
            <w:pPr>
              <w:jc w:val="right"/>
              <w:rPr>
                <w:sz w:val="28"/>
                <w:szCs w:val="28"/>
              </w:rPr>
            </w:pPr>
            <w:r>
              <w:rPr>
                <w:color w:val="000000"/>
                <w:sz w:val="28"/>
                <w:szCs w:val="28"/>
              </w:rPr>
              <w:t>509.42</w:t>
            </w:r>
          </w:p>
        </w:tc>
      </w:tr>
      <w:tr w:rsidR="005C14E3" w:rsidRPr="000D3A6B" w14:paraId="16342563" w14:textId="77777777" w:rsidTr="00D15CE5">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F4F6EFF" w14:textId="77777777" w:rsidR="005C14E3" w:rsidRPr="000D3A6B" w:rsidRDefault="005C14E3" w:rsidP="005C14E3">
            <w:pPr>
              <w:rPr>
                <w:color w:val="000000"/>
                <w:sz w:val="28"/>
                <w:szCs w:val="28"/>
              </w:rPr>
            </w:pPr>
            <w:r w:rsidRPr="000D3A6B">
              <w:rPr>
                <w:color w:val="000000"/>
                <w:sz w:val="28"/>
                <w:szCs w:val="28"/>
              </w:rPr>
              <w:t>2.8.4.</w:t>
            </w:r>
          </w:p>
        </w:tc>
        <w:tc>
          <w:tcPr>
            <w:tcW w:w="2978" w:type="dxa"/>
            <w:tcBorders>
              <w:top w:val="single" w:sz="4" w:space="0" w:color="auto"/>
              <w:left w:val="single" w:sz="4" w:space="0" w:color="auto"/>
              <w:bottom w:val="single" w:sz="4" w:space="0" w:color="auto"/>
              <w:right w:val="single" w:sz="4" w:space="0" w:color="auto"/>
            </w:tcBorders>
            <w:hideMark/>
          </w:tcPr>
          <w:p w14:paraId="05621FE1" w14:textId="77777777" w:rsidR="005C14E3" w:rsidRPr="000D3A6B" w:rsidRDefault="005C14E3" w:rsidP="005C14E3">
            <w:pPr>
              <w:rPr>
                <w:color w:val="000000"/>
                <w:sz w:val="28"/>
                <w:szCs w:val="28"/>
              </w:rPr>
            </w:pPr>
            <w:r w:rsidRPr="000D3A6B">
              <w:rPr>
                <w:color w:val="000000"/>
                <w:sz w:val="28"/>
                <w:szCs w:val="28"/>
              </w:rPr>
              <w:t>Viena urīna parauga analīze dopinga vielu noteikšanai ārpus sacensībām bez papildus izmeklējumiem ar atbildes sniegšanu 72 stundu laikā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06DBC27"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CD7ED99" w14:textId="1123A4F2" w:rsidR="005C14E3" w:rsidRPr="000D3A6B" w:rsidRDefault="005C14E3" w:rsidP="005C14E3">
            <w:pPr>
              <w:jc w:val="right"/>
              <w:rPr>
                <w:sz w:val="28"/>
                <w:szCs w:val="28"/>
              </w:rPr>
            </w:pPr>
            <w:r>
              <w:rPr>
                <w:color w:val="000000"/>
                <w:sz w:val="28"/>
                <w:szCs w:val="28"/>
              </w:rPr>
              <w:t>459.44</w:t>
            </w:r>
          </w:p>
        </w:tc>
        <w:tc>
          <w:tcPr>
            <w:tcW w:w="992" w:type="dxa"/>
            <w:tcBorders>
              <w:top w:val="single" w:sz="4" w:space="0" w:color="auto"/>
              <w:left w:val="single" w:sz="4" w:space="0" w:color="auto"/>
              <w:bottom w:val="single" w:sz="4" w:space="0" w:color="auto"/>
              <w:right w:val="single" w:sz="4" w:space="0" w:color="auto"/>
            </w:tcBorders>
            <w:vAlign w:val="bottom"/>
            <w:hideMark/>
          </w:tcPr>
          <w:p w14:paraId="72C2E0B8" w14:textId="61E16A06"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33E064" w14:textId="57C44937" w:rsidR="005C14E3" w:rsidRPr="000D3A6B" w:rsidRDefault="005C14E3" w:rsidP="005C14E3">
            <w:pPr>
              <w:jc w:val="right"/>
              <w:rPr>
                <w:sz w:val="28"/>
                <w:szCs w:val="28"/>
              </w:rPr>
            </w:pPr>
            <w:r>
              <w:rPr>
                <w:color w:val="000000"/>
                <w:sz w:val="28"/>
                <w:szCs w:val="28"/>
              </w:rPr>
              <w:t>459.44</w:t>
            </w:r>
          </w:p>
        </w:tc>
      </w:tr>
      <w:tr w:rsidR="005C14E3" w:rsidRPr="000D3A6B" w14:paraId="13B89529" w14:textId="77777777" w:rsidTr="00D15CE5">
        <w:trPr>
          <w:trHeight w:val="18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98AFE42" w14:textId="77777777" w:rsidR="005C14E3" w:rsidRPr="000D3A6B" w:rsidRDefault="005C14E3" w:rsidP="005C14E3">
            <w:pPr>
              <w:rPr>
                <w:color w:val="000000"/>
                <w:sz w:val="28"/>
                <w:szCs w:val="28"/>
              </w:rPr>
            </w:pPr>
            <w:r w:rsidRPr="000D3A6B">
              <w:rPr>
                <w:color w:val="000000"/>
                <w:sz w:val="28"/>
                <w:szCs w:val="28"/>
              </w:rPr>
              <w:t>2.8.5.</w:t>
            </w:r>
          </w:p>
        </w:tc>
        <w:tc>
          <w:tcPr>
            <w:tcW w:w="2978" w:type="dxa"/>
            <w:tcBorders>
              <w:top w:val="single" w:sz="4" w:space="0" w:color="auto"/>
              <w:left w:val="single" w:sz="4" w:space="0" w:color="auto"/>
              <w:bottom w:val="single" w:sz="4" w:space="0" w:color="auto"/>
              <w:right w:val="single" w:sz="4" w:space="0" w:color="auto"/>
            </w:tcBorders>
            <w:hideMark/>
          </w:tcPr>
          <w:p w14:paraId="14492C21" w14:textId="77777777" w:rsidR="005C14E3" w:rsidRPr="000D3A6B" w:rsidRDefault="005C14E3" w:rsidP="005C14E3">
            <w:pPr>
              <w:rPr>
                <w:color w:val="000000"/>
                <w:sz w:val="28"/>
                <w:szCs w:val="28"/>
              </w:rPr>
            </w:pPr>
            <w:r w:rsidRPr="000D3A6B">
              <w:rPr>
                <w:color w:val="000000"/>
                <w:sz w:val="28"/>
                <w:szCs w:val="28"/>
              </w:rPr>
              <w:t>Viena urīna parauga savākšana (bez paraugu transportēšanas uz laboratoriju, laboratorijas pakalpojumu un komandējuma izdevumu apmaksas)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62EB505"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8E36226" w14:textId="6041736E" w:rsidR="005C14E3" w:rsidRPr="000D3A6B" w:rsidRDefault="005C14E3" w:rsidP="005C14E3">
            <w:pPr>
              <w:jc w:val="right"/>
              <w:rPr>
                <w:sz w:val="28"/>
                <w:szCs w:val="28"/>
              </w:rPr>
            </w:pPr>
            <w:r>
              <w:rPr>
                <w:color w:val="000000"/>
                <w:sz w:val="28"/>
                <w:szCs w:val="28"/>
              </w:rPr>
              <w:t>159.52</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3923C6" w14:textId="037F01D8"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91E1FD8" w14:textId="6D402370" w:rsidR="005C14E3" w:rsidRPr="000D3A6B" w:rsidRDefault="005C14E3" w:rsidP="005C14E3">
            <w:pPr>
              <w:jc w:val="right"/>
              <w:rPr>
                <w:sz w:val="28"/>
                <w:szCs w:val="28"/>
              </w:rPr>
            </w:pPr>
            <w:r>
              <w:rPr>
                <w:color w:val="000000"/>
                <w:sz w:val="28"/>
                <w:szCs w:val="28"/>
              </w:rPr>
              <w:t>159.52</w:t>
            </w:r>
          </w:p>
        </w:tc>
      </w:tr>
      <w:tr w:rsidR="005C14E3" w:rsidRPr="000D3A6B" w14:paraId="5CBFB65B"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B3F0AC1" w14:textId="77777777" w:rsidR="005C14E3" w:rsidRPr="000D3A6B" w:rsidRDefault="005C14E3" w:rsidP="005C14E3">
            <w:pPr>
              <w:rPr>
                <w:color w:val="000000"/>
                <w:sz w:val="28"/>
                <w:szCs w:val="28"/>
              </w:rPr>
            </w:pPr>
            <w:r w:rsidRPr="000D3A6B">
              <w:rPr>
                <w:color w:val="000000"/>
                <w:sz w:val="28"/>
                <w:szCs w:val="28"/>
              </w:rPr>
              <w:t>2.8.6.</w:t>
            </w:r>
          </w:p>
        </w:tc>
        <w:tc>
          <w:tcPr>
            <w:tcW w:w="2978" w:type="dxa"/>
            <w:tcBorders>
              <w:top w:val="single" w:sz="4" w:space="0" w:color="auto"/>
              <w:left w:val="single" w:sz="4" w:space="0" w:color="auto"/>
              <w:bottom w:val="single" w:sz="4" w:space="0" w:color="auto"/>
              <w:right w:val="single" w:sz="4" w:space="0" w:color="auto"/>
            </w:tcBorders>
            <w:hideMark/>
          </w:tcPr>
          <w:p w14:paraId="2C8C652E" w14:textId="77777777" w:rsidR="005C14E3" w:rsidRPr="000D3A6B" w:rsidRDefault="005C14E3" w:rsidP="005C14E3">
            <w:pPr>
              <w:rPr>
                <w:color w:val="000000"/>
                <w:sz w:val="28"/>
                <w:szCs w:val="28"/>
              </w:rPr>
            </w:pPr>
            <w:r w:rsidRPr="000D3A6B">
              <w:rPr>
                <w:color w:val="000000"/>
                <w:sz w:val="28"/>
                <w:szCs w:val="28"/>
              </w:rPr>
              <w:t>Viens papildus izmeklējums urīnā eritropoetīna noteikšanai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112721A"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BB0017F" w14:textId="1A68331B" w:rsidR="005C14E3" w:rsidRPr="000D3A6B" w:rsidRDefault="005C14E3" w:rsidP="005C14E3">
            <w:pPr>
              <w:jc w:val="right"/>
              <w:rPr>
                <w:sz w:val="28"/>
                <w:szCs w:val="28"/>
              </w:rPr>
            </w:pPr>
            <w:r>
              <w:rPr>
                <w:color w:val="000000"/>
                <w:sz w:val="28"/>
                <w:szCs w:val="28"/>
              </w:rPr>
              <w:t>211.42</w:t>
            </w:r>
          </w:p>
        </w:tc>
        <w:tc>
          <w:tcPr>
            <w:tcW w:w="992" w:type="dxa"/>
            <w:tcBorders>
              <w:top w:val="single" w:sz="4" w:space="0" w:color="auto"/>
              <w:left w:val="single" w:sz="4" w:space="0" w:color="auto"/>
              <w:bottom w:val="single" w:sz="4" w:space="0" w:color="auto"/>
              <w:right w:val="single" w:sz="4" w:space="0" w:color="auto"/>
            </w:tcBorders>
            <w:vAlign w:val="bottom"/>
            <w:hideMark/>
          </w:tcPr>
          <w:p w14:paraId="0A364BDE" w14:textId="2220DA27"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009383F" w14:textId="65BF8369" w:rsidR="005C14E3" w:rsidRPr="000D3A6B" w:rsidRDefault="005C14E3" w:rsidP="005C14E3">
            <w:pPr>
              <w:jc w:val="right"/>
              <w:rPr>
                <w:sz w:val="28"/>
                <w:szCs w:val="28"/>
              </w:rPr>
            </w:pPr>
            <w:r>
              <w:rPr>
                <w:color w:val="000000"/>
                <w:sz w:val="28"/>
                <w:szCs w:val="28"/>
              </w:rPr>
              <w:t>211.42</w:t>
            </w:r>
          </w:p>
        </w:tc>
      </w:tr>
      <w:tr w:rsidR="005C14E3" w:rsidRPr="000D3A6B" w14:paraId="11EAE685"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1C3A95C" w14:textId="77777777" w:rsidR="005C14E3" w:rsidRPr="000D3A6B" w:rsidRDefault="005C14E3" w:rsidP="005C14E3">
            <w:pPr>
              <w:rPr>
                <w:color w:val="000000"/>
                <w:sz w:val="28"/>
                <w:szCs w:val="28"/>
              </w:rPr>
            </w:pPr>
            <w:r w:rsidRPr="000D3A6B">
              <w:rPr>
                <w:color w:val="000000"/>
                <w:sz w:val="28"/>
                <w:szCs w:val="28"/>
              </w:rPr>
              <w:t>2.8.7.</w:t>
            </w:r>
          </w:p>
        </w:tc>
        <w:tc>
          <w:tcPr>
            <w:tcW w:w="2978" w:type="dxa"/>
            <w:tcBorders>
              <w:top w:val="single" w:sz="4" w:space="0" w:color="auto"/>
              <w:left w:val="single" w:sz="4" w:space="0" w:color="auto"/>
              <w:bottom w:val="single" w:sz="4" w:space="0" w:color="auto"/>
              <w:right w:val="single" w:sz="4" w:space="0" w:color="auto"/>
            </w:tcBorders>
            <w:hideMark/>
          </w:tcPr>
          <w:p w14:paraId="0A450245" w14:textId="77777777" w:rsidR="005C14E3" w:rsidRPr="000D3A6B" w:rsidRDefault="005C14E3" w:rsidP="005C14E3">
            <w:pPr>
              <w:rPr>
                <w:color w:val="000000"/>
                <w:sz w:val="28"/>
                <w:szCs w:val="28"/>
              </w:rPr>
            </w:pPr>
            <w:r w:rsidRPr="000D3A6B">
              <w:rPr>
                <w:color w:val="000000"/>
                <w:sz w:val="28"/>
                <w:szCs w:val="28"/>
              </w:rPr>
              <w:t>Viens papildus izmeklējums urīnā augšanas hormona atbrīvotājfaktoru noteikšanai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474CE5C"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01D693A" w14:textId="3ACF82CB" w:rsidR="005C14E3" w:rsidRPr="000D3A6B" w:rsidRDefault="005C14E3" w:rsidP="005C14E3">
            <w:pPr>
              <w:jc w:val="right"/>
              <w:rPr>
                <w:sz w:val="28"/>
                <w:szCs w:val="28"/>
              </w:rPr>
            </w:pPr>
            <w:r>
              <w:rPr>
                <w:color w:val="000000"/>
                <w:sz w:val="28"/>
                <w:szCs w:val="28"/>
              </w:rPr>
              <w:t>76.94</w:t>
            </w:r>
          </w:p>
        </w:tc>
        <w:tc>
          <w:tcPr>
            <w:tcW w:w="992" w:type="dxa"/>
            <w:tcBorders>
              <w:top w:val="single" w:sz="4" w:space="0" w:color="auto"/>
              <w:left w:val="single" w:sz="4" w:space="0" w:color="auto"/>
              <w:bottom w:val="single" w:sz="4" w:space="0" w:color="auto"/>
              <w:right w:val="single" w:sz="4" w:space="0" w:color="auto"/>
            </w:tcBorders>
            <w:vAlign w:val="bottom"/>
            <w:hideMark/>
          </w:tcPr>
          <w:p w14:paraId="635AACB0" w14:textId="40B35530"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89FB4E1" w14:textId="0617CDEC" w:rsidR="005C14E3" w:rsidRPr="000D3A6B" w:rsidRDefault="005C14E3" w:rsidP="005C14E3">
            <w:pPr>
              <w:jc w:val="right"/>
              <w:rPr>
                <w:sz w:val="28"/>
                <w:szCs w:val="28"/>
              </w:rPr>
            </w:pPr>
            <w:r>
              <w:rPr>
                <w:color w:val="000000"/>
                <w:sz w:val="28"/>
                <w:szCs w:val="28"/>
              </w:rPr>
              <w:t>76.94</w:t>
            </w:r>
          </w:p>
        </w:tc>
      </w:tr>
      <w:tr w:rsidR="005C14E3" w:rsidRPr="000D3A6B" w14:paraId="6622B14C"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B9A3A6E" w14:textId="77777777" w:rsidR="005C14E3" w:rsidRPr="000D3A6B" w:rsidRDefault="005C14E3" w:rsidP="005C14E3">
            <w:pPr>
              <w:rPr>
                <w:color w:val="000000"/>
                <w:sz w:val="28"/>
                <w:szCs w:val="28"/>
              </w:rPr>
            </w:pPr>
            <w:r w:rsidRPr="000D3A6B">
              <w:rPr>
                <w:color w:val="000000"/>
                <w:sz w:val="28"/>
                <w:szCs w:val="28"/>
              </w:rPr>
              <w:t>2.8.8.</w:t>
            </w:r>
          </w:p>
        </w:tc>
        <w:tc>
          <w:tcPr>
            <w:tcW w:w="2978" w:type="dxa"/>
            <w:tcBorders>
              <w:top w:val="single" w:sz="4" w:space="0" w:color="auto"/>
              <w:left w:val="single" w:sz="4" w:space="0" w:color="auto"/>
              <w:bottom w:val="single" w:sz="4" w:space="0" w:color="auto"/>
              <w:right w:val="single" w:sz="4" w:space="0" w:color="auto"/>
            </w:tcBorders>
            <w:hideMark/>
          </w:tcPr>
          <w:p w14:paraId="66C07E0D" w14:textId="77777777" w:rsidR="005C14E3" w:rsidRPr="000D3A6B" w:rsidRDefault="005C14E3" w:rsidP="005C14E3">
            <w:pPr>
              <w:rPr>
                <w:color w:val="000000"/>
                <w:sz w:val="28"/>
                <w:szCs w:val="28"/>
              </w:rPr>
            </w:pPr>
            <w:r w:rsidRPr="000D3A6B">
              <w:rPr>
                <w:color w:val="000000"/>
                <w:sz w:val="28"/>
                <w:szCs w:val="28"/>
              </w:rPr>
              <w:t>Viens papildus izmeklējums urīnā gonadotropīna atbrīvotājhormona noteikšanai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1B0AEBD"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2C3F5B" w14:textId="69EC6460" w:rsidR="005C14E3" w:rsidRPr="000D3A6B" w:rsidRDefault="005C14E3" w:rsidP="005C14E3">
            <w:pPr>
              <w:jc w:val="right"/>
              <w:rPr>
                <w:sz w:val="28"/>
                <w:szCs w:val="28"/>
              </w:rPr>
            </w:pPr>
            <w:r>
              <w:rPr>
                <w:color w:val="000000"/>
                <w:sz w:val="28"/>
                <w:szCs w:val="28"/>
              </w:rPr>
              <w:t>76.94</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8776D4" w14:textId="50265751"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5E67BA8" w14:textId="5097DD26" w:rsidR="005C14E3" w:rsidRPr="000D3A6B" w:rsidRDefault="005C14E3" w:rsidP="005C14E3">
            <w:pPr>
              <w:jc w:val="right"/>
              <w:rPr>
                <w:sz w:val="28"/>
                <w:szCs w:val="28"/>
              </w:rPr>
            </w:pPr>
            <w:r>
              <w:rPr>
                <w:color w:val="000000"/>
                <w:sz w:val="28"/>
                <w:szCs w:val="28"/>
              </w:rPr>
              <w:t>76.94</w:t>
            </w:r>
          </w:p>
        </w:tc>
      </w:tr>
      <w:tr w:rsidR="005C14E3" w:rsidRPr="000D3A6B" w14:paraId="37FEC556"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BF8A592" w14:textId="77777777" w:rsidR="005C14E3" w:rsidRPr="000D3A6B" w:rsidRDefault="005C14E3" w:rsidP="005C14E3">
            <w:pPr>
              <w:rPr>
                <w:color w:val="000000"/>
                <w:sz w:val="28"/>
                <w:szCs w:val="28"/>
              </w:rPr>
            </w:pPr>
            <w:r w:rsidRPr="000D3A6B">
              <w:rPr>
                <w:color w:val="000000"/>
                <w:sz w:val="28"/>
                <w:szCs w:val="28"/>
              </w:rPr>
              <w:t>2.8.9.</w:t>
            </w:r>
          </w:p>
        </w:tc>
        <w:tc>
          <w:tcPr>
            <w:tcW w:w="2978" w:type="dxa"/>
            <w:tcBorders>
              <w:top w:val="single" w:sz="4" w:space="0" w:color="auto"/>
              <w:left w:val="single" w:sz="4" w:space="0" w:color="auto"/>
              <w:bottom w:val="single" w:sz="4" w:space="0" w:color="auto"/>
              <w:right w:val="single" w:sz="4" w:space="0" w:color="auto"/>
            </w:tcBorders>
            <w:hideMark/>
          </w:tcPr>
          <w:p w14:paraId="6CF4C0A1" w14:textId="77777777" w:rsidR="005C14E3" w:rsidRPr="000D3A6B" w:rsidRDefault="005C14E3" w:rsidP="005C14E3">
            <w:pPr>
              <w:rPr>
                <w:color w:val="000000"/>
                <w:sz w:val="28"/>
                <w:szCs w:val="28"/>
              </w:rPr>
            </w:pPr>
            <w:r w:rsidRPr="000D3A6B">
              <w:rPr>
                <w:color w:val="000000"/>
                <w:sz w:val="28"/>
                <w:szCs w:val="28"/>
              </w:rPr>
              <w:t>Viens papildus izmeklējums urīnā endogēno steroīdu noteikšanai ar IRMS metodi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48EE497"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8E43152" w14:textId="784022C0" w:rsidR="005C14E3" w:rsidRPr="000D3A6B" w:rsidRDefault="005C14E3" w:rsidP="005C14E3">
            <w:pPr>
              <w:jc w:val="right"/>
              <w:rPr>
                <w:sz w:val="28"/>
                <w:szCs w:val="28"/>
              </w:rPr>
            </w:pPr>
            <w:r>
              <w:rPr>
                <w:color w:val="000000"/>
                <w:sz w:val="28"/>
                <w:szCs w:val="28"/>
              </w:rPr>
              <w:t>431.57</w:t>
            </w:r>
          </w:p>
        </w:tc>
        <w:tc>
          <w:tcPr>
            <w:tcW w:w="992" w:type="dxa"/>
            <w:tcBorders>
              <w:top w:val="single" w:sz="4" w:space="0" w:color="auto"/>
              <w:left w:val="single" w:sz="4" w:space="0" w:color="auto"/>
              <w:bottom w:val="single" w:sz="4" w:space="0" w:color="auto"/>
              <w:right w:val="single" w:sz="4" w:space="0" w:color="auto"/>
            </w:tcBorders>
            <w:vAlign w:val="bottom"/>
            <w:hideMark/>
          </w:tcPr>
          <w:p w14:paraId="65450708" w14:textId="4D6FACA1"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42B9BA5" w14:textId="085F59E8" w:rsidR="005C14E3" w:rsidRPr="000D3A6B" w:rsidRDefault="005C14E3" w:rsidP="005C14E3">
            <w:pPr>
              <w:jc w:val="right"/>
              <w:rPr>
                <w:sz w:val="28"/>
                <w:szCs w:val="28"/>
              </w:rPr>
            </w:pPr>
            <w:r>
              <w:rPr>
                <w:color w:val="000000"/>
                <w:sz w:val="28"/>
                <w:szCs w:val="28"/>
              </w:rPr>
              <w:t>431.57</w:t>
            </w:r>
          </w:p>
        </w:tc>
      </w:tr>
      <w:tr w:rsidR="005C14E3" w:rsidRPr="000D3A6B" w14:paraId="4AC40908"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3E53727" w14:textId="77777777" w:rsidR="005C14E3" w:rsidRPr="000D3A6B" w:rsidRDefault="005C14E3" w:rsidP="005C14E3">
            <w:pPr>
              <w:rPr>
                <w:color w:val="000000"/>
                <w:sz w:val="28"/>
                <w:szCs w:val="28"/>
              </w:rPr>
            </w:pPr>
            <w:r w:rsidRPr="000D3A6B">
              <w:rPr>
                <w:color w:val="000000"/>
                <w:sz w:val="28"/>
                <w:szCs w:val="28"/>
              </w:rPr>
              <w:lastRenderedPageBreak/>
              <w:t>2.8.10.</w:t>
            </w:r>
          </w:p>
        </w:tc>
        <w:tc>
          <w:tcPr>
            <w:tcW w:w="2978" w:type="dxa"/>
            <w:tcBorders>
              <w:top w:val="single" w:sz="4" w:space="0" w:color="auto"/>
              <w:left w:val="single" w:sz="4" w:space="0" w:color="auto"/>
              <w:bottom w:val="single" w:sz="4" w:space="0" w:color="auto"/>
              <w:right w:val="single" w:sz="4" w:space="0" w:color="auto"/>
            </w:tcBorders>
            <w:hideMark/>
          </w:tcPr>
          <w:p w14:paraId="4B81B4E0" w14:textId="77777777" w:rsidR="005C14E3" w:rsidRPr="000D3A6B" w:rsidRDefault="005C14E3" w:rsidP="005C14E3">
            <w:pPr>
              <w:rPr>
                <w:color w:val="000000"/>
                <w:sz w:val="28"/>
                <w:szCs w:val="28"/>
              </w:rPr>
            </w:pPr>
            <w:r w:rsidRPr="000D3A6B">
              <w:rPr>
                <w:color w:val="000000"/>
                <w:sz w:val="28"/>
                <w:szCs w:val="28"/>
              </w:rPr>
              <w:t>Viens papildus izmeklējums urīnā insulīna noteikšanai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04C9D2"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BF4BF7" w14:textId="6464EE80" w:rsidR="005C14E3" w:rsidRPr="000D3A6B" w:rsidRDefault="005C14E3" w:rsidP="005C14E3">
            <w:pPr>
              <w:jc w:val="right"/>
              <w:rPr>
                <w:sz w:val="28"/>
                <w:szCs w:val="28"/>
              </w:rPr>
            </w:pPr>
            <w:r>
              <w:rPr>
                <w:color w:val="000000"/>
                <w:sz w:val="28"/>
                <w:szCs w:val="28"/>
              </w:rPr>
              <w:t>191.19</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D211EE" w14:textId="252004E2"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B06B112" w14:textId="2E64F9FE" w:rsidR="005C14E3" w:rsidRPr="000D3A6B" w:rsidRDefault="005C14E3" w:rsidP="005C14E3">
            <w:pPr>
              <w:jc w:val="right"/>
              <w:rPr>
                <w:sz w:val="28"/>
                <w:szCs w:val="28"/>
              </w:rPr>
            </w:pPr>
            <w:r>
              <w:rPr>
                <w:color w:val="000000"/>
                <w:sz w:val="28"/>
                <w:szCs w:val="28"/>
              </w:rPr>
              <w:t>191.19</w:t>
            </w:r>
          </w:p>
        </w:tc>
      </w:tr>
      <w:tr w:rsidR="005C14E3" w:rsidRPr="000D3A6B" w14:paraId="1B9C4C9D" w14:textId="77777777" w:rsidTr="00D15CE5">
        <w:trPr>
          <w:trHeight w:val="1206"/>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D9B5DBB" w14:textId="77777777" w:rsidR="005C14E3" w:rsidRPr="000D3A6B" w:rsidRDefault="005C14E3" w:rsidP="005C14E3">
            <w:pPr>
              <w:rPr>
                <w:color w:val="000000"/>
                <w:sz w:val="28"/>
                <w:szCs w:val="28"/>
              </w:rPr>
            </w:pPr>
            <w:r w:rsidRPr="000D3A6B">
              <w:rPr>
                <w:color w:val="000000"/>
                <w:sz w:val="28"/>
                <w:szCs w:val="28"/>
              </w:rPr>
              <w:t>2.8.11.</w:t>
            </w:r>
          </w:p>
        </w:tc>
        <w:tc>
          <w:tcPr>
            <w:tcW w:w="2978" w:type="dxa"/>
            <w:tcBorders>
              <w:top w:val="single" w:sz="4" w:space="0" w:color="auto"/>
              <w:left w:val="single" w:sz="4" w:space="0" w:color="auto"/>
              <w:bottom w:val="single" w:sz="4" w:space="0" w:color="auto"/>
              <w:right w:val="single" w:sz="4" w:space="0" w:color="auto"/>
            </w:tcBorders>
            <w:hideMark/>
          </w:tcPr>
          <w:p w14:paraId="2C67C95E" w14:textId="77777777" w:rsidR="005C14E3" w:rsidRPr="000D3A6B" w:rsidRDefault="005C14E3" w:rsidP="005C14E3">
            <w:pPr>
              <w:rPr>
                <w:color w:val="000000"/>
                <w:sz w:val="28"/>
                <w:szCs w:val="28"/>
              </w:rPr>
            </w:pPr>
            <w:r w:rsidRPr="000D3A6B">
              <w:rPr>
                <w:color w:val="000000"/>
                <w:sz w:val="28"/>
                <w:szCs w:val="28"/>
              </w:rPr>
              <w:t>Viens izmeklējums urīnā endogēno steroīdu apstiprināšanai, t.sk. ar IRMS metodi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A4ED59"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6322CC5" w14:textId="4A0CDCDB" w:rsidR="005C14E3" w:rsidRPr="000D3A6B" w:rsidRDefault="005C14E3" w:rsidP="005C14E3">
            <w:pPr>
              <w:jc w:val="right"/>
              <w:rPr>
                <w:sz w:val="28"/>
                <w:szCs w:val="28"/>
              </w:rPr>
            </w:pPr>
            <w:r>
              <w:rPr>
                <w:color w:val="000000"/>
                <w:sz w:val="28"/>
                <w:szCs w:val="28"/>
              </w:rPr>
              <w:t>491.07</w:t>
            </w:r>
          </w:p>
        </w:tc>
        <w:tc>
          <w:tcPr>
            <w:tcW w:w="992" w:type="dxa"/>
            <w:tcBorders>
              <w:top w:val="single" w:sz="4" w:space="0" w:color="auto"/>
              <w:left w:val="single" w:sz="4" w:space="0" w:color="auto"/>
              <w:bottom w:val="single" w:sz="4" w:space="0" w:color="auto"/>
              <w:right w:val="single" w:sz="4" w:space="0" w:color="auto"/>
            </w:tcBorders>
            <w:vAlign w:val="bottom"/>
            <w:hideMark/>
          </w:tcPr>
          <w:p w14:paraId="2DEC7FAC" w14:textId="0888B682"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4EAB7DC" w14:textId="2644FF61" w:rsidR="005C14E3" w:rsidRPr="000D3A6B" w:rsidRDefault="005C14E3" w:rsidP="005C14E3">
            <w:pPr>
              <w:jc w:val="right"/>
              <w:rPr>
                <w:sz w:val="28"/>
                <w:szCs w:val="28"/>
              </w:rPr>
            </w:pPr>
            <w:r>
              <w:rPr>
                <w:color w:val="000000"/>
                <w:sz w:val="28"/>
                <w:szCs w:val="28"/>
              </w:rPr>
              <w:t>491.07</w:t>
            </w:r>
          </w:p>
        </w:tc>
      </w:tr>
      <w:tr w:rsidR="005C14E3" w:rsidRPr="000D3A6B" w14:paraId="5FD34C8E"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633E6C5" w14:textId="77777777" w:rsidR="005C14E3" w:rsidRPr="000D3A6B" w:rsidRDefault="005C14E3" w:rsidP="005C14E3">
            <w:pPr>
              <w:rPr>
                <w:color w:val="000000"/>
                <w:sz w:val="28"/>
                <w:szCs w:val="28"/>
              </w:rPr>
            </w:pPr>
            <w:r w:rsidRPr="000D3A6B">
              <w:rPr>
                <w:color w:val="000000"/>
                <w:sz w:val="28"/>
                <w:szCs w:val="28"/>
              </w:rPr>
              <w:t>2.8.12.</w:t>
            </w:r>
          </w:p>
        </w:tc>
        <w:tc>
          <w:tcPr>
            <w:tcW w:w="2978" w:type="dxa"/>
            <w:tcBorders>
              <w:top w:val="single" w:sz="4" w:space="0" w:color="auto"/>
              <w:left w:val="single" w:sz="4" w:space="0" w:color="auto"/>
              <w:bottom w:val="single" w:sz="4" w:space="0" w:color="auto"/>
              <w:right w:val="single" w:sz="4" w:space="0" w:color="auto"/>
            </w:tcBorders>
            <w:hideMark/>
          </w:tcPr>
          <w:p w14:paraId="2028F533" w14:textId="77777777" w:rsidR="005C14E3" w:rsidRPr="000D3A6B" w:rsidRDefault="005C14E3" w:rsidP="005C14E3">
            <w:pPr>
              <w:rPr>
                <w:color w:val="000000"/>
                <w:sz w:val="28"/>
                <w:szCs w:val="28"/>
              </w:rPr>
            </w:pPr>
            <w:r w:rsidRPr="000D3A6B">
              <w:rPr>
                <w:color w:val="000000"/>
                <w:sz w:val="28"/>
                <w:szCs w:val="28"/>
              </w:rPr>
              <w:t>Viena asins parauga analīze eritropoetīna noteikšanai asins serumā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537300"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26FC029" w14:textId="3D7834BD" w:rsidR="005C14E3" w:rsidRPr="000D3A6B" w:rsidRDefault="005C14E3" w:rsidP="005C14E3">
            <w:pPr>
              <w:jc w:val="right"/>
              <w:rPr>
                <w:sz w:val="28"/>
                <w:szCs w:val="28"/>
              </w:rPr>
            </w:pPr>
            <w:r>
              <w:rPr>
                <w:color w:val="000000"/>
                <w:sz w:val="28"/>
                <w:szCs w:val="28"/>
              </w:rPr>
              <w:t>380.38</w:t>
            </w:r>
          </w:p>
        </w:tc>
        <w:tc>
          <w:tcPr>
            <w:tcW w:w="992" w:type="dxa"/>
            <w:tcBorders>
              <w:top w:val="single" w:sz="4" w:space="0" w:color="auto"/>
              <w:left w:val="single" w:sz="4" w:space="0" w:color="auto"/>
              <w:bottom w:val="single" w:sz="4" w:space="0" w:color="auto"/>
              <w:right w:val="single" w:sz="4" w:space="0" w:color="auto"/>
            </w:tcBorders>
            <w:vAlign w:val="bottom"/>
            <w:hideMark/>
          </w:tcPr>
          <w:p w14:paraId="542BB3B8" w14:textId="6184A5A3"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B9A76FB" w14:textId="1ED18C71" w:rsidR="005C14E3" w:rsidRPr="000D3A6B" w:rsidRDefault="005C14E3" w:rsidP="005C14E3">
            <w:pPr>
              <w:jc w:val="right"/>
              <w:rPr>
                <w:sz w:val="28"/>
                <w:szCs w:val="28"/>
              </w:rPr>
            </w:pPr>
            <w:r>
              <w:rPr>
                <w:color w:val="000000"/>
                <w:sz w:val="28"/>
                <w:szCs w:val="28"/>
              </w:rPr>
              <w:t>380.38</w:t>
            </w:r>
          </w:p>
        </w:tc>
      </w:tr>
      <w:tr w:rsidR="005C14E3" w:rsidRPr="000D3A6B" w14:paraId="47E3FCCA"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82CC777" w14:textId="77777777" w:rsidR="005C14E3" w:rsidRPr="000D3A6B" w:rsidRDefault="005C14E3" w:rsidP="005C14E3">
            <w:pPr>
              <w:rPr>
                <w:color w:val="000000"/>
                <w:sz w:val="28"/>
                <w:szCs w:val="28"/>
              </w:rPr>
            </w:pPr>
            <w:r w:rsidRPr="000D3A6B">
              <w:rPr>
                <w:color w:val="000000"/>
                <w:sz w:val="28"/>
                <w:szCs w:val="28"/>
              </w:rPr>
              <w:t>2.8.13.</w:t>
            </w:r>
          </w:p>
        </w:tc>
        <w:tc>
          <w:tcPr>
            <w:tcW w:w="2978" w:type="dxa"/>
            <w:tcBorders>
              <w:top w:val="single" w:sz="4" w:space="0" w:color="auto"/>
              <w:left w:val="single" w:sz="4" w:space="0" w:color="auto"/>
              <w:bottom w:val="single" w:sz="4" w:space="0" w:color="auto"/>
              <w:right w:val="single" w:sz="4" w:space="0" w:color="auto"/>
            </w:tcBorders>
            <w:hideMark/>
          </w:tcPr>
          <w:p w14:paraId="78ECFEF0" w14:textId="77777777" w:rsidR="005C14E3" w:rsidRPr="000D3A6B" w:rsidRDefault="005C14E3" w:rsidP="005C14E3">
            <w:pPr>
              <w:rPr>
                <w:color w:val="000000"/>
                <w:sz w:val="28"/>
                <w:szCs w:val="28"/>
              </w:rPr>
            </w:pPr>
            <w:r w:rsidRPr="000D3A6B">
              <w:rPr>
                <w:color w:val="000000"/>
                <w:sz w:val="28"/>
                <w:szCs w:val="28"/>
              </w:rPr>
              <w:t>Viena asins parauga analīze augšanas hormona noteikšanai asins serumā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6FD2DCE"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9D311FA" w14:textId="3AD5D909" w:rsidR="005C14E3" w:rsidRPr="000D3A6B" w:rsidRDefault="005C14E3" w:rsidP="005C14E3">
            <w:pPr>
              <w:jc w:val="right"/>
              <w:rPr>
                <w:sz w:val="28"/>
                <w:szCs w:val="28"/>
              </w:rPr>
            </w:pPr>
            <w:r>
              <w:rPr>
                <w:color w:val="000000"/>
                <w:sz w:val="28"/>
                <w:szCs w:val="28"/>
              </w:rPr>
              <w:t>291.13</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656B01" w14:textId="055AE6AD"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AC6CE45" w14:textId="1C47CC43" w:rsidR="005C14E3" w:rsidRPr="000D3A6B" w:rsidRDefault="005C14E3" w:rsidP="005C14E3">
            <w:pPr>
              <w:jc w:val="right"/>
              <w:rPr>
                <w:sz w:val="28"/>
                <w:szCs w:val="28"/>
              </w:rPr>
            </w:pPr>
            <w:r>
              <w:rPr>
                <w:color w:val="000000"/>
                <w:sz w:val="28"/>
                <w:szCs w:val="28"/>
              </w:rPr>
              <w:t>291.13</w:t>
            </w:r>
          </w:p>
        </w:tc>
      </w:tr>
      <w:tr w:rsidR="005C14E3" w:rsidRPr="000D3A6B" w14:paraId="248225D2" w14:textId="77777777" w:rsidTr="00D15CE5">
        <w:trPr>
          <w:trHeight w:val="150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065B56A" w14:textId="77777777" w:rsidR="005C14E3" w:rsidRPr="000D3A6B" w:rsidRDefault="005C14E3" w:rsidP="005C14E3">
            <w:pPr>
              <w:rPr>
                <w:color w:val="000000"/>
                <w:sz w:val="28"/>
                <w:szCs w:val="28"/>
              </w:rPr>
            </w:pPr>
            <w:r w:rsidRPr="000D3A6B">
              <w:rPr>
                <w:color w:val="000000"/>
                <w:sz w:val="28"/>
                <w:szCs w:val="28"/>
              </w:rPr>
              <w:t>2.8.14.</w:t>
            </w:r>
          </w:p>
        </w:tc>
        <w:tc>
          <w:tcPr>
            <w:tcW w:w="2978" w:type="dxa"/>
            <w:tcBorders>
              <w:top w:val="single" w:sz="4" w:space="0" w:color="auto"/>
              <w:left w:val="single" w:sz="4" w:space="0" w:color="auto"/>
              <w:bottom w:val="single" w:sz="4" w:space="0" w:color="auto"/>
              <w:right w:val="single" w:sz="4" w:space="0" w:color="auto"/>
            </w:tcBorders>
            <w:hideMark/>
          </w:tcPr>
          <w:p w14:paraId="28ED69CB" w14:textId="77777777" w:rsidR="005C14E3" w:rsidRPr="000D3A6B" w:rsidRDefault="005C14E3" w:rsidP="005C14E3">
            <w:pPr>
              <w:rPr>
                <w:color w:val="000000"/>
                <w:sz w:val="28"/>
                <w:szCs w:val="28"/>
              </w:rPr>
            </w:pPr>
            <w:r w:rsidRPr="000D3A6B">
              <w:rPr>
                <w:color w:val="000000"/>
                <w:sz w:val="28"/>
                <w:szCs w:val="28"/>
              </w:rPr>
              <w:t>Viena asins parauga analīze mākslīgu skābekļa pārnesēju uz hemoglobīna bāzes noteikšanai asins plazmā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0052C2"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273B74B" w14:textId="3C3E7B2F" w:rsidR="005C14E3" w:rsidRPr="000D3A6B" w:rsidRDefault="005C14E3" w:rsidP="005C14E3">
            <w:pPr>
              <w:jc w:val="right"/>
              <w:rPr>
                <w:sz w:val="28"/>
                <w:szCs w:val="28"/>
              </w:rPr>
            </w:pPr>
            <w:r>
              <w:rPr>
                <w:color w:val="000000"/>
                <w:sz w:val="28"/>
                <w:szCs w:val="28"/>
              </w:rPr>
              <w:t>217.39</w:t>
            </w:r>
          </w:p>
        </w:tc>
        <w:tc>
          <w:tcPr>
            <w:tcW w:w="992" w:type="dxa"/>
            <w:tcBorders>
              <w:top w:val="single" w:sz="4" w:space="0" w:color="auto"/>
              <w:left w:val="single" w:sz="4" w:space="0" w:color="auto"/>
              <w:bottom w:val="single" w:sz="4" w:space="0" w:color="auto"/>
              <w:right w:val="single" w:sz="4" w:space="0" w:color="auto"/>
            </w:tcBorders>
            <w:vAlign w:val="bottom"/>
            <w:hideMark/>
          </w:tcPr>
          <w:p w14:paraId="4C4B716A" w14:textId="18E880A1"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4AE00E" w14:textId="26A2DD5E" w:rsidR="005C14E3" w:rsidRPr="000D3A6B" w:rsidRDefault="005C14E3" w:rsidP="005C14E3">
            <w:pPr>
              <w:jc w:val="right"/>
              <w:rPr>
                <w:sz w:val="28"/>
                <w:szCs w:val="28"/>
              </w:rPr>
            </w:pPr>
            <w:r>
              <w:rPr>
                <w:color w:val="000000"/>
                <w:sz w:val="28"/>
                <w:szCs w:val="28"/>
              </w:rPr>
              <w:t>217.39</w:t>
            </w:r>
          </w:p>
        </w:tc>
      </w:tr>
      <w:tr w:rsidR="005C14E3" w:rsidRPr="000D3A6B" w14:paraId="78DB7A23" w14:textId="77777777" w:rsidTr="00D15CE5">
        <w:trPr>
          <w:trHeight w:val="1013"/>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FF1ADA0" w14:textId="77777777" w:rsidR="005C14E3" w:rsidRPr="000D3A6B" w:rsidRDefault="005C14E3" w:rsidP="005C14E3">
            <w:pPr>
              <w:rPr>
                <w:color w:val="000000"/>
                <w:sz w:val="28"/>
                <w:szCs w:val="28"/>
              </w:rPr>
            </w:pPr>
            <w:r w:rsidRPr="000D3A6B">
              <w:rPr>
                <w:color w:val="000000"/>
                <w:sz w:val="28"/>
                <w:szCs w:val="28"/>
              </w:rPr>
              <w:t>2.8.15.</w:t>
            </w:r>
          </w:p>
        </w:tc>
        <w:tc>
          <w:tcPr>
            <w:tcW w:w="2978" w:type="dxa"/>
            <w:tcBorders>
              <w:top w:val="single" w:sz="4" w:space="0" w:color="auto"/>
              <w:left w:val="single" w:sz="4" w:space="0" w:color="auto"/>
              <w:bottom w:val="single" w:sz="4" w:space="0" w:color="auto"/>
              <w:right w:val="single" w:sz="4" w:space="0" w:color="auto"/>
            </w:tcBorders>
            <w:hideMark/>
          </w:tcPr>
          <w:p w14:paraId="659E9FC6" w14:textId="77777777" w:rsidR="005C14E3" w:rsidRPr="000D3A6B" w:rsidRDefault="005C14E3" w:rsidP="005C14E3">
            <w:pPr>
              <w:rPr>
                <w:color w:val="000000"/>
                <w:sz w:val="28"/>
                <w:szCs w:val="28"/>
              </w:rPr>
            </w:pPr>
            <w:r w:rsidRPr="000D3A6B">
              <w:rPr>
                <w:color w:val="000000"/>
                <w:sz w:val="28"/>
                <w:szCs w:val="28"/>
              </w:rPr>
              <w:t>Viena asins parauga analīze eritropoetīna noteikšanai asins plazmā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164682B"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3FCE90D" w14:textId="64EF0816" w:rsidR="005C14E3" w:rsidRPr="000D3A6B" w:rsidRDefault="005C14E3" w:rsidP="005C14E3">
            <w:pPr>
              <w:jc w:val="right"/>
              <w:rPr>
                <w:sz w:val="28"/>
                <w:szCs w:val="28"/>
              </w:rPr>
            </w:pPr>
            <w:r>
              <w:rPr>
                <w:color w:val="000000"/>
                <w:sz w:val="28"/>
                <w:szCs w:val="28"/>
              </w:rPr>
              <w:t>379.23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288570BD" w14:textId="0992CE39"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242D469" w14:textId="30C96737" w:rsidR="005C14E3" w:rsidRPr="000D3A6B" w:rsidRDefault="005C14E3" w:rsidP="005C14E3">
            <w:pPr>
              <w:jc w:val="right"/>
              <w:rPr>
                <w:sz w:val="28"/>
                <w:szCs w:val="28"/>
              </w:rPr>
            </w:pPr>
            <w:r>
              <w:rPr>
                <w:color w:val="000000"/>
                <w:sz w:val="28"/>
                <w:szCs w:val="28"/>
              </w:rPr>
              <w:t>379.23</w:t>
            </w:r>
          </w:p>
        </w:tc>
      </w:tr>
      <w:tr w:rsidR="005C14E3" w:rsidRPr="000D3A6B" w14:paraId="0DDE817C"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6E9812F" w14:textId="77777777" w:rsidR="005C14E3" w:rsidRPr="000D3A6B" w:rsidRDefault="005C14E3" w:rsidP="005C14E3">
            <w:pPr>
              <w:rPr>
                <w:color w:val="000000"/>
                <w:sz w:val="28"/>
                <w:szCs w:val="28"/>
              </w:rPr>
            </w:pPr>
            <w:r w:rsidRPr="000D3A6B">
              <w:rPr>
                <w:color w:val="000000"/>
                <w:sz w:val="28"/>
                <w:szCs w:val="28"/>
              </w:rPr>
              <w:t>2.8.16.</w:t>
            </w:r>
          </w:p>
        </w:tc>
        <w:tc>
          <w:tcPr>
            <w:tcW w:w="2978" w:type="dxa"/>
            <w:tcBorders>
              <w:top w:val="single" w:sz="4" w:space="0" w:color="auto"/>
              <w:left w:val="single" w:sz="4" w:space="0" w:color="auto"/>
              <w:bottom w:val="single" w:sz="4" w:space="0" w:color="auto"/>
              <w:right w:val="single" w:sz="4" w:space="0" w:color="auto"/>
            </w:tcBorders>
            <w:hideMark/>
          </w:tcPr>
          <w:p w14:paraId="170DB447" w14:textId="77777777" w:rsidR="005C14E3" w:rsidRPr="000D3A6B" w:rsidRDefault="005C14E3" w:rsidP="005C14E3">
            <w:pPr>
              <w:rPr>
                <w:color w:val="000000"/>
                <w:sz w:val="28"/>
                <w:szCs w:val="28"/>
              </w:rPr>
            </w:pPr>
            <w:r w:rsidRPr="000D3A6B">
              <w:rPr>
                <w:color w:val="000000"/>
                <w:sz w:val="28"/>
                <w:szCs w:val="28"/>
              </w:rPr>
              <w:t>Viena asins parauga analīze sportista bioloģiskajai asins pasei asins plazmā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3C9D739"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152477F" w14:textId="67BDAE61" w:rsidR="005C14E3" w:rsidRPr="000D3A6B" w:rsidRDefault="005C14E3" w:rsidP="005C14E3">
            <w:pPr>
              <w:jc w:val="right"/>
              <w:rPr>
                <w:sz w:val="28"/>
                <w:szCs w:val="28"/>
              </w:rPr>
            </w:pPr>
            <w:r>
              <w:rPr>
                <w:color w:val="000000"/>
                <w:sz w:val="28"/>
                <w:szCs w:val="28"/>
              </w:rPr>
              <w:t>196.69</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8DD043" w14:textId="55601731"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77BA7BA" w14:textId="1772901C" w:rsidR="005C14E3" w:rsidRPr="000D3A6B" w:rsidRDefault="005C14E3" w:rsidP="005C14E3">
            <w:pPr>
              <w:jc w:val="right"/>
              <w:rPr>
                <w:sz w:val="28"/>
                <w:szCs w:val="28"/>
              </w:rPr>
            </w:pPr>
            <w:r>
              <w:rPr>
                <w:color w:val="000000"/>
                <w:sz w:val="28"/>
                <w:szCs w:val="28"/>
              </w:rPr>
              <w:t>196.69</w:t>
            </w:r>
          </w:p>
        </w:tc>
      </w:tr>
      <w:tr w:rsidR="005C14E3" w:rsidRPr="000D3A6B" w14:paraId="676CE72E" w14:textId="77777777" w:rsidTr="00D15CE5">
        <w:trPr>
          <w:trHeight w:val="18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C1A2FA4" w14:textId="77777777" w:rsidR="005C14E3" w:rsidRPr="000D3A6B" w:rsidRDefault="005C14E3" w:rsidP="005C14E3">
            <w:pPr>
              <w:rPr>
                <w:color w:val="000000"/>
                <w:sz w:val="28"/>
                <w:szCs w:val="28"/>
              </w:rPr>
            </w:pPr>
            <w:r w:rsidRPr="000D3A6B">
              <w:rPr>
                <w:color w:val="000000"/>
                <w:sz w:val="28"/>
                <w:szCs w:val="28"/>
              </w:rPr>
              <w:t>2.8.17.</w:t>
            </w:r>
          </w:p>
        </w:tc>
        <w:tc>
          <w:tcPr>
            <w:tcW w:w="2978" w:type="dxa"/>
            <w:tcBorders>
              <w:top w:val="single" w:sz="4" w:space="0" w:color="auto"/>
              <w:left w:val="single" w:sz="4" w:space="0" w:color="auto"/>
              <w:bottom w:val="single" w:sz="4" w:space="0" w:color="auto"/>
              <w:right w:val="single" w:sz="4" w:space="0" w:color="auto"/>
            </w:tcBorders>
            <w:hideMark/>
          </w:tcPr>
          <w:p w14:paraId="03A265E6" w14:textId="77777777" w:rsidR="005C14E3" w:rsidRPr="000D3A6B" w:rsidRDefault="005C14E3" w:rsidP="005C14E3">
            <w:pPr>
              <w:rPr>
                <w:color w:val="000000"/>
                <w:sz w:val="28"/>
                <w:szCs w:val="28"/>
              </w:rPr>
            </w:pPr>
            <w:r w:rsidRPr="000D3A6B">
              <w:rPr>
                <w:color w:val="000000"/>
                <w:sz w:val="28"/>
                <w:szCs w:val="28"/>
              </w:rPr>
              <w:t>Viena asins parauga savākšana (bez paraugu transportēšanas uz laboratoriju, laboratorijas pakalpojumu un komandējuma izdevumu apmaksas)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2BC854"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2B0F298" w14:textId="608127DA" w:rsidR="005C14E3" w:rsidRPr="000D3A6B" w:rsidRDefault="005C14E3" w:rsidP="005C14E3">
            <w:pPr>
              <w:jc w:val="right"/>
              <w:rPr>
                <w:sz w:val="28"/>
                <w:szCs w:val="28"/>
              </w:rPr>
            </w:pPr>
            <w:r>
              <w:rPr>
                <w:color w:val="000000"/>
                <w:sz w:val="28"/>
                <w:szCs w:val="28"/>
              </w:rPr>
              <w:t>179.89</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576DEA" w14:textId="78D7E947"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20626E" w14:textId="130501B7" w:rsidR="005C14E3" w:rsidRPr="000D3A6B" w:rsidRDefault="005C14E3" w:rsidP="005C14E3">
            <w:pPr>
              <w:jc w:val="right"/>
              <w:rPr>
                <w:sz w:val="28"/>
                <w:szCs w:val="28"/>
              </w:rPr>
            </w:pPr>
            <w:r>
              <w:rPr>
                <w:color w:val="000000"/>
                <w:sz w:val="28"/>
                <w:szCs w:val="28"/>
              </w:rPr>
              <w:t>179.89</w:t>
            </w:r>
          </w:p>
        </w:tc>
      </w:tr>
      <w:tr w:rsidR="005C14E3" w:rsidRPr="000D3A6B" w14:paraId="77558511" w14:textId="77777777" w:rsidTr="00D15CE5">
        <w:trPr>
          <w:trHeight w:val="150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7EDCC04" w14:textId="77777777" w:rsidR="005C14E3" w:rsidRPr="000D3A6B" w:rsidRDefault="005C14E3" w:rsidP="005C14E3">
            <w:pPr>
              <w:rPr>
                <w:color w:val="000000"/>
                <w:sz w:val="28"/>
                <w:szCs w:val="28"/>
              </w:rPr>
            </w:pPr>
            <w:r w:rsidRPr="000D3A6B">
              <w:rPr>
                <w:color w:val="000000"/>
                <w:sz w:val="28"/>
                <w:szCs w:val="28"/>
              </w:rPr>
              <w:t>2.8.18.</w:t>
            </w:r>
          </w:p>
        </w:tc>
        <w:tc>
          <w:tcPr>
            <w:tcW w:w="2978" w:type="dxa"/>
            <w:tcBorders>
              <w:top w:val="single" w:sz="4" w:space="0" w:color="auto"/>
              <w:left w:val="single" w:sz="4" w:space="0" w:color="auto"/>
              <w:bottom w:val="single" w:sz="4" w:space="0" w:color="auto"/>
              <w:right w:val="single" w:sz="4" w:space="0" w:color="auto"/>
            </w:tcBorders>
            <w:hideMark/>
          </w:tcPr>
          <w:p w14:paraId="58B89C67" w14:textId="77777777" w:rsidR="005C14E3" w:rsidRPr="000D3A6B" w:rsidRDefault="005C14E3" w:rsidP="005C14E3">
            <w:pPr>
              <w:rPr>
                <w:color w:val="000000"/>
                <w:sz w:val="28"/>
                <w:szCs w:val="28"/>
              </w:rPr>
            </w:pPr>
            <w:r w:rsidRPr="000D3A6B">
              <w:rPr>
                <w:color w:val="000000"/>
                <w:sz w:val="28"/>
                <w:szCs w:val="28"/>
              </w:rPr>
              <w:t>Viena parauga B daļas kvalitatīvā analīze A paraugā noteiktās dopinga vielas apstiprināšanai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D550B49"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29ED0A1" w14:textId="50484F4D" w:rsidR="005C14E3" w:rsidRPr="000D3A6B" w:rsidRDefault="005C14E3" w:rsidP="005C14E3">
            <w:pPr>
              <w:jc w:val="right"/>
              <w:rPr>
                <w:sz w:val="28"/>
                <w:szCs w:val="28"/>
              </w:rPr>
            </w:pPr>
            <w:r>
              <w:rPr>
                <w:color w:val="000000"/>
                <w:sz w:val="28"/>
                <w:szCs w:val="28"/>
              </w:rPr>
              <w:t>678.73</w:t>
            </w:r>
          </w:p>
        </w:tc>
        <w:tc>
          <w:tcPr>
            <w:tcW w:w="992" w:type="dxa"/>
            <w:tcBorders>
              <w:top w:val="single" w:sz="4" w:space="0" w:color="auto"/>
              <w:left w:val="single" w:sz="4" w:space="0" w:color="auto"/>
              <w:bottom w:val="single" w:sz="4" w:space="0" w:color="auto"/>
              <w:right w:val="single" w:sz="4" w:space="0" w:color="auto"/>
            </w:tcBorders>
            <w:vAlign w:val="bottom"/>
            <w:hideMark/>
          </w:tcPr>
          <w:p w14:paraId="21B6738D" w14:textId="6D7F9EFB"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F7BB181" w14:textId="133E2353" w:rsidR="005C14E3" w:rsidRPr="000D3A6B" w:rsidRDefault="005C14E3" w:rsidP="005C14E3">
            <w:pPr>
              <w:jc w:val="right"/>
              <w:rPr>
                <w:sz w:val="28"/>
                <w:szCs w:val="28"/>
              </w:rPr>
            </w:pPr>
            <w:r>
              <w:rPr>
                <w:color w:val="000000"/>
                <w:sz w:val="28"/>
                <w:szCs w:val="28"/>
              </w:rPr>
              <w:t>678.73</w:t>
            </w:r>
          </w:p>
        </w:tc>
      </w:tr>
      <w:tr w:rsidR="005C14E3" w:rsidRPr="000D3A6B" w14:paraId="1073FB5C" w14:textId="77777777" w:rsidTr="00D15CE5">
        <w:trPr>
          <w:trHeight w:val="150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6DEC9E6" w14:textId="77777777" w:rsidR="005C14E3" w:rsidRPr="000D3A6B" w:rsidRDefault="005C14E3" w:rsidP="005C14E3">
            <w:pPr>
              <w:rPr>
                <w:color w:val="000000"/>
                <w:sz w:val="28"/>
                <w:szCs w:val="28"/>
              </w:rPr>
            </w:pPr>
            <w:r w:rsidRPr="000D3A6B">
              <w:rPr>
                <w:color w:val="000000"/>
                <w:sz w:val="28"/>
                <w:szCs w:val="28"/>
              </w:rPr>
              <w:lastRenderedPageBreak/>
              <w:t>2.8.19.</w:t>
            </w:r>
          </w:p>
        </w:tc>
        <w:tc>
          <w:tcPr>
            <w:tcW w:w="2978" w:type="dxa"/>
            <w:tcBorders>
              <w:top w:val="single" w:sz="4" w:space="0" w:color="auto"/>
              <w:left w:val="single" w:sz="4" w:space="0" w:color="auto"/>
              <w:bottom w:val="single" w:sz="4" w:space="0" w:color="auto"/>
              <w:right w:val="single" w:sz="4" w:space="0" w:color="auto"/>
            </w:tcBorders>
            <w:hideMark/>
          </w:tcPr>
          <w:p w14:paraId="4BF4459C" w14:textId="77777777" w:rsidR="005C14E3" w:rsidRPr="000D3A6B" w:rsidRDefault="005C14E3" w:rsidP="005C14E3">
            <w:pPr>
              <w:rPr>
                <w:color w:val="000000"/>
                <w:sz w:val="28"/>
                <w:szCs w:val="28"/>
              </w:rPr>
            </w:pPr>
            <w:r w:rsidRPr="000D3A6B">
              <w:rPr>
                <w:color w:val="000000"/>
                <w:sz w:val="28"/>
                <w:szCs w:val="28"/>
              </w:rPr>
              <w:t>Viena parauga B daļas kvantitatīvā analīze A paraugā noteiktās dopinga vielas apstiprināšanai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51F4F54"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D334BAA" w14:textId="48A2F271" w:rsidR="005C14E3" w:rsidRPr="000D3A6B" w:rsidRDefault="005C14E3" w:rsidP="005C14E3">
            <w:pPr>
              <w:jc w:val="right"/>
              <w:rPr>
                <w:sz w:val="28"/>
                <w:szCs w:val="28"/>
              </w:rPr>
            </w:pPr>
            <w:r>
              <w:rPr>
                <w:color w:val="000000"/>
                <w:sz w:val="28"/>
                <w:szCs w:val="28"/>
              </w:rPr>
              <w:t>1095.23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EAA63A" w14:textId="44DA3486"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BF7E75F" w14:textId="4D75663D" w:rsidR="005C14E3" w:rsidRPr="000D3A6B" w:rsidRDefault="005C14E3" w:rsidP="005C14E3">
            <w:pPr>
              <w:jc w:val="right"/>
              <w:rPr>
                <w:sz w:val="28"/>
                <w:szCs w:val="28"/>
              </w:rPr>
            </w:pPr>
            <w:r>
              <w:rPr>
                <w:color w:val="000000"/>
                <w:sz w:val="28"/>
                <w:szCs w:val="28"/>
              </w:rPr>
              <w:t>1095.23</w:t>
            </w:r>
          </w:p>
        </w:tc>
      </w:tr>
      <w:tr w:rsidR="005C14E3" w:rsidRPr="000D3A6B" w14:paraId="21FEC5C2"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C7EB5B6" w14:textId="77777777" w:rsidR="005C14E3" w:rsidRPr="000D3A6B" w:rsidRDefault="005C14E3" w:rsidP="005C14E3">
            <w:pPr>
              <w:rPr>
                <w:color w:val="000000"/>
                <w:sz w:val="28"/>
                <w:szCs w:val="28"/>
              </w:rPr>
            </w:pPr>
            <w:r w:rsidRPr="000D3A6B">
              <w:rPr>
                <w:color w:val="000000"/>
                <w:sz w:val="28"/>
                <w:szCs w:val="28"/>
              </w:rPr>
              <w:t>2.8.20.</w:t>
            </w:r>
          </w:p>
        </w:tc>
        <w:tc>
          <w:tcPr>
            <w:tcW w:w="2978" w:type="dxa"/>
            <w:tcBorders>
              <w:top w:val="single" w:sz="4" w:space="0" w:color="auto"/>
              <w:left w:val="single" w:sz="4" w:space="0" w:color="auto"/>
              <w:bottom w:val="single" w:sz="4" w:space="0" w:color="auto"/>
              <w:right w:val="single" w:sz="4" w:space="0" w:color="auto"/>
            </w:tcBorders>
            <w:hideMark/>
          </w:tcPr>
          <w:p w14:paraId="340DF749" w14:textId="77777777" w:rsidR="005C14E3" w:rsidRPr="000D3A6B" w:rsidRDefault="005C14E3" w:rsidP="005C14E3">
            <w:pPr>
              <w:rPr>
                <w:color w:val="000000"/>
                <w:sz w:val="28"/>
                <w:szCs w:val="28"/>
              </w:rPr>
            </w:pPr>
            <w:r w:rsidRPr="000D3A6B">
              <w:rPr>
                <w:color w:val="000000"/>
                <w:sz w:val="28"/>
                <w:szCs w:val="28"/>
              </w:rPr>
              <w:t>Viena parauga B daļas izmeklējums ar IRMS metodi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6D48224"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19151A7" w14:textId="4C7E6D15" w:rsidR="005C14E3" w:rsidRPr="000D3A6B" w:rsidRDefault="005C14E3" w:rsidP="005C14E3">
            <w:pPr>
              <w:jc w:val="right"/>
              <w:rPr>
                <w:sz w:val="28"/>
                <w:szCs w:val="28"/>
              </w:rPr>
            </w:pPr>
            <w:r>
              <w:rPr>
                <w:color w:val="000000"/>
                <w:sz w:val="28"/>
                <w:szCs w:val="28"/>
              </w:rPr>
              <w:t>678.73</w:t>
            </w:r>
          </w:p>
        </w:tc>
        <w:tc>
          <w:tcPr>
            <w:tcW w:w="992" w:type="dxa"/>
            <w:tcBorders>
              <w:top w:val="single" w:sz="4" w:space="0" w:color="auto"/>
              <w:left w:val="single" w:sz="4" w:space="0" w:color="auto"/>
              <w:bottom w:val="single" w:sz="4" w:space="0" w:color="auto"/>
              <w:right w:val="single" w:sz="4" w:space="0" w:color="auto"/>
            </w:tcBorders>
            <w:vAlign w:val="bottom"/>
            <w:hideMark/>
          </w:tcPr>
          <w:p w14:paraId="6EF664CF" w14:textId="06FE16DC"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863DD3" w14:textId="3D825A5E" w:rsidR="005C14E3" w:rsidRPr="000D3A6B" w:rsidRDefault="005C14E3" w:rsidP="005C14E3">
            <w:pPr>
              <w:jc w:val="right"/>
              <w:rPr>
                <w:sz w:val="28"/>
                <w:szCs w:val="28"/>
              </w:rPr>
            </w:pPr>
            <w:r>
              <w:rPr>
                <w:color w:val="000000"/>
                <w:sz w:val="28"/>
                <w:szCs w:val="28"/>
              </w:rPr>
              <w:t>678.73</w:t>
            </w:r>
          </w:p>
        </w:tc>
      </w:tr>
      <w:tr w:rsidR="005C14E3" w:rsidRPr="000D3A6B" w14:paraId="0CAD4DF6"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5F571ED" w14:textId="77777777" w:rsidR="005C14E3" w:rsidRPr="000D3A6B" w:rsidRDefault="005C14E3" w:rsidP="005C14E3">
            <w:pPr>
              <w:rPr>
                <w:color w:val="000000"/>
                <w:sz w:val="28"/>
                <w:szCs w:val="28"/>
              </w:rPr>
            </w:pPr>
            <w:r w:rsidRPr="000D3A6B">
              <w:rPr>
                <w:color w:val="000000"/>
                <w:sz w:val="28"/>
                <w:szCs w:val="28"/>
              </w:rPr>
              <w:t>2.8.21.</w:t>
            </w:r>
          </w:p>
        </w:tc>
        <w:tc>
          <w:tcPr>
            <w:tcW w:w="2978" w:type="dxa"/>
            <w:tcBorders>
              <w:top w:val="single" w:sz="4" w:space="0" w:color="auto"/>
              <w:left w:val="single" w:sz="4" w:space="0" w:color="auto"/>
              <w:bottom w:val="single" w:sz="4" w:space="0" w:color="auto"/>
              <w:right w:val="single" w:sz="4" w:space="0" w:color="auto"/>
            </w:tcBorders>
            <w:hideMark/>
          </w:tcPr>
          <w:p w14:paraId="742071C1" w14:textId="77777777" w:rsidR="005C14E3" w:rsidRPr="000D3A6B" w:rsidRDefault="005C14E3" w:rsidP="005C14E3">
            <w:pPr>
              <w:rPr>
                <w:color w:val="000000"/>
                <w:sz w:val="28"/>
                <w:szCs w:val="28"/>
              </w:rPr>
            </w:pPr>
            <w:r w:rsidRPr="000D3A6B">
              <w:rPr>
                <w:color w:val="000000"/>
                <w:sz w:val="28"/>
                <w:szCs w:val="28"/>
              </w:rPr>
              <w:t>Viena parauga B daļas izmeklējums EPO un to analogu apstiprināšanai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BB8DF18"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E535770" w14:textId="21ECB0D3" w:rsidR="005C14E3" w:rsidRPr="000D3A6B" w:rsidRDefault="005C14E3" w:rsidP="005C14E3">
            <w:pPr>
              <w:jc w:val="right"/>
              <w:rPr>
                <w:sz w:val="28"/>
                <w:szCs w:val="28"/>
              </w:rPr>
            </w:pPr>
            <w:r>
              <w:rPr>
                <w:color w:val="000000"/>
                <w:sz w:val="28"/>
                <w:szCs w:val="28"/>
              </w:rPr>
              <w:t>678.73</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4E349B" w14:textId="423CD9B5"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945251B" w14:textId="3D52669D" w:rsidR="005C14E3" w:rsidRPr="000D3A6B" w:rsidRDefault="005C14E3" w:rsidP="005C14E3">
            <w:pPr>
              <w:jc w:val="right"/>
              <w:rPr>
                <w:sz w:val="28"/>
                <w:szCs w:val="28"/>
              </w:rPr>
            </w:pPr>
            <w:r>
              <w:rPr>
                <w:color w:val="000000"/>
                <w:sz w:val="28"/>
                <w:szCs w:val="28"/>
              </w:rPr>
              <w:t>678.73</w:t>
            </w:r>
          </w:p>
        </w:tc>
      </w:tr>
      <w:tr w:rsidR="005C14E3" w:rsidRPr="000D3A6B" w14:paraId="4E6EDF2F" w14:textId="77777777" w:rsidTr="00D15CE5">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F947EFA" w14:textId="77777777" w:rsidR="005C14E3" w:rsidRPr="000D3A6B" w:rsidRDefault="005C14E3" w:rsidP="005C14E3">
            <w:pPr>
              <w:rPr>
                <w:color w:val="000000"/>
                <w:sz w:val="28"/>
                <w:szCs w:val="28"/>
              </w:rPr>
            </w:pPr>
            <w:r w:rsidRPr="000D3A6B">
              <w:rPr>
                <w:color w:val="000000"/>
                <w:sz w:val="28"/>
                <w:szCs w:val="28"/>
              </w:rPr>
              <w:t>2.8.22.</w:t>
            </w:r>
          </w:p>
        </w:tc>
        <w:tc>
          <w:tcPr>
            <w:tcW w:w="2978" w:type="dxa"/>
            <w:tcBorders>
              <w:top w:val="single" w:sz="4" w:space="0" w:color="auto"/>
              <w:left w:val="single" w:sz="4" w:space="0" w:color="auto"/>
              <w:bottom w:val="single" w:sz="4" w:space="0" w:color="auto"/>
              <w:right w:val="single" w:sz="4" w:space="0" w:color="auto"/>
            </w:tcBorders>
            <w:hideMark/>
          </w:tcPr>
          <w:p w14:paraId="2ED827E5" w14:textId="77777777" w:rsidR="005C14E3" w:rsidRPr="000D3A6B" w:rsidRDefault="005C14E3" w:rsidP="005C14E3">
            <w:pPr>
              <w:rPr>
                <w:color w:val="000000"/>
                <w:sz w:val="28"/>
                <w:szCs w:val="28"/>
              </w:rPr>
            </w:pPr>
            <w:r w:rsidRPr="000D3A6B">
              <w:rPr>
                <w:color w:val="000000"/>
                <w:sz w:val="28"/>
                <w:szCs w:val="28"/>
              </w:rPr>
              <w:t>Viena parauga B daļas izmeklējums augšanas hormona apstiprināšanai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57F4566" w14:textId="77777777" w:rsidR="005C14E3" w:rsidRPr="000D3A6B" w:rsidRDefault="005C14E3" w:rsidP="005C14E3">
            <w:pPr>
              <w:rPr>
                <w:color w:val="000000"/>
                <w:sz w:val="28"/>
                <w:szCs w:val="28"/>
              </w:rPr>
            </w:pPr>
            <w:r w:rsidRPr="000D3A6B">
              <w:rPr>
                <w:color w:val="000000"/>
                <w:sz w:val="28"/>
                <w:szCs w:val="28"/>
              </w:rPr>
              <w:t>1 analīze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E961F49" w14:textId="734C118B" w:rsidR="005C14E3" w:rsidRPr="000D3A6B" w:rsidRDefault="005C14E3" w:rsidP="005C14E3">
            <w:pPr>
              <w:jc w:val="right"/>
              <w:rPr>
                <w:sz w:val="28"/>
                <w:szCs w:val="28"/>
              </w:rPr>
            </w:pPr>
            <w:r>
              <w:rPr>
                <w:color w:val="000000"/>
                <w:sz w:val="28"/>
                <w:szCs w:val="28"/>
              </w:rPr>
              <w:t>678.73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03B2D6E" w14:textId="58CB91CF"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94A9CD1" w14:textId="30CBACD8" w:rsidR="005C14E3" w:rsidRPr="000D3A6B" w:rsidRDefault="005C14E3" w:rsidP="005C14E3">
            <w:pPr>
              <w:jc w:val="right"/>
              <w:rPr>
                <w:sz w:val="28"/>
                <w:szCs w:val="28"/>
              </w:rPr>
            </w:pPr>
            <w:r>
              <w:rPr>
                <w:color w:val="000000"/>
                <w:sz w:val="28"/>
                <w:szCs w:val="28"/>
              </w:rPr>
              <w:t>678.73</w:t>
            </w:r>
          </w:p>
        </w:tc>
      </w:tr>
      <w:tr w:rsidR="005C14E3" w:rsidRPr="000D3A6B" w14:paraId="4AAD3BDF" w14:textId="77777777" w:rsidTr="00D15CE5">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E74DF13" w14:textId="77777777" w:rsidR="005C14E3" w:rsidRPr="000D3A6B" w:rsidRDefault="005C14E3" w:rsidP="005C14E3">
            <w:pPr>
              <w:rPr>
                <w:color w:val="000000"/>
                <w:sz w:val="28"/>
                <w:szCs w:val="28"/>
              </w:rPr>
            </w:pPr>
            <w:r w:rsidRPr="000D3A6B">
              <w:rPr>
                <w:color w:val="000000"/>
                <w:sz w:val="28"/>
                <w:szCs w:val="28"/>
              </w:rPr>
              <w:t>2.8.23.</w:t>
            </w:r>
          </w:p>
        </w:tc>
        <w:tc>
          <w:tcPr>
            <w:tcW w:w="2978" w:type="dxa"/>
            <w:tcBorders>
              <w:top w:val="single" w:sz="4" w:space="0" w:color="auto"/>
              <w:left w:val="single" w:sz="4" w:space="0" w:color="auto"/>
              <w:bottom w:val="single" w:sz="4" w:space="0" w:color="auto"/>
              <w:right w:val="single" w:sz="4" w:space="0" w:color="auto"/>
            </w:tcBorders>
            <w:hideMark/>
          </w:tcPr>
          <w:p w14:paraId="349E9CF1" w14:textId="77777777" w:rsidR="005C14E3" w:rsidRPr="000D3A6B" w:rsidRDefault="005C14E3" w:rsidP="005C14E3">
            <w:pPr>
              <w:rPr>
                <w:color w:val="000000"/>
                <w:sz w:val="28"/>
                <w:szCs w:val="28"/>
              </w:rPr>
            </w:pPr>
            <w:r w:rsidRPr="000D3A6B">
              <w:rPr>
                <w:color w:val="000000"/>
                <w:sz w:val="28"/>
                <w:szCs w:val="28"/>
              </w:rPr>
              <w:t>Analītisko rezultātu pilns dokumentārs pārskats no dopinga kontroles laboratorijas</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F79681" w14:textId="77777777" w:rsidR="005C14E3" w:rsidRPr="000D3A6B" w:rsidRDefault="005C14E3" w:rsidP="005C14E3">
            <w:pPr>
              <w:rPr>
                <w:color w:val="000000"/>
                <w:sz w:val="28"/>
                <w:szCs w:val="28"/>
              </w:rPr>
            </w:pPr>
            <w:r w:rsidRPr="000D3A6B">
              <w:rPr>
                <w:color w:val="000000"/>
                <w:sz w:val="28"/>
                <w:szCs w:val="28"/>
              </w:rPr>
              <w:t>1 dokuments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C559B3F" w14:textId="32E16AB1" w:rsidR="005C14E3" w:rsidRPr="000D3A6B" w:rsidRDefault="005C14E3" w:rsidP="005C14E3">
            <w:pPr>
              <w:jc w:val="right"/>
              <w:rPr>
                <w:sz w:val="28"/>
                <w:szCs w:val="28"/>
              </w:rPr>
            </w:pPr>
            <w:r>
              <w:rPr>
                <w:color w:val="000000"/>
                <w:sz w:val="28"/>
                <w:szCs w:val="28"/>
              </w:rPr>
              <w:t>797.72</w:t>
            </w:r>
          </w:p>
        </w:tc>
        <w:tc>
          <w:tcPr>
            <w:tcW w:w="992" w:type="dxa"/>
            <w:tcBorders>
              <w:top w:val="single" w:sz="4" w:space="0" w:color="auto"/>
              <w:left w:val="single" w:sz="4" w:space="0" w:color="auto"/>
              <w:bottom w:val="single" w:sz="4" w:space="0" w:color="auto"/>
              <w:right w:val="single" w:sz="4" w:space="0" w:color="auto"/>
            </w:tcBorders>
            <w:vAlign w:val="bottom"/>
            <w:hideMark/>
          </w:tcPr>
          <w:p w14:paraId="4B318532" w14:textId="42858BC7"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5CFA9AD" w14:textId="591A4BED" w:rsidR="005C14E3" w:rsidRPr="000D3A6B" w:rsidRDefault="005C14E3" w:rsidP="005C14E3">
            <w:pPr>
              <w:jc w:val="right"/>
              <w:rPr>
                <w:sz w:val="28"/>
                <w:szCs w:val="28"/>
              </w:rPr>
            </w:pPr>
            <w:r>
              <w:rPr>
                <w:color w:val="000000"/>
                <w:sz w:val="28"/>
                <w:szCs w:val="28"/>
              </w:rPr>
              <w:t>797.72</w:t>
            </w:r>
          </w:p>
        </w:tc>
      </w:tr>
      <w:tr w:rsidR="005C14E3" w:rsidRPr="000D3A6B" w14:paraId="4E7AD19A" w14:textId="77777777" w:rsidTr="00D15CE5">
        <w:trPr>
          <w:trHeight w:val="1652"/>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2DEB4AC" w14:textId="77777777" w:rsidR="005C14E3" w:rsidRPr="000D3A6B" w:rsidRDefault="005C14E3" w:rsidP="005C14E3">
            <w:pPr>
              <w:rPr>
                <w:color w:val="000000"/>
                <w:sz w:val="28"/>
                <w:szCs w:val="28"/>
              </w:rPr>
            </w:pPr>
            <w:r w:rsidRPr="000D3A6B">
              <w:rPr>
                <w:color w:val="000000"/>
                <w:sz w:val="28"/>
                <w:szCs w:val="28"/>
              </w:rPr>
              <w:t>2.8.24.</w:t>
            </w:r>
          </w:p>
        </w:tc>
        <w:tc>
          <w:tcPr>
            <w:tcW w:w="2978" w:type="dxa"/>
            <w:tcBorders>
              <w:top w:val="single" w:sz="4" w:space="0" w:color="auto"/>
              <w:left w:val="single" w:sz="4" w:space="0" w:color="auto"/>
              <w:bottom w:val="single" w:sz="4" w:space="0" w:color="auto"/>
              <w:right w:val="single" w:sz="4" w:space="0" w:color="auto"/>
            </w:tcBorders>
            <w:hideMark/>
          </w:tcPr>
          <w:p w14:paraId="64C62271" w14:textId="77777777" w:rsidR="005C14E3" w:rsidRPr="000D3A6B" w:rsidRDefault="005C14E3" w:rsidP="005C14E3">
            <w:pPr>
              <w:rPr>
                <w:color w:val="000000"/>
                <w:sz w:val="28"/>
                <w:szCs w:val="28"/>
              </w:rPr>
            </w:pPr>
            <w:r w:rsidRPr="000D3A6B">
              <w:rPr>
                <w:color w:val="000000"/>
                <w:sz w:val="28"/>
                <w:szCs w:val="28"/>
              </w:rPr>
              <w:t>Analītisko rezultātu pilns dokumentārs pārskats no dopinga kontroles laboratorijas sportista bioloģiskajai asins pasei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02441EA" w14:textId="77777777" w:rsidR="005C14E3" w:rsidRPr="000D3A6B" w:rsidRDefault="005C14E3" w:rsidP="005C14E3">
            <w:pPr>
              <w:rPr>
                <w:color w:val="000000"/>
                <w:sz w:val="28"/>
                <w:szCs w:val="28"/>
              </w:rPr>
            </w:pPr>
            <w:r w:rsidRPr="000D3A6B">
              <w:rPr>
                <w:color w:val="000000"/>
                <w:sz w:val="28"/>
                <w:szCs w:val="28"/>
              </w:rPr>
              <w:t>1 dokuments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0160F6" w14:textId="7C8920E2" w:rsidR="005C14E3" w:rsidRPr="000D3A6B" w:rsidRDefault="005C14E3" w:rsidP="005C14E3">
            <w:pPr>
              <w:jc w:val="right"/>
              <w:rPr>
                <w:sz w:val="28"/>
                <w:szCs w:val="28"/>
              </w:rPr>
            </w:pPr>
            <w:r>
              <w:rPr>
                <w:color w:val="000000"/>
                <w:sz w:val="28"/>
                <w:szCs w:val="28"/>
              </w:rPr>
              <w:t>381.22</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F184A1" w14:textId="543DA96E" w:rsidR="005C14E3" w:rsidRPr="000D3A6B" w:rsidRDefault="005C14E3" w:rsidP="005C14E3">
            <w:pPr>
              <w:jc w:val="right"/>
              <w:rPr>
                <w:color w:val="000000"/>
                <w:sz w:val="28"/>
                <w:szCs w:val="28"/>
              </w:rPr>
            </w:pPr>
            <w:r>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979BDFF" w14:textId="119A30E5" w:rsidR="005C14E3" w:rsidRPr="000D3A6B" w:rsidRDefault="005C14E3" w:rsidP="005C14E3">
            <w:pPr>
              <w:jc w:val="right"/>
              <w:rPr>
                <w:sz w:val="28"/>
                <w:szCs w:val="28"/>
              </w:rPr>
            </w:pPr>
            <w:r>
              <w:rPr>
                <w:color w:val="000000"/>
                <w:sz w:val="28"/>
                <w:szCs w:val="28"/>
              </w:rPr>
              <w:t>381.22</w:t>
            </w:r>
          </w:p>
        </w:tc>
      </w:tr>
      <w:tr w:rsidR="002B0137" w:rsidRPr="000D3A6B" w14:paraId="6B4B7629" w14:textId="77777777" w:rsidTr="00AF7756">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8C7E56C" w14:textId="77777777" w:rsidR="002B0137" w:rsidRPr="000D3A6B" w:rsidRDefault="002B0137" w:rsidP="002B0137">
            <w:pPr>
              <w:rPr>
                <w:color w:val="000000"/>
                <w:sz w:val="28"/>
                <w:szCs w:val="28"/>
              </w:rPr>
            </w:pPr>
            <w:r w:rsidRPr="000D3A6B">
              <w:rPr>
                <w:color w:val="000000"/>
                <w:sz w:val="28"/>
                <w:szCs w:val="28"/>
              </w:rPr>
              <w:t>2.9.</w:t>
            </w:r>
          </w:p>
        </w:tc>
        <w:tc>
          <w:tcPr>
            <w:tcW w:w="8081" w:type="dxa"/>
            <w:gridSpan w:val="5"/>
            <w:tcBorders>
              <w:top w:val="single" w:sz="4" w:space="0" w:color="auto"/>
              <w:left w:val="single" w:sz="4" w:space="0" w:color="auto"/>
              <w:bottom w:val="single" w:sz="4" w:space="0" w:color="auto"/>
              <w:right w:val="nil"/>
            </w:tcBorders>
            <w:hideMark/>
          </w:tcPr>
          <w:p w14:paraId="07B95055" w14:textId="77777777" w:rsidR="002B0137" w:rsidRPr="000D3A6B" w:rsidRDefault="002B0137" w:rsidP="00673833">
            <w:pPr>
              <w:rPr>
                <w:color w:val="000000"/>
                <w:sz w:val="28"/>
                <w:szCs w:val="28"/>
              </w:rPr>
            </w:pPr>
            <w:r w:rsidRPr="000D3A6B">
              <w:rPr>
                <w:color w:val="000000"/>
                <w:sz w:val="28"/>
                <w:szCs w:val="28"/>
              </w:rPr>
              <w:t xml:space="preserve">Izglītojošie pasākumi </w:t>
            </w:r>
            <w:r w:rsidRPr="000D3A6B">
              <w:rPr>
                <w:color w:val="000000"/>
                <w:sz w:val="28"/>
                <w:szCs w:val="28"/>
                <w:vertAlign w:val="superscript"/>
              </w:rPr>
              <w:t>8</w:t>
            </w:r>
          </w:p>
        </w:tc>
      </w:tr>
      <w:tr w:rsidR="002B0137" w:rsidRPr="000D3A6B" w14:paraId="64B67224"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9010652" w14:textId="77777777" w:rsidR="002B0137" w:rsidRPr="000D3A6B" w:rsidRDefault="002B0137" w:rsidP="002B0137">
            <w:pPr>
              <w:rPr>
                <w:color w:val="000000"/>
                <w:sz w:val="28"/>
                <w:szCs w:val="28"/>
              </w:rPr>
            </w:pPr>
            <w:r w:rsidRPr="000D3A6B">
              <w:rPr>
                <w:color w:val="000000"/>
                <w:sz w:val="28"/>
                <w:szCs w:val="28"/>
              </w:rPr>
              <w:t>2.9.1.</w:t>
            </w:r>
          </w:p>
        </w:tc>
        <w:tc>
          <w:tcPr>
            <w:tcW w:w="2978" w:type="dxa"/>
            <w:tcBorders>
              <w:top w:val="single" w:sz="4" w:space="0" w:color="auto"/>
              <w:left w:val="single" w:sz="4" w:space="0" w:color="auto"/>
              <w:bottom w:val="single" w:sz="4" w:space="0" w:color="auto"/>
              <w:right w:val="single" w:sz="4" w:space="0" w:color="auto"/>
            </w:tcBorders>
            <w:hideMark/>
          </w:tcPr>
          <w:p w14:paraId="475C4258" w14:textId="77777777" w:rsidR="002B0137" w:rsidRPr="000D3A6B" w:rsidRDefault="002B0137" w:rsidP="00673833">
            <w:pPr>
              <w:rPr>
                <w:color w:val="000000"/>
                <w:sz w:val="28"/>
                <w:szCs w:val="28"/>
              </w:rPr>
            </w:pPr>
            <w:r w:rsidRPr="000D3A6B">
              <w:rPr>
                <w:color w:val="000000"/>
                <w:sz w:val="28"/>
                <w:szCs w:val="28"/>
              </w:rPr>
              <w:t>Lekcija sporta medicīnas jomā</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69F98B" w14:textId="07CA7D1F" w:rsidR="002B0137" w:rsidRPr="000D3A6B" w:rsidRDefault="002B0137" w:rsidP="000D3A6B">
            <w:pPr>
              <w:jc w:val="center"/>
              <w:rPr>
                <w:color w:val="000000"/>
                <w:sz w:val="28"/>
                <w:szCs w:val="28"/>
              </w:rPr>
            </w:pPr>
            <w:r w:rsidRPr="000D3A6B">
              <w:rPr>
                <w:color w:val="000000"/>
                <w:sz w:val="28"/>
                <w:szCs w:val="28"/>
              </w:rPr>
              <w:t>1 akadēmiskā stunda 1 klausītājam</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1971F97" w14:textId="77777777" w:rsidR="002B0137" w:rsidRPr="000D3A6B" w:rsidRDefault="002B0137" w:rsidP="002B0137">
            <w:pPr>
              <w:jc w:val="right"/>
              <w:rPr>
                <w:sz w:val="28"/>
                <w:szCs w:val="28"/>
              </w:rPr>
            </w:pPr>
            <w:r w:rsidRPr="000D3A6B">
              <w:rPr>
                <w:sz w:val="28"/>
                <w:szCs w:val="28"/>
              </w:rPr>
              <w:t>2.04</w:t>
            </w:r>
          </w:p>
        </w:tc>
        <w:tc>
          <w:tcPr>
            <w:tcW w:w="992" w:type="dxa"/>
            <w:tcBorders>
              <w:top w:val="single" w:sz="4" w:space="0" w:color="auto"/>
              <w:left w:val="single" w:sz="4" w:space="0" w:color="auto"/>
              <w:bottom w:val="single" w:sz="4" w:space="0" w:color="auto"/>
              <w:right w:val="single" w:sz="4" w:space="0" w:color="auto"/>
            </w:tcBorders>
            <w:vAlign w:val="bottom"/>
            <w:hideMark/>
          </w:tcPr>
          <w:p w14:paraId="0DA3B262"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BFF1ADD" w14:textId="77777777" w:rsidR="002B0137" w:rsidRPr="000D3A6B" w:rsidRDefault="002B0137" w:rsidP="002B0137">
            <w:pPr>
              <w:jc w:val="right"/>
              <w:rPr>
                <w:sz w:val="28"/>
                <w:szCs w:val="28"/>
              </w:rPr>
            </w:pPr>
            <w:r w:rsidRPr="000D3A6B">
              <w:rPr>
                <w:sz w:val="28"/>
                <w:szCs w:val="28"/>
              </w:rPr>
              <w:t>2.04</w:t>
            </w:r>
          </w:p>
        </w:tc>
      </w:tr>
      <w:tr w:rsidR="002B0137" w:rsidRPr="000D3A6B" w14:paraId="7A805901" w14:textId="77777777" w:rsidTr="00D15CE5">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645B175" w14:textId="77777777" w:rsidR="002B0137" w:rsidRPr="000D3A6B" w:rsidRDefault="002B0137" w:rsidP="002B0137">
            <w:pPr>
              <w:rPr>
                <w:color w:val="000000"/>
                <w:sz w:val="28"/>
                <w:szCs w:val="28"/>
              </w:rPr>
            </w:pPr>
            <w:r w:rsidRPr="000D3A6B">
              <w:rPr>
                <w:color w:val="000000"/>
                <w:sz w:val="28"/>
                <w:szCs w:val="28"/>
              </w:rPr>
              <w:t>2.9.2.</w:t>
            </w:r>
          </w:p>
        </w:tc>
        <w:tc>
          <w:tcPr>
            <w:tcW w:w="2978" w:type="dxa"/>
            <w:tcBorders>
              <w:top w:val="single" w:sz="4" w:space="0" w:color="auto"/>
              <w:left w:val="single" w:sz="4" w:space="0" w:color="auto"/>
              <w:bottom w:val="single" w:sz="4" w:space="0" w:color="auto"/>
              <w:right w:val="single" w:sz="4" w:space="0" w:color="auto"/>
            </w:tcBorders>
            <w:hideMark/>
          </w:tcPr>
          <w:p w14:paraId="7AB5C24C" w14:textId="77777777" w:rsidR="002B0137" w:rsidRPr="000D3A6B" w:rsidRDefault="002B0137" w:rsidP="00673833">
            <w:pPr>
              <w:rPr>
                <w:color w:val="000000"/>
                <w:sz w:val="28"/>
                <w:szCs w:val="28"/>
              </w:rPr>
            </w:pPr>
            <w:r w:rsidRPr="000D3A6B">
              <w:rPr>
                <w:color w:val="000000"/>
                <w:sz w:val="28"/>
                <w:szCs w:val="28"/>
              </w:rPr>
              <w:t>Lekcija antidopinga jomā bez komandējuma izmaksām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9EBD3EC" w14:textId="77777777" w:rsidR="002B0137" w:rsidRPr="000D3A6B" w:rsidRDefault="002B0137" w:rsidP="000D3A6B">
            <w:pPr>
              <w:jc w:val="center"/>
              <w:rPr>
                <w:color w:val="000000"/>
                <w:sz w:val="28"/>
                <w:szCs w:val="28"/>
              </w:rPr>
            </w:pPr>
            <w:r w:rsidRPr="000D3A6B">
              <w:rPr>
                <w:color w:val="000000"/>
                <w:sz w:val="28"/>
                <w:szCs w:val="28"/>
              </w:rPr>
              <w:t>1 akadēmiskā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72DD761" w14:textId="173B24DD" w:rsidR="002B0137" w:rsidRPr="000D3A6B" w:rsidRDefault="007B5AE7" w:rsidP="002B0137">
            <w:pPr>
              <w:jc w:val="right"/>
              <w:rPr>
                <w:sz w:val="28"/>
                <w:szCs w:val="28"/>
              </w:rPr>
            </w:pPr>
            <w:r>
              <w:rPr>
                <w:sz w:val="28"/>
                <w:szCs w:val="28"/>
              </w:rPr>
              <w:t>25.84</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AC8B7E"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701FCA" w14:textId="0A840049" w:rsidR="002B0137" w:rsidRPr="000D3A6B" w:rsidRDefault="007B5AE7" w:rsidP="002B0137">
            <w:pPr>
              <w:jc w:val="right"/>
              <w:rPr>
                <w:sz w:val="28"/>
                <w:szCs w:val="28"/>
              </w:rPr>
            </w:pPr>
            <w:r>
              <w:rPr>
                <w:sz w:val="28"/>
                <w:szCs w:val="28"/>
              </w:rPr>
              <w:t>25.84</w:t>
            </w:r>
          </w:p>
        </w:tc>
      </w:tr>
      <w:tr w:rsidR="002B0137" w:rsidRPr="000D3A6B" w14:paraId="7A260071" w14:textId="77777777" w:rsidTr="00D15CE5">
        <w:trPr>
          <w:trHeight w:val="150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8E3664A" w14:textId="77777777" w:rsidR="002B0137" w:rsidRPr="000D3A6B" w:rsidRDefault="002B0137" w:rsidP="002B0137">
            <w:pPr>
              <w:rPr>
                <w:color w:val="000000"/>
                <w:sz w:val="28"/>
                <w:szCs w:val="28"/>
              </w:rPr>
            </w:pPr>
            <w:r w:rsidRPr="000D3A6B">
              <w:rPr>
                <w:color w:val="000000"/>
                <w:sz w:val="28"/>
                <w:szCs w:val="28"/>
              </w:rPr>
              <w:t>2.9.3.</w:t>
            </w:r>
          </w:p>
        </w:tc>
        <w:tc>
          <w:tcPr>
            <w:tcW w:w="2978" w:type="dxa"/>
            <w:tcBorders>
              <w:top w:val="single" w:sz="4" w:space="0" w:color="auto"/>
              <w:left w:val="single" w:sz="4" w:space="0" w:color="auto"/>
              <w:bottom w:val="single" w:sz="4" w:space="0" w:color="auto"/>
              <w:right w:val="single" w:sz="4" w:space="0" w:color="auto"/>
            </w:tcBorders>
            <w:hideMark/>
          </w:tcPr>
          <w:p w14:paraId="36D7E027" w14:textId="77777777" w:rsidR="002B0137" w:rsidRPr="000D3A6B" w:rsidRDefault="002B0137" w:rsidP="00673833">
            <w:pPr>
              <w:rPr>
                <w:color w:val="000000"/>
                <w:sz w:val="28"/>
                <w:szCs w:val="28"/>
              </w:rPr>
            </w:pPr>
            <w:r w:rsidRPr="000D3A6B">
              <w:rPr>
                <w:color w:val="000000"/>
                <w:sz w:val="28"/>
                <w:szCs w:val="28"/>
              </w:rPr>
              <w:t>Antidopinga stenda prezentācija ar 2 informatoriem un izdales materiāliem 100 personām bez komandējuma izmaksām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2BF05A6" w14:textId="77777777" w:rsidR="002B0137" w:rsidRPr="000D3A6B" w:rsidRDefault="002B0137" w:rsidP="000D3A6B">
            <w:pPr>
              <w:jc w:val="center"/>
              <w:rPr>
                <w:color w:val="000000"/>
                <w:sz w:val="28"/>
                <w:szCs w:val="28"/>
              </w:rPr>
            </w:pPr>
            <w:r w:rsidRPr="000D3A6B">
              <w:rPr>
                <w:color w:val="000000"/>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5485DBD" w14:textId="1C4F6600" w:rsidR="002B0137" w:rsidRPr="000D3A6B" w:rsidRDefault="007B5AE7" w:rsidP="002B0137">
            <w:pPr>
              <w:jc w:val="right"/>
              <w:rPr>
                <w:sz w:val="28"/>
                <w:szCs w:val="28"/>
              </w:rPr>
            </w:pPr>
            <w:r>
              <w:rPr>
                <w:sz w:val="28"/>
                <w:szCs w:val="28"/>
              </w:rPr>
              <w:t>19.86</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40EA7D" w14:textId="77777777" w:rsidR="002B0137" w:rsidRPr="000D3A6B" w:rsidRDefault="002B0137" w:rsidP="002B0137">
            <w:pPr>
              <w:jc w:val="right"/>
              <w:rPr>
                <w:color w:val="000000"/>
                <w:sz w:val="28"/>
                <w:szCs w:val="28"/>
              </w:rPr>
            </w:pPr>
            <w:r w:rsidRPr="000D3A6B">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970742F" w14:textId="70B7A016" w:rsidR="002B0137" w:rsidRPr="000D3A6B" w:rsidRDefault="007B5AE7" w:rsidP="002B0137">
            <w:pPr>
              <w:jc w:val="right"/>
              <w:rPr>
                <w:sz w:val="28"/>
                <w:szCs w:val="28"/>
              </w:rPr>
            </w:pPr>
            <w:r>
              <w:rPr>
                <w:sz w:val="28"/>
                <w:szCs w:val="28"/>
              </w:rPr>
              <w:t>19.86</w:t>
            </w:r>
          </w:p>
        </w:tc>
      </w:tr>
    </w:tbl>
    <w:p w14:paraId="53FFCB1F" w14:textId="62774E12" w:rsidR="009B5950" w:rsidRDefault="009B5950" w:rsidP="009B5950">
      <w:pPr>
        <w:pStyle w:val="NormalWeb"/>
        <w:spacing w:before="0" w:beforeAutospacing="0" w:after="0" w:afterAutospacing="0"/>
        <w:ind w:firstLine="709"/>
        <w:jc w:val="both"/>
        <w:rPr>
          <w:sz w:val="28"/>
          <w:szCs w:val="28"/>
        </w:rPr>
      </w:pPr>
    </w:p>
    <w:p w14:paraId="02C7B4B2" w14:textId="49239DBA" w:rsidR="009B5950" w:rsidRDefault="00607519" w:rsidP="009B5950">
      <w:pPr>
        <w:pStyle w:val="NormalWeb"/>
        <w:spacing w:before="0" w:beforeAutospacing="0" w:after="0" w:afterAutospacing="0"/>
        <w:ind w:firstLine="709"/>
        <w:jc w:val="both"/>
        <w:rPr>
          <w:sz w:val="28"/>
          <w:szCs w:val="28"/>
        </w:rPr>
      </w:pPr>
      <w:r w:rsidRPr="000D3A6B">
        <w:rPr>
          <w:sz w:val="28"/>
          <w:szCs w:val="28"/>
        </w:rPr>
        <w:t>Piezīmes:</w:t>
      </w:r>
    </w:p>
    <w:p w14:paraId="7F496A7D" w14:textId="61E53876" w:rsidR="00DB529F" w:rsidRPr="009B5950" w:rsidRDefault="00DB529F" w:rsidP="009B5950">
      <w:pPr>
        <w:pStyle w:val="NormalWeb"/>
        <w:spacing w:before="0" w:beforeAutospacing="0" w:after="0" w:afterAutospacing="0"/>
        <w:ind w:firstLine="709"/>
        <w:jc w:val="both"/>
        <w:rPr>
          <w:sz w:val="28"/>
          <w:szCs w:val="28"/>
        </w:rPr>
      </w:pPr>
      <w:r w:rsidRPr="000D3A6B">
        <w:rPr>
          <w:sz w:val="28"/>
          <w:szCs w:val="28"/>
          <w:shd w:val="clear" w:color="auto" w:fill="FFFFFF"/>
          <w:vertAlign w:val="superscript"/>
        </w:rPr>
        <w:lastRenderedPageBreak/>
        <w:t xml:space="preserve">1 </w:t>
      </w:r>
      <w:r w:rsidRPr="000D3A6B">
        <w:rPr>
          <w:sz w:val="28"/>
          <w:szCs w:val="28"/>
          <w:shd w:val="clear" w:color="auto" w:fill="FFFFFF"/>
        </w:rPr>
        <w:t xml:space="preserve">Pievienotās vērtības nodokli nepiemēro saskaņā ar Pievienotās vērtības nodokļa likuma </w:t>
      </w:r>
      <w:r w:rsidR="00BF0DEE" w:rsidRPr="000D3A6B">
        <w:rPr>
          <w:sz w:val="28"/>
          <w:szCs w:val="28"/>
          <w:shd w:val="clear" w:color="auto" w:fill="FFFFFF"/>
        </w:rPr>
        <w:t xml:space="preserve">52.panta pirmās </w:t>
      </w:r>
      <w:r w:rsidR="00360271" w:rsidRPr="000D3A6B">
        <w:rPr>
          <w:sz w:val="28"/>
          <w:szCs w:val="28"/>
          <w:shd w:val="clear" w:color="auto" w:fill="FFFFFF"/>
        </w:rPr>
        <w:t xml:space="preserve">daļas 3.punkta </w:t>
      </w:r>
      <w:r w:rsidR="00323C12" w:rsidRPr="000D3A6B">
        <w:rPr>
          <w:sz w:val="28"/>
          <w:szCs w:val="28"/>
          <w:shd w:val="clear" w:color="auto" w:fill="FFFFFF"/>
        </w:rPr>
        <w:t>“</w:t>
      </w:r>
      <w:r w:rsidR="00360271" w:rsidRPr="000D3A6B">
        <w:rPr>
          <w:sz w:val="28"/>
          <w:szCs w:val="28"/>
          <w:shd w:val="clear" w:color="auto" w:fill="FFFFFF"/>
        </w:rPr>
        <w:t>a</w:t>
      </w:r>
      <w:r w:rsidR="00323C12" w:rsidRPr="000D3A6B">
        <w:rPr>
          <w:sz w:val="28"/>
          <w:szCs w:val="28"/>
          <w:shd w:val="clear" w:color="auto" w:fill="FFFFFF"/>
        </w:rPr>
        <w:t>”</w:t>
      </w:r>
      <w:r w:rsidR="00360271" w:rsidRPr="000D3A6B">
        <w:rPr>
          <w:sz w:val="28"/>
          <w:szCs w:val="28"/>
          <w:shd w:val="clear" w:color="auto" w:fill="FFFFFF"/>
        </w:rPr>
        <w:t xml:space="preserve"> apakšpunktu</w:t>
      </w:r>
      <w:r w:rsidRPr="000D3A6B">
        <w:rPr>
          <w:sz w:val="28"/>
          <w:szCs w:val="28"/>
          <w:shd w:val="clear" w:color="auto" w:fill="FFFFFF"/>
        </w:rPr>
        <w:t>.</w:t>
      </w:r>
    </w:p>
    <w:p w14:paraId="3E87487A" w14:textId="77777777" w:rsidR="00DB529F" w:rsidRPr="000D3A6B" w:rsidRDefault="00DB529F" w:rsidP="00DB529F">
      <w:pPr>
        <w:pStyle w:val="NormalWeb"/>
        <w:spacing w:before="0" w:beforeAutospacing="0" w:after="0" w:afterAutospacing="0"/>
        <w:ind w:firstLine="709"/>
        <w:jc w:val="both"/>
        <w:rPr>
          <w:sz w:val="28"/>
          <w:szCs w:val="28"/>
        </w:rPr>
      </w:pPr>
      <w:r w:rsidRPr="000D3A6B">
        <w:rPr>
          <w:sz w:val="28"/>
          <w:szCs w:val="28"/>
          <w:vertAlign w:val="superscript"/>
        </w:rPr>
        <w:t xml:space="preserve">2 </w:t>
      </w:r>
      <w:r w:rsidRPr="000D3A6B">
        <w:rPr>
          <w:sz w:val="28"/>
          <w:szCs w:val="28"/>
        </w:rPr>
        <w:t>Daudzbērnu ģimeņu bērni, kā arī bāreņi un bez vecāku gādības palikušie bērni savu statusu apliecina:</w:t>
      </w:r>
    </w:p>
    <w:p w14:paraId="66F44EF4" w14:textId="77777777" w:rsidR="00DB529F" w:rsidRPr="000D3A6B" w:rsidRDefault="00DB529F" w:rsidP="00DB529F">
      <w:pPr>
        <w:pStyle w:val="NormalWeb"/>
        <w:spacing w:before="0" w:beforeAutospacing="0" w:after="0" w:afterAutospacing="0"/>
        <w:ind w:firstLine="709"/>
        <w:jc w:val="both"/>
        <w:rPr>
          <w:sz w:val="28"/>
          <w:szCs w:val="28"/>
        </w:rPr>
      </w:pPr>
      <w:r w:rsidRPr="000D3A6B">
        <w:rPr>
          <w:sz w:val="28"/>
          <w:szCs w:val="28"/>
        </w:rPr>
        <w:t>- daudzbērnu ģimeņu bērni – uzrādot dokumentu, kas apliecina, ka ģimenē ir trīs un vairāk bērnu (piemēram, izziņu ar informāciju no Iedzīvotāju reģistra vai bāriņtiesas lēmuma par bērna ārpusģimenes aprūpi kopiju, norakstu vai izrakstu (ievietošana audžuģimenē vai aizbildņa iecelšana), bērnu vecāki, uzrādot ierakstu par bērniem pasē vai bērnu dzimšanas apliecības, vai citu dokumentu);</w:t>
      </w:r>
    </w:p>
    <w:p w14:paraId="4585D04A" w14:textId="77777777" w:rsidR="00DB529F" w:rsidRPr="000D3A6B" w:rsidRDefault="00DB529F" w:rsidP="00DB529F">
      <w:pPr>
        <w:pStyle w:val="NormalWeb"/>
        <w:spacing w:before="0" w:beforeAutospacing="0" w:after="0" w:afterAutospacing="0"/>
        <w:ind w:firstLine="709"/>
        <w:jc w:val="both"/>
        <w:rPr>
          <w:sz w:val="28"/>
          <w:szCs w:val="28"/>
        </w:rPr>
      </w:pPr>
      <w:r w:rsidRPr="000D3A6B">
        <w:rPr>
          <w:sz w:val="28"/>
          <w:szCs w:val="28"/>
        </w:rPr>
        <w:t>- bāreņi un bez vecāku gādības palikušie bērni – uzrādot apliecību sociālo garantiju nodrošināšanai, kas izsniegta atbilstoši Ministru kabineta 2005.gada 15.novembra noteikumiem Nr.857 “Noteikumi par sociālajām garantijām bārenim un bez vecāku gādības palikušajam bērnam, kurš ir ārpusģimenes aprūpē, kā arī pēc ārpusģimenes aprūpes beigšanās”, vai bāriņtiesas lēmuma par bērna ārpusģimenes aprūpi kopiju, norakstu vai izrakstu (ievietošana bērnu aprūpes iestādē vai audžuģimenē vai aizbildņa iecelšana).</w:t>
      </w:r>
    </w:p>
    <w:p w14:paraId="39948512" w14:textId="216D4283" w:rsidR="00DB529F" w:rsidRPr="000D3A6B" w:rsidRDefault="00DB529F" w:rsidP="00DB529F">
      <w:pPr>
        <w:pStyle w:val="NormalWeb"/>
        <w:spacing w:before="0" w:beforeAutospacing="0" w:after="0" w:afterAutospacing="0"/>
        <w:ind w:firstLine="709"/>
        <w:jc w:val="both"/>
        <w:rPr>
          <w:sz w:val="28"/>
          <w:szCs w:val="28"/>
        </w:rPr>
      </w:pPr>
      <w:r w:rsidRPr="000D3A6B">
        <w:rPr>
          <w:sz w:val="28"/>
          <w:szCs w:val="28"/>
          <w:vertAlign w:val="superscript"/>
        </w:rPr>
        <w:t>3</w:t>
      </w:r>
      <w:r w:rsidRPr="000D3A6B">
        <w:rPr>
          <w:rStyle w:val="apple-converted-space"/>
          <w:sz w:val="28"/>
          <w:szCs w:val="28"/>
        </w:rPr>
        <w:t xml:space="preserve"> </w:t>
      </w:r>
      <w:r w:rsidR="008612AC">
        <w:rPr>
          <w:rStyle w:val="apple-converted-space"/>
          <w:sz w:val="28"/>
          <w:szCs w:val="28"/>
        </w:rPr>
        <w:t>Neattiecas uz v</w:t>
      </w:r>
      <w:r w:rsidRPr="000D3A6B">
        <w:rPr>
          <w:rStyle w:val="apple-converted-space"/>
          <w:sz w:val="28"/>
          <w:szCs w:val="28"/>
        </w:rPr>
        <w:t>alsts budžeta programmas ietvaros</w:t>
      </w:r>
      <w:bookmarkStart w:id="1" w:name="_GoBack"/>
      <w:bookmarkEnd w:id="1"/>
      <w:r w:rsidRPr="000D3A6B">
        <w:rPr>
          <w:rStyle w:val="apple-converted-space"/>
          <w:sz w:val="28"/>
          <w:szCs w:val="28"/>
        </w:rPr>
        <w:t xml:space="preserve"> </w:t>
      </w:r>
      <w:r w:rsidRPr="000D3A6B">
        <w:rPr>
          <w:sz w:val="28"/>
          <w:szCs w:val="28"/>
        </w:rPr>
        <w:t xml:space="preserve">sportistiem un bērniem ar paaugstinātu fizisko slodzi no 10 līdz 17 gadiem ieskaitot (no 8 gadiem sportistiem, </w:t>
      </w:r>
      <w:r w:rsidRPr="000D3A6B">
        <w:rPr>
          <w:sz w:val="28"/>
          <w:szCs w:val="28"/>
          <w:shd w:val="clear" w:color="auto" w:fill="FFFFFF"/>
        </w:rPr>
        <w:t xml:space="preserve">kas nodarbojas ar daiļslidošanu, sporta dejām, mākslas un sporta vingrošanu) </w:t>
      </w:r>
      <w:r w:rsidRPr="000D3A6B">
        <w:rPr>
          <w:sz w:val="28"/>
          <w:szCs w:val="28"/>
        </w:rPr>
        <w:t>kuri trenējas kādā sporta veidā, un tam ir dokumentārs apstiprinājums</w:t>
      </w:r>
      <w:r w:rsidR="00A359D2" w:rsidRPr="000D3A6B">
        <w:rPr>
          <w:sz w:val="28"/>
          <w:szCs w:val="28"/>
        </w:rPr>
        <w:t>.</w:t>
      </w:r>
    </w:p>
    <w:p w14:paraId="11C1C362" w14:textId="70F93D42" w:rsidR="00DB529F" w:rsidRPr="000D3A6B" w:rsidRDefault="00DB529F" w:rsidP="00DB529F">
      <w:pPr>
        <w:ind w:firstLine="720"/>
        <w:jc w:val="both"/>
        <w:rPr>
          <w:sz w:val="28"/>
          <w:szCs w:val="28"/>
        </w:rPr>
      </w:pPr>
      <w:r w:rsidRPr="000D3A6B">
        <w:rPr>
          <w:sz w:val="28"/>
          <w:szCs w:val="28"/>
          <w:vertAlign w:val="superscript"/>
        </w:rPr>
        <w:t>4</w:t>
      </w:r>
      <w:r w:rsidR="009B5950">
        <w:rPr>
          <w:rStyle w:val="apple-converted-space"/>
          <w:sz w:val="28"/>
          <w:szCs w:val="28"/>
          <w:vertAlign w:val="superscript"/>
        </w:rPr>
        <w:t xml:space="preserve"> </w:t>
      </w:r>
      <w:r w:rsidRPr="000D3A6B">
        <w:rPr>
          <w:sz w:val="28"/>
          <w:szCs w:val="28"/>
        </w:rPr>
        <w:t>Ceļa (degvielas) un Valsts sporta medicīnas centra speciālistu</w:t>
      </w:r>
      <w:r w:rsidR="00634679" w:rsidRPr="000D3A6B">
        <w:rPr>
          <w:sz w:val="28"/>
          <w:szCs w:val="28"/>
        </w:rPr>
        <w:t xml:space="preserve"> </w:t>
      </w:r>
      <w:r w:rsidRPr="000D3A6B">
        <w:rPr>
          <w:sz w:val="28"/>
          <w:szCs w:val="28"/>
        </w:rPr>
        <w:t>izmitināšanas (naktsmītņu) izmaksas, sporta medicīnas pakalpojumu tuvināšanai sportista un bērna ar paaugstinātu fizisko slodzi dzīvesvietai, kā arī dopinga kontrolieriem un Centra amatpersonām, kas veic izglītojošos pasākumus sporta medicīnas, t.sk. antidopinga jomā.</w:t>
      </w:r>
    </w:p>
    <w:p w14:paraId="517130C9" w14:textId="77777777" w:rsidR="00DB529F" w:rsidRPr="000D3A6B" w:rsidRDefault="00DB529F" w:rsidP="00DB529F">
      <w:pPr>
        <w:pStyle w:val="NormalWeb"/>
        <w:spacing w:before="0" w:beforeAutospacing="0" w:after="0" w:afterAutospacing="0"/>
        <w:ind w:firstLine="709"/>
        <w:jc w:val="both"/>
        <w:rPr>
          <w:sz w:val="28"/>
          <w:szCs w:val="28"/>
        </w:rPr>
      </w:pPr>
      <w:r w:rsidRPr="000D3A6B">
        <w:rPr>
          <w:sz w:val="28"/>
          <w:szCs w:val="28"/>
          <w:vertAlign w:val="superscript"/>
        </w:rPr>
        <w:t xml:space="preserve">5 </w:t>
      </w:r>
      <w:r w:rsidRPr="000D3A6B">
        <w:rPr>
          <w:sz w:val="28"/>
          <w:szCs w:val="28"/>
        </w:rPr>
        <w:t>Dopinga kontroles veic saskaņā ar Ministru kabineta 2011.gada 19.oktobra noteikumiem Nr.820 “Dopinga kontroles kārtība” (papildus Antidopinga komitejas apstiprinātajam valsts budžeta plānam).</w:t>
      </w:r>
    </w:p>
    <w:p w14:paraId="7E6972F8" w14:textId="72A85096" w:rsidR="00DB529F" w:rsidRPr="000D3A6B" w:rsidRDefault="00DB529F" w:rsidP="00DB529F">
      <w:pPr>
        <w:pStyle w:val="NormalWeb"/>
        <w:spacing w:before="0" w:beforeAutospacing="0" w:after="0" w:afterAutospacing="0"/>
        <w:ind w:firstLine="709"/>
        <w:jc w:val="both"/>
        <w:rPr>
          <w:sz w:val="28"/>
          <w:szCs w:val="28"/>
        </w:rPr>
      </w:pPr>
      <w:r w:rsidRPr="000D3A6B">
        <w:rPr>
          <w:sz w:val="28"/>
          <w:szCs w:val="28"/>
          <w:vertAlign w:val="superscript"/>
        </w:rPr>
        <w:t xml:space="preserve">6 </w:t>
      </w:r>
      <w:r w:rsidR="009B5950">
        <w:rPr>
          <w:sz w:val="28"/>
          <w:szCs w:val="28"/>
          <w:vertAlign w:val="superscript"/>
        </w:rPr>
        <w:t xml:space="preserve"> </w:t>
      </w:r>
      <w:r w:rsidRPr="000D3A6B">
        <w:rPr>
          <w:sz w:val="28"/>
          <w:szCs w:val="28"/>
        </w:rPr>
        <w:t>Paraugu transportēšana uz dopinga kontroles laboratoriju no Latvijas tiek nodrošināta darba dienās ar piegādi laboratorijā nākamajā darba dienā. Izsūtīšana no Rīgas un/vai piegāde laboratorijā nedēļas nogalē vai svētku dienās (Latvijā vai laboratorijas valstī) tiek saskaņota individuāli, vienojoties par izmaksām.</w:t>
      </w:r>
    </w:p>
    <w:p w14:paraId="2E6CA023" w14:textId="375E6D07" w:rsidR="00DB529F" w:rsidRPr="000D3A6B" w:rsidRDefault="00DB529F" w:rsidP="00DB529F">
      <w:pPr>
        <w:pStyle w:val="NormalWeb"/>
        <w:spacing w:before="0" w:beforeAutospacing="0" w:after="0" w:afterAutospacing="0"/>
        <w:ind w:firstLine="709"/>
        <w:jc w:val="both"/>
        <w:rPr>
          <w:sz w:val="28"/>
          <w:szCs w:val="28"/>
        </w:rPr>
      </w:pPr>
      <w:r w:rsidRPr="000D3A6B">
        <w:rPr>
          <w:sz w:val="28"/>
          <w:szCs w:val="28"/>
          <w:vertAlign w:val="superscript"/>
        </w:rPr>
        <w:t xml:space="preserve">7 </w:t>
      </w:r>
      <w:r w:rsidR="009B5950">
        <w:rPr>
          <w:sz w:val="28"/>
          <w:szCs w:val="28"/>
          <w:vertAlign w:val="superscript"/>
        </w:rPr>
        <w:t xml:space="preserve"> </w:t>
      </w:r>
      <w:r w:rsidRPr="000D3A6B">
        <w:rPr>
          <w:sz w:val="28"/>
          <w:szCs w:val="28"/>
        </w:rPr>
        <w:t>Dopinga kontroles un antidopinga izglītojošo pasākumu cenas ir norādītas bez transporta izmaksām uz antidopinga pasākumu norises vietām un bez iespēja</w:t>
      </w:r>
      <w:r w:rsidR="00F167C0" w:rsidRPr="000D3A6B">
        <w:rPr>
          <w:sz w:val="28"/>
          <w:szCs w:val="28"/>
        </w:rPr>
        <w:t>majām nakšņošanas izmaksām</w:t>
      </w:r>
      <w:r w:rsidRPr="000D3A6B">
        <w:rPr>
          <w:sz w:val="28"/>
          <w:szCs w:val="28"/>
        </w:rPr>
        <w:t>.</w:t>
      </w:r>
    </w:p>
    <w:p w14:paraId="352A27C4" w14:textId="5AD9F37B" w:rsidR="00D228CF" w:rsidRPr="000D3A6B" w:rsidRDefault="00451E6E" w:rsidP="00D228CF">
      <w:pPr>
        <w:pStyle w:val="NormalWeb"/>
        <w:spacing w:before="0" w:beforeAutospacing="0" w:after="0" w:afterAutospacing="0"/>
        <w:ind w:firstLine="709"/>
        <w:jc w:val="both"/>
        <w:rPr>
          <w:sz w:val="28"/>
          <w:szCs w:val="28"/>
        </w:rPr>
      </w:pPr>
      <w:r w:rsidRPr="000D3A6B">
        <w:rPr>
          <w:sz w:val="28"/>
          <w:szCs w:val="28"/>
          <w:vertAlign w:val="superscript"/>
        </w:rPr>
        <w:t>8</w:t>
      </w:r>
      <w:r w:rsidRPr="000D3A6B">
        <w:rPr>
          <w:sz w:val="28"/>
          <w:szCs w:val="28"/>
        </w:rPr>
        <w:t xml:space="preserve"> </w:t>
      </w:r>
      <w:r w:rsidR="003D354E" w:rsidRPr="000D3A6B">
        <w:rPr>
          <w:sz w:val="28"/>
          <w:szCs w:val="28"/>
        </w:rPr>
        <w:t>Pievienotās vērtības nodokli nepiemēro saskaņā ar Pievienotās vērtības nodokļa likuma 3.panta astoto daļu.</w:t>
      </w:r>
    </w:p>
    <w:p w14:paraId="08D6B7BB" w14:textId="3BD18E8F" w:rsidR="00531668" w:rsidRPr="000D3A6B" w:rsidRDefault="00531668" w:rsidP="003B0181">
      <w:pPr>
        <w:pStyle w:val="naislab"/>
        <w:spacing w:before="0" w:after="0"/>
        <w:jc w:val="both"/>
        <w:rPr>
          <w:sz w:val="28"/>
          <w:szCs w:val="28"/>
        </w:rPr>
      </w:pPr>
    </w:p>
    <w:p w14:paraId="248E2B8B" w14:textId="590E8D8E" w:rsidR="00946A17" w:rsidRPr="000D3A6B" w:rsidRDefault="00946A17" w:rsidP="0022043B">
      <w:pPr>
        <w:spacing w:after="240"/>
        <w:jc w:val="both"/>
        <w:rPr>
          <w:sz w:val="28"/>
          <w:szCs w:val="28"/>
        </w:rPr>
      </w:pPr>
      <w:r w:rsidRPr="000D3A6B">
        <w:rPr>
          <w:sz w:val="28"/>
          <w:szCs w:val="28"/>
        </w:rPr>
        <w:t>Veselības mini</w:t>
      </w:r>
      <w:r w:rsidR="00C201C1" w:rsidRPr="000D3A6B">
        <w:rPr>
          <w:sz w:val="28"/>
          <w:szCs w:val="28"/>
        </w:rPr>
        <w:t>stre</w:t>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00C201C1" w:rsidRPr="000D3A6B">
        <w:rPr>
          <w:sz w:val="28"/>
          <w:szCs w:val="28"/>
        </w:rPr>
        <w:t xml:space="preserve">           </w:t>
      </w:r>
      <w:r w:rsidR="00BE6D1D" w:rsidRPr="000D3A6B">
        <w:rPr>
          <w:sz w:val="28"/>
          <w:szCs w:val="28"/>
        </w:rPr>
        <w:t xml:space="preserve">  </w:t>
      </w:r>
      <w:r w:rsidR="00C201C1" w:rsidRPr="000D3A6B">
        <w:rPr>
          <w:sz w:val="28"/>
          <w:szCs w:val="28"/>
        </w:rPr>
        <w:t xml:space="preserve">Anda </w:t>
      </w:r>
      <w:proofErr w:type="spellStart"/>
      <w:r w:rsidR="00C201C1" w:rsidRPr="000D3A6B">
        <w:rPr>
          <w:sz w:val="28"/>
          <w:szCs w:val="28"/>
        </w:rPr>
        <w:t>Čakša</w:t>
      </w:r>
      <w:proofErr w:type="spellEnd"/>
    </w:p>
    <w:p w14:paraId="4C51F412" w14:textId="77777777" w:rsidR="009B5950" w:rsidRDefault="00946A17" w:rsidP="009B5950">
      <w:pPr>
        <w:spacing w:after="240"/>
        <w:jc w:val="both"/>
        <w:rPr>
          <w:sz w:val="28"/>
          <w:szCs w:val="28"/>
        </w:rPr>
      </w:pPr>
      <w:r w:rsidRPr="000D3A6B">
        <w:rPr>
          <w:sz w:val="28"/>
          <w:szCs w:val="28"/>
        </w:rPr>
        <w:t xml:space="preserve">Iesniedzējs: </w:t>
      </w:r>
      <w:r w:rsidR="00C55EC9" w:rsidRPr="000D3A6B">
        <w:rPr>
          <w:sz w:val="28"/>
          <w:szCs w:val="28"/>
        </w:rPr>
        <w:t>Veselības ministre</w:t>
      </w:r>
      <w:r w:rsidR="00C55EC9" w:rsidRPr="000D3A6B">
        <w:rPr>
          <w:sz w:val="28"/>
          <w:szCs w:val="28"/>
        </w:rPr>
        <w:tab/>
      </w:r>
      <w:r w:rsidR="00C55EC9" w:rsidRPr="000D3A6B">
        <w:rPr>
          <w:sz w:val="28"/>
          <w:szCs w:val="28"/>
        </w:rPr>
        <w:tab/>
      </w:r>
      <w:r w:rsidR="00C55EC9" w:rsidRPr="000D3A6B">
        <w:rPr>
          <w:sz w:val="28"/>
          <w:szCs w:val="28"/>
        </w:rPr>
        <w:tab/>
      </w:r>
      <w:r w:rsidR="00C55EC9" w:rsidRPr="000D3A6B">
        <w:rPr>
          <w:sz w:val="28"/>
          <w:szCs w:val="28"/>
        </w:rPr>
        <w:tab/>
      </w:r>
      <w:r w:rsidR="00C55EC9" w:rsidRPr="000D3A6B">
        <w:rPr>
          <w:sz w:val="28"/>
          <w:szCs w:val="28"/>
        </w:rPr>
        <w:tab/>
      </w:r>
      <w:r w:rsidR="00C55EC9" w:rsidRPr="000D3A6B">
        <w:rPr>
          <w:sz w:val="28"/>
          <w:szCs w:val="28"/>
        </w:rPr>
        <w:tab/>
        <w:t xml:space="preserve">  </w:t>
      </w:r>
      <w:r w:rsidR="00BE6D1D" w:rsidRPr="000D3A6B">
        <w:rPr>
          <w:sz w:val="28"/>
          <w:szCs w:val="28"/>
        </w:rPr>
        <w:t xml:space="preserve"> </w:t>
      </w:r>
      <w:r w:rsidR="0022043B">
        <w:rPr>
          <w:sz w:val="28"/>
          <w:szCs w:val="28"/>
        </w:rPr>
        <w:t xml:space="preserve">Anda </w:t>
      </w:r>
      <w:proofErr w:type="spellStart"/>
      <w:r w:rsidR="0022043B">
        <w:rPr>
          <w:sz w:val="28"/>
          <w:szCs w:val="28"/>
        </w:rPr>
        <w:t>Čakša</w:t>
      </w:r>
      <w:proofErr w:type="spellEnd"/>
    </w:p>
    <w:p w14:paraId="6EE8AD1A" w14:textId="0FFBDCCA" w:rsidR="00D42573" w:rsidRPr="000D3A6B" w:rsidRDefault="00946A17" w:rsidP="009B5950">
      <w:pPr>
        <w:spacing w:after="240"/>
        <w:jc w:val="both"/>
        <w:rPr>
          <w:sz w:val="28"/>
          <w:szCs w:val="28"/>
        </w:rPr>
      </w:pPr>
      <w:r w:rsidRPr="000D3A6B">
        <w:rPr>
          <w:sz w:val="28"/>
          <w:szCs w:val="28"/>
        </w:rPr>
        <w:t xml:space="preserve">Vīza: Valsts </w:t>
      </w:r>
      <w:r w:rsidR="00295EF9" w:rsidRPr="000D3A6B">
        <w:rPr>
          <w:sz w:val="28"/>
          <w:szCs w:val="28"/>
        </w:rPr>
        <w:t>sekretārs</w:t>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B95430" w:rsidRPr="000D3A6B">
        <w:rPr>
          <w:sz w:val="28"/>
          <w:szCs w:val="28"/>
        </w:rPr>
        <w:t xml:space="preserve"> </w:t>
      </w:r>
      <w:r w:rsidR="00BE6D1D" w:rsidRPr="000D3A6B">
        <w:rPr>
          <w:sz w:val="28"/>
          <w:szCs w:val="28"/>
        </w:rPr>
        <w:t xml:space="preserve"> </w:t>
      </w:r>
      <w:r w:rsidR="00295EF9" w:rsidRPr="000D3A6B">
        <w:rPr>
          <w:sz w:val="28"/>
          <w:szCs w:val="28"/>
        </w:rPr>
        <w:t>Kārlis Ketners</w:t>
      </w:r>
    </w:p>
    <w:sectPr w:rsidR="00D42573" w:rsidRPr="000D3A6B" w:rsidSect="00101EA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61C1B" w14:textId="77777777" w:rsidR="008612AC" w:rsidRDefault="008612AC" w:rsidP="008A3110">
      <w:r>
        <w:separator/>
      </w:r>
    </w:p>
  </w:endnote>
  <w:endnote w:type="continuationSeparator" w:id="0">
    <w:p w14:paraId="686C3504" w14:textId="77777777" w:rsidR="008612AC" w:rsidRDefault="008612AC" w:rsidP="008A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62AB" w14:textId="002FF6C9" w:rsidR="008612AC" w:rsidRPr="008A3110" w:rsidRDefault="008612AC" w:rsidP="008A3110">
    <w:pPr>
      <w:jc w:val="both"/>
      <w:rPr>
        <w:b/>
        <w:bCs/>
        <w:sz w:val="20"/>
        <w:szCs w:val="20"/>
      </w:rPr>
    </w:pPr>
    <w:r>
      <w:rPr>
        <w:sz w:val="20"/>
        <w:szCs w:val="20"/>
      </w:rPr>
      <w:t>VMnotp_280717_VSMCmaks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E06A" w14:textId="465FDE24" w:rsidR="008612AC" w:rsidRDefault="008612AC" w:rsidP="00BE6D1D">
    <w:pPr>
      <w:jc w:val="both"/>
    </w:pPr>
    <w:r>
      <w:rPr>
        <w:sz w:val="20"/>
        <w:szCs w:val="20"/>
      </w:rPr>
      <w:t>VMnotp_280717_VSMCmaks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0995" w14:textId="77777777" w:rsidR="008612AC" w:rsidRDefault="008612AC" w:rsidP="008A3110">
      <w:r>
        <w:separator/>
      </w:r>
    </w:p>
  </w:footnote>
  <w:footnote w:type="continuationSeparator" w:id="0">
    <w:p w14:paraId="557D4A09" w14:textId="77777777" w:rsidR="008612AC" w:rsidRDefault="008612AC" w:rsidP="008A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053084"/>
      <w:docPartObj>
        <w:docPartGallery w:val="Page Numbers (Top of Page)"/>
        <w:docPartUnique/>
      </w:docPartObj>
    </w:sdtPr>
    <w:sdtEndPr>
      <w:rPr>
        <w:noProof/>
      </w:rPr>
    </w:sdtEndPr>
    <w:sdtContent>
      <w:p w14:paraId="430AAD28" w14:textId="643B86F5" w:rsidR="008612AC" w:rsidRDefault="008612AC">
        <w:pPr>
          <w:pStyle w:val="Header"/>
          <w:jc w:val="center"/>
        </w:pPr>
        <w:r>
          <w:fldChar w:fldCharType="begin"/>
        </w:r>
        <w:r>
          <w:instrText xml:space="preserve"> PAGE   \* MERGEFORMAT </w:instrText>
        </w:r>
        <w:r>
          <w:fldChar w:fldCharType="separate"/>
        </w:r>
        <w:r w:rsidR="000C4916">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3EDE"/>
    <w:multiLevelType w:val="multilevel"/>
    <w:tmpl w:val="0542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20A1D"/>
    <w:multiLevelType w:val="hybridMultilevel"/>
    <w:tmpl w:val="40E05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B8"/>
    <w:rsid w:val="0001668D"/>
    <w:rsid w:val="000B41D7"/>
    <w:rsid w:val="000C4916"/>
    <w:rsid w:val="000C75C6"/>
    <w:rsid w:val="000D3A6B"/>
    <w:rsid w:val="000E7051"/>
    <w:rsid w:val="000F002A"/>
    <w:rsid w:val="000F5633"/>
    <w:rsid w:val="00101EA4"/>
    <w:rsid w:val="001076D3"/>
    <w:rsid w:val="00140F71"/>
    <w:rsid w:val="00162145"/>
    <w:rsid w:val="00181759"/>
    <w:rsid w:val="001C3ECB"/>
    <w:rsid w:val="001D3197"/>
    <w:rsid w:val="001E76F3"/>
    <w:rsid w:val="001F7EA2"/>
    <w:rsid w:val="002060B8"/>
    <w:rsid w:val="0021631E"/>
    <w:rsid w:val="0022043B"/>
    <w:rsid w:val="00220610"/>
    <w:rsid w:val="0022112B"/>
    <w:rsid w:val="00231EFD"/>
    <w:rsid w:val="00266EF4"/>
    <w:rsid w:val="0027078C"/>
    <w:rsid w:val="00274B44"/>
    <w:rsid w:val="00286C1E"/>
    <w:rsid w:val="00287585"/>
    <w:rsid w:val="00295EF9"/>
    <w:rsid w:val="002B0137"/>
    <w:rsid w:val="002B0482"/>
    <w:rsid w:val="002B6A64"/>
    <w:rsid w:val="002B7ADF"/>
    <w:rsid w:val="002C7F82"/>
    <w:rsid w:val="002D0FE1"/>
    <w:rsid w:val="00313520"/>
    <w:rsid w:val="003152CC"/>
    <w:rsid w:val="00323C12"/>
    <w:rsid w:val="003350BA"/>
    <w:rsid w:val="00360271"/>
    <w:rsid w:val="003730B7"/>
    <w:rsid w:val="00392D0B"/>
    <w:rsid w:val="003A1479"/>
    <w:rsid w:val="003B0181"/>
    <w:rsid w:val="003C4BDE"/>
    <w:rsid w:val="003D354E"/>
    <w:rsid w:val="003E0AFE"/>
    <w:rsid w:val="00451E6E"/>
    <w:rsid w:val="00457DF2"/>
    <w:rsid w:val="00474DE6"/>
    <w:rsid w:val="00475683"/>
    <w:rsid w:val="0048228C"/>
    <w:rsid w:val="004A0519"/>
    <w:rsid w:val="004D2B79"/>
    <w:rsid w:val="004D41B7"/>
    <w:rsid w:val="004D4496"/>
    <w:rsid w:val="00510349"/>
    <w:rsid w:val="00521EA4"/>
    <w:rsid w:val="00531668"/>
    <w:rsid w:val="00534740"/>
    <w:rsid w:val="00540940"/>
    <w:rsid w:val="0054631B"/>
    <w:rsid w:val="00553DD7"/>
    <w:rsid w:val="00553EF0"/>
    <w:rsid w:val="00554583"/>
    <w:rsid w:val="005645AD"/>
    <w:rsid w:val="005700A1"/>
    <w:rsid w:val="005729B8"/>
    <w:rsid w:val="00584ABD"/>
    <w:rsid w:val="005903FF"/>
    <w:rsid w:val="005C1083"/>
    <w:rsid w:val="005C14E3"/>
    <w:rsid w:val="00607519"/>
    <w:rsid w:val="00634679"/>
    <w:rsid w:val="00644C7C"/>
    <w:rsid w:val="00673833"/>
    <w:rsid w:val="00682759"/>
    <w:rsid w:val="00693385"/>
    <w:rsid w:val="006B7A01"/>
    <w:rsid w:val="006D45EA"/>
    <w:rsid w:val="006E0034"/>
    <w:rsid w:val="006E36DD"/>
    <w:rsid w:val="006F243B"/>
    <w:rsid w:val="007021B1"/>
    <w:rsid w:val="0070657D"/>
    <w:rsid w:val="0078687A"/>
    <w:rsid w:val="007957E9"/>
    <w:rsid w:val="00797B13"/>
    <w:rsid w:val="007A3DE3"/>
    <w:rsid w:val="007B5AE7"/>
    <w:rsid w:val="007D4274"/>
    <w:rsid w:val="007F493C"/>
    <w:rsid w:val="007F715F"/>
    <w:rsid w:val="00800A72"/>
    <w:rsid w:val="008103A8"/>
    <w:rsid w:val="00840973"/>
    <w:rsid w:val="00851E47"/>
    <w:rsid w:val="008612AC"/>
    <w:rsid w:val="00872AB2"/>
    <w:rsid w:val="008947EB"/>
    <w:rsid w:val="008A12AB"/>
    <w:rsid w:val="008A29CE"/>
    <w:rsid w:val="008A3110"/>
    <w:rsid w:val="008F4264"/>
    <w:rsid w:val="008F66C5"/>
    <w:rsid w:val="009158C5"/>
    <w:rsid w:val="00916249"/>
    <w:rsid w:val="00936D1A"/>
    <w:rsid w:val="00946A17"/>
    <w:rsid w:val="00973C66"/>
    <w:rsid w:val="00977194"/>
    <w:rsid w:val="009B5950"/>
    <w:rsid w:val="009D2824"/>
    <w:rsid w:val="00A137E6"/>
    <w:rsid w:val="00A3019B"/>
    <w:rsid w:val="00A359D2"/>
    <w:rsid w:val="00A41D00"/>
    <w:rsid w:val="00A6133D"/>
    <w:rsid w:val="00A63249"/>
    <w:rsid w:val="00A64F89"/>
    <w:rsid w:val="00A85E5F"/>
    <w:rsid w:val="00A91C72"/>
    <w:rsid w:val="00A9746C"/>
    <w:rsid w:val="00AC0E26"/>
    <w:rsid w:val="00AC7B74"/>
    <w:rsid w:val="00AE731F"/>
    <w:rsid w:val="00AF11C2"/>
    <w:rsid w:val="00AF403E"/>
    <w:rsid w:val="00AF7756"/>
    <w:rsid w:val="00B05643"/>
    <w:rsid w:val="00B2431A"/>
    <w:rsid w:val="00B72327"/>
    <w:rsid w:val="00B84F8F"/>
    <w:rsid w:val="00B8739D"/>
    <w:rsid w:val="00B910A7"/>
    <w:rsid w:val="00B95430"/>
    <w:rsid w:val="00BC252A"/>
    <w:rsid w:val="00BE6D1D"/>
    <w:rsid w:val="00BF0DEE"/>
    <w:rsid w:val="00C201C1"/>
    <w:rsid w:val="00C50E5C"/>
    <w:rsid w:val="00C55EC9"/>
    <w:rsid w:val="00CC62C0"/>
    <w:rsid w:val="00CF6FBB"/>
    <w:rsid w:val="00D04FDE"/>
    <w:rsid w:val="00D14374"/>
    <w:rsid w:val="00D15CE5"/>
    <w:rsid w:val="00D228CF"/>
    <w:rsid w:val="00D2726D"/>
    <w:rsid w:val="00D42126"/>
    <w:rsid w:val="00D42573"/>
    <w:rsid w:val="00D6356F"/>
    <w:rsid w:val="00D64D52"/>
    <w:rsid w:val="00D905C3"/>
    <w:rsid w:val="00D92D38"/>
    <w:rsid w:val="00DB529F"/>
    <w:rsid w:val="00DD1103"/>
    <w:rsid w:val="00DE4383"/>
    <w:rsid w:val="00E11225"/>
    <w:rsid w:val="00E25E10"/>
    <w:rsid w:val="00E31865"/>
    <w:rsid w:val="00E73590"/>
    <w:rsid w:val="00E80F21"/>
    <w:rsid w:val="00ED46AC"/>
    <w:rsid w:val="00EE374F"/>
    <w:rsid w:val="00EE79FC"/>
    <w:rsid w:val="00F068A8"/>
    <w:rsid w:val="00F1322A"/>
    <w:rsid w:val="00F167C0"/>
    <w:rsid w:val="00F255AE"/>
    <w:rsid w:val="00F34E58"/>
    <w:rsid w:val="00F63769"/>
    <w:rsid w:val="00F85C39"/>
    <w:rsid w:val="00FA5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942D3"/>
  <w15:docId w15:val="{E70E8BFC-57E6-4D0B-814B-4E52D6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B52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paragraph" w:styleId="Heading4">
    <w:name w:val="heading 4"/>
    <w:basedOn w:val="Normal"/>
    <w:next w:val="Normal"/>
    <w:link w:val="Heading4Char"/>
    <w:unhideWhenUsed/>
    <w:qFormat/>
    <w:rsid w:val="00DB52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29F"/>
    <w:rPr>
      <w:rFonts w:asciiTheme="majorHAnsi" w:eastAsiaTheme="majorEastAsia" w:hAnsiTheme="majorHAnsi" w:cstheme="majorBidi"/>
      <w:color w:val="365F91" w:themeColor="accent1" w:themeShade="BF"/>
      <w:sz w:val="32"/>
      <w:szCs w:val="32"/>
      <w:lang w:eastAsia="lv-LV"/>
    </w:rPr>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character" w:customStyle="1" w:styleId="Heading4Char">
    <w:name w:val="Heading 4 Char"/>
    <w:basedOn w:val="DefaultParagraphFont"/>
    <w:link w:val="Heading4"/>
    <w:uiPriority w:val="9"/>
    <w:semiHidden/>
    <w:rsid w:val="00DB529F"/>
    <w:rPr>
      <w:rFonts w:asciiTheme="majorHAnsi" w:eastAsiaTheme="majorEastAsia" w:hAnsiTheme="majorHAnsi" w:cstheme="majorBidi"/>
      <w:i/>
      <w:iCs/>
      <w:color w:val="365F91" w:themeColor="accent1" w:themeShade="BF"/>
      <w:sz w:val="24"/>
      <w:szCs w:val="24"/>
      <w:lang w:eastAsia="lv-LV"/>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iPriority w:val="99"/>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8A3110"/>
    <w:rPr>
      <w:rFonts w:ascii="Tahoma" w:hAnsi="Tahoma" w:cs="Tahoma"/>
      <w:sz w:val="16"/>
      <w:szCs w:val="16"/>
    </w:rPr>
  </w:style>
  <w:style w:type="character" w:customStyle="1" w:styleId="BalloonTextChar">
    <w:name w:val="Balloon Text Char"/>
    <w:basedOn w:val="DefaultParagraphFont"/>
    <w:link w:val="BalloonText"/>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character" w:styleId="CommentReference">
    <w:name w:val="annotation reference"/>
    <w:basedOn w:val="DefaultParagraphFont"/>
    <w:unhideWhenUsed/>
    <w:rsid w:val="000E7051"/>
    <w:rPr>
      <w:sz w:val="16"/>
      <w:szCs w:val="16"/>
    </w:rPr>
  </w:style>
  <w:style w:type="paragraph" w:styleId="CommentText">
    <w:name w:val="annotation text"/>
    <w:basedOn w:val="Normal"/>
    <w:link w:val="CommentTextChar"/>
    <w:unhideWhenUsed/>
    <w:rsid w:val="000E7051"/>
    <w:rPr>
      <w:sz w:val="20"/>
      <w:szCs w:val="20"/>
    </w:rPr>
  </w:style>
  <w:style w:type="character" w:customStyle="1" w:styleId="CommentTextChar">
    <w:name w:val="Comment Text Char"/>
    <w:basedOn w:val="DefaultParagraphFont"/>
    <w:link w:val="CommentText"/>
    <w:rsid w:val="000E705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0E7051"/>
    <w:rPr>
      <w:b/>
      <w:bCs/>
    </w:rPr>
  </w:style>
  <w:style w:type="character" w:customStyle="1" w:styleId="CommentSubjectChar">
    <w:name w:val="Comment Subject Char"/>
    <w:basedOn w:val="CommentTextChar"/>
    <w:link w:val="CommentSubject"/>
    <w:rsid w:val="000E7051"/>
    <w:rPr>
      <w:rFonts w:ascii="Times New Roman" w:eastAsia="Times New Roman" w:hAnsi="Times New Roman" w:cs="Times New Roman"/>
      <w:b/>
      <w:bCs/>
      <w:sz w:val="20"/>
      <w:szCs w:val="20"/>
      <w:lang w:eastAsia="lv-LV"/>
    </w:rPr>
  </w:style>
  <w:style w:type="character" w:styleId="FollowedHyperlink">
    <w:name w:val="FollowedHyperlink"/>
    <w:uiPriority w:val="99"/>
    <w:rsid w:val="00DB529F"/>
    <w:rPr>
      <w:color w:val="0000FF"/>
      <w:u w:val="single"/>
    </w:rPr>
  </w:style>
  <w:style w:type="paragraph" w:styleId="NormalWeb">
    <w:name w:val="Normal (Web)"/>
    <w:basedOn w:val="Normal"/>
    <w:rsid w:val="00DB529F"/>
    <w:pPr>
      <w:spacing w:before="100" w:beforeAutospacing="1" w:after="100" w:afterAutospacing="1"/>
    </w:pPr>
  </w:style>
  <w:style w:type="character" w:customStyle="1" w:styleId="apple-converted-space">
    <w:name w:val="apple-converted-space"/>
    <w:basedOn w:val="DefaultParagraphFont"/>
    <w:rsid w:val="00DB529F"/>
  </w:style>
  <w:style w:type="paragraph" w:customStyle="1" w:styleId="tvhtmlmktable">
    <w:name w:val="tv_html mk_table"/>
    <w:basedOn w:val="Normal"/>
    <w:rsid w:val="00DB529F"/>
    <w:pPr>
      <w:spacing w:before="100" w:beforeAutospacing="1" w:after="100" w:afterAutospacing="1"/>
    </w:pPr>
  </w:style>
  <w:style w:type="paragraph" w:styleId="DocumentMap">
    <w:name w:val="Document Map"/>
    <w:basedOn w:val="Normal"/>
    <w:link w:val="DocumentMapChar"/>
    <w:semiHidden/>
    <w:rsid w:val="00DB52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B529F"/>
    <w:rPr>
      <w:rFonts w:ascii="Tahoma" w:eastAsia="Times New Roman" w:hAnsi="Tahoma" w:cs="Tahoma"/>
      <w:sz w:val="20"/>
      <w:szCs w:val="20"/>
      <w:shd w:val="clear" w:color="auto" w:fill="000080"/>
      <w:lang w:eastAsia="lv-LV"/>
    </w:rPr>
  </w:style>
  <w:style w:type="paragraph" w:customStyle="1" w:styleId="CharCharCharCharCharChar">
    <w:name w:val="Char Char Char Char Char Char"/>
    <w:basedOn w:val="Normal"/>
    <w:rsid w:val="00DB529F"/>
    <w:pPr>
      <w:spacing w:before="40"/>
    </w:pPr>
    <w:rPr>
      <w:sz w:val="28"/>
      <w:szCs w:val="20"/>
      <w:lang w:eastAsia="en-US"/>
    </w:rPr>
  </w:style>
  <w:style w:type="table" w:styleId="TableGrid">
    <w:name w:val="Table Grid"/>
    <w:basedOn w:val="TableNormal"/>
    <w:rsid w:val="00DB52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29F"/>
    <w:pPr>
      <w:spacing w:after="0"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9158C5"/>
    <w:pPr>
      <w:spacing w:before="100" w:beforeAutospacing="1" w:after="100" w:afterAutospacing="1"/>
    </w:pPr>
  </w:style>
  <w:style w:type="paragraph" w:customStyle="1" w:styleId="font30">
    <w:name w:val="font30"/>
    <w:basedOn w:val="Normal"/>
    <w:rsid w:val="009158C5"/>
    <w:pPr>
      <w:spacing w:before="100" w:beforeAutospacing="1" w:after="100" w:afterAutospacing="1"/>
    </w:pPr>
    <w:rPr>
      <w:color w:val="000000"/>
      <w:sz w:val="28"/>
      <w:szCs w:val="28"/>
    </w:rPr>
  </w:style>
  <w:style w:type="paragraph" w:customStyle="1" w:styleId="font31">
    <w:name w:val="font31"/>
    <w:basedOn w:val="Normal"/>
    <w:rsid w:val="009158C5"/>
    <w:pPr>
      <w:spacing w:before="100" w:beforeAutospacing="1" w:after="100" w:afterAutospacing="1"/>
    </w:pPr>
    <w:rPr>
      <w:color w:val="000000"/>
      <w:sz w:val="28"/>
      <w:szCs w:val="28"/>
    </w:rPr>
  </w:style>
  <w:style w:type="paragraph" w:customStyle="1" w:styleId="font32">
    <w:name w:val="font32"/>
    <w:basedOn w:val="Normal"/>
    <w:rsid w:val="009158C5"/>
    <w:pPr>
      <w:spacing w:before="100" w:beforeAutospacing="1" w:after="100" w:afterAutospacing="1"/>
    </w:pPr>
    <w:rPr>
      <w:b/>
      <w:bCs/>
      <w:color w:val="000000"/>
      <w:sz w:val="28"/>
      <w:szCs w:val="28"/>
    </w:rPr>
  </w:style>
  <w:style w:type="paragraph" w:customStyle="1" w:styleId="font33">
    <w:name w:val="font33"/>
    <w:basedOn w:val="Normal"/>
    <w:rsid w:val="009158C5"/>
    <w:pPr>
      <w:spacing w:before="100" w:beforeAutospacing="1" w:after="100" w:afterAutospacing="1"/>
    </w:pPr>
    <w:rPr>
      <w:color w:val="000000"/>
      <w:sz w:val="28"/>
      <w:szCs w:val="28"/>
    </w:rPr>
  </w:style>
  <w:style w:type="paragraph" w:customStyle="1" w:styleId="xl154">
    <w:name w:val="xl154"/>
    <w:basedOn w:val="Normal"/>
    <w:rsid w:val="009158C5"/>
    <w:pPr>
      <w:pBdr>
        <w:top w:val="single" w:sz="4" w:space="0" w:color="auto"/>
        <w:left w:val="single" w:sz="4" w:space="0" w:color="auto"/>
        <w:bottom w:val="single" w:sz="4" w:space="0" w:color="auto"/>
      </w:pBdr>
      <w:shd w:val="clear" w:color="000000" w:fill="F4B084"/>
      <w:spacing w:before="100" w:beforeAutospacing="1" w:after="100" w:afterAutospacing="1"/>
    </w:pPr>
    <w:rPr>
      <w:color w:val="000000"/>
      <w:sz w:val="28"/>
      <w:szCs w:val="28"/>
    </w:rPr>
  </w:style>
  <w:style w:type="paragraph" w:customStyle="1" w:styleId="xl155">
    <w:name w:val="xl155"/>
    <w:basedOn w:val="Normal"/>
    <w:rsid w:val="009158C5"/>
    <w:pPr>
      <w:pBdr>
        <w:top w:val="single" w:sz="4" w:space="0" w:color="auto"/>
        <w:left w:val="single" w:sz="4" w:space="0" w:color="auto"/>
        <w:bottom w:val="single" w:sz="4" w:space="0" w:color="auto"/>
      </w:pBdr>
      <w:spacing w:before="100" w:beforeAutospacing="1" w:after="100" w:afterAutospacing="1"/>
    </w:pPr>
    <w:rPr>
      <w:color w:val="000000"/>
      <w:sz w:val="28"/>
      <w:szCs w:val="28"/>
    </w:rPr>
  </w:style>
  <w:style w:type="paragraph" w:customStyle="1" w:styleId="xl161">
    <w:name w:val="xl161"/>
    <w:basedOn w:val="Normal"/>
    <w:rsid w:val="009158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78">
    <w:name w:val="xl178"/>
    <w:basedOn w:val="Normal"/>
    <w:rsid w:val="009158C5"/>
    <w:pPr>
      <w:pBdr>
        <w:top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80">
    <w:name w:val="xl180"/>
    <w:basedOn w:val="Normal"/>
    <w:rsid w:val="009158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
    <w:rsid w:val="009158C5"/>
    <w:pPr>
      <w:pBdr>
        <w:top w:val="single" w:sz="4" w:space="0" w:color="auto"/>
        <w:bottom w:val="single" w:sz="4" w:space="0" w:color="auto"/>
      </w:pBdr>
      <w:spacing w:before="100" w:beforeAutospacing="1" w:after="100" w:afterAutospacing="1"/>
    </w:pPr>
    <w:rPr>
      <w:color w:val="000000"/>
      <w:sz w:val="28"/>
      <w:szCs w:val="28"/>
    </w:rPr>
  </w:style>
  <w:style w:type="paragraph" w:customStyle="1" w:styleId="xl182">
    <w:name w:val="xl182"/>
    <w:basedOn w:val="Normal"/>
    <w:rsid w:val="009158C5"/>
    <w:pPr>
      <w:pBdr>
        <w:top w:val="single" w:sz="4" w:space="0" w:color="auto"/>
        <w:bottom w:val="single" w:sz="4" w:space="0" w:color="auto"/>
        <w:right w:val="single" w:sz="4" w:space="0" w:color="auto"/>
      </w:pBdr>
      <w:shd w:val="clear" w:color="000000" w:fill="F4B084"/>
      <w:spacing w:before="100" w:beforeAutospacing="1" w:after="100" w:afterAutospacing="1"/>
    </w:pPr>
    <w:rPr>
      <w:color w:val="000000"/>
      <w:sz w:val="28"/>
      <w:szCs w:val="28"/>
    </w:rPr>
  </w:style>
  <w:style w:type="character" w:customStyle="1" w:styleId="font311">
    <w:name w:val="font31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301">
    <w:name w:val="font30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321">
    <w:name w:val="font321"/>
    <w:basedOn w:val="DefaultParagraphFont"/>
    <w:rsid w:val="009158C5"/>
    <w:rPr>
      <w:rFonts w:ascii="Times New Roman" w:hAnsi="Times New Roman" w:cs="Times New Roman" w:hint="default"/>
      <w:b/>
      <w:bCs/>
      <w:i w:val="0"/>
      <w:iCs w:val="0"/>
      <w:strike w:val="0"/>
      <w:dstrike w:val="0"/>
      <w:color w:val="000000"/>
      <w:sz w:val="28"/>
      <w:szCs w:val="28"/>
      <w:u w:val="none"/>
      <w:effect w:val="none"/>
    </w:rPr>
  </w:style>
  <w:style w:type="character" w:customStyle="1" w:styleId="font331">
    <w:name w:val="font33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font5">
    <w:name w:val="font5"/>
    <w:basedOn w:val="Normal"/>
    <w:rsid w:val="002B0137"/>
    <w:pPr>
      <w:spacing w:before="100" w:beforeAutospacing="1" w:after="100" w:afterAutospacing="1"/>
    </w:pPr>
    <w:rPr>
      <w:color w:val="000000"/>
    </w:rPr>
  </w:style>
  <w:style w:type="paragraph" w:customStyle="1" w:styleId="font45">
    <w:name w:val="font45"/>
    <w:basedOn w:val="Normal"/>
    <w:rsid w:val="002B0137"/>
    <w:pPr>
      <w:spacing w:before="100" w:beforeAutospacing="1" w:after="100" w:afterAutospacing="1"/>
    </w:pPr>
    <w:rPr>
      <w:i/>
      <w:iCs/>
      <w:color w:val="000000"/>
    </w:rPr>
  </w:style>
  <w:style w:type="paragraph" w:customStyle="1" w:styleId="font113">
    <w:name w:val="font113"/>
    <w:basedOn w:val="Normal"/>
    <w:rsid w:val="002B0137"/>
    <w:pPr>
      <w:spacing w:before="100" w:beforeAutospacing="1" w:after="100" w:afterAutospacing="1"/>
    </w:pPr>
    <w:rPr>
      <w:color w:val="000000"/>
      <w:sz w:val="28"/>
      <w:szCs w:val="28"/>
    </w:rPr>
  </w:style>
  <w:style w:type="paragraph" w:customStyle="1" w:styleId="font114">
    <w:name w:val="font114"/>
    <w:basedOn w:val="Normal"/>
    <w:rsid w:val="002B0137"/>
    <w:pPr>
      <w:spacing w:before="100" w:beforeAutospacing="1" w:after="100" w:afterAutospacing="1"/>
    </w:pPr>
    <w:rPr>
      <w:color w:val="000000"/>
      <w:sz w:val="28"/>
      <w:szCs w:val="28"/>
    </w:rPr>
  </w:style>
  <w:style w:type="paragraph" w:customStyle="1" w:styleId="font115">
    <w:name w:val="font115"/>
    <w:basedOn w:val="Normal"/>
    <w:rsid w:val="002B0137"/>
    <w:pPr>
      <w:spacing w:before="100" w:beforeAutospacing="1" w:after="100" w:afterAutospacing="1"/>
    </w:pPr>
    <w:rPr>
      <w:b/>
      <w:bCs/>
      <w:color w:val="000000"/>
      <w:sz w:val="28"/>
      <w:szCs w:val="28"/>
    </w:rPr>
  </w:style>
  <w:style w:type="paragraph" w:customStyle="1" w:styleId="font116">
    <w:name w:val="font116"/>
    <w:basedOn w:val="Normal"/>
    <w:rsid w:val="002B0137"/>
    <w:pPr>
      <w:spacing w:before="100" w:beforeAutospacing="1" w:after="100" w:afterAutospacing="1"/>
    </w:pPr>
    <w:rPr>
      <w:color w:val="000000"/>
      <w:sz w:val="28"/>
      <w:szCs w:val="28"/>
    </w:rPr>
  </w:style>
  <w:style w:type="paragraph" w:customStyle="1" w:styleId="xl235">
    <w:name w:val="xl235"/>
    <w:basedOn w:val="Normal"/>
    <w:rsid w:val="002B0137"/>
    <w:pPr>
      <w:pBdr>
        <w:left w:val="single" w:sz="4" w:space="0" w:color="auto"/>
        <w:bottom w:val="single" w:sz="4" w:space="0" w:color="auto"/>
        <w:right w:val="single" w:sz="4" w:space="0" w:color="auto"/>
      </w:pBdr>
      <w:spacing w:before="100" w:beforeAutospacing="1" w:after="100" w:afterAutospacing="1"/>
    </w:pPr>
  </w:style>
  <w:style w:type="paragraph" w:customStyle="1" w:styleId="xl391">
    <w:name w:val="xl391"/>
    <w:basedOn w:val="Normal"/>
    <w:rsid w:val="002B0137"/>
    <w:pPr>
      <w:pBdr>
        <w:left w:val="single" w:sz="4" w:space="0" w:color="auto"/>
        <w:bottom w:val="single" w:sz="4" w:space="0" w:color="auto"/>
        <w:right w:val="single" w:sz="4" w:space="0" w:color="auto"/>
      </w:pBdr>
      <w:spacing w:before="100" w:beforeAutospacing="1" w:after="100" w:afterAutospacing="1"/>
    </w:pPr>
  </w:style>
  <w:style w:type="paragraph" w:customStyle="1" w:styleId="xl1147">
    <w:name w:val="xl1147"/>
    <w:basedOn w:val="Normal"/>
    <w:rsid w:val="002B013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48">
    <w:name w:val="xl1148"/>
    <w:basedOn w:val="Normal"/>
    <w:rsid w:val="002B0137"/>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49">
    <w:name w:val="xl1149"/>
    <w:basedOn w:val="Normal"/>
    <w:rsid w:val="002B0137"/>
    <w:pPr>
      <w:pBdr>
        <w:top w:val="single" w:sz="4" w:space="0" w:color="auto"/>
        <w:left w:val="single" w:sz="4" w:space="0" w:color="auto"/>
        <w:bottom w:val="single" w:sz="4" w:space="0" w:color="auto"/>
      </w:pBdr>
      <w:spacing w:before="100" w:beforeAutospacing="1" w:after="100" w:afterAutospacing="1"/>
    </w:pPr>
    <w:rPr>
      <w:color w:val="000000"/>
      <w:sz w:val="28"/>
      <w:szCs w:val="28"/>
    </w:rPr>
  </w:style>
  <w:style w:type="paragraph" w:customStyle="1" w:styleId="xl1150">
    <w:name w:val="xl1150"/>
    <w:basedOn w:val="Normal"/>
    <w:rsid w:val="002B0137"/>
    <w:pPr>
      <w:pBdr>
        <w:top w:val="single" w:sz="4" w:space="0" w:color="auto"/>
        <w:bottom w:val="single" w:sz="4" w:space="0" w:color="auto"/>
      </w:pBdr>
      <w:spacing w:before="100" w:beforeAutospacing="1" w:after="100" w:afterAutospacing="1"/>
    </w:pPr>
    <w:rPr>
      <w:color w:val="000000"/>
      <w:sz w:val="28"/>
      <w:szCs w:val="28"/>
    </w:rPr>
  </w:style>
  <w:style w:type="paragraph" w:customStyle="1" w:styleId="xl1151">
    <w:name w:val="xl1151"/>
    <w:basedOn w:val="Normal"/>
    <w:rsid w:val="002B0137"/>
    <w:pPr>
      <w:pBdr>
        <w:top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52">
    <w:name w:val="xl1152"/>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54">
    <w:name w:val="xl1154"/>
    <w:basedOn w:val="Normal"/>
    <w:rsid w:val="002B0137"/>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65">
    <w:name w:val="xl1265"/>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6">
    <w:name w:val="xl1266"/>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7">
    <w:name w:val="xl1267"/>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1">
    <w:name w:val="xl1451"/>
    <w:basedOn w:val="Normal"/>
    <w:rsid w:val="002B0137"/>
    <w:pPr>
      <w:pBdr>
        <w:top w:val="single" w:sz="4" w:space="0" w:color="auto"/>
        <w:left w:val="single" w:sz="4" w:space="0" w:color="auto"/>
        <w:right w:val="single" w:sz="4" w:space="0" w:color="auto"/>
      </w:pBdr>
      <w:spacing w:before="100" w:beforeAutospacing="1" w:after="100" w:afterAutospacing="1"/>
    </w:pPr>
  </w:style>
  <w:style w:type="paragraph" w:customStyle="1" w:styleId="xl1453">
    <w:name w:val="xl1453"/>
    <w:basedOn w:val="Normal"/>
    <w:rsid w:val="002B0137"/>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462">
    <w:name w:val="xl1462"/>
    <w:basedOn w:val="Normal"/>
    <w:rsid w:val="002B0137"/>
    <w:pPr>
      <w:spacing w:before="100" w:beforeAutospacing="1" w:after="100" w:afterAutospacing="1"/>
    </w:pPr>
  </w:style>
  <w:style w:type="character" w:customStyle="1" w:styleId="font451">
    <w:name w:val="font451"/>
    <w:basedOn w:val="DefaultParagraphFont"/>
    <w:rsid w:val="002B0137"/>
    <w:rPr>
      <w:rFonts w:ascii="Times New Roman" w:hAnsi="Times New Roman" w:cs="Times New Roman" w:hint="default"/>
      <w:b w:val="0"/>
      <w:bCs w:val="0"/>
      <w:i/>
      <w:iCs/>
      <w:strike w:val="0"/>
      <w:dstrike w:val="0"/>
      <w:color w:val="000000"/>
      <w:sz w:val="24"/>
      <w:szCs w:val="24"/>
      <w:u w:val="none"/>
      <w:effect w:val="none"/>
    </w:rPr>
  </w:style>
  <w:style w:type="character" w:customStyle="1" w:styleId="font51">
    <w:name w:val="font51"/>
    <w:basedOn w:val="DefaultParagraphFont"/>
    <w:rsid w:val="002B01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131">
    <w:name w:val="font113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41">
    <w:name w:val="font114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51">
    <w:name w:val="font1151"/>
    <w:basedOn w:val="DefaultParagraphFont"/>
    <w:rsid w:val="002B0137"/>
    <w:rPr>
      <w:rFonts w:ascii="Times New Roman" w:hAnsi="Times New Roman" w:cs="Times New Roman" w:hint="default"/>
      <w:b/>
      <w:bCs/>
      <w:i w:val="0"/>
      <w:iCs w:val="0"/>
      <w:strike w:val="0"/>
      <w:dstrike w:val="0"/>
      <w:color w:val="000000"/>
      <w:sz w:val="28"/>
      <w:szCs w:val="28"/>
      <w:u w:val="none"/>
      <w:effect w:val="none"/>
    </w:rPr>
  </w:style>
  <w:style w:type="character" w:customStyle="1" w:styleId="font1161">
    <w:name w:val="font116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0292">
      <w:bodyDiv w:val="1"/>
      <w:marLeft w:val="0"/>
      <w:marRight w:val="0"/>
      <w:marTop w:val="0"/>
      <w:marBottom w:val="0"/>
      <w:divBdr>
        <w:top w:val="none" w:sz="0" w:space="0" w:color="auto"/>
        <w:left w:val="none" w:sz="0" w:space="0" w:color="auto"/>
        <w:bottom w:val="none" w:sz="0" w:space="0" w:color="auto"/>
        <w:right w:val="none" w:sz="0" w:space="0" w:color="auto"/>
      </w:divBdr>
    </w:div>
    <w:div w:id="950164165">
      <w:bodyDiv w:val="1"/>
      <w:marLeft w:val="0"/>
      <w:marRight w:val="0"/>
      <w:marTop w:val="0"/>
      <w:marBottom w:val="0"/>
      <w:divBdr>
        <w:top w:val="none" w:sz="0" w:space="0" w:color="auto"/>
        <w:left w:val="none" w:sz="0" w:space="0" w:color="auto"/>
        <w:bottom w:val="none" w:sz="0" w:space="0" w:color="auto"/>
        <w:right w:val="none" w:sz="0" w:space="0" w:color="auto"/>
      </w:divBdr>
    </w:div>
    <w:div w:id="1236820003">
      <w:bodyDiv w:val="1"/>
      <w:marLeft w:val="0"/>
      <w:marRight w:val="0"/>
      <w:marTop w:val="0"/>
      <w:marBottom w:val="0"/>
      <w:divBdr>
        <w:top w:val="none" w:sz="0" w:space="0" w:color="auto"/>
        <w:left w:val="none" w:sz="0" w:space="0" w:color="auto"/>
        <w:bottom w:val="none" w:sz="0" w:space="0" w:color="auto"/>
        <w:right w:val="none" w:sz="0" w:space="0" w:color="auto"/>
      </w:divBdr>
    </w:div>
    <w:div w:id="1553691287">
      <w:bodyDiv w:val="1"/>
      <w:marLeft w:val="0"/>
      <w:marRight w:val="0"/>
      <w:marTop w:val="0"/>
      <w:marBottom w:val="0"/>
      <w:divBdr>
        <w:top w:val="none" w:sz="0" w:space="0" w:color="auto"/>
        <w:left w:val="none" w:sz="0" w:space="0" w:color="auto"/>
        <w:bottom w:val="none" w:sz="0" w:space="0" w:color="auto"/>
        <w:right w:val="none" w:sz="0" w:space="0" w:color="auto"/>
      </w:divBdr>
    </w:div>
    <w:div w:id="19922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6468D-E44C-4E1E-9CEE-1F179BAC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10073</Words>
  <Characters>5742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Pielikums Ministru kabineta noteikumu projektam "Valsts sporta medicīnas centra maksas pakalpojumu cenrādis"</vt:lpstr>
    </vt:vector>
  </TitlesOfParts>
  <Company>Veselības ministrija</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projektam "Valsts sporta medicīnas centra maksas pakalpojumu cenrādis"</dc:title>
  <dc:subject>Pielikums MK noteikumiem</dc:subject>
  <dc:creator>Lāsma Zandberga</dc:creator>
  <dc:description>Zandberga 67876041_x000d_
lasma.zandberga@vm.gov.lv _x000d_
Liņģīte 67226066_x000d_
juliana.lingite@vsmc.gov.lv</dc:description>
  <cp:lastModifiedBy>Lāsma Zandberga</cp:lastModifiedBy>
  <cp:revision>9</cp:revision>
  <cp:lastPrinted>2017-07-28T11:20:00Z</cp:lastPrinted>
  <dcterms:created xsi:type="dcterms:W3CDTF">2017-07-25T10:57:00Z</dcterms:created>
  <dcterms:modified xsi:type="dcterms:W3CDTF">2017-07-28T11:48:00Z</dcterms:modified>
</cp:coreProperties>
</file>