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7B7" w:rsidRDefault="000217B7"/>
    <w:tbl>
      <w:tblPr>
        <w:tblW w:w="9236" w:type="dxa"/>
        <w:tblInd w:w="108" w:type="dxa"/>
        <w:tblLook w:val="04A0" w:firstRow="1" w:lastRow="0" w:firstColumn="1" w:lastColumn="0" w:noHBand="0" w:noVBand="1"/>
      </w:tblPr>
      <w:tblGrid>
        <w:gridCol w:w="4040"/>
        <w:gridCol w:w="898"/>
        <w:gridCol w:w="4298"/>
      </w:tblGrid>
      <w:tr w:rsidR="000217B7" w:rsidRPr="009C72F3" w:rsidTr="002F0503">
        <w:trPr>
          <w:cantSplit/>
        </w:trPr>
        <w:tc>
          <w:tcPr>
            <w:tcW w:w="4040" w:type="dxa"/>
            <w:hideMark/>
          </w:tcPr>
          <w:p w:rsidR="000217B7" w:rsidRPr="009C72F3" w:rsidRDefault="000217B7" w:rsidP="002F0503">
            <w:pPr>
              <w:rPr>
                <w:sz w:val="28"/>
                <w:szCs w:val="28"/>
                <w:lang w:val="lv-LV"/>
              </w:rPr>
            </w:pPr>
            <w:r w:rsidRPr="009C72F3">
              <w:rPr>
                <w:sz w:val="28"/>
                <w:szCs w:val="28"/>
                <w:lang w:val="lv-LV"/>
              </w:rPr>
              <w:t>Rīgā</w:t>
            </w:r>
          </w:p>
        </w:tc>
        <w:tc>
          <w:tcPr>
            <w:tcW w:w="898" w:type="dxa"/>
            <w:hideMark/>
          </w:tcPr>
          <w:p w:rsidR="000217B7" w:rsidRPr="009C72F3" w:rsidRDefault="000217B7" w:rsidP="002F0503">
            <w:pPr>
              <w:rPr>
                <w:sz w:val="28"/>
                <w:szCs w:val="28"/>
                <w:lang w:val="lv-LV"/>
              </w:rPr>
            </w:pPr>
            <w:r w:rsidRPr="009C72F3">
              <w:rPr>
                <w:sz w:val="28"/>
                <w:szCs w:val="28"/>
                <w:lang w:val="lv-LV"/>
              </w:rPr>
              <w:t>Nr. </w:t>
            </w:r>
          </w:p>
        </w:tc>
        <w:tc>
          <w:tcPr>
            <w:tcW w:w="4298" w:type="dxa"/>
            <w:hideMark/>
          </w:tcPr>
          <w:p w:rsidR="000217B7" w:rsidRPr="009C72F3" w:rsidRDefault="000217B7" w:rsidP="002F0503">
            <w:pPr>
              <w:jc w:val="right"/>
              <w:rPr>
                <w:sz w:val="28"/>
                <w:szCs w:val="28"/>
                <w:lang w:val="lv-LV"/>
              </w:rPr>
            </w:pPr>
            <w:r w:rsidRPr="009C72F3">
              <w:rPr>
                <w:sz w:val="28"/>
                <w:szCs w:val="28"/>
                <w:lang w:val="lv-LV"/>
              </w:rPr>
              <w:t>201</w:t>
            </w:r>
            <w:r w:rsidR="001C74C0">
              <w:rPr>
                <w:sz w:val="28"/>
                <w:szCs w:val="28"/>
                <w:lang w:val="lv-LV"/>
              </w:rPr>
              <w:t>7</w:t>
            </w:r>
            <w:r w:rsidRPr="009C72F3">
              <w:rPr>
                <w:sz w:val="28"/>
                <w:szCs w:val="28"/>
                <w:lang w:val="lv-LV"/>
              </w:rPr>
              <w:t>. gada ...</w:t>
            </w:r>
          </w:p>
        </w:tc>
      </w:tr>
    </w:tbl>
    <w:p w:rsidR="000217B7" w:rsidRPr="009C72F3" w:rsidRDefault="000217B7" w:rsidP="000217B7">
      <w:pPr>
        <w:jc w:val="both"/>
        <w:rPr>
          <w:sz w:val="28"/>
          <w:lang w:val="lv-LV"/>
        </w:rPr>
      </w:pPr>
    </w:p>
    <w:p w:rsidR="000217B7" w:rsidRPr="009C72F3" w:rsidRDefault="000217B7" w:rsidP="000217B7">
      <w:pPr>
        <w:jc w:val="both"/>
        <w:rPr>
          <w:sz w:val="28"/>
          <w:lang w:val="lv-LV"/>
        </w:rPr>
      </w:pPr>
    </w:p>
    <w:p w:rsidR="000217B7" w:rsidRPr="009C72F3" w:rsidRDefault="000217B7" w:rsidP="000217B7">
      <w:pPr>
        <w:jc w:val="center"/>
        <w:rPr>
          <w:sz w:val="28"/>
          <w:lang w:val="lv-LV"/>
        </w:rPr>
      </w:pPr>
      <w:r w:rsidRPr="009C72F3">
        <w:rPr>
          <w:b/>
          <w:bCs/>
          <w:sz w:val="28"/>
          <w:lang w:val="lv-LV"/>
        </w:rPr>
        <w:t> . §</w:t>
      </w:r>
    </w:p>
    <w:p w:rsidR="000217B7" w:rsidRPr="009C72F3" w:rsidRDefault="000217B7" w:rsidP="000217B7">
      <w:pPr>
        <w:rPr>
          <w:sz w:val="28"/>
          <w:lang w:val="lv-LV"/>
        </w:rPr>
      </w:pPr>
    </w:p>
    <w:p w:rsidR="000217B7" w:rsidRPr="00997ECA" w:rsidRDefault="000217B7" w:rsidP="000217B7">
      <w:pPr>
        <w:jc w:val="center"/>
        <w:rPr>
          <w:b/>
          <w:sz w:val="28"/>
          <w:szCs w:val="28"/>
          <w:lang w:val="lv-LV"/>
        </w:rPr>
      </w:pPr>
      <w:r w:rsidRPr="00997ECA">
        <w:rPr>
          <w:b/>
          <w:sz w:val="28"/>
          <w:szCs w:val="28"/>
          <w:lang w:val="lv-LV"/>
        </w:rPr>
        <w:t xml:space="preserve">Informatīvais ziņojums par </w:t>
      </w:r>
      <w:r w:rsidRPr="00997ECA">
        <w:rPr>
          <w:b/>
          <w:sz w:val="28"/>
          <w:szCs w:val="28"/>
          <w:shd w:val="clear" w:color="auto" w:fill="FFFFFF"/>
          <w:lang w:val="lv-LV"/>
        </w:rPr>
        <w:t>Apvienoto Nāciju Pārtikas un Lauksaimniecības organizācijas (</w:t>
      </w:r>
      <w:r w:rsidRPr="00997ECA">
        <w:rPr>
          <w:b/>
          <w:i/>
          <w:sz w:val="28"/>
          <w:szCs w:val="28"/>
          <w:shd w:val="clear" w:color="auto" w:fill="FFFFFF"/>
          <w:lang w:val="lv-LV"/>
        </w:rPr>
        <w:t>FAO</w:t>
      </w:r>
      <w:r w:rsidRPr="00997ECA">
        <w:rPr>
          <w:b/>
          <w:sz w:val="28"/>
          <w:szCs w:val="28"/>
          <w:shd w:val="clear" w:color="auto" w:fill="FFFFFF"/>
          <w:lang w:val="lv-LV"/>
        </w:rPr>
        <w:t xml:space="preserve">) </w:t>
      </w:r>
      <w:r w:rsidRPr="00997ECA">
        <w:rPr>
          <w:b/>
          <w:sz w:val="28"/>
          <w:szCs w:val="28"/>
          <w:lang w:val="lv-LV"/>
        </w:rPr>
        <w:t>projektu</w:t>
      </w:r>
      <w:r w:rsidRPr="00997ECA">
        <w:rPr>
          <w:b/>
          <w:iCs/>
          <w:sz w:val="28"/>
          <w:szCs w:val="28"/>
          <w:lang w:val="lv-LV"/>
        </w:rPr>
        <w:t xml:space="preserve"> </w:t>
      </w:r>
      <w:r w:rsidRPr="00997ECA">
        <w:rPr>
          <w:b/>
          <w:bCs/>
          <w:sz w:val="28"/>
          <w:szCs w:val="28"/>
          <w:lang w:val="lv-LV"/>
        </w:rPr>
        <w:t>„Azerbaidžānas Republikas Karantīnas ekspertīžu centra ekspertu mācības”</w:t>
      </w:r>
    </w:p>
    <w:p w:rsidR="000217B7" w:rsidRPr="009C72F3" w:rsidRDefault="000217B7" w:rsidP="000217B7">
      <w:pPr>
        <w:ind w:firstLine="709"/>
        <w:jc w:val="both"/>
        <w:rPr>
          <w:lang w:val="lv-LV"/>
        </w:rPr>
      </w:pPr>
    </w:p>
    <w:p w:rsidR="000217B7" w:rsidRPr="009C72F3" w:rsidRDefault="000217B7" w:rsidP="000217B7">
      <w:pPr>
        <w:pStyle w:val="Pamatteksts"/>
      </w:pPr>
      <w:r w:rsidRPr="009C72F3">
        <w:t>___________________________________________________________</w:t>
      </w:r>
    </w:p>
    <w:p w:rsidR="000217B7" w:rsidRPr="009C72F3" w:rsidRDefault="000217B7" w:rsidP="000217B7">
      <w:pPr>
        <w:pStyle w:val="Pamatteksts"/>
        <w:ind w:firstLine="709"/>
        <w:jc w:val="left"/>
        <w:rPr>
          <w:b w:val="0"/>
        </w:rPr>
      </w:pPr>
    </w:p>
    <w:p w:rsidR="000217B7" w:rsidRPr="00997ECA" w:rsidRDefault="000217B7" w:rsidP="000217B7">
      <w:pPr>
        <w:pStyle w:val="Galvene"/>
        <w:numPr>
          <w:ilvl w:val="0"/>
          <w:numId w:val="1"/>
        </w:numPr>
        <w:tabs>
          <w:tab w:val="clear" w:pos="4153"/>
          <w:tab w:val="clear" w:pos="8306"/>
          <w:tab w:val="right" w:pos="0"/>
        </w:tabs>
        <w:ind w:left="0" w:firstLine="720"/>
        <w:jc w:val="both"/>
        <w:rPr>
          <w:sz w:val="28"/>
          <w:szCs w:val="28"/>
          <w:lang w:val="lv-LV"/>
        </w:rPr>
      </w:pPr>
      <w:r w:rsidRPr="00997ECA">
        <w:rPr>
          <w:sz w:val="28"/>
          <w:szCs w:val="28"/>
          <w:lang w:val="lv-LV"/>
        </w:rPr>
        <w:t>Pieņemt zināšanai iesniegto informatīvo ziņojumu.</w:t>
      </w:r>
    </w:p>
    <w:p w:rsidR="00B91B9F" w:rsidRPr="00B91B9F" w:rsidRDefault="00B91B9F" w:rsidP="00B91B9F">
      <w:pPr>
        <w:rPr>
          <w:iCs/>
          <w:sz w:val="28"/>
          <w:szCs w:val="28"/>
          <w:lang w:val="lv-LV"/>
        </w:rPr>
      </w:pPr>
    </w:p>
    <w:p w:rsidR="00B91B9F" w:rsidRPr="00B91B9F" w:rsidRDefault="00B91B9F" w:rsidP="004A0422">
      <w:pPr>
        <w:pStyle w:val="Sarakstarindkopa"/>
        <w:numPr>
          <w:ilvl w:val="0"/>
          <w:numId w:val="1"/>
        </w:numPr>
        <w:ind w:left="0" w:firstLine="709"/>
        <w:jc w:val="both"/>
        <w:rPr>
          <w:iCs/>
          <w:sz w:val="28"/>
          <w:szCs w:val="28"/>
          <w:lang w:val="lv-LV"/>
        </w:rPr>
      </w:pPr>
      <w:r w:rsidRPr="00B91B9F">
        <w:rPr>
          <w:sz w:val="28"/>
          <w:szCs w:val="28"/>
          <w:lang w:val="lv-LV"/>
        </w:rPr>
        <w:t>Atļaut Zemkopības ministrijai (Valsts augu aizsardzības dienestam) 2017.</w:t>
      </w:r>
      <w:r w:rsidR="008F1C92">
        <w:rPr>
          <w:sz w:val="28"/>
          <w:szCs w:val="28"/>
          <w:lang w:val="lv-LV"/>
        </w:rPr>
        <w:t> </w:t>
      </w:r>
      <w:r w:rsidRPr="00B91B9F">
        <w:rPr>
          <w:sz w:val="28"/>
          <w:szCs w:val="28"/>
          <w:lang w:val="lv-LV"/>
        </w:rPr>
        <w:t>gadā uzņemties papildu valsts budžeta ilgtermiņa saistības 21</w:t>
      </w:r>
      <w:r w:rsidR="008F1C92" w:rsidRPr="00B91B9F">
        <w:rPr>
          <w:sz w:val="28"/>
          <w:szCs w:val="28"/>
          <w:lang w:val="lv-LV"/>
        </w:rPr>
        <w:t> </w:t>
      </w:r>
      <w:r w:rsidRPr="00B91B9F">
        <w:rPr>
          <w:sz w:val="28"/>
          <w:szCs w:val="28"/>
          <w:lang w:val="lv-LV"/>
        </w:rPr>
        <w:t xml:space="preserve">734 </w:t>
      </w:r>
      <w:proofErr w:type="spellStart"/>
      <w:r w:rsidRPr="00B91B9F">
        <w:rPr>
          <w:i/>
          <w:iCs/>
          <w:sz w:val="28"/>
          <w:szCs w:val="28"/>
          <w:lang w:val="lv-LV"/>
        </w:rPr>
        <w:t>euro</w:t>
      </w:r>
      <w:proofErr w:type="spellEnd"/>
      <w:r w:rsidRPr="00B91B9F">
        <w:rPr>
          <w:i/>
          <w:iCs/>
          <w:sz w:val="28"/>
          <w:szCs w:val="28"/>
          <w:lang w:val="lv-LV"/>
        </w:rPr>
        <w:t xml:space="preserve"> </w:t>
      </w:r>
      <w:r w:rsidRPr="00B91B9F">
        <w:rPr>
          <w:sz w:val="28"/>
          <w:szCs w:val="28"/>
          <w:lang w:val="lv-LV"/>
        </w:rPr>
        <w:t xml:space="preserve">apmērā, tajā skaitā 7000 </w:t>
      </w:r>
      <w:proofErr w:type="spellStart"/>
      <w:r w:rsidRPr="00B91B9F">
        <w:rPr>
          <w:i/>
          <w:iCs/>
          <w:sz w:val="28"/>
          <w:szCs w:val="28"/>
          <w:lang w:val="lv-LV"/>
        </w:rPr>
        <w:t>euro</w:t>
      </w:r>
      <w:proofErr w:type="spellEnd"/>
      <w:r w:rsidRPr="00B91B9F">
        <w:rPr>
          <w:sz w:val="28"/>
          <w:szCs w:val="28"/>
          <w:lang w:val="lv-LV"/>
        </w:rPr>
        <w:t xml:space="preserve"> priekšfinansējuma nodrošināšanai, lai īstenotu Apvienoto Nāciju Pārtikas un Lauksaimniecības organizācijas (</w:t>
      </w:r>
      <w:r w:rsidRPr="00B91B9F">
        <w:rPr>
          <w:i/>
          <w:iCs/>
          <w:sz w:val="28"/>
          <w:szCs w:val="28"/>
          <w:lang w:val="lv-LV"/>
        </w:rPr>
        <w:t>FAO</w:t>
      </w:r>
      <w:r w:rsidRPr="00B91B9F">
        <w:rPr>
          <w:sz w:val="28"/>
          <w:szCs w:val="28"/>
          <w:lang w:val="lv-LV"/>
        </w:rPr>
        <w:t>) projektu „Azerbaidžānas Republikas Karantīnas ekspe</w:t>
      </w:r>
      <w:r>
        <w:rPr>
          <w:sz w:val="28"/>
          <w:szCs w:val="28"/>
          <w:lang w:val="lv-LV"/>
        </w:rPr>
        <w:t>rtīžu centra ekspertu mācības”.</w:t>
      </w:r>
    </w:p>
    <w:p w:rsidR="004A0422" w:rsidRPr="004A0422" w:rsidRDefault="004A0422" w:rsidP="004A0422">
      <w:pPr>
        <w:jc w:val="both"/>
        <w:rPr>
          <w:iCs/>
          <w:sz w:val="28"/>
          <w:szCs w:val="28"/>
          <w:lang w:val="lv-LV"/>
        </w:rPr>
      </w:pPr>
    </w:p>
    <w:p w:rsidR="000217B7" w:rsidRPr="00997ECA" w:rsidRDefault="000217B7" w:rsidP="000217B7">
      <w:pPr>
        <w:pStyle w:val="Sarakstarindkopa"/>
        <w:numPr>
          <w:ilvl w:val="0"/>
          <w:numId w:val="1"/>
        </w:numPr>
        <w:ind w:left="0" w:firstLine="720"/>
        <w:jc w:val="both"/>
        <w:rPr>
          <w:iCs/>
          <w:sz w:val="28"/>
          <w:szCs w:val="28"/>
          <w:lang w:val="lv-LV"/>
        </w:rPr>
      </w:pPr>
      <w:r w:rsidRPr="00997ECA">
        <w:rPr>
          <w:sz w:val="28"/>
          <w:szCs w:val="28"/>
          <w:lang w:val="lv-LV"/>
        </w:rPr>
        <w:t>Zemkopības ministrijai, lai nodrošinātu šī protokollēmuma 2. punktā minēto pasākumu īstenošanu, normatīvajos aktos noteiktā kārtībā iesniegt Finanšu ministrijā pieprasījumu finansējuma pārdalei no valsts pamatbudžeta programmas 80.00.00 “Nesadalītais finansējums Eiropas Savienības politiku instrumentu un pārējās ārvalstu finanšu palīdzības līdzfinansēto projektu un pasākumu īstenošanai”.</w:t>
      </w:r>
    </w:p>
    <w:p w:rsidR="000217B7" w:rsidRPr="00997ECA" w:rsidRDefault="000217B7" w:rsidP="000217B7">
      <w:pPr>
        <w:jc w:val="both"/>
        <w:rPr>
          <w:iCs/>
          <w:sz w:val="28"/>
          <w:szCs w:val="28"/>
          <w:lang w:val="lv-LV"/>
        </w:rPr>
      </w:pPr>
    </w:p>
    <w:p w:rsidR="000217B7" w:rsidRPr="00997ECA" w:rsidRDefault="000217B7" w:rsidP="000217B7">
      <w:pPr>
        <w:pStyle w:val="Galvene"/>
        <w:tabs>
          <w:tab w:val="clear" w:pos="4153"/>
          <w:tab w:val="clear" w:pos="8306"/>
          <w:tab w:val="right" w:pos="0"/>
        </w:tabs>
        <w:ind w:firstLine="720"/>
        <w:jc w:val="both"/>
        <w:rPr>
          <w:sz w:val="28"/>
          <w:szCs w:val="28"/>
          <w:lang w:val="lv-LV"/>
        </w:rPr>
      </w:pPr>
      <w:r w:rsidRPr="00997ECA">
        <w:rPr>
          <w:iCs/>
          <w:sz w:val="28"/>
          <w:szCs w:val="28"/>
          <w:lang w:val="lv-LV"/>
        </w:rPr>
        <w:t>4. Zemkopības ministrijai nodrošināt, lai atbilstoši apstiprinātajam projektam valsts budžetā pilnā apmērā tiktu atgūti projektā izlietotie valsts budžeta līdzekļi.</w:t>
      </w:r>
    </w:p>
    <w:p w:rsidR="000217B7" w:rsidRPr="00997ECA" w:rsidRDefault="000217B7" w:rsidP="000217B7">
      <w:pPr>
        <w:pStyle w:val="Galvene"/>
        <w:tabs>
          <w:tab w:val="clear" w:pos="4153"/>
          <w:tab w:val="clear" w:pos="8306"/>
          <w:tab w:val="left" w:pos="0"/>
        </w:tabs>
        <w:jc w:val="both"/>
        <w:rPr>
          <w:sz w:val="28"/>
          <w:szCs w:val="28"/>
          <w:lang w:val="lv-LV"/>
        </w:rPr>
      </w:pPr>
    </w:p>
    <w:p w:rsidR="000217B7" w:rsidRDefault="000217B7" w:rsidP="000217B7">
      <w:pPr>
        <w:pStyle w:val="Pamatteksts"/>
        <w:ind w:firstLine="720"/>
        <w:jc w:val="both"/>
        <w:rPr>
          <w:b w:val="0"/>
        </w:rPr>
      </w:pPr>
    </w:p>
    <w:p w:rsidR="0070711C" w:rsidRPr="000217B7" w:rsidRDefault="0070711C" w:rsidP="000217B7">
      <w:pPr>
        <w:pStyle w:val="Pamatteksts"/>
        <w:ind w:firstLine="720"/>
        <w:jc w:val="both"/>
        <w:rPr>
          <w:b w:val="0"/>
        </w:rPr>
      </w:pPr>
    </w:p>
    <w:p w:rsidR="000217B7" w:rsidRPr="000217B7" w:rsidRDefault="000217B7" w:rsidP="000217B7">
      <w:pPr>
        <w:tabs>
          <w:tab w:val="left" w:pos="6521"/>
          <w:tab w:val="right" w:pos="8820"/>
        </w:tabs>
        <w:ind w:firstLine="709"/>
        <w:rPr>
          <w:sz w:val="28"/>
          <w:szCs w:val="28"/>
          <w:lang w:val="lv-LV"/>
        </w:rPr>
      </w:pPr>
      <w:proofErr w:type="spellStart"/>
      <w:r w:rsidRPr="000217B7">
        <w:rPr>
          <w:sz w:val="28"/>
          <w:szCs w:val="28"/>
        </w:rPr>
        <w:t>Ministru</w:t>
      </w:r>
      <w:proofErr w:type="spellEnd"/>
      <w:r w:rsidRPr="000217B7">
        <w:rPr>
          <w:sz w:val="28"/>
          <w:szCs w:val="28"/>
        </w:rPr>
        <w:t xml:space="preserve"> </w:t>
      </w:r>
      <w:proofErr w:type="spellStart"/>
      <w:r w:rsidRPr="000217B7">
        <w:rPr>
          <w:sz w:val="28"/>
          <w:szCs w:val="28"/>
        </w:rPr>
        <w:t>prezidents</w:t>
      </w:r>
      <w:proofErr w:type="spellEnd"/>
      <w:r w:rsidRPr="000217B7">
        <w:rPr>
          <w:sz w:val="28"/>
          <w:szCs w:val="28"/>
        </w:rPr>
        <w:t xml:space="preserve"> </w:t>
      </w:r>
      <w:r w:rsidRPr="000217B7">
        <w:rPr>
          <w:sz w:val="28"/>
          <w:szCs w:val="28"/>
        </w:rPr>
        <w:tab/>
      </w:r>
      <w:r w:rsidR="00EB63F8">
        <w:rPr>
          <w:sz w:val="28"/>
          <w:szCs w:val="28"/>
        </w:rPr>
        <w:tab/>
      </w:r>
      <w:r w:rsidRPr="000217B7">
        <w:rPr>
          <w:sz w:val="28"/>
          <w:szCs w:val="28"/>
        </w:rPr>
        <w:t>M</w:t>
      </w:r>
      <w:r w:rsidR="008F1C92">
        <w:rPr>
          <w:sz w:val="28"/>
          <w:szCs w:val="28"/>
        </w:rPr>
        <w:t xml:space="preserve">āris </w:t>
      </w:r>
      <w:proofErr w:type="spellStart"/>
      <w:r w:rsidRPr="000217B7">
        <w:rPr>
          <w:sz w:val="28"/>
          <w:szCs w:val="28"/>
        </w:rPr>
        <w:t>Kučinskis</w:t>
      </w:r>
      <w:proofErr w:type="spellEnd"/>
    </w:p>
    <w:p w:rsidR="000217B7" w:rsidRDefault="000217B7" w:rsidP="000217B7">
      <w:pPr>
        <w:tabs>
          <w:tab w:val="left" w:pos="6521"/>
          <w:tab w:val="right" w:pos="8820"/>
        </w:tabs>
        <w:rPr>
          <w:sz w:val="28"/>
          <w:szCs w:val="28"/>
        </w:rPr>
      </w:pPr>
    </w:p>
    <w:p w:rsidR="000217B7" w:rsidRPr="000217B7" w:rsidRDefault="000217B7" w:rsidP="000217B7">
      <w:pPr>
        <w:tabs>
          <w:tab w:val="left" w:pos="6521"/>
          <w:tab w:val="right" w:pos="8820"/>
        </w:tabs>
        <w:rPr>
          <w:sz w:val="28"/>
          <w:szCs w:val="28"/>
        </w:rPr>
      </w:pPr>
    </w:p>
    <w:p w:rsidR="000217B7" w:rsidRPr="00636F26" w:rsidRDefault="003D4B7D" w:rsidP="00636F26">
      <w:pPr>
        <w:tabs>
          <w:tab w:val="left" w:pos="6521"/>
          <w:tab w:val="center" w:pos="7797"/>
          <w:tab w:val="right" w:pos="8820"/>
        </w:tabs>
        <w:ind w:firstLine="709"/>
        <w:rPr>
          <w:sz w:val="28"/>
          <w:szCs w:val="28"/>
          <w:lang w:val="lv-LV"/>
        </w:rPr>
      </w:pPr>
      <w:r w:rsidRPr="009C72F3">
        <w:rPr>
          <w:sz w:val="28"/>
          <w:szCs w:val="28"/>
          <w:lang w:val="lv-LV"/>
        </w:rPr>
        <w:t xml:space="preserve">Valsts kancelejas direktors </w:t>
      </w:r>
      <w:r>
        <w:rPr>
          <w:sz w:val="28"/>
          <w:szCs w:val="28"/>
          <w:lang w:val="lv-LV"/>
        </w:rPr>
        <w:tab/>
      </w:r>
      <w:r>
        <w:rPr>
          <w:sz w:val="28"/>
          <w:szCs w:val="28"/>
          <w:lang w:val="lv-LV"/>
        </w:rPr>
        <w:tab/>
      </w:r>
      <w:r w:rsidRPr="001D3C8D">
        <w:rPr>
          <w:sz w:val="28"/>
        </w:rPr>
        <w:t>J</w:t>
      </w:r>
      <w:r w:rsidR="00EB63F8">
        <w:rPr>
          <w:sz w:val="28"/>
        </w:rPr>
        <w:t xml:space="preserve">ānis </w:t>
      </w:r>
      <w:proofErr w:type="spellStart"/>
      <w:r w:rsidRPr="001D3C8D">
        <w:rPr>
          <w:sz w:val="28"/>
        </w:rPr>
        <w:t>Citskovskis</w:t>
      </w:r>
      <w:bookmarkStart w:id="0" w:name="_GoBack"/>
      <w:bookmarkEnd w:id="0"/>
      <w:proofErr w:type="spellEnd"/>
    </w:p>
    <w:p w:rsidR="000217B7" w:rsidRPr="009C72F3" w:rsidRDefault="000217B7" w:rsidP="000217B7">
      <w:pPr>
        <w:tabs>
          <w:tab w:val="left" w:pos="6521"/>
          <w:tab w:val="right" w:pos="8820"/>
        </w:tabs>
        <w:rPr>
          <w:szCs w:val="28"/>
          <w:lang w:val="lv-LV"/>
        </w:rPr>
      </w:pPr>
    </w:p>
    <w:p w:rsidR="00E9156F" w:rsidRPr="000217B7" w:rsidRDefault="00E9156F" w:rsidP="000217B7">
      <w:pPr>
        <w:rPr>
          <w:lang w:val="lv-LV"/>
        </w:rPr>
      </w:pPr>
    </w:p>
    <w:sectPr w:rsidR="00E9156F" w:rsidRPr="000217B7" w:rsidSect="000217B7">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7BD" w:rsidRDefault="000767BD" w:rsidP="00DD1FFB">
      <w:r>
        <w:separator/>
      </w:r>
    </w:p>
  </w:endnote>
  <w:endnote w:type="continuationSeparator" w:id="0">
    <w:p w:rsidR="000767BD" w:rsidRDefault="000767BD" w:rsidP="00DD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4D" w:rsidRPr="000E634D" w:rsidRDefault="00D14EBF" w:rsidP="00B8694D">
    <w:pPr>
      <w:pStyle w:val="Kjene"/>
      <w:ind w:right="22"/>
      <w:rPr>
        <w:sz w:val="24"/>
      </w:rPr>
    </w:pPr>
    <w:r>
      <w:fldChar w:fldCharType="begin"/>
    </w:r>
    <w:r w:rsidR="00933D31">
      <w:instrText xml:space="preserve"> FILENAME  </w:instrText>
    </w:r>
    <w:r>
      <w:fldChar w:fldCharType="separate"/>
    </w:r>
    <w:r w:rsidR="00476831">
      <w:rPr>
        <w:noProof/>
      </w:rPr>
      <w:t>ZMProt_130717_fao.789-1</w:t>
    </w:r>
    <w:r>
      <w:rPr>
        <w:noProof/>
      </w:rPr>
      <w:fldChar w:fldCharType="end"/>
    </w:r>
    <w:r w:rsidR="00DD1FFB" w:rsidRPr="0085352C">
      <w:rPr>
        <w:bCs/>
      </w:rPr>
      <w:t>;</w:t>
    </w:r>
    <w:r w:rsidR="00DD1FFB">
      <w:rPr>
        <w:b/>
        <w:bCs/>
      </w:rPr>
      <w:t xml:space="preserve"> </w:t>
    </w:r>
    <w:r w:rsidR="00F55228">
      <w:fldChar w:fldCharType="begin"/>
    </w:r>
    <w:r w:rsidR="00F55228">
      <w:instrText xml:space="preserve"> TITLE   \* MERGEFORMAT </w:instrText>
    </w:r>
    <w:r w:rsidR="00F55228">
      <w:fldChar w:fldCharType="separate"/>
    </w:r>
    <w:r w:rsidR="00476831">
      <w:t xml:space="preserve">Informatīvais ziņojums par Apvienoto Nāciju </w:t>
    </w:r>
    <w:proofErr w:type="gramStart"/>
    <w:r w:rsidR="00476831">
      <w:t>Pārtikas un Lauksaimniecības organizācijas</w:t>
    </w:r>
    <w:proofErr w:type="gramEnd"/>
    <w:r w:rsidR="00476831">
      <w:t xml:space="preserve"> (FAO) projektu „Azerbaidžānas Republikas Karantīnas ekspertīžu centra ekspertu mācības”</w:t>
    </w:r>
    <w:r w:rsidR="00F5522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4D" w:rsidRPr="00A0545F" w:rsidRDefault="00A0545F" w:rsidP="00A0545F">
    <w:pPr>
      <w:pStyle w:val="Kjene"/>
    </w:pPr>
    <w:r w:rsidRPr="00A0545F">
      <w:t>ZMProt_070817_fao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7BD" w:rsidRDefault="000767BD" w:rsidP="00DD1FFB">
      <w:r>
        <w:separator/>
      </w:r>
    </w:p>
  </w:footnote>
  <w:footnote w:type="continuationSeparator" w:id="0">
    <w:p w:rsidR="000767BD" w:rsidRDefault="000767BD" w:rsidP="00DD1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4D" w:rsidRDefault="00D14EBF" w:rsidP="00B8694D">
    <w:pPr>
      <w:pStyle w:val="Galvene"/>
      <w:framePr w:wrap="around" w:vAnchor="text" w:hAnchor="margin" w:xAlign="center" w:y="1"/>
      <w:rPr>
        <w:rStyle w:val="Lappusesnumurs"/>
      </w:rPr>
    </w:pPr>
    <w:r>
      <w:rPr>
        <w:rStyle w:val="Lappusesnumurs"/>
      </w:rPr>
      <w:fldChar w:fldCharType="begin"/>
    </w:r>
    <w:r w:rsidR="00DD1FFB">
      <w:rPr>
        <w:rStyle w:val="Lappusesnumurs"/>
      </w:rPr>
      <w:instrText xml:space="preserve">PAGE  </w:instrText>
    </w:r>
    <w:r>
      <w:rPr>
        <w:rStyle w:val="Lappusesnumurs"/>
      </w:rPr>
      <w:fldChar w:fldCharType="end"/>
    </w:r>
  </w:p>
  <w:p w:rsidR="00B8694D" w:rsidRDefault="00636F2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4D" w:rsidRDefault="00D14EBF" w:rsidP="00B8694D">
    <w:pPr>
      <w:pStyle w:val="Galvene"/>
      <w:framePr w:wrap="around" w:vAnchor="text" w:hAnchor="margin" w:xAlign="center" w:y="1"/>
      <w:rPr>
        <w:rStyle w:val="Lappusesnumurs"/>
      </w:rPr>
    </w:pPr>
    <w:r>
      <w:rPr>
        <w:rStyle w:val="Lappusesnumurs"/>
      </w:rPr>
      <w:fldChar w:fldCharType="begin"/>
    </w:r>
    <w:r w:rsidR="00DD1FFB">
      <w:rPr>
        <w:rStyle w:val="Lappusesnumurs"/>
      </w:rPr>
      <w:instrText xml:space="preserve">PAGE  </w:instrText>
    </w:r>
    <w:r>
      <w:rPr>
        <w:rStyle w:val="Lappusesnumurs"/>
      </w:rPr>
      <w:fldChar w:fldCharType="separate"/>
    </w:r>
    <w:r w:rsidR="00B91B9F">
      <w:rPr>
        <w:rStyle w:val="Lappusesnumurs"/>
        <w:noProof/>
      </w:rPr>
      <w:t>2</w:t>
    </w:r>
    <w:r>
      <w:rPr>
        <w:rStyle w:val="Lappusesnumurs"/>
      </w:rPr>
      <w:fldChar w:fldCharType="end"/>
    </w:r>
  </w:p>
  <w:p w:rsidR="00B8694D" w:rsidRDefault="00636F2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4D" w:rsidRDefault="00636F26" w:rsidP="00F351EA">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27692"/>
    <w:multiLevelType w:val="hybridMultilevel"/>
    <w:tmpl w:val="AB6E4A8C"/>
    <w:lvl w:ilvl="0" w:tplc="D7CC604C">
      <w:start w:val="1"/>
      <w:numFmt w:val="decimal"/>
      <w:lvlText w:val="%1."/>
      <w:lvlJc w:val="left"/>
      <w:pPr>
        <w:ind w:left="1110" w:hanging="111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FB"/>
    <w:rsid w:val="000217B7"/>
    <w:rsid w:val="000767BD"/>
    <w:rsid w:val="001C74C0"/>
    <w:rsid w:val="003D4B7D"/>
    <w:rsid w:val="004539FE"/>
    <w:rsid w:val="00476831"/>
    <w:rsid w:val="004A0422"/>
    <w:rsid w:val="005152D1"/>
    <w:rsid w:val="005D7009"/>
    <w:rsid w:val="00636F26"/>
    <w:rsid w:val="0070711C"/>
    <w:rsid w:val="008F1C92"/>
    <w:rsid w:val="00933D31"/>
    <w:rsid w:val="00997ECA"/>
    <w:rsid w:val="00A0545F"/>
    <w:rsid w:val="00B91B9F"/>
    <w:rsid w:val="00C57B97"/>
    <w:rsid w:val="00D14EBF"/>
    <w:rsid w:val="00DD1FFB"/>
    <w:rsid w:val="00E9156F"/>
    <w:rsid w:val="00EB63F8"/>
    <w:rsid w:val="00F55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D67789E5-E45E-47DD-862D-4F9385AC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D1FFB"/>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DD1FFB"/>
    <w:pPr>
      <w:keepNext/>
      <w:jc w:val="both"/>
      <w:outlineLvl w:val="0"/>
    </w:pPr>
    <w:rPr>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D1FFB"/>
    <w:rPr>
      <w:rFonts w:ascii="Times New Roman" w:eastAsia="Times New Roman" w:hAnsi="Times New Roman" w:cs="Times New Roman"/>
      <w:sz w:val="28"/>
      <w:szCs w:val="28"/>
    </w:rPr>
  </w:style>
  <w:style w:type="paragraph" w:styleId="Nosaukums">
    <w:name w:val="Title"/>
    <w:basedOn w:val="Parasts"/>
    <w:link w:val="NosaukumsRakstz"/>
    <w:qFormat/>
    <w:rsid w:val="00DD1FFB"/>
    <w:pPr>
      <w:jc w:val="center"/>
    </w:pPr>
    <w:rPr>
      <w:sz w:val="28"/>
      <w:szCs w:val="28"/>
      <w:lang w:val="lv-LV"/>
    </w:rPr>
  </w:style>
  <w:style w:type="character" w:customStyle="1" w:styleId="NosaukumsRakstz">
    <w:name w:val="Nosaukums Rakstz."/>
    <w:basedOn w:val="Noklusjumarindkopasfonts"/>
    <w:link w:val="Nosaukums"/>
    <w:rsid w:val="00DD1FFB"/>
    <w:rPr>
      <w:rFonts w:ascii="Times New Roman" w:eastAsia="Times New Roman" w:hAnsi="Times New Roman" w:cs="Times New Roman"/>
      <w:sz w:val="28"/>
      <w:szCs w:val="28"/>
    </w:rPr>
  </w:style>
  <w:style w:type="paragraph" w:styleId="Pamatteksts">
    <w:name w:val="Body Text"/>
    <w:basedOn w:val="Parasts"/>
    <w:link w:val="PamattekstsRakstz"/>
    <w:rsid w:val="00DD1FFB"/>
    <w:pPr>
      <w:jc w:val="center"/>
    </w:pPr>
    <w:rPr>
      <w:b/>
      <w:bCs/>
      <w:sz w:val="28"/>
      <w:szCs w:val="28"/>
      <w:lang w:val="lv-LV"/>
    </w:rPr>
  </w:style>
  <w:style w:type="character" w:customStyle="1" w:styleId="PamattekstsRakstz">
    <w:name w:val="Pamatteksts Rakstz."/>
    <w:basedOn w:val="Noklusjumarindkopasfonts"/>
    <w:link w:val="Pamatteksts"/>
    <w:rsid w:val="00DD1FFB"/>
    <w:rPr>
      <w:rFonts w:ascii="Times New Roman" w:eastAsia="Times New Roman" w:hAnsi="Times New Roman" w:cs="Times New Roman"/>
      <w:b/>
      <w:bCs/>
      <w:sz w:val="28"/>
      <w:szCs w:val="28"/>
    </w:rPr>
  </w:style>
  <w:style w:type="paragraph" w:styleId="Kjene">
    <w:name w:val="footer"/>
    <w:basedOn w:val="Parasts"/>
    <w:link w:val="KjeneRakstz"/>
    <w:uiPriority w:val="99"/>
    <w:rsid w:val="00DD1FFB"/>
    <w:pPr>
      <w:tabs>
        <w:tab w:val="center" w:pos="4153"/>
        <w:tab w:val="right" w:pos="8306"/>
      </w:tabs>
    </w:pPr>
    <w:rPr>
      <w:sz w:val="20"/>
      <w:szCs w:val="20"/>
      <w:lang w:val="lv-LV"/>
    </w:rPr>
  </w:style>
  <w:style w:type="character" w:customStyle="1" w:styleId="KjeneRakstz">
    <w:name w:val="Kājene Rakstz."/>
    <w:basedOn w:val="Noklusjumarindkopasfonts"/>
    <w:link w:val="Kjene"/>
    <w:uiPriority w:val="99"/>
    <w:rsid w:val="00DD1FFB"/>
    <w:rPr>
      <w:rFonts w:ascii="Times New Roman" w:eastAsia="Times New Roman" w:hAnsi="Times New Roman" w:cs="Times New Roman"/>
      <w:sz w:val="20"/>
      <w:szCs w:val="20"/>
    </w:rPr>
  </w:style>
  <w:style w:type="paragraph" w:styleId="Galvene">
    <w:name w:val="header"/>
    <w:basedOn w:val="Parasts"/>
    <w:link w:val="GalveneRakstz"/>
    <w:rsid w:val="00DD1FFB"/>
    <w:pPr>
      <w:tabs>
        <w:tab w:val="center" w:pos="4153"/>
        <w:tab w:val="right" w:pos="8306"/>
      </w:tabs>
    </w:pPr>
  </w:style>
  <w:style w:type="character" w:customStyle="1" w:styleId="GalveneRakstz">
    <w:name w:val="Galvene Rakstz."/>
    <w:basedOn w:val="Noklusjumarindkopasfonts"/>
    <w:link w:val="Galvene"/>
    <w:rsid w:val="00DD1FFB"/>
    <w:rPr>
      <w:rFonts w:ascii="Times New Roman" w:eastAsia="Times New Roman" w:hAnsi="Times New Roman" w:cs="Times New Roman"/>
      <w:sz w:val="24"/>
      <w:szCs w:val="24"/>
      <w:lang w:val="en-GB"/>
    </w:rPr>
  </w:style>
  <w:style w:type="character" w:styleId="Lappusesnumurs">
    <w:name w:val="page number"/>
    <w:basedOn w:val="Noklusjumarindkopasfonts"/>
    <w:rsid w:val="00DD1FFB"/>
  </w:style>
  <w:style w:type="paragraph" w:styleId="Sarakstarindkopa">
    <w:name w:val="List Paragraph"/>
    <w:basedOn w:val="Parasts"/>
    <w:uiPriority w:val="34"/>
    <w:qFormat/>
    <w:rsid w:val="00DD1FFB"/>
    <w:pPr>
      <w:ind w:left="720"/>
      <w:contextualSpacing/>
    </w:pPr>
  </w:style>
  <w:style w:type="paragraph" w:styleId="Balonteksts">
    <w:name w:val="Balloon Text"/>
    <w:basedOn w:val="Parasts"/>
    <w:link w:val="BalontekstsRakstz"/>
    <w:uiPriority w:val="99"/>
    <w:semiHidden/>
    <w:unhideWhenUsed/>
    <w:rsid w:val="0047683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683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68392">
      <w:bodyDiv w:val="1"/>
      <w:marLeft w:val="0"/>
      <w:marRight w:val="0"/>
      <w:marTop w:val="0"/>
      <w:marBottom w:val="0"/>
      <w:divBdr>
        <w:top w:val="none" w:sz="0" w:space="0" w:color="auto"/>
        <w:left w:val="none" w:sz="0" w:space="0" w:color="auto"/>
        <w:bottom w:val="none" w:sz="0" w:space="0" w:color="auto"/>
        <w:right w:val="none" w:sz="0" w:space="0" w:color="auto"/>
      </w:divBdr>
    </w:div>
    <w:div w:id="1367753446">
      <w:bodyDiv w:val="1"/>
      <w:marLeft w:val="0"/>
      <w:marRight w:val="0"/>
      <w:marTop w:val="0"/>
      <w:marBottom w:val="0"/>
      <w:divBdr>
        <w:top w:val="none" w:sz="0" w:space="0" w:color="auto"/>
        <w:left w:val="none" w:sz="0" w:space="0" w:color="auto"/>
        <w:bottom w:val="none" w:sz="0" w:space="0" w:color="auto"/>
        <w:right w:val="none" w:sz="0" w:space="0" w:color="auto"/>
      </w:divBdr>
    </w:div>
    <w:div w:id="18075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856</Words>
  <Characters>488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Informatīvais ziņojums par Apvienoto Nāciju Pārtikas un Lauksaimniecības organizācijas (FAO) projektu „Azerbaidžānas Republikas Karantīnas ekspertīžu centra ekspertu mācības”</vt:lpstr>
    </vt:vector>
  </TitlesOfParts>
  <Company>Zemkopības ministrija</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Apvienoto Nāciju Pārtikas un Lauksaimniecības organizācijas (FAO) projektu „Azerbaidžānas Republikas Karantīnas ekspertīžu centra ekspertu mācības”</dc:title>
  <dc:subject>Protokollēmuma proejkts</dc:subject>
  <dc:creator>Kristine Lifanova</dc:creator>
  <cp:keywords/>
  <dc:description>Lifānova 67027309_x000d_
Kristine.Lifanova@vaad.gov.lv</dc:description>
  <cp:lastModifiedBy>Sanita Žagare</cp:lastModifiedBy>
  <cp:revision>7</cp:revision>
  <cp:lastPrinted>2017-08-02T06:13:00Z</cp:lastPrinted>
  <dcterms:created xsi:type="dcterms:W3CDTF">2017-08-07T11:44:00Z</dcterms:created>
  <dcterms:modified xsi:type="dcterms:W3CDTF">2017-08-08T07:47:00Z</dcterms:modified>
</cp:coreProperties>
</file>