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97" w:rsidRDefault="00D14897" w:rsidP="00D14897">
      <w:pPr>
        <w:pStyle w:val="Header"/>
        <w:pBdr>
          <w:bottom w:val="single" w:sz="4" w:space="1" w:color="auto"/>
        </w:pBdr>
        <w:jc w:val="center"/>
        <w:rPr>
          <w:b/>
          <w:bCs/>
        </w:rPr>
      </w:pPr>
      <w:bookmarkStart w:id="0" w:name="_GoBack"/>
      <w:bookmarkEnd w:id="0"/>
    </w:p>
    <w:p w:rsidR="00D14897" w:rsidRPr="00D14897" w:rsidRDefault="00D14897" w:rsidP="00D14897">
      <w:pPr>
        <w:pStyle w:val="Header"/>
        <w:pBdr>
          <w:bottom w:val="single" w:sz="4" w:space="1" w:color="auto"/>
        </w:pBdr>
        <w:jc w:val="right"/>
        <w:rPr>
          <w:b/>
          <w:bCs/>
          <w:sz w:val="28"/>
          <w:szCs w:val="28"/>
        </w:rPr>
      </w:pPr>
      <w:r w:rsidRPr="00D14897">
        <w:rPr>
          <w:b/>
          <w:bCs/>
          <w:sz w:val="28"/>
          <w:szCs w:val="28"/>
        </w:rPr>
        <w:t>Projekts</w:t>
      </w:r>
    </w:p>
    <w:p w:rsidR="00D14897" w:rsidRPr="00D14897" w:rsidRDefault="00D14897" w:rsidP="00D14897">
      <w:pPr>
        <w:pStyle w:val="Header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D14897" w:rsidRPr="00D14897" w:rsidRDefault="00D14897" w:rsidP="00D14897">
      <w:pPr>
        <w:pStyle w:val="Header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D14897">
        <w:rPr>
          <w:b/>
          <w:bCs/>
          <w:sz w:val="28"/>
          <w:szCs w:val="28"/>
        </w:rPr>
        <w:t>MINISTRU KABINETA SĒDES PROTOKOLLĒMUMS</w:t>
      </w:r>
    </w:p>
    <w:p w:rsidR="00D14897" w:rsidRPr="00D14897" w:rsidRDefault="00D14897" w:rsidP="00D14897">
      <w:pPr>
        <w:jc w:val="center"/>
        <w:rPr>
          <w:sz w:val="28"/>
          <w:szCs w:val="28"/>
        </w:rPr>
      </w:pPr>
    </w:p>
    <w:tbl>
      <w:tblPr>
        <w:tblW w:w="9214" w:type="dxa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D14897" w:rsidRPr="00D14897" w:rsidTr="006C56D6">
        <w:trPr>
          <w:cantSplit/>
          <w:jc w:val="center"/>
        </w:trPr>
        <w:tc>
          <w:tcPr>
            <w:tcW w:w="3967" w:type="dxa"/>
          </w:tcPr>
          <w:p w:rsidR="00D14897" w:rsidRPr="00D14897" w:rsidRDefault="00D14897" w:rsidP="006C56D6">
            <w:pPr>
              <w:rPr>
                <w:sz w:val="28"/>
                <w:szCs w:val="28"/>
              </w:rPr>
            </w:pPr>
            <w:r w:rsidRPr="00D14897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D14897" w:rsidRPr="00D14897" w:rsidRDefault="00D14897" w:rsidP="006C56D6">
            <w:pPr>
              <w:rPr>
                <w:sz w:val="28"/>
                <w:szCs w:val="28"/>
              </w:rPr>
            </w:pPr>
            <w:r w:rsidRPr="00D14897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D14897" w:rsidRPr="00D14897" w:rsidRDefault="00D14897" w:rsidP="006C56D6">
            <w:pPr>
              <w:rPr>
                <w:sz w:val="28"/>
                <w:szCs w:val="28"/>
              </w:rPr>
            </w:pPr>
            <w:r w:rsidRPr="00D14897">
              <w:rPr>
                <w:sz w:val="28"/>
                <w:szCs w:val="28"/>
              </w:rPr>
              <w:t xml:space="preserve">                 201</w:t>
            </w:r>
            <w:r w:rsidR="00C0107E">
              <w:rPr>
                <w:sz w:val="28"/>
                <w:szCs w:val="28"/>
              </w:rPr>
              <w:t>7</w:t>
            </w:r>
            <w:r w:rsidRPr="00D14897">
              <w:rPr>
                <w:sz w:val="28"/>
                <w:szCs w:val="28"/>
              </w:rPr>
              <w:t>.</w:t>
            </w:r>
            <w:r w:rsidR="00304000">
              <w:rPr>
                <w:sz w:val="28"/>
                <w:szCs w:val="28"/>
              </w:rPr>
              <w:t> </w:t>
            </w:r>
            <w:r w:rsidRPr="00D14897">
              <w:rPr>
                <w:sz w:val="28"/>
                <w:szCs w:val="28"/>
              </w:rPr>
              <w:t>gada</w:t>
            </w:r>
            <w:proofErr w:type="gramStart"/>
            <w:r w:rsidRPr="00D14897">
              <w:rPr>
                <w:sz w:val="28"/>
                <w:szCs w:val="28"/>
              </w:rPr>
              <w:t xml:space="preserve">       .</w:t>
            </w:r>
            <w:proofErr w:type="gramEnd"/>
            <w:r w:rsidRPr="00D14897">
              <w:rPr>
                <w:sz w:val="28"/>
                <w:szCs w:val="28"/>
              </w:rPr>
              <w:t xml:space="preserve">                 </w:t>
            </w:r>
          </w:p>
        </w:tc>
      </w:tr>
    </w:tbl>
    <w:p w:rsidR="00D14897" w:rsidRPr="00D14897" w:rsidRDefault="00D14897" w:rsidP="00D14897">
      <w:pPr>
        <w:rPr>
          <w:sz w:val="28"/>
          <w:szCs w:val="28"/>
        </w:rPr>
      </w:pPr>
    </w:p>
    <w:p w:rsidR="00D14897" w:rsidRPr="00D14897" w:rsidRDefault="00D14897" w:rsidP="00D14897">
      <w:pPr>
        <w:jc w:val="center"/>
        <w:rPr>
          <w:b/>
          <w:sz w:val="28"/>
          <w:szCs w:val="28"/>
        </w:rPr>
      </w:pPr>
      <w:r w:rsidRPr="00D14897">
        <w:rPr>
          <w:b/>
          <w:sz w:val="28"/>
          <w:szCs w:val="28"/>
        </w:rPr>
        <w:t>.§</w:t>
      </w:r>
    </w:p>
    <w:p w:rsidR="00605924" w:rsidRPr="00C0107E" w:rsidRDefault="000E063E" w:rsidP="000E063E">
      <w:pPr>
        <w:jc w:val="center"/>
        <w:rPr>
          <w:b/>
          <w:sz w:val="28"/>
          <w:szCs w:val="28"/>
        </w:rPr>
      </w:pPr>
      <w:r w:rsidRPr="000E063E">
        <w:rPr>
          <w:b/>
          <w:sz w:val="28"/>
          <w:szCs w:val="28"/>
        </w:rPr>
        <w:t>Ministru kabineta noteikumu projekt</w:t>
      </w:r>
      <w:r>
        <w:rPr>
          <w:b/>
          <w:sz w:val="28"/>
          <w:szCs w:val="28"/>
        </w:rPr>
        <w:t xml:space="preserve">s </w:t>
      </w:r>
      <w:r w:rsidRPr="000E063E">
        <w:rPr>
          <w:b/>
          <w:sz w:val="28"/>
          <w:szCs w:val="28"/>
        </w:rPr>
        <w:t>„Grozījums Ministru kabineta 2014. gada 26. augusta noteikumos Nr. 509 „Noteikumi par karavīra mēnešalgas un speciālo piemaksu noteikšanas kārtību un to apmēru”</w:t>
      </w:r>
    </w:p>
    <w:p w:rsidR="00D14897" w:rsidRPr="00C0107E" w:rsidRDefault="00D14897" w:rsidP="00C70D3A">
      <w:pPr>
        <w:jc w:val="center"/>
        <w:rPr>
          <w:b/>
          <w:sz w:val="28"/>
          <w:szCs w:val="28"/>
        </w:rPr>
      </w:pPr>
    </w:p>
    <w:p w:rsidR="00D14897" w:rsidRPr="00D14897" w:rsidRDefault="00D14897" w:rsidP="00D14897">
      <w:pPr>
        <w:jc w:val="center"/>
        <w:rPr>
          <w:b/>
          <w:sz w:val="28"/>
          <w:szCs w:val="28"/>
        </w:rPr>
      </w:pPr>
      <w:r w:rsidRPr="00D14897">
        <w:rPr>
          <w:b/>
          <w:sz w:val="28"/>
          <w:szCs w:val="28"/>
        </w:rPr>
        <w:t>____________________________________________________</w:t>
      </w:r>
    </w:p>
    <w:p w:rsidR="00D14897" w:rsidRPr="00D14897" w:rsidRDefault="00D14897" w:rsidP="00D14897">
      <w:pPr>
        <w:jc w:val="center"/>
        <w:rPr>
          <w:sz w:val="28"/>
          <w:szCs w:val="28"/>
        </w:rPr>
      </w:pPr>
      <w:r w:rsidRPr="00D14897">
        <w:rPr>
          <w:sz w:val="28"/>
          <w:szCs w:val="28"/>
        </w:rPr>
        <w:t>(…)</w:t>
      </w:r>
    </w:p>
    <w:p w:rsidR="00D14897" w:rsidRPr="00D14897" w:rsidRDefault="00D14897" w:rsidP="00D14897">
      <w:pPr>
        <w:jc w:val="both"/>
        <w:rPr>
          <w:sz w:val="28"/>
          <w:szCs w:val="28"/>
        </w:rPr>
      </w:pPr>
    </w:p>
    <w:p w:rsidR="007E3B3F" w:rsidRPr="004E1E69" w:rsidRDefault="004E1E69" w:rsidP="000E063E">
      <w:pPr>
        <w:numPr>
          <w:ilvl w:val="0"/>
          <w:numId w:val="5"/>
        </w:numPr>
        <w:tabs>
          <w:tab w:val="left" w:pos="993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4E1E69">
        <w:rPr>
          <w:sz w:val="28"/>
          <w:szCs w:val="28"/>
          <w:shd w:val="clear" w:color="auto" w:fill="FFFFFF"/>
        </w:rPr>
        <w:t>Pieņemt iesniegto noteikumu projektu.</w:t>
      </w:r>
      <w:r>
        <w:rPr>
          <w:sz w:val="28"/>
          <w:szCs w:val="28"/>
          <w:shd w:val="clear" w:color="auto" w:fill="FFFFFF"/>
        </w:rPr>
        <w:t xml:space="preserve"> </w:t>
      </w:r>
      <w:r w:rsidRPr="004E1E69">
        <w:rPr>
          <w:sz w:val="28"/>
          <w:szCs w:val="28"/>
          <w:shd w:val="clear" w:color="auto" w:fill="FFFFFF"/>
        </w:rPr>
        <w:t>Valsts kancelejai sagatavot noteikumu projektu (turpmāk - noteikumi) parakstīšanai.</w:t>
      </w:r>
    </w:p>
    <w:p w:rsidR="004E1E69" w:rsidRDefault="004E1E69" w:rsidP="000E063E">
      <w:pPr>
        <w:numPr>
          <w:ilvl w:val="0"/>
          <w:numId w:val="5"/>
        </w:numPr>
        <w:tabs>
          <w:tab w:val="left" w:pos="993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4E1E69">
        <w:rPr>
          <w:sz w:val="28"/>
          <w:szCs w:val="28"/>
        </w:rPr>
        <w:t>Pieņemt zināšanai, ka</w:t>
      </w:r>
      <w:r>
        <w:rPr>
          <w:sz w:val="28"/>
          <w:szCs w:val="28"/>
        </w:rPr>
        <w:t xml:space="preserve"> noteikumu realizācijai nepieciešamais finansējums tiks nodrošināts Aizsardzības</w:t>
      </w:r>
      <w:r w:rsidRPr="004E1E69">
        <w:rPr>
          <w:sz w:val="28"/>
          <w:szCs w:val="28"/>
        </w:rPr>
        <w:t xml:space="preserve"> ministrijai piešķirto līdzekļu ietvaros</w:t>
      </w:r>
      <w:r>
        <w:rPr>
          <w:sz w:val="28"/>
          <w:szCs w:val="28"/>
        </w:rPr>
        <w:t>, veicot finanšu resursu pārdali no spēju attīstībai plānotā finansējuma uz atlīdzību.</w:t>
      </w:r>
    </w:p>
    <w:p w:rsidR="004E1E69" w:rsidRPr="004E1E69" w:rsidRDefault="000E063E" w:rsidP="000E063E">
      <w:pPr>
        <w:numPr>
          <w:ilvl w:val="0"/>
          <w:numId w:val="5"/>
        </w:numPr>
        <w:tabs>
          <w:tab w:val="left" w:pos="993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>
        <w:rPr>
          <w:rStyle w:val="spelle"/>
          <w:sz w:val="28"/>
          <w:szCs w:val="28"/>
        </w:rPr>
        <w:t>Aizsardzības</w:t>
      </w:r>
      <w:r w:rsidR="004E1E69" w:rsidRPr="004E1E69">
        <w:rPr>
          <w:rStyle w:val="spelle"/>
          <w:sz w:val="28"/>
          <w:szCs w:val="28"/>
        </w:rPr>
        <w:t xml:space="preserve"> ministrijai iesniegt Finanšu ministrijā priekšlikumus pamatbudžeta bāzes izdevumu precizēšanai 2018.–2020.gadam, samazinot </w:t>
      </w:r>
      <w:r w:rsidRPr="000E063E">
        <w:rPr>
          <w:rStyle w:val="spelle"/>
          <w:sz w:val="28"/>
          <w:szCs w:val="28"/>
        </w:rPr>
        <w:t xml:space="preserve">dotāciju no vispārējiem ieņēmumiem un attiecīgi izdevumus </w:t>
      </w:r>
      <w:r w:rsidR="004E1E69" w:rsidRPr="004E1E69">
        <w:rPr>
          <w:rStyle w:val="spelle"/>
          <w:sz w:val="28"/>
          <w:szCs w:val="28"/>
        </w:rPr>
        <w:t xml:space="preserve">2018.gadā un turpmāk </w:t>
      </w:r>
      <w:r>
        <w:rPr>
          <w:rStyle w:val="spelle"/>
          <w:sz w:val="28"/>
          <w:szCs w:val="28"/>
        </w:rPr>
        <w:t>3 911 647</w:t>
      </w:r>
      <w:r w:rsidR="004E1E69" w:rsidRPr="004E1E69">
        <w:rPr>
          <w:rStyle w:val="spelle"/>
          <w:sz w:val="28"/>
          <w:szCs w:val="28"/>
        </w:rPr>
        <w:t xml:space="preserve"> EUR apmērā budžeta apakšprogrammā </w:t>
      </w:r>
      <w:r>
        <w:rPr>
          <w:rStyle w:val="spelle"/>
          <w:sz w:val="28"/>
          <w:szCs w:val="28"/>
        </w:rPr>
        <w:t>22</w:t>
      </w:r>
      <w:r w:rsidR="004E1E69" w:rsidRPr="004E1E69">
        <w:rPr>
          <w:rStyle w:val="spelle"/>
          <w:sz w:val="28"/>
          <w:szCs w:val="28"/>
        </w:rPr>
        <w:t>.</w:t>
      </w:r>
      <w:r>
        <w:rPr>
          <w:rStyle w:val="spelle"/>
          <w:sz w:val="28"/>
          <w:szCs w:val="28"/>
        </w:rPr>
        <w:t>12</w:t>
      </w:r>
      <w:r w:rsidR="004E1E69" w:rsidRPr="004E1E69">
        <w:rPr>
          <w:rStyle w:val="spelle"/>
          <w:sz w:val="28"/>
          <w:szCs w:val="28"/>
        </w:rPr>
        <w:t>.00. "</w:t>
      </w:r>
      <w:r>
        <w:rPr>
          <w:rStyle w:val="spelle"/>
          <w:sz w:val="28"/>
          <w:szCs w:val="28"/>
        </w:rPr>
        <w:t>Nacionālo bruņoto spēku uzturēšana</w:t>
      </w:r>
      <w:r w:rsidR="004E1E69" w:rsidRPr="004E1E69">
        <w:rPr>
          <w:rStyle w:val="spelle"/>
          <w:sz w:val="28"/>
          <w:szCs w:val="28"/>
        </w:rPr>
        <w:t>" un attiecīgi palielinot dotāciju no vispārējiem ieņēmumiem un izdevumus</w:t>
      </w:r>
      <w:r>
        <w:rPr>
          <w:rStyle w:val="spelle"/>
          <w:sz w:val="28"/>
          <w:szCs w:val="28"/>
        </w:rPr>
        <w:t xml:space="preserve"> atlīdzībai</w:t>
      </w:r>
      <w:r w:rsidR="004E1E69" w:rsidRPr="004E1E69">
        <w:rPr>
          <w:rStyle w:val="spelle"/>
          <w:sz w:val="28"/>
          <w:szCs w:val="28"/>
        </w:rPr>
        <w:t xml:space="preserve"> 2018.gadā un turpmāk </w:t>
      </w:r>
      <w:r w:rsidRPr="000E063E">
        <w:rPr>
          <w:rStyle w:val="spelle"/>
          <w:sz w:val="28"/>
          <w:szCs w:val="28"/>
        </w:rPr>
        <w:t xml:space="preserve">3 911 647 EUR </w:t>
      </w:r>
      <w:r w:rsidR="004E1E69" w:rsidRPr="004E1E69">
        <w:rPr>
          <w:rStyle w:val="spelle"/>
          <w:sz w:val="28"/>
          <w:szCs w:val="28"/>
        </w:rPr>
        <w:t xml:space="preserve">apmērā budžeta apakšprogrammā </w:t>
      </w:r>
      <w:r>
        <w:rPr>
          <w:rStyle w:val="spelle"/>
          <w:sz w:val="28"/>
          <w:szCs w:val="28"/>
        </w:rPr>
        <w:t>22.10</w:t>
      </w:r>
      <w:r w:rsidR="004E1E69" w:rsidRPr="004E1E69">
        <w:rPr>
          <w:rStyle w:val="spelle"/>
          <w:sz w:val="28"/>
          <w:szCs w:val="28"/>
        </w:rPr>
        <w:t>.00 "</w:t>
      </w:r>
      <w:r>
        <w:rPr>
          <w:rStyle w:val="spelle"/>
          <w:sz w:val="28"/>
          <w:szCs w:val="28"/>
        </w:rPr>
        <w:t>Starptautisko operāciju un Nacionālo bruņoto spēku personālsastāva centralizētais atalgojums</w:t>
      </w:r>
      <w:r w:rsidR="004E1E69" w:rsidRPr="004E1E69">
        <w:rPr>
          <w:rStyle w:val="spelle"/>
          <w:sz w:val="28"/>
          <w:szCs w:val="28"/>
        </w:rPr>
        <w:t>".</w:t>
      </w:r>
    </w:p>
    <w:p w:rsidR="00EE756F" w:rsidRDefault="00EE756F" w:rsidP="00EE756F">
      <w:pPr>
        <w:suppressAutoHyphens/>
        <w:spacing w:after="120"/>
        <w:jc w:val="both"/>
        <w:rPr>
          <w:rStyle w:val="spelle"/>
          <w:sz w:val="28"/>
          <w:szCs w:val="28"/>
        </w:rPr>
      </w:pPr>
    </w:p>
    <w:p w:rsidR="007E3A2D" w:rsidRDefault="007E3A2D" w:rsidP="00D14897">
      <w:pPr>
        <w:rPr>
          <w:sz w:val="28"/>
        </w:rPr>
      </w:pPr>
    </w:p>
    <w:p w:rsidR="00C0107E" w:rsidRPr="00DE78EA" w:rsidRDefault="00C0107E" w:rsidP="00D14897">
      <w:pPr>
        <w:rPr>
          <w:sz w:val="28"/>
        </w:rPr>
      </w:pPr>
    </w:p>
    <w:p w:rsidR="00D14897" w:rsidRDefault="0070571C" w:rsidP="00D14897">
      <w:pPr>
        <w:pStyle w:val="BodyText"/>
        <w:tabs>
          <w:tab w:val="left" w:pos="6390"/>
        </w:tabs>
        <w:spacing w:after="0"/>
        <w:jc w:val="both"/>
      </w:pPr>
      <w:r>
        <w:t>Ministru prezidents</w:t>
      </w:r>
      <w:r w:rsidR="00D14897">
        <w:tab/>
      </w:r>
      <w:r w:rsidRPr="00C6179E">
        <w:t>M.</w:t>
      </w:r>
      <w:r w:rsidR="00C0107E">
        <w:t xml:space="preserve"> </w:t>
      </w:r>
      <w:r w:rsidRPr="00C6179E">
        <w:t>Kučinskis</w:t>
      </w:r>
    </w:p>
    <w:p w:rsidR="00D14897" w:rsidRDefault="00D14897" w:rsidP="00D14897">
      <w:pPr>
        <w:pStyle w:val="BodyText"/>
        <w:tabs>
          <w:tab w:val="left" w:pos="6390"/>
        </w:tabs>
        <w:spacing w:after="0"/>
        <w:ind w:firstLine="720"/>
        <w:jc w:val="both"/>
      </w:pPr>
    </w:p>
    <w:p w:rsidR="00D14897" w:rsidRDefault="00D14897" w:rsidP="00D14897">
      <w:pPr>
        <w:pStyle w:val="BodyText"/>
        <w:tabs>
          <w:tab w:val="left" w:pos="6390"/>
        </w:tabs>
        <w:spacing w:after="0"/>
        <w:ind w:firstLine="720"/>
        <w:jc w:val="both"/>
      </w:pPr>
    </w:p>
    <w:p w:rsidR="00D14897" w:rsidRDefault="00D14897" w:rsidP="00D14897">
      <w:pPr>
        <w:pStyle w:val="BodyText"/>
        <w:tabs>
          <w:tab w:val="left" w:pos="6390"/>
        </w:tabs>
        <w:spacing w:after="0"/>
        <w:jc w:val="both"/>
      </w:pPr>
      <w:r>
        <w:t>Valsts kancelejas direktors</w:t>
      </w:r>
      <w:r>
        <w:tab/>
      </w:r>
      <w:r w:rsidR="00DC5F63">
        <w:rPr>
          <w:rFonts w:ascii="Roboto Slab" w:hAnsi="Roboto Slab"/>
          <w:color w:val="333333"/>
        </w:rPr>
        <w:t xml:space="preserve">J. </w:t>
      </w:r>
      <w:proofErr w:type="spellStart"/>
      <w:r w:rsidR="00DC5F63">
        <w:rPr>
          <w:rFonts w:ascii="Roboto Slab" w:hAnsi="Roboto Slab"/>
          <w:color w:val="333333"/>
        </w:rPr>
        <w:t>Citskovskis</w:t>
      </w:r>
      <w:proofErr w:type="spellEnd"/>
    </w:p>
    <w:p w:rsidR="00D14897" w:rsidRDefault="00D14897" w:rsidP="00D14897">
      <w:pPr>
        <w:pStyle w:val="naisf"/>
        <w:spacing w:before="0" w:after="0"/>
        <w:ind w:firstLine="0"/>
        <w:rPr>
          <w:sz w:val="28"/>
          <w:szCs w:val="28"/>
        </w:rPr>
      </w:pPr>
    </w:p>
    <w:p w:rsidR="00D14897" w:rsidRDefault="00D14897" w:rsidP="00D14897">
      <w:pPr>
        <w:pStyle w:val="naisf"/>
        <w:spacing w:before="0" w:after="0"/>
        <w:ind w:firstLine="0"/>
        <w:rPr>
          <w:sz w:val="28"/>
          <w:szCs w:val="28"/>
        </w:rPr>
      </w:pPr>
    </w:p>
    <w:p w:rsidR="00D14897" w:rsidRDefault="00D14897" w:rsidP="00D14897">
      <w:pPr>
        <w:pStyle w:val="naisf"/>
        <w:spacing w:before="0" w:after="0"/>
        <w:ind w:firstLine="0"/>
        <w:rPr>
          <w:sz w:val="28"/>
          <w:szCs w:val="28"/>
        </w:rPr>
      </w:pPr>
    </w:p>
    <w:p w:rsidR="005C08C3" w:rsidRDefault="005C08C3" w:rsidP="00D14897">
      <w:pPr>
        <w:pStyle w:val="naisf"/>
        <w:spacing w:before="0" w:after="0"/>
        <w:ind w:firstLine="0"/>
        <w:rPr>
          <w:sz w:val="28"/>
          <w:szCs w:val="28"/>
        </w:rPr>
      </w:pPr>
    </w:p>
    <w:p w:rsidR="005C08C3" w:rsidRDefault="005C08C3" w:rsidP="00D14897">
      <w:pPr>
        <w:pStyle w:val="naisf"/>
        <w:spacing w:before="0" w:after="0"/>
        <w:ind w:firstLine="0"/>
        <w:rPr>
          <w:sz w:val="28"/>
          <w:szCs w:val="28"/>
        </w:rPr>
      </w:pPr>
    </w:p>
    <w:p w:rsidR="005C08C3" w:rsidRDefault="005C08C3" w:rsidP="00D14897">
      <w:pPr>
        <w:pStyle w:val="naisf"/>
        <w:spacing w:before="0" w:after="0"/>
        <w:ind w:firstLine="0"/>
        <w:rPr>
          <w:sz w:val="28"/>
          <w:szCs w:val="28"/>
        </w:rPr>
      </w:pPr>
    </w:p>
    <w:p w:rsidR="00D14897" w:rsidRDefault="00D14897" w:rsidP="00D14897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Iesniedzējs: </w:t>
      </w:r>
    </w:p>
    <w:p w:rsidR="00994597" w:rsidRDefault="00994597" w:rsidP="00D14897">
      <w:pPr>
        <w:rPr>
          <w:sz w:val="28"/>
        </w:rPr>
      </w:pPr>
    </w:p>
    <w:p w:rsidR="001E4043" w:rsidRDefault="001E4043" w:rsidP="00D14897">
      <w:pPr>
        <w:rPr>
          <w:sz w:val="28"/>
        </w:rPr>
      </w:pPr>
    </w:p>
    <w:p w:rsidR="00F033EC" w:rsidRDefault="00F033EC" w:rsidP="00D14897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  <w:r w:rsidRPr="00437E49">
        <w:rPr>
          <w:color w:val="2A2A2A"/>
          <w:sz w:val="28"/>
          <w:szCs w:val="28"/>
        </w:rPr>
        <w:t>A</w:t>
      </w:r>
      <w:r w:rsidRPr="00437E49">
        <w:rPr>
          <w:sz w:val="28"/>
          <w:szCs w:val="28"/>
        </w:rPr>
        <w:t>izsardzības ministrs</w:t>
      </w:r>
      <w:proofErr w:type="gramStart"/>
      <w:r>
        <w:rPr>
          <w:sz w:val="28"/>
          <w:szCs w:val="28"/>
        </w:rPr>
        <w:t xml:space="preserve">                        </w:t>
      </w:r>
      <w:r w:rsidR="00BB1FAB">
        <w:rPr>
          <w:sz w:val="28"/>
          <w:szCs w:val="28"/>
        </w:rPr>
        <w:t xml:space="preserve">                            </w:t>
      </w:r>
      <w:r w:rsidR="00437E49">
        <w:rPr>
          <w:sz w:val="28"/>
          <w:szCs w:val="28"/>
        </w:rPr>
        <w:t xml:space="preserve"> </w:t>
      </w:r>
      <w:proofErr w:type="gramEnd"/>
      <w:r w:rsidR="00437E49">
        <w:rPr>
          <w:sz w:val="28"/>
          <w:szCs w:val="28"/>
        </w:rPr>
        <w:t>R.</w:t>
      </w:r>
      <w:r w:rsidR="00C0107E">
        <w:rPr>
          <w:sz w:val="28"/>
          <w:szCs w:val="28"/>
        </w:rPr>
        <w:t xml:space="preserve"> </w:t>
      </w:r>
      <w:r w:rsidR="00437E49">
        <w:rPr>
          <w:sz w:val="28"/>
          <w:szCs w:val="28"/>
        </w:rPr>
        <w:t>Bergmanis</w:t>
      </w:r>
    </w:p>
    <w:p w:rsidR="00F033EC" w:rsidRDefault="00F033EC" w:rsidP="00D14897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:rsidR="00D14897" w:rsidRDefault="00D14897" w:rsidP="00D14897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:rsidR="00F033EC" w:rsidRDefault="00F033EC" w:rsidP="00D14897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:rsidR="00F033EC" w:rsidRDefault="00F033EC" w:rsidP="00D14897">
      <w:pPr>
        <w:pStyle w:val="naisf"/>
        <w:tabs>
          <w:tab w:val="right" w:pos="8280"/>
        </w:tabs>
        <w:spacing w:before="0" w:after="0"/>
        <w:ind w:firstLine="0"/>
        <w:rPr>
          <w:sz w:val="28"/>
          <w:szCs w:val="28"/>
        </w:rPr>
      </w:pPr>
      <w:r w:rsidRPr="00437E49">
        <w:rPr>
          <w:sz w:val="28"/>
          <w:szCs w:val="28"/>
        </w:rPr>
        <w:t xml:space="preserve">Vīza: </w:t>
      </w:r>
      <w:r w:rsidR="00BB1FAB" w:rsidRPr="00437E49">
        <w:rPr>
          <w:sz w:val="28"/>
          <w:szCs w:val="28"/>
        </w:rPr>
        <w:t>v</w:t>
      </w:r>
      <w:r w:rsidR="00CE601F">
        <w:rPr>
          <w:sz w:val="28"/>
          <w:szCs w:val="28"/>
        </w:rPr>
        <w:t>alsts sekretārs</w:t>
      </w:r>
      <w:proofErr w:type="gramStart"/>
      <w:r w:rsidR="00CE601F">
        <w:rPr>
          <w:sz w:val="28"/>
          <w:szCs w:val="28"/>
        </w:rPr>
        <w:t xml:space="preserve"> </w:t>
      </w:r>
      <w:r w:rsidRPr="00437E49">
        <w:rPr>
          <w:sz w:val="28"/>
          <w:szCs w:val="28"/>
        </w:rPr>
        <w:t xml:space="preserve">                      </w:t>
      </w:r>
      <w:r w:rsidR="00CE601F">
        <w:rPr>
          <w:sz w:val="28"/>
          <w:szCs w:val="28"/>
        </w:rPr>
        <w:t xml:space="preserve">                               </w:t>
      </w:r>
      <w:proofErr w:type="gramEnd"/>
      <w:r w:rsidR="00CE601F">
        <w:rPr>
          <w:sz w:val="28"/>
          <w:szCs w:val="28"/>
        </w:rPr>
        <w:t>J.</w:t>
      </w:r>
      <w:r w:rsidR="00C0107E">
        <w:rPr>
          <w:sz w:val="28"/>
          <w:szCs w:val="28"/>
        </w:rPr>
        <w:t xml:space="preserve"> </w:t>
      </w:r>
      <w:r w:rsidR="00CE601F">
        <w:rPr>
          <w:sz w:val="28"/>
          <w:szCs w:val="28"/>
        </w:rPr>
        <w:t>Garisons</w:t>
      </w:r>
    </w:p>
    <w:p w:rsidR="009C2341" w:rsidRDefault="009C2341" w:rsidP="00D14897">
      <w:pPr>
        <w:rPr>
          <w:sz w:val="28"/>
        </w:rPr>
      </w:pPr>
    </w:p>
    <w:p w:rsidR="00921A6F" w:rsidRDefault="00921A6F" w:rsidP="00D14897">
      <w:pPr>
        <w:rPr>
          <w:sz w:val="28"/>
        </w:rPr>
      </w:pPr>
    </w:p>
    <w:p w:rsidR="00921A6F" w:rsidRDefault="00921A6F" w:rsidP="00D14897">
      <w:pPr>
        <w:rPr>
          <w:sz w:val="28"/>
        </w:rPr>
      </w:pPr>
    </w:p>
    <w:p w:rsidR="00921A6F" w:rsidRDefault="00921A6F" w:rsidP="00D14897">
      <w:pPr>
        <w:rPr>
          <w:sz w:val="28"/>
        </w:rPr>
      </w:pPr>
    </w:p>
    <w:p w:rsidR="000E063E" w:rsidRDefault="000E063E" w:rsidP="000E063E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TIME \@ "dd.MM.yyyy H:mm" </w:instrText>
      </w:r>
      <w:r>
        <w:rPr>
          <w:sz w:val="20"/>
        </w:rPr>
        <w:fldChar w:fldCharType="separate"/>
      </w:r>
      <w:r w:rsidR="004B41B3">
        <w:rPr>
          <w:noProof/>
          <w:sz w:val="20"/>
        </w:rPr>
        <w:t>15.08.2017 15:46</w:t>
      </w:r>
      <w:r>
        <w:rPr>
          <w:sz w:val="20"/>
        </w:rPr>
        <w:fldChar w:fldCharType="end"/>
      </w:r>
    </w:p>
    <w:p w:rsidR="000E063E" w:rsidRDefault="002A2BD4" w:rsidP="000E063E">
      <w:pPr>
        <w:rPr>
          <w:sz w:val="20"/>
        </w:rPr>
      </w:pPr>
      <w:r>
        <w:rPr>
          <w:sz w:val="20"/>
        </w:rPr>
        <w:t>17</w:t>
      </w:r>
      <w:r w:rsidR="0042581E">
        <w:rPr>
          <w:sz w:val="20"/>
        </w:rPr>
        <w:t>3</w:t>
      </w:r>
    </w:p>
    <w:p w:rsidR="000E063E" w:rsidRPr="0042581E" w:rsidRDefault="0042581E" w:rsidP="0042581E">
      <w:pPr>
        <w:rPr>
          <w:sz w:val="20"/>
        </w:rPr>
      </w:pPr>
      <w:proofErr w:type="spellStart"/>
      <w:r>
        <w:rPr>
          <w:sz w:val="20"/>
        </w:rPr>
        <w:t>I.</w:t>
      </w:r>
      <w:r w:rsidR="00524F19" w:rsidRPr="0042581E">
        <w:rPr>
          <w:sz w:val="20"/>
        </w:rPr>
        <w:t>Jursiņa</w:t>
      </w:r>
      <w:proofErr w:type="spellEnd"/>
      <w:r w:rsidR="00524F19" w:rsidRPr="0042581E">
        <w:rPr>
          <w:sz w:val="20"/>
        </w:rPr>
        <w:t xml:space="preserve"> </w:t>
      </w:r>
      <w:r w:rsidRPr="0042581E">
        <w:rPr>
          <w:sz w:val="20"/>
        </w:rPr>
        <w:t>–</w:t>
      </w:r>
      <w:proofErr w:type="spellStart"/>
      <w:r w:rsidR="000E063E" w:rsidRPr="0042581E">
        <w:rPr>
          <w:sz w:val="20"/>
        </w:rPr>
        <w:t>Videmane</w:t>
      </w:r>
      <w:proofErr w:type="spellEnd"/>
      <w:r>
        <w:rPr>
          <w:sz w:val="20"/>
        </w:rPr>
        <w:t xml:space="preserve">, </w:t>
      </w:r>
      <w:r w:rsidRPr="0042581E">
        <w:rPr>
          <w:sz w:val="20"/>
        </w:rPr>
        <w:t>67335163</w:t>
      </w:r>
    </w:p>
    <w:p w:rsidR="000E063E" w:rsidRDefault="0042581E" w:rsidP="000E063E">
      <w:pPr>
        <w:rPr>
          <w:sz w:val="20"/>
        </w:rPr>
      </w:pPr>
      <w:r>
        <w:rPr>
          <w:sz w:val="20"/>
        </w:rPr>
        <w:t>e-pasta adrese: i</w:t>
      </w:r>
      <w:r w:rsidR="000E063E">
        <w:rPr>
          <w:sz w:val="20"/>
        </w:rPr>
        <w:t>n</w:t>
      </w:r>
      <w:r>
        <w:rPr>
          <w:sz w:val="20"/>
        </w:rPr>
        <w:t>eta.jursina@mod.gov.lv</w:t>
      </w:r>
    </w:p>
    <w:p w:rsidR="00921A6F" w:rsidRDefault="00921A6F" w:rsidP="00D14897">
      <w:pPr>
        <w:rPr>
          <w:sz w:val="28"/>
        </w:rPr>
      </w:pPr>
    </w:p>
    <w:p w:rsidR="00921A6F" w:rsidRDefault="00921A6F" w:rsidP="00D14897">
      <w:pPr>
        <w:rPr>
          <w:sz w:val="28"/>
        </w:rPr>
      </w:pPr>
    </w:p>
    <w:p w:rsidR="00921A6F" w:rsidRDefault="00921A6F" w:rsidP="00D14897">
      <w:pPr>
        <w:rPr>
          <w:sz w:val="28"/>
        </w:rPr>
      </w:pPr>
    </w:p>
    <w:p w:rsidR="00921A6F" w:rsidRDefault="00921A6F" w:rsidP="00D14897">
      <w:pPr>
        <w:rPr>
          <w:sz w:val="28"/>
        </w:rPr>
      </w:pPr>
    </w:p>
    <w:p w:rsidR="00921A6F" w:rsidRDefault="00921A6F" w:rsidP="00D14897">
      <w:pPr>
        <w:rPr>
          <w:sz w:val="28"/>
        </w:rPr>
      </w:pPr>
    </w:p>
    <w:p w:rsidR="00921A6F" w:rsidRDefault="00921A6F" w:rsidP="00D14897">
      <w:pPr>
        <w:rPr>
          <w:sz w:val="28"/>
        </w:rPr>
      </w:pPr>
    </w:p>
    <w:p w:rsidR="00921A6F" w:rsidRDefault="00921A6F" w:rsidP="00D14897">
      <w:pPr>
        <w:rPr>
          <w:sz w:val="28"/>
        </w:rPr>
      </w:pPr>
    </w:p>
    <w:p w:rsidR="00921A6F" w:rsidRDefault="00921A6F" w:rsidP="00D14897">
      <w:pPr>
        <w:rPr>
          <w:sz w:val="28"/>
        </w:rPr>
      </w:pPr>
    </w:p>
    <w:p w:rsidR="00921A6F" w:rsidRDefault="00921A6F" w:rsidP="00D14897">
      <w:pPr>
        <w:rPr>
          <w:sz w:val="28"/>
        </w:rPr>
      </w:pPr>
    </w:p>
    <w:p w:rsidR="00D14897" w:rsidRDefault="00D14897" w:rsidP="00D14897">
      <w:pPr>
        <w:rPr>
          <w:sz w:val="28"/>
        </w:rPr>
      </w:pPr>
    </w:p>
    <w:sectPr w:rsidR="00D14897" w:rsidSect="005C08C3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23" w:rsidRDefault="00152723">
      <w:r>
        <w:separator/>
      </w:r>
    </w:p>
  </w:endnote>
  <w:endnote w:type="continuationSeparator" w:id="0">
    <w:p w:rsidR="00152723" w:rsidRDefault="0015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  <w:sig w:usb0="E0000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8C3" w:rsidRPr="005C08C3" w:rsidRDefault="005C08C3" w:rsidP="005C08C3">
    <w:pPr>
      <w:pStyle w:val="Footer"/>
      <w:jc w:val="both"/>
      <w:rPr>
        <w:sz w:val="20"/>
        <w:szCs w:val="20"/>
      </w:rPr>
    </w:pPr>
    <w:r w:rsidRPr="005C08C3">
      <w:rPr>
        <w:sz w:val="20"/>
        <w:szCs w:val="20"/>
      </w:rPr>
      <w:fldChar w:fldCharType="begin"/>
    </w:r>
    <w:r w:rsidRPr="005C08C3">
      <w:rPr>
        <w:sz w:val="20"/>
        <w:szCs w:val="20"/>
      </w:rPr>
      <w:instrText xml:space="preserve"> FILENAME   \* MERGEFORMAT </w:instrText>
    </w:r>
    <w:r w:rsidRPr="005C08C3">
      <w:rPr>
        <w:sz w:val="20"/>
        <w:szCs w:val="20"/>
      </w:rPr>
      <w:fldChar w:fldCharType="separate"/>
    </w:r>
    <w:r w:rsidRPr="005C08C3">
      <w:rPr>
        <w:noProof/>
        <w:sz w:val="20"/>
        <w:szCs w:val="20"/>
      </w:rPr>
      <w:t>AIMProt_270717.docx</w:t>
    </w:r>
    <w:r w:rsidRPr="005C08C3">
      <w:rPr>
        <w:sz w:val="20"/>
        <w:szCs w:val="20"/>
      </w:rPr>
      <w:fldChar w:fldCharType="end"/>
    </w:r>
    <w:r w:rsidRPr="005C08C3">
      <w:rPr>
        <w:sz w:val="20"/>
        <w:szCs w:val="20"/>
      </w:rPr>
      <w:t>; Minist</w:t>
    </w:r>
    <w:r>
      <w:rPr>
        <w:sz w:val="20"/>
        <w:szCs w:val="20"/>
      </w:rPr>
      <w:t xml:space="preserve">ru kabineta sēdes </w:t>
    </w:r>
    <w:proofErr w:type="spellStart"/>
    <w:r>
      <w:rPr>
        <w:sz w:val="20"/>
        <w:szCs w:val="20"/>
      </w:rPr>
      <w:t>protokollēmuma</w:t>
    </w:r>
    <w:proofErr w:type="spellEnd"/>
    <w:r w:rsidRPr="005C08C3">
      <w:rPr>
        <w:sz w:val="20"/>
        <w:szCs w:val="20"/>
      </w:rPr>
      <w:t xml:space="preserve"> “Ministru kabineta noteikumu projekts “Grozījums Ministru kabineta 2014.gada 26.augusta noteikumos Nr.509 „Noteikumi par karavīra mēnešalgas un speciālo piemaksu noteikšanas kārtību un to apmēru””</w:t>
    </w:r>
    <w:r>
      <w:rPr>
        <w:sz w:val="20"/>
        <w:szCs w:val="20"/>
      </w:rPr>
      <w:t xml:space="preserve">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8C3" w:rsidRPr="005C08C3" w:rsidRDefault="005C08C3" w:rsidP="005C08C3">
    <w:pPr>
      <w:pStyle w:val="Footer"/>
      <w:jc w:val="both"/>
      <w:rPr>
        <w:sz w:val="20"/>
        <w:szCs w:val="20"/>
      </w:rPr>
    </w:pPr>
    <w:r w:rsidRPr="005C08C3">
      <w:rPr>
        <w:sz w:val="20"/>
        <w:szCs w:val="20"/>
      </w:rPr>
      <w:fldChar w:fldCharType="begin"/>
    </w:r>
    <w:r w:rsidRPr="005C08C3">
      <w:rPr>
        <w:sz w:val="20"/>
        <w:szCs w:val="20"/>
      </w:rPr>
      <w:instrText xml:space="preserve"> FILENAME   \* MERGEFORMAT </w:instrText>
    </w:r>
    <w:r w:rsidRPr="005C08C3">
      <w:rPr>
        <w:sz w:val="20"/>
        <w:szCs w:val="20"/>
      </w:rPr>
      <w:fldChar w:fldCharType="separate"/>
    </w:r>
    <w:r w:rsidRPr="005C08C3">
      <w:rPr>
        <w:noProof/>
        <w:sz w:val="20"/>
        <w:szCs w:val="20"/>
      </w:rPr>
      <w:t>AIMProt_270717.docx</w:t>
    </w:r>
    <w:r w:rsidRPr="005C08C3">
      <w:rPr>
        <w:sz w:val="20"/>
        <w:szCs w:val="20"/>
      </w:rPr>
      <w:fldChar w:fldCharType="end"/>
    </w:r>
    <w:r w:rsidRPr="005C08C3">
      <w:rPr>
        <w:sz w:val="20"/>
        <w:szCs w:val="20"/>
      </w:rPr>
      <w:t>; Minist</w:t>
    </w:r>
    <w:r>
      <w:rPr>
        <w:sz w:val="20"/>
        <w:szCs w:val="20"/>
      </w:rPr>
      <w:t xml:space="preserve">ru kabineta sēdes </w:t>
    </w:r>
    <w:proofErr w:type="spellStart"/>
    <w:r>
      <w:rPr>
        <w:sz w:val="20"/>
        <w:szCs w:val="20"/>
      </w:rPr>
      <w:t>protokollēmuma</w:t>
    </w:r>
    <w:proofErr w:type="spellEnd"/>
    <w:r w:rsidRPr="005C08C3">
      <w:rPr>
        <w:sz w:val="20"/>
        <w:szCs w:val="20"/>
      </w:rPr>
      <w:t xml:space="preserve"> “Ministru kabineta noteikumu projekts “Grozījums Ministru kabineta 2014.gada 26.augusta noteikumos Nr.509 „Noteikumi par karavīra mēnešalgas un speciālo piemaksu noteikšanas kārtību un to apmēru””</w:t>
    </w:r>
    <w:r>
      <w:rPr>
        <w:sz w:val="20"/>
        <w:szCs w:val="20"/>
      </w:rPr>
      <w:t xml:space="preserve">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23" w:rsidRDefault="00152723">
      <w:r>
        <w:separator/>
      </w:r>
    </w:p>
  </w:footnote>
  <w:footnote w:type="continuationSeparator" w:id="0">
    <w:p w:rsidR="00152723" w:rsidRDefault="00152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55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08C3" w:rsidRDefault="005C08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1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3D9B" w:rsidRDefault="00113D9B" w:rsidP="00113D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6BF"/>
    <w:multiLevelType w:val="hybridMultilevel"/>
    <w:tmpl w:val="39D40B48"/>
    <w:lvl w:ilvl="0" w:tplc="BD6E9D0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833A46"/>
    <w:multiLevelType w:val="hybridMultilevel"/>
    <w:tmpl w:val="B1A490DE"/>
    <w:lvl w:ilvl="0" w:tplc="629EB60E">
      <w:start w:val="1"/>
      <w:numFmt w:val="decimal"/>
      <w:lvlText w:val="%1."/>
      <w:lvlJc w:val="left"/>
      <w:pPr>
        <w:ind w:left="720" w:hanging="360"/>
      </w:pPr>
      <w:rPr>
        <w:rFonts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35A8D"/>
    <w:multiLevelType w:val="hybridMultilevel"/>
    <w:tmpl w:val="3FA4FB92"/>
    <w:lvl w:ilvl="0" w:tplc="4A9EE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AC1C55"/>
    <w:multiLevelType w:val="hybridMultilevel"/>
    <w:tmpl w:val="D6227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5338A"/>
    <w:multiLevelType w:val="hybridMultilevel"/>
    <w:tmpl w:val="EFB24432"/>
    <w:lvl w:ilvl="0" w:tplc="D676E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30128"/>
    <w:multiLevelType w:val="hybridMultilevel"/>
    <w:tmpl w:val="67D838A6"/>
    <w:lvl w:ilvl="0" w:tplc="8AF68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D55F5"/>
    <w:multiLevelType w:val="hybridMultilevel"/>
    <w:tmpl w:val="8C621AD6"/>
    <w:lvl w:ilvl="0" w:tplc="7800F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17"/>
    <w:rsid w:val="00002091"/>
    <w:rsid w:val="000029FD"/>
    <w:rsid w:val="0001095D"/>
    <w:rsid w:val="00011EB1"/>
    <w:rsid w:val="00022037"/>
    <w:rsid w:val="0003452E"/>
    <w:rsid w:val="000370A4"/>
    <w:rsid w:val="00043B42"/>
    <w:rsid w:val="000448FE"/>
    <w:rsid w:val="00044FA9"/>
    <w:rsid w:val="0005445A"/>
    <w:rsid w:val="000546ED"/>
    <w:rsid w:val="000631F1"/>
    <w:rsid w:val="0006558D"/>
    <w:rsid w:val="00065A93"/>
    <w:rsid w:val="0007411B"/>
    <w:rsid w:val="000855A8"/>
    <w:rsid w:val="00086827"/>
    <w:rsid w:val="00094F7F"/>
    <w:rsid w:val="0009677C"/>
    <w:rsid w:val="000A0602"/>
    <w:rsid w:val="000A12FC"/>
    <w:rsid w:val="000B0B19"/>
    <w:rsid w:val="000B424F"/>
    <w:rsid w:val="000B47B3"/>
    <w:rsid w:val="000B4804"/>
    <w:rsid w:val="000B60F9"/>
    <w:rsid w:val="000C65E9"/>
    <w:rsid w:val="000C7CD7"/>
    <w:rsid w:val="000D072C"/>
    <w:rsid w:val="000D3C6D"/>
    <w:rsid w:val="000D5351"/>
    <w:rsid w:val="000D6EE5"/>
    <w:rsid w:val="000E063E"/>
    <w:rsid w:val="000E2E69"/>
    <w:rsid w:val="000F4475"/>
    <w:rsid w:val="000F746C"/>
    <w:rsid w:val="001004E6"/>
    <w:rsid w:val="00102608"/>
    <w:rsid w:val="00103EFB"/>
    <w:rsid w:val="0010506C"/>
    <w:rsid w:val="00106394"/>
    <w:rsid w:val="00110202"/>
    <w:rsid w:val="00113CCA"/>
    <w:rsid w:val="00113D9B"/>
    <w:rsid w:val="00114578"/>
    <w:rsid w:val="00115ADB"/>
    <w:rsid w:val="00125B01"/>
    <w:rsid w:val="00135E98"/>
    <w:rsid w:val="0013685E"/>
    <w:rsid w:val="00142694"/>
    <w:rsid w:val="00147008"/>
    <w:rsid w:val="00152723"/>
    <w:rsid w:val="0015793A"/>
    <w:rsid w:val="001603A8"/>
    <w:rsid w:val="001603B7"/>
    <w:rsid w:val="001629C6"/>
    <w:rsid w:val="00166968"/>
    <w:rsid w:val="00167276"/>
    <w:rsid w:val="00167528"/>
    <w:rsid w:val="0017038B"/>
    <w:rsid w:val="00170CCE"/>
    <w:rsid w:val="00175638"/>
    <w:rsid w:val="00177E56"/>
    <w:rsid w:val="00182354"/>
    <w:rsid w:val="00187D0C"/>
    <w:rsid w:val="0019563D"/>
    <w:rsid w:val="001973F0"/>
    <w:rsid w:val="001A1A97"/>
    <w:rsid w:val="001A7F14"/>
    <w:rsid w:val="001B445A"/>
    <w:rsid w:val="001C2F48"/>
    <w:rsid w:val="001C300D"/>
    <w:rsid w:val="001C57B3"/>
    <w:rsid w:val="001C6AF3"/>
    <w:rsid w:val="001D0C2B"/>
    <w:rsid w:val="001D45A0"/>
    <w:rsid w:val="001D4B17"/>
    <w:rsid w:val="001E2267"/>
    <w:rsid w:val="001E4043"/>
    <w:rsid w:val="001F3720"/>
    <w:rsid w:val="00204AFD"/>
    <w:rsid w:val="00211928"/>
    <w:rsid w:val="0021294F"/>
    <w:rsid w:val="002136D5"/>
    <w:rsid w:val="002176C3"/>
    <w:rsid w:val="002218C8"/>
    <w:rsid w:val="00224F57"/>
    <w:rsid w:val="00225DA3"/>
    <w:rsid w:val="00231AD1"/>
    <w:rsid w:val="00233022"/>
    <w:rsid w:val="00234703"/>
    <w:rsid w:val="00237A6C"/>
    <w:rsid w:val="0024245E"/>
    <w:rsid w:val="00242A47"/>
    <w:rsid w:val="00276D40"/>
    <w:rsid w:val="00277728"/>
    <w:rsid w:val="002838AA"/>
    <w:rsid w:val="00283B42"/>
    <w:rsid w:val="002851D4"/>
    <w:rsid w:val="00294317"/>
    <w:rsid w:val="00295A77"/>
    <w:rsid w:val="00297C75"/>
    <w:rsid w:val="002A1073"/>
    <w:rsid w:val="002A2522"/>
    <w:rsid w:val="002A2BD4"/>
    <w:rsid w:val="002B31B4"/>
    <w:rsid w:val="002B56AA"/>
    <w:rsid w:val="002C31A5"/>
    <w:rsid w:val="002D360C"/>
    <w:rsid w:val="002E246C"/>
    <w:rsid w:val="002F1249"/>
    <w:rsid w:val="00304000"/>
    <w:rsid w:val="00305DF5"/>
    <w:rsid w:val="00305ECF"/>
    <w:rsid w:val="00312ADB"/>
    <w:rsid w:val="00315D39"/>
    <w:rsid w:val="0032359F"/>
    <w:rsid w:val="003301FD"/>
    <w:rsid w:val="0033032D"/>
    <w:rsid w:val="0033253A"/>
    <w:rsid w:val="0033388D"/>
    <w:rsid w:val="003338ED"/>
    <w:rsid w:val="00337A5D"/>
    <w:rsid w:val="003417C7"/>
    <w:rsid w:val="00344D72"/>
    <w:rsid w:val="00346217"/>
    <w:rsid w:val="00351922"/>
    <w:rsid w:val="0035485C"/>
    <w:rsid w:val="00373DCF"/>
    <w:rsid w:val="0038580D"/>
    <w:rsid w:val="0038736A"/>
    <w:rsid w:val="00390B7F"/>
    <w:rsid w:val="00392200"/>
    <w:rsid w:val="0039781E"/>
    <w:rsid w:val="003A71C2"/>
    <w:rsid w:val="003B29AA"/>
    <w:rsid w:val="003B2E32"/>
    <w:rsid w:val="003B5444"/>
    <w:rsid w:val="003B5676"/>
    <w:rsid w:val="003C12C5"/>
    <w:rsid w:val="003C6323"/>
    <w:rsid w:val="003D058F"/>
    <w:rsid w:val="003D0621"/>
    <w:rsid w:val="003D4B3F"/>
    <w:rsid w:val="003D4C6F"/>
    <w:rsid w:val="003E2607"/>
    <w:rsid w:val="003E2F74"/>
    <w:rsid w:val="003F54CB"/>
    <w:rsid w:val="003F5D79"/>
    <w:rsid w:val="0040580A"/>
    <w:rsid w:val="00407C9A"/>
    <w:rsid w:val="004146E2"/>
    <w:rsid w:val="00420DA3"/>
    <w:rsid w:val="004228E2"/>
    <w:rsid w:val="00423857"/>
    <w:rsid w:val="004242F9"/>
    <w:rsid w:val="0042581E"/>
    <w:rsid w:val="00426240"/>
    <w:rsid w:val="0043070A"/>
    <w:rsid w:val="00433738"/>
    <w:rsid w:val="00437E49"/>
    <w:rsid w:val="004434F4"/>
    <w:rsid w:val="0044424F"/>
    <w:rsid w:val="00444FE0"/>
    <w:rsid w:val="004567CB"/>
    <w:rsid w:val="00457A4B"/>
    <w:rsid w:val="00462746"/>
    <w:rsid w:val="00476E9D"/>
    <w:rsid w:val="00481895"/>
    <w:rsid w:val="00485CF5"/>
    <w:rsid w:val="00486476"/>
    <w:rsid w:val="00487A17"/>
    <w:rsid w:val="00496832"/>
    <w:rsid w:val="004A22E8"/>
    <w:rsid w:val="004A2DED"/>
    <w:rsid w:val="004B0058"/>
    <w:rsid w:val="004B173F"/>
    <w:rsid w:val="004B2578"/>
    <w:rsid w:val="004B41B3"/>
    <w:rsid w:val="004B5063"/>
    <w:rsid w:val="004C21DF"/>
    <w:rsid w:val="004C4F6D"/>
    <w:rsid w:val="004C5299"/>
    <w:rsid w:val="004D26CA"/>
    <w:rsid w:val="004D2CFE"/>
    <w:rsid w:val="004D3C27"/>
    <w:rsid w:val="004E1E69"/>
    <w:rsid w:val="004E3B62"/>
    <w:rsid w:val="004E7E1B"/>
    <w:rsid w:val="004F14BE"/>
    <w:rsid w:val="004F73BC"/>
    <w:rsid w:val="00500605"/>
    <w:rsid w:val="00502D68"/>
    <w:rsid w:val="0050396C"/>
    <w:rsid w:val="0050551E"/>
    <w:rsid w:val="00505AE9"/>
    <w:rsid w:val="00522E5D"/>
    <w:rsid w:val="005230C6"/>
    <w:rsid w:val="00524AD6"/>
    <w:rsid w:val="00524CA9"/>
    <w:rsid w:val="00524F19"/>
    <w:rsid w:val="00544A3B"/>
    <w:rsid w:val="00550BD5"/>
    <w:rsid w:val="00564CD4"/>
    <w:rsid w:val="0056727A"/>
    <w:rsid w:val="0056766E"/>
    <w:rsid w:val="00576EA3"/>
    <w:rsid w:val="00582028"/>
    <w:rsid w:val="00583D82"/>
    <w:rsid w:val="00590C2D"/>
    <w:rsid w:val="005935BB"/>
    <w:rsid w:val="0059550F"/>
    <w:rsid w:val="00597AD4"/>
    <w:rsid w:val="005B3B94"/>
    <w:rsid w:val="005B6E30"/>
    <w:rsid w:val="005B79D7"/>
    <w:rsid w:val="005C08C3"/>
    <w:rsid w:val="005E2176"/>
    <w:rsid w:val="005F24E3"/>
    <w:rsid w:val="005F58C4"/>
    <w:rsid w:val="00603566"/>
    <w:rsid w:val="00605924"/>
    <w:rsid w:val="00605C3C"/>
    <w:rsid w:val="00610877"/>
    <w:rsid w:val="006219A8"/>
    <w:rsid w:val="006269D2"/>
    <w:rsid w:val="00632742"/>
    <w:rsid w:val="00637042"/>
    <w:rsid w:val="00637F61"/>
    <w:rsid w:val="00641F84"/>
    <w:rsid w:val="0064558F"/>
    <w:rsid w:val="00645881"/>
    <w:rsid w:val="00647A94"/>
    <w:rsid w:val="00651811"/>
    <w:rsid w:val="00657417"/>
    <w:rsid w:val="00657492"/>
    <w:rsid w:val="00661467"/>
    <w:rsid w:val="006645E4"/>
    <w:rsid w:val="00670C76"/>
    <w:rsid w:val="0067316D"/>
    <w:rsid w:val="00674719"/>
    <w:rsid w:val="00686867"/>
    <w:rsid w:val="00693686"/>
    <w:rsid w:val="00695B6E"/>
    <w:rsid w:val="006A4022"/>
    <w:rsid w:val="006B17AF"/>
    <w:rsid w:val="006C56D6"/>
    <w:rsid w:val="006C595E"/>
    <w:rsid w:val="006C6D02"/>
    <w:rsid w:val="006D01C5"/>
    <w:rsid w:val="006E0101"/>
    <w:rsid w:val="006E0A19"/>
    <w:rsid w:val="006E4635"/>
    <w:rsid w:val="006E7F0F"/>
    <w:rsid w:val="006F3017"/>
    <w:rsid w:val="00702D6B"/>
    <w:rsid w:val="0070571C"/>
    <w:rsid w:val="0071329A"/>
    <w:rsid w:val="00724585"/>
    <w:rsid w:val="00724F87"/>
    <w:rsid w:val="00724F9B"/>
    <w:rsid w:val="007267C8"/>
    <w:rsid w:val="00727152"/>
    <w:rsid w:val="0073290F"/>
    <w:rsid w:val="00742594"/>
    <w:rsid w:val="007574A1"/>
    <w:rsid w:val="00757E32"/>
    <w:rsid w:val="00757F48"/>
    <w:rsid w:val="00770855"/>
    <w:rsid w:val="00774CE9"/>
    <w:rsid w:val="007756DC"/>
    <w:rsid w:val="00781A54"/>
    <w:rsid w:val="00781D97"/>
    <w:rsid w:val="00784580"/>
    <w:rsid w:val="0078777E"/>
    <w:rsid w:val="00795F6A"/>
    <w:rsid w:val="00796328"/>
    <w:rsid w:val="007A3233"/>
    <w:rsid w:val="007A3BD0"/>
    <w:rsid w:val="007A5BA9"/>
    <w:rsid w:val="007A7883"/>
    <w:rsid w:val="007B1EC2"/>
    <w:rsid w:val="007B578E"/>
    <w:rsid w:val="007C01E3"/>
    <w:rsid w:val="007C1F62"/>
    <w:rsid w:val="007C6470"/>
    <w:rsid w:val="007D56C4"/>
    <w:rsid w:val="007E1FB0"/>
    <w:rsid w:val="007E29BB"/>
    <w:rsid w:val="007E3A2D"/>
    <w:rsid w:val="007E3B3F"/>
    <w:rsid w:val="007E56F4"/>
    <w:rsid w:val="00802BF2"/>
    <w:rsid w:val="00810A10"/>
    <w:rsid w:val="00815024"/>
    <w:rsid w:val="00816EB0"/>
    <w:rsid w:val="00822DA0"/>
    <w:rsid w:val="008233AC"/>
    <w:rsid w:val="008234E9"/>
    <w:rsid w:val="00825AEB"/>
    <w:rsid w:val="008324E5"/>
    <w:rsid w:val="0083343D"/>
    <w:rsid w:val="00833583"/>
    <w:rsid w:val="00834B4A"/>
    <w:rsid w:val="008363A7"/>
    <w:rsid w:val="00842C7C"/>
    <w:rsid w:val="008577B7"/>
    <w:rsid w:val="008715E7"/>
    <w:rsid w:val="00872B7E"/>
    <w:rsid w:val="00873A25"/>
    <w:rsid w:val="00876E22"/>
    <w:rsid w:val="00876E84"/>
    <w:rsid w:val="008832AF"/>
    <w:rsid w:val="00883F07"/>
    <w:rsid w:val="00884B56"/>
    <w:rsid w:val="00886F48"/>
    <w:rsid w:val="0088750D"/>
    <w:rsid w:val="00887BE8"/>
    <w:rsid w:val="00891093"/>
    <w:rsid w:val="008924B1"/>
    <w:rsid w:val="008930FC"/>
    <w:rsid w:val="0089330F"/>
    <w:rsid w:val="00894764"/>
    <w:rsid w:val="008955B1"/>
    <w:rsid w:val="0089586B"/>
    <w:rsid w:val="008A1D0A"/>
    <w:rsid w:val="008A3A34"/>
    <w:rsid w:val="008B2A1B"/>
    <w:rsid w:val="008C4B51"/>
    <w:rsid w:val="008D1F9B"/>
    <w:rsid w:val="008D49D0"/>
    <w:rsid w:val="008D528C"/>
    <w:rsid w:val="008D52AA"/>
    <w:rsid w:val="008D7090"/>
    <w:rsid w:val="008E3A1D"/>
    <w:rsid w:val="008E4610"/>
    <w:rsid w:val="008E601A"/>
    <w:rsid w:val="008F37F1"/>
    <w:rsid w:val="008F6431"/>
    <w:rsid w:val="0090017A"/>
    <w:rsid w:val="00912AAB"/>
    <w:rsid w:val="009139FE"/>
    <w:rsid w:val="00917532"/>
    <w:rsid w:val="00917AA1"/>
    <w:rsid w:val="00921A6F"/>
    <w:rsid w:val="009221B1"/>
    <w:rsid w:val="00924DC6"/>
    <w:rsid w:val="00930D7F"/>
    <w:rsid w:val="00933B38"/>
    <w:rsid w:val="00933C6E"/>
    <w:rsid w:val="0093415F"/>
    <w:rsid w:val="009504A0"/>
    <w:rsid w:val="00951524"/>
    <w:rsid w:val="009624F3"/>
    <w:rsid w:val="009702E9"/>
    <w:rsid w:val="00970E55"/>
    <w:rsid w:val="009751F5"/>
    <w:rsid w:val="0097740B"/>
    <w:rsid w:val="00982B71"/>
    <w:rsid w:val="0098551A"/>
    <w:rsid w:val="00986ED5"/>
    <w:rsid w:val="0099042A"/>
    <w:rsid w:val="00994597"/>
    <w:rsid w:val="00995FF5"/>
    <w:rsid w:val="00996E12"/>
    <w:rsid w:val="009A1814"/>
    <w:rsid w:val="009A39A5"/>
    <w:rsid w:val="009B19EF"/>
    <w:rsid w:val="009B7093"/>
    <w:rsid w:val="009C2341"/>
    <w:rsid w:val="009C2FE9"/>
    <w:rsid w:val="009C3C45"/>
    <w:rsid w:val="009C3FBA"/>
    <w:rsid w:val="009C5026"/>
    <w:rsid w:val="009C62DA"/>
    <w:rsid w:val="009D5182"/>
    <w:rsid w:val="009F4FDC"/>
    <w:rsid w:val="00A00C6A"/>
    <w:rsid w:val="00A02DD9"/>
    <w:rsid w:val="00A05230"/>
    <w:rsid w:val="00A11CFD"/>
    <w:rsid w:val="00A3564D"/>
    <w:rsid w:val="00A40A25"/>
    <w:rsid w:val="00A41500"/>
    <w:rsid w:val="00A41689"/>
    <w:rsid w:val="00A44FE6"/>
    <w:rsid w:val="00A521B6"/>
    <w:rsid w:val="00A522C9"/>
    <w:rsid w:val="00A53AFC"/>
    <w:rsid w:val="00A53B89"/>
    <w:rsid w:val="00A566B4"/>
    <w:rsid w:val="00A5768F"/>
    <w:rsid w:val="00A64110"/>
    <w:rsid w:val="00A677F8"/>
    <w:rsid w:val="00A70133"/>
    <w:rsid w:val="00A735FA"/>
    <w:rsid w:val="00A752C3"/>
    <w:rsid w:val="00A75F9E"/>
    <w:rsid w:val="00A83BD0"/>
    <w:rsid w:val="00A93854"/>
    <w:rsid w:val="00AA2D00"/>
    <w:rsid w:val="00AA5423"/>
    <w:rsid w:val="00AA6F58"/>
    <w:rsid w:val="00AC7752"/>
    <w:rsid w:val="00AD14B7"/>
    <w:rsid w:val="00AD285C"/>
    <w:rsid w:val="00AE18D0"/>
    <w:rsid w:val="00AE2F70"/>
    <w:rsid w:val="00AE5A8D"/>
    <w:rsid w:val="00AF06AF"/>
    <w:rsid w:val="00AF4F9E"/>
    <w:rsid w:val="00AF554C"/>
    <w:rsid w:val="00AF65C8"/>
    <w:rsid w:val="00B013BF"/>
    <w:rsid w:val="00B11292"/>
    <w:rsid w:val="00B15EB2"/>
    <w:rsid w:val="00B23E46"/>
    <w:rsid w:val="00B27A6B"/>
    <w:rsid w:val="00B3238F"/>
    <w:rsid w:val="00B461AC"/>
    <w:rsid w:val="00B54ADD"/>
    <w:rsid w:val="00B555C9"/>
    <w:rsid w:val="00B56949"/>
    <w:rsid w:val="00B70AF5"/>
    <w:rsid w:val="00B70BCE"/>
    <w:rsid w:val="00B72355"/>
    <w:rsid w:val="00B825DE"/>
    <w:rsid w:val="00B90538"/>
    <w:rsid w:val="00B92611"/>
    <w:rsid w:val="00BA25D3"/>
    <w:rsid w:val="00BA6076"/>
    <w:rsid w:val="00BB1FAB"/>
    <w:rsid w:val="00BC5D5C"/>
    <w:rsid w:val="00BE02ED"/>
    <w:rsid w:val="00BE480C"/>
    <w:rsid w:val="00BE5549"/>
    <w:rsid w:val="00BE7FB1"/>
    <w:rsid w:val="00BF68EE"/>
    <w:rsid w:val="00C0107E"/>
    <w:rsid w:val="00C012C6"/>
    <w:rsid w:val="00C01FC9"/>
    <w:rsid w:val="00C14713"/>
    <w:rsid w:val="00C301D2"/>
    <w:rsid w:val="00C32007"/>
    <w:rsid w:val="00C41C0E"/>
    <w:rsid w:val="00C42947"/>
    <w:rsid w:val="00C462BD"/>
    <w:rsid w:val="00C54F69"/>
    <w:rsid w:val="00C6179E"/>
    <w:rsid w:val="00C62504"/>
    <w:rsid w:val="00C70D3A"/>
    <w:rsid w:val="00C7323A"/>
    <w:rsid w:val="00C82AA3"/>
    <w:rsid w:val="00C914D4"/>
    <w:rsid w:val="00C916B1"/>
    <w:rsid w:val="00C91AEF"/>
    <w:rsid w:val="00C96D02"/>
    <w:rsid w:val="00C97FEA"/>
    <w:rsid w:val="00CA359C"/>
    <w:rsid w:val="00CA392D"/>
    <w:rsid w:val="00CA3A35"/>
    <w:rsid w:val="00CA5516"/>
    <w:rsid w:val="00CB13DF"/>
    <w:rsid w:val="00CB1AD1"/>
    <w:rsid w:val="00CC2BAD"/>
    <w:rsid w:val="00CC4E82"/>
    <w:rsid w:val="00CC755D"/>
    <w:rsid w:val="00CD55B1"/>
    <w:rsid w:val="00CD7FA9"/>
    <w:rsid w:val="00CE1274"/>
    <w:rsid w:val="00CE5285"/>
    <w:rsid w:val="00CE601F"/>
    <w:rsid w:val="00CF09F8"/>
    <w:rsid w:val="00CF5EE3"/>
    <w:rsid w:val="00D02050"/>
    <w:rsid w:val="00D047A8"/>
    <w:rsid w:val="00D07B95"/>
    <w:rsid w:val="00D126E1"/>
    <w:rsid w:val="00D1456C"/>
    <w:rsid w:val="00D14897"/>
    <w:rsid w:val="00D20579"/>
    <w:rsid w:val="00D214F1"/>
    <w:rsid w:val="00D27CDE"/>
    <w:rsid w:val="00D304E5"/>
    <w:rsid w:val="00D32F8C"/>
    <w:rsid w:val="00D34D36"/>
    <w:rsid w:val="00D4134D"/>
    <w:rsid w:val="00D431FF"/>
    <w:rsid w:val="00D454E7"/>
    <w:rsid w:val="00D471FF"/>
    <w:rsid w:val="00D52147"/>
    <w:rsid w:val="00D55858"/>
    <w:rsid w:val="00D62DDA"/>
    <w:rsid w:val="00D64C6D"/>
    <w:rsid w:val="00D7453E"/>
    <w:rsid w:val="00D86AD3"/>
    <w:rsid w:val="00D879B5"/>
    <w:rsid w:val="00D95555"/>
    <w:rsid w:val="00D9772A"/>
    <w:rsid w:val="00DA3B1C"/>
    <w:rsid w:val="00DB2D06"/>
    <w:rsid w:val="00DB6D08"/>
    <w:rsid w:val="00DB6F1A"/>
    <w:rsid w:val="00DB764C"/>
    <w:rsid w:val="00DB7C45"/>
    <w:rsid w:val="00DC2682"/>
    <w:rsid w:val="00DC502E"/>
    <w:rsid w:val="00DC5F63"/>
    <w:rsid w:val="00DC68A3"/>
    <w:rsid w:val="00DD68CB"/>
    <w:rsid w:val="00DE13A6"/>
    <w:rsid w:val="00DE1EB4"/>
    <w:rsid w:val="00DE2681"/>
    <w:rsid w:val="00DE3BE7"/>
    <w:rsid w:val="00DE456F"/>
    <w:rsid w:val="00DE78EA"/>
    <w:rsid w:val="00DF1847"/>
    <w:rsid w:val="00DF4B2A"/>
    <w:rsid w:val="00E03404"/>
    <w:rsid w:val="00E04DDD"/>
    <w:rsid w:val="00E06E52"/>
    <w:rsid w:val="00E10997"/>
    <w:rsid w:val="00E1122C"/>
    <w:rsid w:val="00E159CE"/>
    <w:rsid w:val="00E219A3"/>
    <w:rsid w:val="00E2592F"/>
    <w:rsid w:val="00E259A5"/>
    <w:rsid w:val="00E31614"/>
    <w:rsid w:val="00E34A91"/>
    <w:rsid w:val="00E4025B"/>
    <w:rsid w:val="00E53F91"/>
    <w:rsid w:val="00E6137F"/>
    <w:rsid w:val="00E6316C"/>
    <w:rsid w:val="00E64015"/>
    <w:rsid w:val="00E6401F"/>
    <w:rsid w:val="00E65373"/>
    <w:rsid w:val="00E72168"/>
    <w:rsid w:val="00E7729C"/>
    <w:rsid w:val="00E7765D"/>
    <w:rsid w:val="00E776A3"/>
    <w:rsid w:val="00E80404"/>
    <w:rsid w:val="00E8077A"/>
    <w:rsid w:val="00EA0A37"/>
    <w:rsid w:val="00EA34C2"/>
    <w:rsid w:val="00EA6885"/>
    <w:rsid w:val="00EB0876"/>
    <w:rsid w:val="00EB2312"/>
    <w:rsid w:val="00EC6FA1"/>
    <w:rsid w:val="00ED0B57"/>
    <w:rsid w:val="00ED1C00"/>
    <w:rsid w:val="00ED2129"/>
    <w:rsid w:val="00ED44FD"/>
    <w:rsid w:val="00EE0665"/>
    <w:rsid w:val="00EE3935"/>
    <w:rsid w:val="00EE41FA"/>
    <w:rsid w:val="00EE48C3"/>
    <w:rsid w:val="00EE756F"/>
    <w:rsid w:val="00EF011C"/>
    <w:rsid w:val="00EF2659"/>
    <w:rsid w:val="00EF385A"/>
    <w:rsid w:val="00EF7465"/>
    <w:rsid w:val="00F033EC"/>
    <w:rsid w:val="00F24C8A"/>
    <w:rsid w:val="00F26975"/>
    <w:rsid w:val="00F35829"/>
    <w:rsid w:val="00F376FD"/>
    <w:rsid w:val="00F448F2"/>
    <w:rsid w:val="00F51F2B"/>
    <w:rsid w:val="00F53A93"/>
    <w:rsid w:val="00F57079"/>
    <w:rsid w:val="00F5768F"/>
    <w:rsid w:val="00F647DE"/>
    <w:rsid w:val="00F6559F"/>
    <w:rsid w:val="00F71B2C"/>
    <w:rsid w:val="00F75272"/>
    <w:rsid w:val="00F8089E"/>
    <w:rsid w:val="00F80B96"/>
    <w:rsid w:val="00F820A8"/>
    <w:rsid w:val="00F912D2"/>
    <w:rsid w:val="00F967CB"/>
    <w:rsid w:val="00F9792D"/>
    <w:rsid w:val="00FA0927"/>
    <w:rsid w:val="00FA1000"/>
    <w:rsid w:val="00FA26DE"/>
    <w:rsid w:val="00FA7412"/>
    <w:rsid w:val="00FC3539"/>
    <w:rsid w:val="00FC3EED"/>
    <w:rsid w:val="00FC631A"/>
    <w:rsid w:val="00FC7AF5"/>
    <w:rsid w:val="00FD02F7"/>
    <w:rsid w:val="00FD6237"/>
    <w:rsid w:val="00FE13CA"/>
    <w:rsid w:val="00FE1F40"/>
    <w:rsid w:val="00FE410E"/>
    <w:rsid w:val="00FE6B0F"/>
    <w:rsid w:val="00FF036A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F033EC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043B42"/>
    <w:rPr>
      <w:sz w:val="24"/>
      <w:szCs w:val="24"/>
    </w:rPr>
  </w:style>
  <w:style w:type="paragraph" w:styleId="NoSpacing">
    <w:name w:val="No Spacing"/>
    <w:uiPriority w:val="1"/>
    <w:qFormat/>
    <w:rsid w:val="00337A5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CommentReference">
    <w:name w:val="annotation reference"/>
    <w:rsid w:val="003548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4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485C"/>
  </w:style>
  <w:style w:type="paragraph" w:styleId="CommentSubject">
    <w:name w:val="annotation subject"/>
    <w:basedOn w:val="CommentText"/>
    <w:next w:val="CommentText"/>
    <w:link w:val="CommentSubjectChar"/>
    <w:rsid w:val="0035485C"/>
    <w:rPr>
      <w:b/>
      <w:bCs/>
    </w:rPr>
  </w:style>
  <w:style w:type="character" w:customStyle="1" w:styleId="CommentSubjectChar">
    <w:name w:val="Comment Subject Char"/>
    <w:link w:val="CommentSubject"/>
    <w:rsid w:val="0035485C"/>
    <w:rPr>
      <w:b/>
      <w:bCs/>
    </w:rPr>
  </w:style>
  <w:style w:type="character" w:customStyle="1" w:styleId="spelle">
    <w:name w:val="spelle"/>
    <w:rsid w:val="007E3A2D"/>
  </w:style>
  <w:style w:type="paragraph" w:customStyle="1" w:styleId="RakstzCharChar">
    <w:name w:val="Rakstz. Char Char"/>
    <w:basedOn w:val="Normal"/>
    <w:rsid w:val="00D14897"/>
    <w:pPr>
      <w:spacing w:before="40"/>
    </w:pPr>
    <w:rPr>
      <w:lang w:val="pl-PL" w:eastAsia="pl-PL"/>
    </w:rPr>
  </w:style>
  <w:style w:type="paragraph" w:styleId="BodyText">
    <w:name w:val="Body Text"/>
    <w:basedOn w:val="Normal"/>
    <w:link w:val="BodyTextChar"/>
    <w:rsid w:val="00D14897"/>
    <w:pPr>
      <w:suppressAutoHyphens/>
      <w:spacing w:after="120"/>
    </w:pPr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BodyTextChar">
    <w:name w:val="Body Text Char"/>
    <w:link w:val="BodyText"/>
    <w:rsid w:val="00D14897"/>
    <w:rPr>
      <w:rFonts w:cs="Calibri"/>
      <w:color w:val="000000"/>
      <w:spacing w:val="-2"/>
      <w:sz w:val="28"/>
      <w:szCs w:val="28"/>
      <w:lang w:val="lv-LV" w:eastAsia="ar-SA"/>
    </w:rPr>
  </w:style>
  <w:style w:type="paragraph" w:styleId="ListParagraph">
    <w:name w:val="List Paragraph"/>
    <w:basedOn w:val="Normal"/>
    <w:uiPriority w:val="34"/>
    <w:qFormat/>
    <w:rsid w:val="0042581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5C08C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C08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F033EC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043B42"/>
    <w:rPr>
      <w:sz w:val="24"/>
      <w:szCs w:val="24"/>
    </w:rPr>
  </w:style>
  <w:style w:type="paragraph" w:styleId="NoSpacing">
    <w:name w:val="No Spacing"/>
    <w:uiPriority w:val="1"/>
    <w:qFormat/>
    <w:rsid w:val="00337A5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CommentReference">
    <w:name w:val="annotation reference"/>
    <w:rsid w:val="003548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4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485C"/>
  </w:style>
  <w:style w:type="paragraph" w:styleId="CommentSubject">
    <w:name w:val="annotation subject"/>
    <w:basedOn w:val="CommentText"/>
    <w:next w:val="CommentText"/>
    <w:link w:val="CommentSubjectChar"/>
    <w:rsid w:val="0035485C"/>
    <w:rPr>
      <w:b/>
      <w:bCs/>
    </w:rPr>
  </w:style>
  <w:style w:type="character" w:customStyle="1" w:styleId="CommentSubjectChar">
    <w:name w:val="Comment Subject Char"/>
    <w:link w:val="CommentSubject"/>
    <w:rsid w:val="0035485C"/>
    <w:rPr>
      <w:b/>
      <w:bCs/>
    </w:rPr>
  </w:style>
  <w:style w:type="character" w:customStyle="1" w:styleId="spelle">
    <w:name w:val="spelle"/>
    <w:rsid w:val="007E3A2D"/>
  </w:style>
  <w:style w:type="paragraph" w:customStyle="1" w:styleId="RakstzCharChar">
    <w:name w:val="Rakstz. Char Char"/>
    <w:basedOn w:val="Normal"/>
    <w:rsid w:val="00D14897"/>
    <w:pPr>
      <w:spacing w:before="40"/>
    </w:pPr>
    <w:rPr>
      <w:lang w:val="pl-PL" w:eastAsia="pl-PL"/>
    </w:rPr>
  </w:style>
  <w:style w:type="paragraph" w:styleId="BodyText">
    <w:name w:val="Body Text"/>
    <w:basedOn w:val="Normal"/>
    <w:link w:val="BodyTextChar"/>
    <w:rsid w:val="00D14897"/>
    <w:pPr>
      <w:suppressAutoHyphens/>
      <w:spacing w:after="120"/>
    </w:pPr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BodyTextChar">
    <w:name w:val="Body Text Char"/>
    <w:link w:val="BodyText"/>
    <w:rsid w:val="00D14897"/>
    <w:rPr>
      <w:rFonts w:cs="Calibri"/>
      <w:color w:val="000000"/>
      <w:spacing w:val="-2"/>
      <w:sz w:val="28"/>
      <w:szCs w:val="28"/>
      <w:lang w:val="lv-LV" w:eastAsia="ar-SA"/>
    </w:rPr>
  </w:style>
  <w:style w:type="paragraph" w:styleId="ListParagraph">
    <w:name w:val="List Paragraph"/>
    <w:basedOn w:val="Normal"/>
    <w:uiPriority w:val="34"/>
    <w:qFormat/>
    <w:rsid w:val="0042581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5C08C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C08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A7E1-6B94-4F7C-9F9C-C6D160FB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1528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MK 28.08.2014. noteikumos Nr.509</vt:lpstr>
      <vt:lpstr>Aizsardzības ministrijas informatīvais ziņojums “Par Eiropas Parlamenta un Padomes 2007.gada 14.marta Direktīvas 2007/2/EK, ar ko izveido Telpiskās informācijas infrastruktūru Eiropas Kopienā ieviešanu Latvijā”</vt:lpstr>
    </vt:vector>
  </TitlesOfParts>
  <Manager>RPD</Manager>
  <Company>AIM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28.08.2014. noteikumos Nr.509</dc:title>
  <dc:subject>MK protokollēmuma projekts</dc:subject>
  <dc:creator>I.Jursiņa-Videmane</dc:creator>
  <dc:description>67335162_x000d_
ineta.jursina@mod.gov.lv</dc:description>
  <cp:lastModifiedBy>Ineta Jursina</cp:lastModifiedBy>
  <cp:revision>2</cp:revision>
  <cp:lastPrinted>2017-07-27T09:45:00Z</cp:lastPrinted>
  <dcterms:created xsi:type="dcterms:W3CDTF">2017-08-15T12:46:00Z</dcterms:created>
  <dcterms:modified xsi:type="dcterms:W3CDTF">2017-08-15T12:46:00Z</dcterms:modified>
</cp:coreProperties>
</file>