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5EC1" w14:textId="7D758BC1" w:rsidR="008961E6" w:rsidRPr="009715CA" w:rsidRDefault="002549BE" w:rsidP="00425813">
      <w:pPr>
        <w:spacing w:line="270" w:lineRule="atLeast"/>
        <w:jc w:val="center"/>
        <w:rPr>
          <w:b/>
          <w:sz w:val="28"/>
          <w:szCs w:val="28"/>
        </w:rPr>
      </w:pPr>
      <w:r w:rsidRPr="00CE46C7">
        <w:rPr>
          <w:b/>
          <w:sz w:val="28"/>
          <w:szCs w:val="28"/>
        </w:rPr>
        <w:t xml:space="preserve">Ministru kabineta noteikumu </w:t>
      </w:r>
      <w:r w:rsidRPr="009715CA">
        <w:rPr>
          <w:b/>
          <w:sz w:val="28"/>
          <w:szCs w:val="28"/>
        </w:rPr>
        <w:t xml:space="preserve">projekta </w:t>
      </w:r>
      <w:r w:rsidR="00924862">
        <w:rPr>
          <w:b/>
          <w:sz w:val="28"/>
          <w:szCs w:val="28"/>
        </w:rPr>
        <w:t>“</w:t>
      </w:r>
      <w:r w:rsidRPr="009715CA">
        <w:rPr>
          <w:b/>
          <w:sz w:val="28"/>
          <w:szCs w:val="28"/>
        </w:rPr>
        <w:t xml:space="preserve">Grozījumi Ministru kabineta 2015.gada 12.maija noteikumos Nr.220 </w:t>
      </w:r>
      <w:r w:rsidR="00924862">
        <w:rPr>
          <w:b/>
          <w:sz w:val="28"/>
          <w:szCs w:val="28"/>
        </w:rPr>
        <w:t>“</w:t>
      </w:r>
      <w:r w:rsidRPr="009715CA">
        <w:rPr>
          <w:b/>
          <w:sz w:val="28"/>
          <w:szCs w:val="28"/>
        </w:rPr>
        <w:t>Kārtība, kādā alkoholiskos dzērienus un tabakas izstrādājumus marķē ar akcīzes nodokļa markām”” sākotnējās ietekmes novērtējuma ziņojums (anotācija)</w:t>
      </w:r>
    </w:p>
    <w:p w14:paraId="7A54E714" w14:textId="77777777" w:rsidR="00CE46C7" w:rsidRPr="009715CA" w:rsidRDefault="00CB67BF" w:rsidP="00032C63">
      <w:pPr>
        <w:spacing w:line="270" w:lineRule="atLeast"/>
        <w:jc w:val="both"/>
        <w:rPr>
          <w:rStyle w:val="apple-style-span"/>
        </w:rPr>
      </w:pPr>
    </w:p>
    <w:p w14:paraId="2631E9B8" w14:textId="77777777" w:rsidR="001E3E7B" w:rsidRPr="009715CA" w:rsidRDefault="00CB67BF" w:rsidP="00032C63">
      <w:pPr>
        <w:spacing w:line="270" w:lineRule="atLeast"/>
        <w:jc w:val="both"/>
        <w:rPr>
          <w:rStyle w:val="apple-style-sp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386"/>
      </w:tblGrid>
      <w:tr w:rsidR="00D32131" w14:paraId="25EAFA0F" w14:textId="77777777" w:rsidTr="001E3E7B">
        <w:trPr>
          <w:trHeight w:val="427"/>
        </w:trPr>
        <w:tc>
          <w:tcPr>
            <w:tcW w:w="9180" w:type="dxa"/>
            <w:gridSpan w:val="3"/>
            <w:hideMark/>
          </w:tcPr>
          <w:p w14:paraId="63E010A2" w14:textId="77777777" w:rsidR="00032C63" w:rsidRPr="009715CA" w:rsidRDefault="002549BE" w:rsidP="00B85675">
            <w:pPr>
              <w:jc w:val="center"/>
              <w:rPr>
                <w:b/>
                <w:bCs/>
              </w:rPr>
            </w:pPr>
            <w:r w:rsidRPr="009715CA">
              <w:rPr>
                <w:b/>
                <w:bCs/>
              </w:rPr>
              <w:t>I. Tiesību akta projekta izstrādes nepieciešamība</w:t>
            </w:r>
          </w:p>
        </w:tc>
      </w:tr>
      <w:tr w:rsidR="00D32131" w14:paraId="63DE500B" w14:textId="77777777" w:rsidTr="001E3E7B">
        <w:tc>
          <w:tcPr>
            <w:tcW w:w="496" w:type="dxa"/>
            <w:hideMark/>
          </w:tcPr>
          <w:p w14:paraId="4287D7CF" w14:textId="77777777" w:rsidR="00032C63" w:rsidRPr="009715CA" w:rsidRDefault="002549BE" w:rsidP="00032C63">
            <w:r w:rsidRPr="009715CA">
              <w:t>1.</w:t>
            </w:r>
          </w:p>
        </w:tc>
        <w:tc>
          <w:tcPr>
            <w:tcW w:w="3298" w:type="dxa"/>
            <w:hideMark/>
          </w:tcPr>
          <w:p w14:paraId="706EE92D" w14:textId="77777777" w:rsidR="00032C63" w:rsidRPr="009715CA" w:rsidRDefault="002549BE" w:rsidP="00145BCB">
            <w:r w:rsidRPr="009715CA">
              <w:t>Pamatojums</w:t>
            </w:r>
          </w:p>
        </w:tc>
        <w:tc>
          <w:tcPr>
            <w:tcW w:w="5386" w:type="dxa"/>
            <w:hideMark/>
          </w:tcPr>
          <w:p w14:paraId="5F232F66" w14:textId="1544C455" w:rsidR="00851E9E" w:rsidRPr="009715CA" w:rsidRDefault="002549BE" w:rsidP="00CB67BF">
            <w:pPr>
              <w:ind w:firstLine="272"/>
              <w:jc w:val="both"/>
            </w:pPr>
            <w:r w:rsidRPr="009715CA">
              <w:t>Ministru kabineta noteikumu projekts “Grozījumi Ministru kabineta 2015.gada 12.maija noteikumos Nr.220 “Kārtība, kādā alkoholiskos dzērienus un tabakas izstrādājumus marķē ar akcīzes nodokļa markām”” (turpmāk – noteikumu projekts) izstrādāts, pamatojoties uz</w:t>
            </w:r>
            <w:r>
              <w:t xml:space="preserve"> </w:t>
            </w:r>
            <w:r w:rsidRPr="009715CA">
              <w:rPr>
                <w:kern w:val="1"/>
                <w:lang w:eastAsia="ar-SA"/>
              </w:rPr>
              <w:t xml:space="preserve">Ministru kabineta 2016.gada 17.maija noteikumu Nr.306  “Noteikumi par prasībām uz iepakojumiem izvietojamiem brīdinājumiem par ietekmi uz veselību” 38.punktu, kas nosaka, ka līdz 2019.gada 19.maijam kombinētos brīdinājumus, kas drukāti uz kartona iepakojuma vienības aizmugurējās virsmas, novieto tieši zem akcīzes nodokļa markas. </w:t>
            </w:r>
          </w:p>
        </w:tc>
      </w:tr>
      <w:tr w:rsidR="00D32131" w14:paraId="0F0CDE49" w14:textId="77777777" w:rsidTr="001E3E7B">
        <w:tc>
          <w:tcPr>
            <w:tcW w:w="496" w:type="dxa"/>
            <w:hideMark/>
          </w:tcPr>
          <w:p w14:paraId="62B196BA" w14:textId="77777777" w:rsidR="00032C63" w:rsidRPr="009715CA" w:rsidRDefault="002549BE" w:rsidP="00032C63">
            <w:r w:rsidRPr="009715CA">
              <w:t>2.</w:t>
            </w:r>
          </w:p>
        </w:tc>
        <w:tc>
          <w:tcPr>
            <w:tcW w:w="3298" w:type="dxa"/>
            <w:hideMark/>
          </w:tcPr>
          <w:p w14:paraId="51F04A84" w14:textId="77777777" w:rsidR="00032C63" w:rsidRPr="009715CA" w:rsidRDefault="002549BE" w:rsidP="00145BCB">
            <w:r w:rsidRPr="009715CA">
              <w:t>Pašreizējā situācija un problēmas, kuru risināšanai tiesību akta projekts izstrādāts, tiesiskā regulējuma mērķis un būtība</w:t>
            </w:r>
          </w:p>
        </w:tc>
        <w:tc>
          <w:tcPr>
            <w:tcW w:w="5386" w:type="dxa"/>
            <w:hideMark/>
          </w:tcPr>
          <w:p w14:paraId="0A6787D8" w14:textId="48086C2B" w:rsidR="00D106E2" w:rsidRDefault="002549BE" w:rsidP="00C8684C">
            <w:pPr>
              <w:jc w:val="both"/>
              <w:rPr>
                <w:bCs/>
              </w:rPr>
            </w:pPr>
            <w:r w:rsidRPr="009715CA">
              <w:rPr>
                <w:bCs/>
              </w:rPr>
              <w:t xml:space="preserve">Šobrīd Ministru kabineta 2015.gada 12.maija noteikumos Nr.220 </w:t>
            </w:r>
            <w:r w:rsidR="00924862">
              <w:rPr>
                <w:bCs/>
              </w:rPr>
              <w:t>“</w:t>
            </w:r>
            <w:r w:rsidRPr="009715CA">
              <w:rPr>
                <w:bCs/>
              </w:rPr>
              <w:t xml:space="preserve">Kārtība, kādā alkoholiskos dzērienus un tabakas izstrādājumus </w:t>
            </w:r>
            <w:r w:rsidR="00924862">
              <w:rPr>
                <w:bCs/>
              </w:rPr>
              <w:t>marķē ar akcīzes nodokļa markām”</w:t>
            </w:r>
            <w:r w:rsidRPr="009715CA">
              <w:rPr>
                <w:bCs/>
              </w:rPr>
              <w:t xml:space="preserve"> (turpmāk - Ministru kabineta 2015.gada 12.maija noteikumi Nr.220) papīra akcīzes nodokļa markas izmērs ir noteikts 20 x 44 mm ar </w:t>
            </w:r>
            <w:r w:rsidRPr="009715CA">
              <w:rPr>
                <w:color w:val="000000"/>
                <w:kern w:val="16"/>
                <w:szCs w:val="28"/>
              </w:rPr>
              <w:t>pieļaujamo izmēra starpību ± 0,5 mm.</w:t>
            </w:r>
            <w:r w:rsidRPr="009715CA">
              <w:rPr>
                <w:bCs/>
              </w:rPr>
              <w:t xml:space="preserve"> Ņemot vērā, ka no 2019.gada 20.maija </w:t>
            </w:r>
            <w:r w:rsidRPr="009715CA">
              <w:rPr>
                <w:kern w:val="1"/>
                <w:lang w:eastAsia="ar-SA"/>
              </w:rPr>
              <w:t>kombinētos brīdinājumus, kas drukāti uz kartona iepakojuma vienības aizmugurējās virsmas, nedrīkstēs novietot ti</w:t>
            </w:r>
            <w:r>
              <w:rPr>
                <w:kern w:val="1"/>
                <w:lang w:eastAsia="ar-SA"/>
              </w:rPr>
              <w:t>eši zem akcīzes nodokļa markas, noteikumu projektā nodokļa markai cigaretēm ir nepieciešams noteikt piestiprinājuma vietu uz cigarešu paciņas sānu malas, lai tā neaizklātu kombinētos brīdinājumus</w:t>
            </w:r>
            <w:r w:rsidRPr="009715CA">
              <w:rPr>
                <w:kern w:val="1"/>
                <w:lang w:eastAsia="ar-SA"/>
              </w:rPr>
              <w:t xml:space="preserve">, </w:t>
            </w:r>
            <w:r>
              <w:rPr>
                <w:kern w:val="1"/>
                <w:lang w:eastAsia="ar-SA"/>
              </w:rPr>
              <w:t>kā arī ir nepieciešams noteikt</w:t>
            </w:r>
            <w:r w:rsidRPr="009715CA">
              <w:rPr>
                <w:kern w:val="1"/>
                <w:lang w:eastAsia="ar-SA"/>
              </w:rPr>
              <w:t xml:space="preserve"> papī</w:t>
            </w:r>
            <w:r>
              <w:rPr>
                <w:kern w:val="1"/>
                <w:lang w:eastAsia="ar-SA"/>
              </w:rPr>
              <w:t>ra akcīzes nodokļa marku izmērus</w:t>
            </w:r>
            <w:r w:rsidRPr="009715CA">
              <w:rPr>
                <w:kern w:val="1"/>
                <w:lang w:eastAsia="ar-SA"/>
              </w:rPr>
              <w:t xml:space="preserve"> </w:t>
            </w:r>
            <w:r w:rsidRPr="009715CA">
              <w:rPr>
                <w:color w:val="000000"/>
                <w:kern w:val="16"/>
                <w:szCs w:val="28"/>
              </w:rPr>
              <w:t xml:space="preserve">16 x 32 mm un 12 x 32 mm </w:t>
            </w:r>
            <w:r w:rsidRPr="009715CA">
              <w:rPr>
                <w:bCs/>
              </w:rPr>
              <w:t xml:space="preserve">ar </w:t>
            </w:r>
            <w:r w:rsidRPr="009715CA">
              <w:rPr>
                <w:color w:val="000000"/>
                <w:kern w:val="16"/>
                <w:szCs w:val="28"/>
              </w:rPr>
              <w:t>pieļaujamo izmēra starpību ± 0,5 mm</w:t>
            </w:r>
            <w:r>
              <w:rPr>
                <w:bCs/>
              </w:rPr>
              <w:t>.</w:t>
            </w:r>
            <w:r>
              <w:t xml:space="preserve"> </w:t>
            </w:r>
            <w:r w:rsidRPr="0081395E">
              <w:rPr>
                <w:bCs/>
              </w:rPr>
              <w:t xml:space="preserve">Vienlaikus ir </w:t>
            </w:r>
            <w:r>
              <w:rPr>
                <w:bCs/>
              </w:rPr>
              <w:t>jāizsaka</w:t>
            </w:r>
            <w:r w:rsidRPr="0081395E">
              <w:rPr>
                <w:bCs/>
              </w:rPr>
              <w:t xml:space="preserve"> Ministru kabineta 2015.gada 12.maija not</w:t>
            </w:r>
            <w:r>
              <w:rPr>
                <w:bCs/>
              </w:rPr>
              <w:t>eikumu Nr.220  2. un 3.pielikums</w:t>
            </w:r>
            <w:r w:rsidRPr="0081395E">
              <w:rPr>
                <w:bCs/>
              </w:rPr>
              <w:t xml:space="preserve"> jaunā redakcijā.</w:t>
            </w:r>
          </w:p>
          <w:p w14:paraId="40D30D6F" w14:textId="77777777" w:rsidR="0081395E" w:rsidRDefault="002549BE" w:rsidP="0081395E">
            <w:pPr>
              <w:jc w:val="both"/>
              <w:rPr>
                <w:bCs/>
              </w:rPr>
            </w:pPr>
            <w:r>
              <w:rPr>
                <w:bCs/>
              </w:rPr>
              <w:t>Lai komersanti, kas veic tabakas izstrādājumu marķēšanu,</w:t>
            </w:r>
            <w:r w:rsidRPr="00D106E2">
              <w:rPr>
                <w:bCs/>
              </w:rPr>
              <w:t xml:space="preserve"> varētu pielāgot ražošanas iekārtas jaunajiem akcīzes nodokļa marku izmēriem un to izvietošanas nosacījumiem, nepieciešams noteikt pārejas periodu papīra akcīzes nodokļa marku izmēri</w:t>
            </w:r>
            <w:r>
              <w:rPr>
                <w:bCs/>
              </w:rPr>
              <w:t xml:space="preserve">em un to piestiprināšanas vietai  no  2018.gada 1.decembra līdz 2019.gada 19.maijam. </w:t>
            </w:r>
            <w:r w:rsidRPr="00D106E2">
              <w:rPr>
                <w:bCs/>
              </w:rPr>
              <w:t xml:space="preserve"> </w:t>
            </w:r>
          </w:p>
          <w:p w14:paraId="7BB73C5A" w14:textId="77777777" w:rsidR="004D75B2" w:rsidRDefault="002549BE" w:rsidP="0081395E">
            <w:pPr>
              <w:jc w:val="both"/>
              <w:rPr>
                <w:bCs/>
              </w:rPr>
            </w:pPr>
            <w:r w:rsidRPr="009715CA">
              <w:rPr>
                <w:bCs/>
              </w:rPr>
              <w:t>Šobrīd ir noteikts, ka</w:t>
            </w:r>
            <w:r>
              <w:rPr>
                <w:bCs/>
              </w:rPr>
              <w:t xml:space="preserve"> apstiprināts noliktavas turētājs un reģistrēts saņēmējs</w:t>
            </w:r>
            <w:r w:rsidRPr="009715CA">
              <w:rPr>
                <w:bCs/>
              </w:rPr>
              <w:t xml:space="preserve"> marku aprites pārskatus iesniedz, sākot ar taksācijas periodu, kad ir saņemtas akcīzes nodokļa markas, kamēr spēkā ir speciālā atļauja (licence)</w:t>
            </w:r>
            <w:r w:rsidRPr="004D75B2">
              <w:rPr>
                <w:bCs/>
              </w:rPr>
              <w:t xml:space="preserve"> vai tajā norādītais ieraksts par </w:t>
            </w:r>
            <w:r w:rsidRPr="004D75B2">
              <w:rPr>
                <w:bCs/>
              </w:rPr>
              <w:lastRenderedPageBreak/>
              <w:t>konkrētu akcīzes preču veidu vai konkrētu darbību – alkoholisko dzērienu vai tabakas izstrādājumu marķēšana.</w:t>
            </w:r>
            <w:r w:rsidRPr="009715CA">
              <w:rPr>
                <w:bCs/>
              </w:rPr>
              <w:t xml:space="preserve"> Lai mazinātu administratīvo slogu nodokļu maksātājiem</w:t>
            </w:r>
            <w:r>
              <w:rPr>
                <w:bCs/>
              </w:rPr>
              <w:t>, iesniedzot marku aprites pārskatus arī tad, ja atlikumā nav akcīzes nodokļa markas,</w:t>
            </w:r>
            <w:r w:rsidRPr="009715CA">
              <w:rPr>
                <w:bCs/>
              </w:rPr>
              <w:t xml:space="preserve"> nepieciešams</w:t>
            </w:r>
            <w:r>
              <w:rPr>
                <w:bCs/>
              </w:rPr>
              <w:t xml:space="preserve"> noteikt, ka marku pārskati tiek sniegti par taksācijas periodu, kamēr atlikumā ir akcīzes nodokļa markas.</w:t>
            </w:r>
          </w:p>
          <w:p w14:paraId="3F935184" w14:textId="77777777" w:rsidR="004D75B2" w:rsidRDefault="002549BE" w:rsidP="00CE46C7">
            <w:pPr>
              <w:ind w:firstLine="601"/>
              <w:jc w:val="both"/>
              <w:rPr>
                <w:bCs/>
              </w:rPr>
            </w:pPr>
            <w:r>
              <w:rPr>
                <w:bCs/>
              </w:rPr>
              <w:t xml:space="preserve">Vienlaikus ir nepieciešams noteikt marku pārskata iesniegšanas kārtību, ja nodokļa maksātājam  </w:t>
            </w:r>
            <w:r w:rsidRPr="004D75B2">
              <w:rPr>
                <w:bCs/>
              </w:rPr>
              <w:t xml:space="preserve">ir anulēta speciālā atļauja </w:t>
            </w:r>
            <w:r>
              <w:rPr>
                <w:bCs/>
              </w:rPr>
              <w:t>(</w:t>
            </w:r>
            <w:r w:rsidRPr="004D75B2">
              <w:rPr>
                <w:bCs/>
              </w:rPr>
              <w:t>licence</w:t>
            </w:r>
            <w:r>
              <w:rPr>
                <w:bCs/>
              </w:rPr>
              <w:t>)</w:t>
            </w:r>
            <w:r w:rsidRPr="004D75B2">
              <w:rPr>
                <w:bCs/>
              </w:rPr>
              <w:t xml:space="preserve"> apstiprināta noliktavas turētāja </w:t>
            </w:r>
            <w:r>
              <w:rPr>
                <w:bCs/>
              </w:rPr>
              <w:t xml:space="preserve">darbībai </w:t>
            </w:r>
            <w:r w:rsidRPr="004D75B2">
              <w:rPr>
                <w:bCs/>
              </w:rPr>
              <w:t>vai reģistrēta saņēmēja darbībai vai tajā norādītais ieraksts pa</w:t>
            </w:r>
            <w:r>
              <w:rPr>
                <w:bCs/>
              </w:rPr>
              <w:t>r konkrētu akcīzes preču veidu.</w:t>
            </w:r>
          </w:p>
          <w:p w14:paraId="11AB0282" w14:textId="77777777" w:rsidR="00612FC6" w:rsidRPr="009715CA" w:rsidRDefault="002549BE" w:rsidP="00CE46C7">
            <w:pPr>
              <w:ind w:firstLine="601"/>
              <w:jc w:val="both"/>
              <w:rPr>
                <w:bCs/>
              </w:rPr>
            </w:pPr>
            <w:r>
              <w:rPr>
                <w:bCs/>
              </w:rPr>
              <w:t xml:space="preserve">Šobrīd </w:t>
            </w:r>
            <w:r w:rsidRPr="009715CA">
              <w:rPr>
                <w:bCs/>
              </w:rPr>
              <w:t>Ministru kabineta 2015.gada 12.maija noteikum</w:t>
            </w:r>
            <w:r>
              <w:rPr>
                <w:bCs/>
              </w:rPr>
              <w:t>i</w:t>
            </w:r>
            <w:r w:rsidRPr="009715CA">
              <w:rPr>
                <w:bCs/>
              </w:rPr>
              <w:t xml:space="preserve"> Nr.</w:t>
            </w:r>
            <w:r>
              <w:rPr>
                <w:bCs/>
              </w:rPr>
              <w:t>220 paredz, ka, ja nodokļa maksātājam speciālajā</w:t>
            </w:r>
            <w:r w:rsidRPr="00953522">
              <w:rPr>
                <w:bCs/>
              </w:rPr>
              <w:t xml:space="preserve"> atļauj</w:t>
            </w:r>
            <w:r>
              <w:rPr>
                <w:bCs/>
              </w:rPr>
              <w:t>ā</w:t>
            </w:r>
            <w:r w:rsidRPr="00953522">
              <w:rPr>
                <w:bCs/>
              </w:rPr>
              <w:t xml:space="preserve"> (licenc</w:t>
            </w:r>
            <w:r>
              <w:rPr>
                <w:bCs/>
              </w:rPr>
              <w:t>ē</w:t>
            </w:r>
            <w:r w:rsidRPr="00953522">
              <w:rPr>
                <w:bCs/>
              </w:rPr>
              <w:t xml:space="preserve">) </w:t>
            </w:r>
            <w:r>
              <w:rPr>
                <w:bCs/>
              </w:rPr>
              <w:t xml:space="preserve">apstiprināta noliktavas turētāja darbībai anulēta darbība </w:t>
            </w:r>
            <w:r w:rsidRPr="00953522">
              <w:rPr>
                <w:bCs/>
              </w:rPr>
              <w:t>alkoholisko dzērienu vai tabakas izstrādājumu marķēšana</w:t>
            </w:r>
            <w:r>
              <w:rPr>
                <w:bCs/>
              </w:rPr>
              <w:t xml:space="preserve"> un tam</w:t>
            </w:r>
            <w:r w:rsidRPr="00953522">
              <w:rPr>
                <w:bCs/>
              </w:rPr>
              <w:t xml:space="preserve"> uzskaitē ir akcīzes nodokļa markas,</w:t>
            </w:r>
            <w:r>
              <w:rPr>
                <w:bCs/>
              </w:rPr>
              <w:t xml:space="preserve"> tad </w:t>
            </w:r>
            <w:r w:rsidRPr="00953522">
              <w:rPr>
                <w:bCs/>
              </w:rPr>
              <w:t xml:space="preserve">30 dienu laikā pēc </w:t>
            </w:r>
            <w:r>
              <w:rPr>
                <w:bCs/>
              </w:rPr>
              <w:t>konkrētas darbības</w:t>
            </w:r>
            <w:r w:rsidRPr="00953522">
              <w:rPr>
                <w:bCs/>
              </w:rPr>
              <w:t xml:space="preserve"> – alkoholisko dzērienu vai tabakas izstrādājumu marķēšana – anulēšanas </w:t>
            </w:r>
            <w:r>
              <w:rPr>
                <w:bCs/>
              </w:rPr>
              <w:t>jā</w:t>
            </w:r>
            <w:r w:rsidRPr="00953522">
              <w:rPr>
                <w:bCs/>
              </w:rPr>
              <w:t>atdod Valsts ieņēmumu dienestā visas atlikumā esošās neizmantotās (neuzlīmētās) akcīzes nodokļa markas</w:t>
            </w:r>
            <w:r>
              <w:rPr>
                <w:bCs/>
              </w:rPr>
              <w:t xml:space="preserve">. Ņemot vērā, ka apstiprinātam noliktavas turētājam ir tiesības akcīzes nodokļa markas nosūtīt aplīmēšanai uz citu dalībvalsti, ir nepieciešams precizēt </w:t>
            </w:r>
            <w:r w:rsidRPr="00953522">
              <w:rPr>
                <w:bCs/>
              </w:rPr>
              <w:t>Ministru kabin</w:t>
            </w:r>
            <w:r>
              <w:rPr>
                <w:bCs/>
              </w:rPr>
              <w:t>eta 2015.gada 12.maija noteikumu</w:t>
            </w:r>
            <w:r w:rsidRPr="00953522">
              <w:rPr>
                <w:bCs/>
              </w:rPr>
              <w:t xml:space="preserve"> Nr.220 </w:t>
            </w:r>
            <w:r>
              <w:rPr>
                <w:bCs/>
              </w:rPr>
              <w:t>23.punktu.</w:t>
            </w:r>
          </w:p>
          <w:p w14:paraId="688BE8A0" w14:textId="77777777" w:rsidR="00851E9E" w:rsidRPr="009715CA" w:rsidRDefault="002549BE" w:rsidP="00CE46C7">
            <w:pPr>
              <w:ind w:firstLine="601"/>
              <w:jc w:val="both"/>
              <w:rPr>
                <w:bCs/>
              </w:rPr>
            </w:pPr>
            <w:r w:rsidRPr="009715CA">
              <w:rPr>
                <w:bCs/>
              </w:rPr>
              <w:t xml:space="preserve">Ņemot vērā, ka no 2017.gada 1.marta ir atļauts nemarķēt ar akcīzes nodokļa markām </w:t>
            </w:r>
            <w:r w:rsidRPr="003A1D01">
              <w:rPr>
                <w:bCs/>
              </w:rPr>
              <w:t xml:space="preserve">raudzētos dzērienus ar absolūtā spirta saturu līdz 6 </w:t>
            </w:r>
            <w:proofErr w:type="spellStart"/>
            <w:r w:rsidRPr="003A1D01">
              <w:rPr>
                <w:bCs/>
              </w:rPr>
              <w:t>tilpumprocentiem</w:t>
            </w:r>
            <w:proofErr w:type="spellEnd"/>
            <w:r w:rsidRPr="003A1D01">
              <w:rPr>
                <w:bCs/>
              </w:rPr>
              <w:t xml:space="preserve"> (ieskaitot), nepieciešams </w:t>
            </w:r>
            <w:r>
              <w:rPr>
                <w:bCs/>
              </w:rPr>
              <w:t xml:space="preserve">precizēt </w:t>
            </w:r>
            <w:r w:rsidRPr="009715CA">
              <w:rPr>
                <w:bCs/>
              </w:rPr>
              <w:t>Ministru kabineta 2015.gada 12.maija noteikumu Nr.220 1.pielikum</w:t>
            </w:r>
            <w:r>
              <w:rPr>
                <w:bCs/>
              </w:rPr>
              <w:t>u.</w:t>
            </w:r>
            <w:r w:rsidRPr="009715CA">
              <w:rPr>
                <w:bCs/>
              </w:rPr>
              <w:t xml:space="preserve"> </w:t>
            </w:r>
          </w:p>
          <w:p w14:paraId="5A683331" w14:textId="77777777" w:rsidR="006C3BA4" w:rsidRPr="009715CA" w:rsidRDefault="002549BE" w:rsidP="00A30D9B">
            <w:pPr>
              <w:ind w:firstLine="601"/>
              <w:jc w:val="both"/>
            </w:pPr>
            <w:r>
              <w:rPr>
                <w:bCs/>
              </w:rPr>
              <w:t xml:space="preserve">Lai veicinātu </w:t>
            </w:r>
            <w:r w:rsidRPr="009715CA">
              <w:rPr>
                <w:bCs/>
              </w:rPr>
              <w:t>Tabakas izstrādājumu, augu smēķēšanas produktu, elektronisko smēķēšanas ierīču un to šķidrumu aprites likuma</w:t>
            </w:r>
            <w:r>
              <w:rPr>
                <w:bCs/>
              </w:rPr>
              <w:t xml:space="preserve"> 3.panta pirmās daļas 3.punktā noteikto prasību izpildi,</w:t>
            </w:r>
            <w:r>
              <w:t xml:space="preserve"> kas paredz, ka ir aizliegts laist tirgū </w:t>
            </w:r>
            <w:r w:rsidRPr="00F24B2C">
              <w:rPr>
                <w:bCs/>
              </w:rPr>
              <w:t xml:space="preserve">tabakas izstrādājumus, augu smēķēšanas produktus, elektroniskās cigaretes, uzpildes flakonus un </w:t>
            </w:r>
            <w:proofErr w:type="spellStart"/>
            <w:r w:rsidRPr="00F24B2C">
              <w:rPr>
                <w:bCs/>
              </w:rPr>
              <w:t>jaunieviestus</w:t>
            </w:r>
            <w:proofErr w:type="spellEnd"/>
            <w:r w:rsidRPr="00F24B2C">
              <w:rPr>
                <w:bCs/>
              </w:rPr>
              <w:t xml:space="preserve"> tabakas izstrādājumus, par kuriem nav iesniegta informācija atbilstoši šā likuma 5.panta pir</w:t>
            </w:r>
            <w:r>
              <w:rPr>
                <w:bCs/>
              </w:rPr>
              <w:t xml:space="preserve">majā un otrajā daļā noteiktajam, ir nepieciešams </w:t>
            </w:r>
            <w:r w:rsidRPr="009715CA">
              <w:rPr>
                <w:bCs/>
              </w:rPr>
              <w:t xml:space="preserve"> </w:t>
            </w:r>
            <w:r w:rsidRPr="009715CA">
              <w:t xml:space="preserve"> iestrādāt </w:t>
            </w:r>
            <w:r w:rsidRPr="00953522">
              <w:t xml:space="preserve">Ministru kabineta 2015.gada 12.maija </w:t>
            </w:r>
            <w:r>
              <w:t xml:space="preserve">noteikumu Nr.220 2.un </w:t>
            </w:r>
            <w:r w:rsidRPr="00953522">
              <w:t>3.pielikum</w:t>
            </w:r>
            <w:r>
              <w:t>ā</w:t>
            </w:r>
            <w:r w:rsidRPr="00953522">
              <w:t xml:space="preserve"> </w:t>
            </w:r>
            <w:r w:rsidRPr="009715CA">
              <w:t xml:space="preserve">apliecinājumu, </w:t>
            </w:r>
            <w:r>
              <w:t xml:space="preserve">ka nodokļa maksātājs ir iesniedzis pieprasīto informāciju. Tādējādi </w:t>
            </w:r>
            <w:r w:rsidRPr="009715CA">
              <w:rPr>
                <w:bCs/>
              </w:rPr>
              <w:t xml:space="preserve">tiek arī izpildīts “konsultē vispirms” princips, atgādinot nodokļu maksātājiem par pienākumu iesniegt </w:t>
            </w:r>
            <w:r>
              <w:rPr>
                <w:bCs/>
              </w:rPr>
              <w:t xml:space="preserve">minēto </w:t>
            </w:r>
            <w:r w:rsidRPr="009715CA">
              <w:rPr>
                <w:bCs/>
              </w:rPr>
              <w:t>informāciju.</w:t>
            </w:r>
          </w:p>
          <w:p w14:paraId="6A80BC4F" w14:textId="13CEDD59" w:rsidR="00782EBD" w:rsidRDefault="002549BE" w:rsidP="00782EBD">
            <w:pPr>
              <w:ind w:firstLine="601"/>
              <w:jc w:val="both"/>
              <w:rPr>
                <w:bCs/>
              </w:rPr>
            </w:pPr>
            <w:r w:rsidRPr="009715CA">
              <w:rPr>
                <w:bCs/>
              </w:rPr>
              <w:t>Šobrīd Ministru kabineta 2015.gada 12.maija noteikumi Nr.220 paredz, ka</w:t>
            </w:r>
            <w:r>
              <w:rPr>
                <w:bCs/>
              </w:rPr>
              <w:t>,</w:t>
            </w:r>
            <w:r w:rsidRPr="009715CA">
              <w:rPr>
                <w:bCs/>
              </w:rPr>
              <w:t xml:space="preserve"> pasūtot akcīzes nodokļa </w:t>
            </w:r>
            <w:r w:rsidRPr="009715CA">
              <w:rPr>
                <w:bCs/>
              </w:rPr>
              <w:lastRenderedPageBreak/>
              <w:t>markas cigaretēm, nodokļu maksātāji</w:t>
            </w:r>
            <w:r>
              <w:rPr>
                <w:bCs/>
              </w:rPr>
              <w:t>em</w:t>
            </w:r>
            <w:r w:rsidRPr="009715CA">
              <w:rPr>
                <w:bCs/>
              </w:rPr>
              <w:t xml:space="preserve"> </w:t>
            </w:r>
            <w:r>
              <w:rPr>
                <w:bCs/>
              </w:rPr>
              <w:t>jā</w:t>
            </w:r>
            <w:r w:rsidRPr="009715CA">
              <w:rPr>
                <w:bCs/>
              </w:rPr>
              <w:t>norāda cigarešu nosaukum</w:t>
            </w:r>
            <w:r>
              <w:rPr>
                <w:bCs/>
              </w:rPr>
              <w:t>s</w:t>
            </w:r>
            <w:r w:rsidRPr="009715CA">
              <w:rPr>
                <w:bCs/>
              </w:rPr>
              <w:t xml:space="preserve">. Lai atvieglotu </w:t>
            </w:r>
            <w:r>
              <w:rPr>
                <w:bCs/>
              </w:rPr>
              <w:t>nodokļa maksātājiem</w:t>
            </w:r>
            <w:r w:rsidRPr="009715CA">
              <w:rPr>
                <w:bCs/>
              </w:rPr>
              <w:t xml:space="preserve"> nepieciešamo akcīzes nodokļa marku daudzuma plānošanu konkrētu zīmolu cigaretēm un samazinātu akcīzes nodokļa marku iznīcināšanas apjomus, tirgus pieprasījuma izmaiņu dēļ, </w:t>
            </w:r>
            <w:r>
              <w:rPr>
                <w:bCs/>
              </w:rPr>
              <w:t xml:space="preserve">ir nepieciešams </w:t>
            </w:r>
            <w:r w:rsidRPr="009715CA">
              <w:rPr>
                <w:bCs/>
              </w:rPr>
              <w:t xml:space="preserve">paredzēt, ka nodokļu maksātāji, kas sniedz pārskatus par akcīzes nodokļa </w:t>
            </w:r>
            <w:r w:rsidR="00CA4AC0">
              <w:rPr>
                <w:bCs/>
              </w:rPr>
              <w:t xml:space="preserve">marku </w:t>
            </w:r>
            <w:r w:rsidRPr="009715CA">
              <w:rPr>
                <w:bCs/>
              </w:rPr>
              <w:t>apriti, pasūtot akcīzes nodokļa markas, var nenorādīt cigarešu nosaukumu</w:t>
            </w:r>
            <w:r>
              <w:rPr>
                <w:bCs/>
              </w:rPr>
              <w:t>. S</w:t>
            </w:r>
            <w:r w:rsidRPr="009715CA">
              <w:rPr>
                <w:bCs/>
              </w:rPr>
              <w:t xml:space="preserve">avukārt sniedzot </w:t>
            </w:r>
            <w:r>
              <w:rPr>
                <w:bCs/>
              </w:rPr>
              <w:t xml:space="preserve">marku </w:t>
            </w:r>
            <w:r w:rsidRPr="009715CA">
              <w:rPr>
                <w:bCs/>
              </w:rPr>
              <w:t>aprites pārskat</w:t>
            </w:r>
            <w:r>
              <w:rPr>
                <w:bCs/>
              </w:rPr>
              <w:t xml:space="preserve">us, nodokļa maksātājs norādīs informāciju par </w:t>
            </w:r>
            <w:r w:rsidRPr="009715CA">
              <w:rPr>
                <w:bCs/>
              </w:rPr>
              <w:t xml:space="preserve"> cigarešu nosaukumiem, kas </w:t>
            </w:r>
            <w:r>
              <w:rPr>
                <w:bCs/>
              </w:rPr>
              <w:t xml:space="preserve">nodoti patēriņam vai </w:t>
            </w:r>
            <w:r w:rsidRPr="009715CA">
              <w:rPr>
                <w:bCs/>
              </w:rPr>
              <w:t xml:space="preserve">laisti brīvā apgrozībā. Ievērojot minēto  noteikumu projektā ir paredzēts </w:t>
            </w:r>
            <w:r>
              <w:rPr>
                <w:bCs/>
              </w:rPr>
              <w:t xml:space="preserve">izteikt </w:t>
            </w:r>
            <w:r w:rsidRPr="009715CA">
              <w:rPr>
                <w:bCs/>
              </w:rPr>
              <w:t xml:space="preserve">Ministru kabineta 2015.gada 12.maija noteikumu Nr.220 2. un 5.pielikumu jaunā redakcijā. </w:t>
            </w:r>
          </w:p>
          <w:p w14:paraId="67C516E9" w14:textId="46BBDE46" w:rsidR="00660D1E" w:rsidRPr="009715CA" w:rsidRDefault="002549BE" w:rsidP="00913B34">
            <w:pPr>
              <w:ind w:firstLine="601"/>
              <w:jc w:val="both"/>
              <w:rPr>
                <w:b/>
                <w:bCs/>
              </w:rPr>
            </w:pPr>
            <w:r>
              <w:rPr>
                <w:bCs/>
              </w:rPr>
              <w:t>Sākot ar</w:t>
            </w:r>
            <w:r w:rsidRPr="009715CA">
              <w:rPr>
                <w:bCs/>
              </w:rPr>
              <w:t xml:space="preserve"> 2017.gada 1.janvār</w:t>
            </w:r>
            <w:r>
              <w:rPr>
                <w:bCs/>
              </w:rPr>
              <w:t>i</w:t>
            </w:r>
            <w:r w:rsidRPr="009715CA">
              <w:rPr>
                <w:bCs/>
              </w:rPr>
              <w:t xml:space="preserve"> cigarešu maksimālo mazumtirdzniecības cenu un cigarešu daudzumu vienā iepakojuma vienībā var norādīt pēc izvēles vai nu uz akcīzes nodokļa markas vai cigarešu iepakojuma vienības. Ņemot vērā, ka</w:t>
            </w:r>
            <w:r>
              <w:rPr>
                <w:bCs/>
              </w:rPr>
              <w:t>,</w:t>
            </w:r>
            <w:r w:rsidRPr="009715CA">
              <w:rPr>
                <w:bCs/>
              </w:rPr>
              <w:t xml:space="preserve"> atgriežot cigarešu akcīzes nodokļa markas V</w:t>
            </w:r>
            <w:r>
              <w:rPr>
                <w:bCs/>
              </w:rPr>
              <w:t>alsts ieņēmumu dienestam,</w:t>
            </w:r>
            <w:r w:rsidRPr="009715CA">
              <w:rPr>
                <w:bCs/>
              </w:rPr>
              <w:t xml:space="preserve"> uz tām var nebūt norādīta informācija par cigarešu maksimālo mazumtirdzniecības cenu un cigarešu daudzumu vienā iepakojuma vienībā, lai atvieglotu un saīsinātu laiku šādu cigarešu akcīzes nodokļa marku identificēšanai, nepieciešams papildināt Ministru kabineta 2015.gada 12.maija noteikumu Nr.220 7.pielikumu ar informāciju par cigarešu skaitu paciņā.</w:t>
            </w:r>
          </w:p>
        </w:tc>
      </w:tr>
      <w:tr w:rsidR="00D32131" w14:paraId="549717D4" w14:textId="77777777" w:rsidTr="001E3E7B">
        <w:tc>
          <w:tcPr>
            <w:tcW w:w="496" w:type="dxa"/>
            <w:hideMark/>
          </w:tcPr>
          <w:p w14:paraId="7BB850BC" w14:textId="77777777" w:rsidR="00032C63" w:rsidRPr="009715CA" w:rsidRDefault="002549BE" w:rsidP="00032C63">
            <w:r w:rsidRPr="009715CA">
              <w:lastRenderedPageBreak/>
              <w:t>3.</w:t>
            </w:r>
          </w:p>
        </w:tc>
        <w:tc>
          <w:tcPr>
            <w:tcW w:w="3298" w:type="dxa"/>
            <w:hideMark/>
          </w:tcPr>
          <w:p w14:paraId="68FE41AB" w14:textId="77777777" w:rsidR="00032C63" w:rsidRPr="009715CA" w:rsidRDefault="002549BE" w:rsidP="00032C63">
            <w:r w:rsidRPr="009715CA">
              <w:t>Projekta izstrādē iesaistītās institūcijas</w:t>
            </w:r>
          </w:p>
        </w:tc>
        <w:tc>
          <w:tcPr>
            <w:tcW w:w="5386" w:type="dxa"/>
            <w:hideMark/>
          </w:tcPr>
          <w:p w14:paraId="7D2A233F" w14:textId="77777777" w:rsidR="00032C63" w:rsidRPr="009715CA" w:rsidRDefault="002549BE" w:rsidP="00044F73">
            <w:pPr>
              <w:jc w:val="both"/>
            </w:pPr>
            <w:r w:rsidRPr="009715CA">
              <w:rPr>
                <w:color w:val="000000" w:themeColor="text1"/>
              </w:rPr>
              <w:t>Valsts ieņēmumu dienests</w:t>
            </w:r>
          </w:p>
        </w:tc>
      </w:tr>
      <w:tr w:rsidR="00D32131" w14:paraId="1F7F5BD0" w14:textId="77777777" w:rsidTr="001E3E7B">
        <w:tc>
          <w:tcPr>
            <w:tcW w:w="496" w:type="dxa"/>
            <w:hideMark/>
          </w:tcPr>
          <w:p w14:paraId="437A083E" w14:textId="77777777" w:rsidR="00032C63" w:rsidRPr="009715CA" w:rsidRDefault="002549BE" w:rsidP="00032C63">
            <w:r w:rsidRPr="009715CA">
              <w:t>4.</w:t>
            </w:r>
          </w:p>
        </w:tc>
        <w:tc>
          <w:tcPr>
            <w:tcW w:w="3298" w:type="dxa"/>
            <w:hideMark/>
          </w:tcPr>
          <w:p w14:paraId="3B9AFF67" w14:textId="77777777" w:rsidR="00032C63" w:rsidRPr="009715CA" w:rsidRDefault="002549BE" w:rsidP="00032C63">
            <w:r w:rsidRPr="009715CA">
              <w:t>Cita informācija</w:t>
            </w:r>
          </w:p>
        </w:tc>
        <w:tc>
          <w:tcPr>
            <w:tcW w:w="5386" w:type="dxa"/>
            <w:hideMark/>
          </w:tcPr>
          <w:p w14:paraId="4444D3D5" w14:textId="77777777" w:rsidR="00AA56A1" w:rsidRPr="009715CA" w:rsidRDefault="002549BE" w:rsidP="004840C3">
            <w:pPr>
              <w:jc w:val="both"/>
            </w:pPr>
            <w:r w:rsidRPr="009715CA">
              <w:t>Nav</w:t>
            </w:r>
          </w:p>
        </w:tc>
      </w:tr>
    </w:tbl>
    <w:p w14:paraId="5353B259" w14:textId="77777777" w:rsidR="001E3E7B" w:rsidRPr="009715CA" w:rsidRDefault="00CB67BF" w:rsidP="00032C63">
      <w:pPr>
        <w:spacing w:line="270" w:lineRule="atLeast"/>
        <w:jc w:val="both"/>
        <w:rPr>
          <w:rStyle w:val="apple-style-span"/>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D32131" w14:paraId="5C2265EE"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4CEDDC1F" w14:textId="77777777" w:rsidR="00032C63" w:rsidRPr="009715CA" w:rsidRDefault="002549BE" w:rsidP="00B85675">
            <w:pPr>
              <w:pStyle w:val="NormalWeb"/>
              <w:spacing w:before="0" w:beforeAutospacing="0" w:after="0" w:afterAutospacing="0"/>
              <w:jc w:val="center"/>
              <w:rPr>
                <w:b/>
                <w:bCs/>
              </w:rPr>
            </w:pPr>
            <w:r w:rsidRPr="009715CA">
              <w:rPr>
                <w:b/>
                <w:bCs/>
              </w:rPr>
              <w:t>II. Tiesību akta projekta ietekme uz sabiedrību, tautsaimniecības attīstību un administratīvo slogu</w:t>
            </w:r>
          </w:p>
        </w:tc>
      </w:tr>
      <w:tr w:rsidR="00D32131" w14:paraId="486B2877" w14:textId="77777777" w:rsidTr="00391365">
        <w:tc>
          <w:tcPr>
            <w:tcW w:w="378" w:type="pct"/>
            <w:tcBorders>
              <w:top w:val="outset" w:sz="6" w:space="0" w:color="000000"/>
              <w:left w:val="outset" w:sz="6" w:space="0" w:color="000000"/>
              <w:bottom w:val="outset" w:sz="6" w:space="0" w:color="000000"/>
              <w:right w:val="outset" w:sz="6" w:space="0" w:color="000000"/>
            </w:tcBorders>
          </w:tcPr>
          <w:p w14:paraId="2EAD3F0B" w14:textId="77777777" w:rsidR="00032C63" w:rsidRPr="009715CA" w:rsidRDefault="002549BE" w:rsidP="00032C63">
            <w:pPr>
              <w:pStyle w:val="NormalWeb"/>
            </w:pPr>
            <w:r w:rsidRPr="009715CA">
              <w:t>1.</w:t>
            </w:r>
          </w:p>
        </w:tc>
        <w:tc>
          <w:tcPr>
            <w:tcW w:w="1516" w:type="pct"/>
            <w:tcBorders>
              <w:top w:val="outset" w:sz="6" w:space="0" w:color="000000"/>
              <w:left w:val="outset" w:sz="6" w:space="0" w:color="000000"/>
              <w:bottom w:val="outset" w:sz="6" w:space="0" w:color="000000"/>
              <w:right w:val="outset" w:sz="6" w:space="0" w:color="000000"/>
            </w:tcBorders>
          </w:tcPr>
          <w:p w14:paraId="47584BD5" w14:textId="77777777" w:rsidR="00032C63" w:rsidRPr="009715CA" w:rsidRDefault="002549BE" w:rsidP="00145BCB">
            <w:pPr>
              <w:pStyle w:val="NormalWeb"/>
            </w:pPr>
            <w:r w:rsidRPr="009715CA">
              <w:t xml:space="preserve">Sabiedrības </w:t>
            </w:r>
            <w:proofErr w:type="spellStart"/>
            <w:r w:rsidRPr="009715CA">
              <w:t>mērķgrupas</w:t>
            </w:r>
            <w:proofErr w:type="spellEnd"/>
            <w:r w:rsidRPr="009715CA">
              <w:t>,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14:paraId="2162051F" w14:textId="304AF9F9" w:rsidR="0061508C" w:rsidRPr="009715CA" w:rsidRDefault="002549BE" w:rsidP="002F7A4D">
            <w:pPr>
              <w:jc w:val="both"/>
            </w:pPr>
            <w:r w:rsidRPr="009715CA">
              <w:t>Noteikumu projekta tiesiskais regulējums ietekmēs nodokļu maksātājus, kuriem ir tiesības saņemt akcīzes nodokļa markas un</w:t>
            </w:r>
            <w:r>
              <w:t xml:space="preserve"> kuri</w:t>
            </w:r>
            <w:r w:rsidRPr="009715CA">
              <w:t xml:space="preserve"> veic darbības ar tabakas izstrādājumiem un alkoholiskajiem dzērieniem.</w:t>
            </w:r>
          </w:p>
        </w:tc>
      </w:tr>
      <w:tr w:rsidR="00D32131" w14:paraId="27E3F392" w14:textId="77777777" w:rsidTr="00391365">
        <w:tc>
          <w:tcPr>
            <w:tcW w:w="378" w:type="pct"/>
            <w:tcBorders>
              <w:top w:val="outset" w:sz="6" w:space="0" w:color="000000"/>
              <w:left w:val="outset" w:sz="6" w:space="0" w:color="000000"/>
              <w:bottom w:val="outset" w:sz="6" w:space="0" w:color="000000"/>
              <w:right w:val="outset" w:sz="6" w:space="0" w:color="000000"/>
            </w:tcBorders>
          </w:tcPr>
          <w:p w14:paraId="51FC2B88" w14:textId="77777777" w:rsidR="00032C63" w:rsidRPr="009715CA" w:rsidRDefault="002549BE" w:rsidP="00032C63">
            <w:pPr>
              <w:pStyle w:val="NormalWeb"/>
            </w:pPr>
            <w:r w:rsidRPr="009715CA">
              <w:t>2.</w:t>
            </w:r>
          </w:p>
        </w:tc>
        <w:tc>
          <w:tcPr>
            <w:tcW w:w="1516" w:type="pct"/>
            <w:tcBorders>
              <w:top w:val="outset" w:sz="6" w:space="0" w:color="000000"/>
              <w:left w:val="outset" w:sz="6" w:space="0" w:color="000000"/>
              <w:bottom w:val="outset" w:sz="6" w:space="0" w:color="000000"/>
              <w:right w:val="outset" w:sz="6" w:space="0" w:color="000000"/>
            </w:tcBorders>
          </w:tcPr>
          <w:p w14:paraId="521ED320" w14:textId="77777777" w:rsidR="00032C63" w:rsidRPr="009715CA" w:rsidRDefault="002549BE" w:rsidP="00145BCB">
            <w:pPr>
              <w:pStyle w:val="NormalWeb"/>
            </w:pPr>
            <w:r w:rsidRPr="009715CA">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14:paraId="039660D9" w14:textId="77777777" w:rsidR="00C007F6" w:rsidRPr="009715CA" w:rsidRDefault="002549BE" w:rsidP="00DD7115">
            <w:pPr>
              <w:jc w:val="both"/>
            </w:pPr>
            <w:r w:rsidRPr="009715CA">
              <w:t>Nosakot, ka jāiesniedz akcīzes nodokļa marku aprites pārskati, kamēr atlikumā ir markas, samazinās</w:t>
            </w:r>
            <w:r>
              <w:t>ies</w:t>
            </w:r>
            <w:r w:rsidRPr="009715CA">
              <w:t xml:space="preserve"> </w:t>
            </w:r>
            <w:r>
              <w:t xml:space="preserve">administratīvais slogs nodokļu maksātājiem, samazinoties </w:t>
            </w:r>
            <w:r w:rsidRPr="009715CA">
              <w:t xml:space="preserve">VID iesniegto </w:t>
            </w:r>
            <w:r>
              <w:t>pārskatu skaitam</w:t>
            </w:r>
            <w:r w:rsidRPr="009715CA">
              <w:t xml:space="preserve">.  </w:t>
            </w:r>
          </w:p>
          <w:p w14:paraId="3B0E1FBA" w14:textId="58EED2CB" w:rsidR="00C036CF" w:rsidRPr="009715CA" w:rsidRDefault="002549BE" w:rsidP="00D730AF">
            <w:pPr>
              <w:jc w:val="both"/>
            </w:pPr>
            <w:r>
              <w:t>Noteikumu projekts noteiks iespēju</w:t>
            </w:r>
            <w:r w:rsidRPr="009715CA">
              <w:t xml:space="preserve"> nenorādīt cigarešu nosaukumu</w:t>
            </w:r>
            <w:r>
              <w:t>,</w:t>
            </w:r>
            <w:r w:rsidRPr="009715CA">
              <w:t xml:space="preserve"> pasūtot akcīzes nodokļa markas, </w:t>
            </w:r>
            <w:r>
              <w:t xml:space="preserve">kā rezultātā </w:t>
            </w:r>
            <w:r w:rsidRPr="009715CA">
              <w:t>samazinā</w:t>
            </w:r>
            <w:r>
              <w:t>sies</w:t>
            </w:r>
            <w:r w:rsidRPr="009715CA">
              <w:t xml:space="preserve"> neizmantoto un atpakaļ atdoto akcīzes nodokļa marku skait</w:t>
            </w:r>
            <w:r>
              <w:t>s</w:t>
            </w:r>
            <w:r w:rsidRPr="009715CA">
              <w:t xml:space="preserve">, jo, mainoties cigarešu ražošanas plāniem, </w:t>
            </w:r>
            <w:r>
              <w:t>nodokļa maksātāji</w:t>
            </w:r>
            <w:r w:rsidRPr="009715CA">
              <w:t xml:space="preserve"> neuzlīmētās akcīzes nodokļa markas varē</w:t>
            </w:r>
            <w:r>
              <w:t>s</w:t>
            </w:r>
            <w:r w:rsidRPr="009715CA">
              <w:t xml:space="preserve"> izmantot citu cigarešu daudzumu marķēšanai. </w:t>
            </w:r>
            <w:r>
              <w:t xml:space="preserve">Savukārt informācija par cigarešu nosaukumu tiks sniegta </w:t>
            </w:r>
            <w:r>
              <w:lastRenderedPageBreak/>
              <w:t>ar marku pārskatu.</w:t>
            </w:r>
          </w:p>
        </w:tc>
      </w:tr>
      <w:tr w:rsidR="00D32131" w14:paraId="004B5126" w14:textId="77777777" w:rsidTr="00391365">
        <w:tc>
          <w:tcPr>
            <w:tcW w:w="378" w:type="pct"/>
            <w:tcBorders>
              <w:top w:val="outset" w:sz="6" w:space="0" w:color="000000"/>
              <w:left w:val="outset" w:sz="6" w:space="0" w:color="000000"/>
              <w:bottom w:val="outset" w:sz="6" w:space="0" w:color="000000"/>
              <w:right w:val="outset" w:sz="6" w:space="0" w:color="000000"/>
            </w:tcBorders>
          </w:tcPr>
          <w:p w14:paraId="6F03E913" w14:textId="77777777" w:rsidR="00032C63" w:rsidRPr="009715CA" w:rsidRDefault="002549BE" w:rsidP="00032C63">
            <w:pPr>
              <w:pStyle w:val="NormalWeb"/>
            </w:pPr>
            <w:r w:rsidRPr="009715CA">
              <w:lastRenderedPageBreak/>
              <w:t>3.</w:t>
            </w:r>
          </w:p>
        </w:tc>
        <w:tc>
          <w:tcPr>
            <w:tcW w:w="1516" w:type="pct"/>
            <w:tcBorders>
              <w:top w:val="outset" w:sz="6" w:space="0" w:color="000000"/>
              <w:left w:val="outset" w:sz="6" w:space="0" w:color="000000"/>
              <w:bottom w:val="outset" w:sz="6" w:space="0" w:color="000000"/>
              <w:right w:val="outset" w:sz="6" w:space="0" w:color="000000"/>
            </w:tcBorders>
          </w:tcPr>
          <w:p w14:paraId="04117139" w14:textId="77777777" w:rsidR="00032C63" w:rsidRPr="009715CA" w:rsidRDefault="002549BE" w:rsidP="00032C63">
            <w:pPr>
              <w:pStyle w:val="NormalWeb"/>
            </w:pPr>
            <w:r w:rsidRPr="009715CA">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14:paraId="778339BF" w14:textId="6C84D5EB" w:rsidR="00FE050A" w:rsidRPr="00CB67BF" w:rsidRDefault="002549BE" w:rsidP="00CB67BF">
            <w:pPr>
              <w:pStyle w:val="NormalWeb"/>
              <w:spacing w:before="0" w:beforeAutospacing="0" w:after="0" w:afterAutospacing="0"/>
              <w:jc w:val="both"/>
            </w:pPr>
            <w:r w:rsidRPr="00853B53">
              <w:t>Projekta radīt</w:t>
            </w:r>
            <w:r w:rsidR="00040630">
              <w:t>ās</w:t>
            </w:r>
            <w:r w:rsidRPr="00853B53">
              <w:t xml:space="preserve"> administratīvās izmaksas juridiskām personām nepārsniegs  </w:t>
            </w:r>
            <w:r w:rsidRPr="007A2CC0">
              <w:t>2000</w:t>
            </w:r>
            <w:r w:rsidRPr="002549BE">
              <w:rPr>
                <w:iCs/>
              </w:rPr>
              <w:t xml:space="preserve"> EUR</w:t>
            </w:r>
            <w:r w:rsidRPr="007A2CC0">
              <w:t>.</w:t>
            </w:r>
          </w:p>
        </w:tc>
      </w:tr>
      <w:tr w:rsidR="00D32131" w14:paraId="07CAA374" w14:textId="77777777" w:rsidTr="00391365">
        <w:tc>
          <w:tcPr>
            <w:tcW w:w="378" w:type="pct"/>
            <w:tcBorders>
              <w:top w:val="outset" w:sz="6" w:space="0" w:color="000000"/>
              <w:left w:val="outset" w:sz="6" w:space="0" w:color="000000"/>
              <w:bottom w:val="outset" w:sz="6" w:space="0" w:color="000000"/>
              <w:right w:val="outset" w:sz="6" w:space="0" w:color="000000"/>
            </w:tcBorders>
          </w:tcPr>
          <w:p w14:paraId="6474BC8D" w14:textId="77777777" w:rsidR="00032C63" w:rsidRPr="009715CA" w:rsidRDefault="002549BE" w:rsidP="00032C63">
            <w:pPr>
              <w:pStyle w:val="NormalWeb"/>
            </w:pPr>
            <w:r w:rsidRPr="009715CA">
              <w:t>4.</w:t>
            </w:r>
          </w:p>
        </w:tc>
        <w:tc>
          <w:tcPr>
            <w:tcW w:w="1516" w:type="pct"/>
            <w:tcBorders>
              <w:top w:val="outset" w:sz="6" w:space="0" w:color="000000"/>
              <w:left w:val="outset" w:sz="6" w:space="0" w:color="000000"/>
              <w:bottom w:val="outset" w:sz="6" w:space="0" w:color="000000"/>
              <w:right w:val="outset" w:sz="6" w:space="0" w:color="000000"/>
            </w:tcBorders>
          </w:tcPr>
          <w:p w14:paraId="6D724B55" w14:textId="77777777" w:rsidR="00032C63" w:rsidRPr="009715CA" w:rsidRDefault="002549BE" w:rsidP="00032C63">
            <w:pPr>
              <w:pStyle w:val="NormalWeb"/>
            </w:pPr>
            <w:r w:rsidRPr="009715CA">
              <w:t>Cita informācija</w:t>
            </w:r>
          </w:p>
        </w:tc>
        <w:tc>
          <w:tcPr>
            <w:tcW w:w="3106" w:type="pct"/>
            <w:tcBorders>
              <w:top w:val="outset" w:sz="6" w:space="0" w:color="000000"/>
              <w:left w:val="outset" w:sz="6" w:space="0" w:color="000000"/>
              <w:bottom w:val="outset" w:sz="6" w:space="0" w:color="000000"/>
              <w:right w:val="outset" w:sz="6" w:space="0" w:color="000000"/>
            </w:tcBorders>
          </w:tcPr>
          <w:p w14:paraId="54C0E980" w14:textId="77777777" w:rsidR="00032C63" w:rsidRPr="009715CA" w:rsidRDefault="002549BE" w:rsidP="004840C3">
            <w:pPr>
              <w:pStyle w:val="NormalWeb"/>
              <w:jc w:val="both"/>
              <w:rPr>
                <w:color w:val="000000" w:themeColor="text1"/>
              </w:rPr>
            </w:pPr>
            <w:r w:rsidRPr="009715CA">
              <w:rPr>
                <w:color w:val="000000" w:themeColor="text1"/>
              </w:rPr>
              <w:t>Nav</w:t>
            </w:r>
          </w:p>
        </w:tc>
      </w:tr>
    </w:tbl>
    <w:p w14:paraId="408A479D" w14:textId="77777777" w:rsidR="001E3E7B" w:rsidRPr="009715CA" w:rsidRDefault="00CB67BF" w:rsidP="00032C63"/>
    <w:tbl>
      <w:tblPr>
        <w:tblW w:w="5038" w:type="pct"/>
        <w:tblInd w:w="-3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35"/>
        <w:gridCol w:w="1419"/>
        <w:gridCol w:w="1278"/>
        <w:gridCol w:w="1276"/>
        <w:gridCol w:w="1275"/>
        <w:gridCol w:w="1275"/>
      </w:tblGrid>
      <w:tr w:rsidR="00D32131" w14:paraId="1BFAC705" w14:textId="77777777" w:rsidTr="00E139B3">
        <w:tc>
          <w:tcPr>
            <w:tcW w:w="5000" w:type="pct"/>
            <w:gridSpan w:val="6"/>
            <w:tcBorders>
              <w:top w:val="single" w:sz="4" w:space="0" w:color="auto"/>
              <w:left w:val="single" w:sz="4" w:space="0" w:color="auto"/>
              <w:bottom w:val="single" w:sz="4" w:space="0" w:color="auto"/>
              <w:right w:val="single" w:sz="4" w:space="0" w:color="auto"/>
            </w:tcBorders>
          </w:tcPr>
          <w:p w14:paraId="13EA3B8A" w14:textId="77777777" w:rsidR="00144567" w:rsidRPr="009715CA" w:rsidRDefault="002549BE" w:rsidP="00E139B3">
            <w:pPr>
              <w:jc w:val="center"/>
              <w:rPr>
                <w:b/>
                <w:i/>
              </w:rPr>
            </w:pPr>
            <w:r w:rsidRPr="009715CA">
              <w:br w:type="page"/>
            </w:r>
            <w:r w:rsidRPr="009715CA">
              <w:rPr>
                <w:b/>
                <w:bCs/>
              </w:rPr>
              <w:t>III. Tiesību akta projekta ietekme uz valsts budžetu un pašvaldību budžetiem</w:t>
            </w:r>
          </w:p>
        </w:tc>
      </w:tr>
      <w:tr w:rsidR="00D32131" w14:paraId="131E92B3" w14:textId="77777777" w:rsidTr="00A83715">
        <w:trPr>
          <w:trHeight w:val="30"/>
        </w:trPr>
        <w:tc>
          <w:tcPr>
            <w:tcW w:w="1515" w:type="pct"/>
            <w:vMerge w:val="restart"/>
            <w:tcBorders>
              <w:top w:val="single" w:sz="4" w:space="0" w:color="auto"/>
              <w:left w:val="single" w:sz="4" w:space="0" w:color="auto"/>
              <w:right w:val="single" w:sz="4" w:space="0" w:color="auto"/>
            </w:tcBorders>
            <w:vAlign w:val="center"/>
          </w:tcPr>
          <w:p w14:paraId="7EB1D2E5" w14:textId="77777777" w:rsidR="00144567" w:rsidRPr="009715CA" w:rsidRDefault="002549BE" w:rsidP="00E139B3">
            <w:pPr>
              <w:tabs>
                <w:tab w:val="left" w:pos="3120"/>
                <w:tab w:val="left" w:pos="3270"/>
              </w:tabs>
              <w:jc w:val="center"/>
            </w:pPr>
            <w:r w:rsidRPr="009715CA">
              <w:t>Rādītāji</w:t>
            </w:r>
          </w:p>
        </w:tc>
        <w:tc>
          <w:tcPr>
            <w:tcW w:w="1440" w:type="pct"/>
            <w:gridSpan w:val="2"/>
            <w:vMerge w:val="restart"/>
            <w:tcBorders>
              <w:top w:val="single" w:sz="4" w:space="0" w:color="auto"/>
              <w:left w:val="single" w:sz="4" w:space="0" w:color="auto"/>
              <w:right w:val="single" w:sz="4" w:space="0" w:color="auto"/>
            </w:tcBorders>
            <w:vAlign w:val="center"/>
          </w:tcPr>
          <w:p w14:paraId="06F4915B" w14:textId="49DA31F5" w:rsidR="00144567" w:rsidRPr="009715CA" w:rsidRDefault="00425813" w:rsidP="00E139B3">
            <w:pPr>
              <w:tabs>
                <w:tab w:val="left" w:pos="3120"/>
                <w:tab w:val="left" w:pos="3270"/>
              </w:tabs>
              <w:jc w:val="center"/>
            </w:pPr>
            <w:r>
              <w:t>2017.</w:t>
            </w:r>
            <w:r w:rsidR="002549BE" w:rsidRPr="009715CA">
              <w:t xml:space="preserve"> gads</w:t>
            </w:r>
          </w:p>
        </w:tc>
        <w:tc>
          <w:tcPr>
            <w:tcW w:w="2045" w:type="pct"/>
            <w:gridSpan w:val="3"/>
            <w:tcBorders>
              <w:top w:val="single" w:sz="4" w:space="0" w:color="auto"/>
              <w:left w:val="single" w:sz="4" w:space="0" w:color="auto"/>
              <w:bottom w:val="single" w:sz="4" w:space="0" w:color="auto"/>
              <w:right w:val="single" w:sz="4" w:space="0" w:color="auto"/>
            </w:tcBorders>
            <w:vAlign w:val="center"/>
          </w:tcPr>
          <w:p w14:paraId="6F7914C4" w14:textId="77777777" w:rsidR="00144567" w:rsidRPr="009715CA" w:rsidRDefault="002549BE" w:rsidP="00E139B3">
            <w:pPr>
              <w:tabs>
                <w:tab w:val="left" w:pos="3120"/>
                <w:tab w:val="left" w:pos="3270"/>
              </w:tabs>
              <w:jc w:val="center"/>
            </w:pPr>
            <w:r w:rsidRPr="009715CA">
              <w:t>Turpmākie trīs gadi (</w:t>
            </w:r>
            <w:proofErr w:type="spellStart"/>
            <w:r w:rsidRPr="009715CA">
              <w:rPr>
                <w:i/>
              </w:rPr>
              <w:t>euro</w:t>
            </w:r>
            <w:proofErr w:type="spellEnd"/>
            <w:r w:rsidRPr="009715CA">
              <w:t>)</w:t>
            </w:r>
          </w:p>
        </w:tc>
      </w:tr>
      <w:tr w:rsidR="00D32131" w14:paraId="7C8A1AF4" w14:textId="77777777" w:rsidTr="00A83715">
        <w:trPr>
          <w:trHeight w:val="20"/>
        </w:trPr>
        <w:tc>
          <w:tcPr>
            <w:tcW w:w="1515" w:type="pct"/>
            <w:vMerge/>
            <w:tcBorders>
              <w:left w:val="single" w:sz="4" w:space="0" w:color="auto"/>
              <w:right w:val="single" w:sz="4" w:space="0" w:color="auto"/>
            </w:tcBorders>
            <w:vAlign w:val="center"/>
          </w:tcPr>
          <w:p w14:paraId="16EE9B4C" w14:textId="77777777" w:rsidR="00144567" w:rsidRPr="009715CA" w:rsidRDefault="00CB67BF" w:rsidP="00E139B3">
            <w:pPr>
              <w:tabs>
                <w:tab w:val="left" w:pos="3120"/>
                <w:tab w:val="left" w:pos="3270"/>
              </w:tabs>
              <w:jc w:val="center"/>
            </w:pPr>
          </w:p>
        </w:tc>
        <w:tc>
          <w:tcPr>
            <w:tcW w:w="1440" w:type="pct"/>
            <w:gridSpan w:val="2"/>
            <w:vMerge/>
            <w:tcBorders>
              <w:left w:val="single" w:sz="4" w:space="0" w:color="auto"/>
              <w:bottom w:val="single" w:sz="4" w:space="0" w:color="auto"/>
              <w:right w:val="single" w:sz="4" w:space="0" w:color="auto"/>
            </w:tcBorders>
            <w:vAlign w:val="center"/>
          </w:tcPr>
          <w:p w14:paraId="5AC863E9"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4ADCF6A" w14:textId="52BB61AA" w:rsidR="00144567" w:rsidRPr="009715CA" w:rsidRDefault="00425813" w:rsidP="00E139B3">
            <w:pPr>
              <w:tabs>
                <w:tab w:val="left" w:pos="3120"/>
                <w:tab w:val="left" w:pos="3270"/>
              </w:tabs>
              <w:jc w:val="center"/>
              <w:rPr>
                <w:b/>
              </w:rPr>
            </w:pPr>
            <w:r>
              <w:rPr>
                <w:b/>
              </w:rPr>
              <w:t>2018</w:t>
            </w:r>
          </w:p>
        </w:tc>
        <w:tc>
          <w:tcPr>
            <w:tcW w:w="681" w:type="pct"/>
            <w:tcBorders>
              <w:top w:val="single" w:sz="4" w:space="0" w:color="auto"/>
              <w:left w:val="single" w:sz="4" w:space="0" w:color="auto"/>
              <w:bottom w:val="single" w:sz="4" w:space="0" w:color="auto"/>
              <w:right w:val="single" w:sz="4" w:space="0" w:color="auto"/>
            </w:tcBorders>
            <w:vAlign w:val="center"/>
          </w:tcPr>
          <w:p w14:paraId="2AFAF352" w14:textId="799E928B" w:rsidR="00144567" w:rsidRPr="009715CA" w:rsidRDefault="00425813" w:rsidP="00E139B3">
            <w:pPr>
              <w:tabs>
                <w:tab w:val="left" w:pos="3120"/>
                <w:tab w:val="left" w:pos="3270"/>
              </w:tabs>
              <w:jc w:val="center"/>
              <w:rPr>
                <w:b/>
              </w:rPr>
            </w:pPr>
            <w:r>
              <w:rPr>
                <w:b/>
              </w:rPr>
              <w:t>2019</w:t>
            </w:r>
          </w:p>
        </w:tc>
        <w:tc>
          <w:tcPr>
            <w:tcW w:w="682" w:type="pct"/>
            <w:tcBorders>
              <w:top w:val="single" w:sz="4" w:space="0" w:color="auto"/>
              <w:left w:val="single" w:sz="4" w:space="0" w:color="auto"/>
              <w:bottom w:val="single" w:sz="4" w:space="0" w:color="auto"/>
              <w:right w:val="single" w:sz="4" w:space="0" w:color="auto"/>
            </w:tcBorders>
            <w:vAlign w:val="center"/>
          </w:tcPr>
          <w:p w14:paraId="78555426" w14:textId="5368CBE4" w:rsidR="00144567" w:rsidRPr="009715CA" w:rsidRDefault="00425813" w:rsidP="00E139B3">
            <w:pPr>
              <w:tabs>
                <w:tab w:val="left" w:pos="3120"/>
                <w:tab w:val="left" w:pos="3270"/>
              </w:tabs>
              <w:jc w:val="center"/>
              <w:rPr>
                <w:b/>
              </w:rPr>
            </w:pPr>
            <w:r>
              <w:rPr>
                <w:b/>
                <w:bCs/>
                <w:color w:val="000000" w:themeColor="text1"/>
              </w:rPr>
              <w:t>2020</w:t>
            </w:r>
          </w:p>
        </w:tc>
      </w:tr>
      <w:tr w:rsidR="00D32131" w14:paraId="770483B0" w14:textId="77777777" w:rsidTr="00A83715">
        <w:trPr>
          <w:trHeight w:val="20"/>
        </w:trPr>
        <w:tc>
          <w:tcPr>
            <w:tcW w:w="1515" w:type="pct"/>
            <w:vMerge/>
            <w:tcBorders>
              <w:left w:val="single" w:sz="4" w:space="0" w:color="auto"/>
              <w:bottom w:val="single" w:sz="4" w:space="0" w:color="auto"/>
              <w:right w:val="single" w:sz="4" w:space="0" w:color="auto"/>
            </w:tcBorders>
            <w:vAlign w:val="center"/>
          </w:tcPr>
          <w:p w14:paraId="59390B3C" w14:textId="77777777" w:rsidR="00144567" w:rsidRPr="009715CA" w:rsidRDefault="00CB67BF" w:rsidP="00E139B3">
            <w:pPr>
              <w:tabs>
                <w:tab w:val="left" w:pos="3120"/>
                <w:tab w:val="left" w:pos="3270"/>
              </w:tabs>
              <w:jc w:val="center"/>
            </w:pPr>
          </w:p>
        </w:tc>
        <w:tc>
          <w:tcPr>
            <w:tcW w:w="758" w:type="pct"/>
            <w:tcBorders>
              <w:top w:val="single" w:sz="4" w:space="0" w:color="auto"/>
              <w:left w:val="single" w:sz="4" w:space="0" w:color="auto"/>
              <w:bottom w:val="single" w:sz="4" w:space="0" w:color="auto"/>
              <w:right w:val="single" w:sz="4" w:space="0" w:color="auto"/>
            </w:tcBorders>
            <w:vAlign w:val="center"/>
          </w:tcPr>
          <w:p w14:paraId="7C70DBBA" w14:textId="77777777" w:rsidR="00144567" w:rsidRPr="009715CA" w:rsidRDefault="002549BE" w:rsidP="00E139B3">
            <w:pPr>
              <w:tabs>
                <w:tab w:val="left" w:pos="3120"/>
                <w:tab w:val="left" w:pos="3270"/>
              </w:tabs>
              <w:jc w:val="center"/>
            </w:pPr>
            <w:r w:rsidRPr="009715CA">
              <w:t xml:space="preserve">saskaņā ar valsts </w:t>
            </w:r>
            <w:proofErr w:type="spellStart"/>
            <w:r w:rsidRPr="009715CA">
              <w:t>bu-džetu</w:t>
            </w:r>
            <w:proofErr w:type="spellEnd"/>
            <w:r w:rsidRPr="009715CA">
              <w:t xml:space="preserve"> </w:t>
            </w:r>
            <w:proofErr w:type="spellStart"/>
            <w:r w:rsidRPr="009715CA">
              <w:t>kārtē-jam</w:t>
            </w:r>
            <w:proofErr w:type="spellEnd"/>
            <w:r w:rsidRPr="009715CA">
              <w:t xml:space="preserve"> gadam</w:t>
            </w:r>
          </w:p>
        </w:tc>
        <w:tc>
          <w:tcPr>
            <w:tcW w:w="683" w:type="pct"/>
            <w:tcBorders>
              <w:top w:val="single" w:sz="4" w:space="0" w:color="auto"/>
              <w:left w:val="single" w:sz="4" w:space="0" w:color="auto"/>
              <w:bottom w:val="single" w:sz="4" w:space="0" w:color="auto"/>
              <w:right w:val="single" w:sz="4" w:space="0" w:color="auto"/>
            </w:tcBorders>
            <w:vAlign w:val="center"/>
          </w:tcPr>
          <w:p w14:paraId="10AA7419" w14:textId="77777777" w:rsidR="00144567" w:rsidRPr="009715CA" w:rsidRDefault="002549BE" w:rsidP="00E139B3">
            <w:pPr>
              <w:tabs>
                <w:tab w:val="left" w:pos="3120"/>
                <w:tab w:val="left" w:pos="3270"/>
              </w:tabs>
              <w:jc w:val="center"/>
            </w:pPr>
            <w:r w:rsidRPr="009715CA">
              <w:rPr>
                <w:color w:val="000000" w:themeColor="text1"/>
              </w:rPr>
              <w:t>izmaiņas kārtējā gadā, salīdzinot ar valsts budžetu kārtējam gadam</w:t>
            </w:r>
          </w:p>
        </w:tc>
        <w:tc>
          <w:tcPr>
            <w:tcW w:w="682" w:type="pct"/>
            <w:tcBorders>
              <w:top w:val="single" w:sz="4" w:space="0" w:color="auto"/>
              <w:left w:val="single" w:sz="4" w:space="0" w:color="auto"/>
              <w:bottom w:val="single" w:sz="4" w:space="0" w:color="auto"/>
              <w:right w:val="single" w:sz="4" w:space="0" w:color="auto"/>
            </w:tcBorders>
            <w:vAlign w:val="center"/>
          </w:tcPr>
          <w:p w14:paraId="76348A91" w14:textId="0EA18F36" w:rsidR="00144567" w:rsidRPr="009715CA" w:rsidRDefault="002549BE" w:rsidP="00EF44A3">
            <w:pPr>
              <w:tabs>
                <w:tab w:val="left" w:pos="3120"/>
                <w:tab w:val="left" w:pos="3270"/>
              </w:tabs>
              <w:jc w:val="center"/>
            </w:pPr>
            <w:r w:rsidRPr="009715CA">
              <w:t>izmaiņas, salīdzinot ar kārtējo (</w:t>
            </w:r>
            <w:r w:rsidR="00EF44A3">
              <w:t>2017</w:t>
            </w:r>
            <w:r w:rsidRPr="009715CA">
              <w:t>) gadu</w:t>
            </w:r>
          </w:p>
        </w:tc>
        <w:tc>
          <w:tcPr>
            <w:tcW w:w="681" w:type="pct"/>
            <w:tcBorders>
              <w:top w:val="single" w:sz="4" w:space="0" w:color="auto"/>
              <w:left w:val="single" w:sz="4" w:space="0" w:color="auto"/>
              <w:bottom w:val="single" w:sz="4" w:space="0" w:color="auto"/>
              <w:right w:val="single" w:sz="4" w:space="0" w:color="auto"/>
            </w:tcBorders>
            <w:vAlign w:val="center"/>
          </w:tcPr>
          <w:p w14:paraId="58B4D250" w14:textId="66FFBDB7" w:rsidR="00144567" w:rsidRPr="009715CA" w:rsidRDefault="002549BE" w:rsidP="00EF44A3">
            <w:pPr>
              <w:tabs>
                <w:tab w:val="left" w:pos="3120"/>
                <w:tab w:val="left" w:pos="3270"/>
              </w:tabs>
              <w:jc w:val="center"/>
            </w:pPr>
            <w:r w:rsidRPr="009715CA">
              <w:t>izmaiņas, salīdzinot ar kārtējo (</w:t>
            </w:r>
            <w:r w:rsidR="00EF44A3">
              <w:t>2018</w:t>
            </w:r>
            <w:r w:rsidRPr="009715CA">
              <w:t>) gadu</w:t>
            </w:r>
          </w:p>
        </w:tc>
        <w:tc>
          <w:tcPr>
            <w:tcW w:w="682" w:type="pct"/>
            <w:tcBorders>
              <w:top w:val="single" w:sz="4" w:space="0" w:color="auto"/>
              <w:left w:val="single" w:sz="4" w:space="0" w:color="auto"/>
              <w:bottom w:val="single" w:sz="4" w:space="0" w:color="auto"/>
              <w:right w:val="single" w:sz="4" w:space="0" w:color="auto"/>
            </w:tcBorders>
            <w:vAlign w:val="center"/>
          </w:tcPr>
          <w:p w14:paraId="2BF527CC" w14:textId="7C1E1109" w:rsidR="00144567" w:rsidRPr="009715CA" w:rsidRDefault="002549BE" w:rsidP="00EF44A3">
            <w:pPr>
              <w:tabs>
                <w:tab w:val="left" w:pos="3120"/>
                <w:tab w:val="left" w:pos="3270"/>
              </w:tabs>
              <w:jc w:val="center"/>
            </w:pPr>
            <w:r w:rsidRPr="009715CA">
              <w:t>izmaiņas, salīdzinot ar kārtējo (</w:t>
            </w:r>
            <w:r w:rsidR="00EF44A3">
              <w:t>2019</w:t>
            </w:r>
            <w:r w:rsidRPr="009715CA">
              <w:t>) gadu</w:t>
            </w:r>
          </w:p>
        </w:tc>
      </w:tr>
      <w:tr w:rsidR="00D32131" w14:paraId="4E936442"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33CFB31" w14:textId="77777777" w:rsidR="00144567" w:rsidRPr="009715CA" w:rsidRDefault="002549BE" w:rsidP="00E139B3">
            <w:pPr>
              <w:tabs>
                <w:tab w:val="left" w:pos="3120"/>
                <w:tab w:val="left" w:pos="3270"/>
              </w:tabs>
              <w:jc w:val="center"/>
            </w:pPr>
            <w:r w:rsidRPr="009715CA">
              <w:t>1</w:t>
            </w:r>
          </w:p>
        </w:tc>
        <w:tc>
          <w:tcPr>
            <w:tcW w:w="758" w:type="pct"/>
            <w:tcBorders>
              <w:top w:val="single" w:sz="4" w:space="0" w:color="auto"/>
              <w:left w:val="single" w:sz="4" w:space="0" w:color="auto"/>
              <w:bottom w:val="single" w:sz="4" w:space="0" w:color="auto"/>
              <w:right w:val="single" w:sz="4" w:space="0" w:color="auto"/>
            </w:tcBorders>
            <w:vAlign w:val="center"/>
          </w:tcPr>
          <w:p w14:paraId="557D2AD7" w14:textId="77777777" w:rsidR="00144567" w:rsidRPr="009715CA" w:rsidRDefault="002549BE" w:rsidP="00E139B3">
            <w:pPr>
              <w:tabs>
                <w:tab w:val="left" w:pos="3120"/>
                <w:tab w:val="left" w:pos="3270"/>
              </w:tabs>
              <w:jc w:val="center"/>
            </w:pPr>
            <w:r w:rsidRPr="009715CA">
              <w:t>2</w:t>
            </w:r>
          </w:p>
        </w:tc>
        <w:tc>
          <w:tcPr>
            <w:tcW w:w="683" w:type="pct"/>
            <w:tcBorders>
              <w:top w:val="single" w:sz="4" w:space="0" w:color="auto"/>
              <w:left w:val="single" w:sz="4" w:space="0" w:color="auto"/>
              <w:bottom w:val="single" w:sz="4" w:space="0" w:color="auto"/>
              <w:right w:val="single" w:sz="4" w:space="0" w:color="auto"/>
            </w:tcBorders>
            <w:vAlign w:val="center"/>
          </w:tcPr>
          <w:p w14:paraId="3DE1621C" w14:textId="77777777" w:rsidR="00144567" w:rsidRPr="009715CA" w:rsidRDefault="002549BE" w:rsidP="00E139B3">
            <w:pPr>
              <w:tabs>
                <w:tab w:val="left" w:pos="3120"/>
                <w:tab w:val="left" w:pos="3270"/>
              </w:tabs>
              <w:jc w:val="center"/>
            </w:pPr>
            <w:r w:rsidRPr="009715CA">
              <w:t>3</w:t>
            </w:r>
          </w:p>
        </w:tc>
        <w:tc>
          <w:tcPr>
            <w:tcW w:w="682" w:type="pct"/>
            <w:tcBorders>
              <w:top w:val="single" w:sz="4" w:space="0" w:color="auto"/>
              <w:left w:val="single" w:sz="4" w:space="0" w:color="auto"/>
              <w:bottom w:val="single" w:sz="4" w:space="0" w:color="auto"/>
              <w:right w:val="single" w:sz="4" w:space="0" w:color="auto"/>
            </w:tcBorders>
            <w:vAlign w:val="center"/>
          </w:tcPr>
          <w:p w14:paraId="0A7D9B26" w14:textId="77777777" w:rsidR="00144567" w:rsidRPr="009715CA" w:rsidRDefault="002549BE" w:rsidP="00E139B3">
            <w:pPr>
              <w:tabs>
                <w:tab w:val="left" w:pos="3120"/>
                <w:tab w:val="left" w:pos="3270"/>
              </w:tabs>
              <w:jc w:val="center"/>
            </w:pPr>
            <w:r w:rsidRPr="009715CA">
              <w:t>4</w:t>
            </w:r>
          </w:p>
        </w:tc>
        <w:tc>
          <w:tcPr>
            <w:tcW w:w="681" w:type="pct"/>
            <w:tcBorders>
              <w:top w:val="single" w:sz="4" w:space="0" w:color="auto"/>
              <w:left w:val="single" w:sz="4" w:space="0" w:color="auto"/>
              <w:bottom w:val="single" w:sz="4" w:space="0" w:color="auto"/>
              <w:right w:val="single" w:sz="4" w:space="0" w:color="auto"/>
            </w:tcBorders>
            <w:vAlign w:val="center"/>
          </w:tcPr>
          <w:p w14:paraId="0FB5C584" w14:textId="77777777" w:rsidR="00144567" w:rsidRPr="009715CA" w:rsidRDefault="002549BE" w:rsidP="00E139B3">
            <w:pPr>
              <w:tabs>
                <w:tab w:val="left" w:pos="3120"/>
                <w:tab w:val="left" w:pos="3270"/>
              </w:tabs>
              <w:jc w:val="center"/>
            </w:pPr>
            <w:r w:rsidRPr="009715CA">
              <w:t>5</w:t>
            </w:r>
          </w:p>
        </w:tc>
        <w:tc>
          <w:tcPr>
            <w:tcW w:w="682" w:type="pct"/>
            <w:tcBorders>
              <w:top w:val="single" w:sz="4" w:space="0" w:color="auto"/>
              <w:left w:val="single" w:sz="4" w:space="0" w:color="auto"/>
              <w:bottom w:val="single" w:sz="4" w:space="0" w:color="auto"/>
              <w:right w:val="single" w:sz="4" w:space="0" w:color="auto"/>
            </w:tcBorders>
            <w:vAlign w:val="center"/>
          </w:tcPr>
          <w:p w14:paraId="4B672215" w14:textId="77777777" w:rsidR="00144567" w:rsidRPr="009715CA" w:rsidRDefault="002549BE" w:rsidP="00E139B3">
            <w:pPr>
              <w:tabs>
                <w:tab w:val="left" w:pos="3120"/>
                <w:tab w:val="left" w:pos="3270"/>
              </w:tabs>
              <w:jc w:val="center"/>
            </w:pPr>
            <w:r w:rsidRPr="009715CA">
              <w:t>6</w:t>
            </w:r>
          </w:p>
        </w:tc>
      </w:tr>
      <w:tr w:rsidR="00D32131" w14:paraId="717990EA"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77A0FA5" w14:textId="77777777" w:rsidR="00144567" w:rsidRPr="009715CA" w:rsidRDefault="002549BE" w:rsidP="00E139B3">
            <w:pPr>
              <w:tabs>
                <w:tab w:val="left" w:pos="3120"/>
                <w:tab w:val="left" w:pos="3270"/>
              </w:tabs>
            </w:pPr>
            <w:r w:rsidRPr="009715CA">
              <w:t>1. Budžeta ieņēmumi:</w:t>
            </w:r>
          </w:p>
        </w:tc>
        <w:tc>
          <w:tcPr>
            <w:tcW w:w="758" w:type="pct"/>
            <w:tcBorders>
              <w:top w:val="single" w:sz="4" w:space="0" w:color="auto"/>
              <w:left w:val="single" w:sz="4" w:space="0" w:color="auto"/>
              <w:bottom w:val="single" w:sz="4" w:space="0" w:color="auto"/>
              <w:right w:val="single" w:sz="4" w:space="0" w:color="auto"/>
            </w:tcBorders>
            <w:vAlign w:val="center"/>
          </w:tcPr>
          <w:p w14:paraId="70B6F458"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5C8D825"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518C6CD"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28F8BA0"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7EC5B5B" w14:textId="77777777" w:rsidR="00144567" w:rsidRPr="009715CA" w:rsidRDefault="00CB67BF" w:rsidP="00E139B3">
            <w:pPr>
              <w:tabs>
                <w:tab w:val="left" w:pos="3120"/>
                <w:tab w:val="left" w:pos="3270"/>
              </w:tabs>
              <w:jc w:val="center"/>
            </w:pPr>
          </w:p>
        </w:tc>
      </w:tr>
      <w:tr w:rsidR="00D32131" w14:paraId="4FDB8FEB"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5FB95F8F" w14:textId="77777777" w:rsidR="00144567" w:rsidRPr="009715CA" w:rsidRDefault="002549BE" w:rsidP="00E139B3">
            <w:pPr>
              <w:tabs>
                <w:tab w:val="left" w:pos="3120"/>
                <w:tab w:val="left" w:pos="3270"/>
              </w:tabs>
            </w:pPr>
            <w:r w:rsidRPr="009715CA">
              <w:t>1.1. valsts pamatbudžets, tai skaitā ieņēmumi no maksas pakalpojumiem un citi pašu ieņēmumi</w:t>
            </w:r>
          </w:p>
        </w:tc>
        <w:tc>
          <w:tcPr>
            <w:tcW w:w="758" w:type="pct"/>
            <w:tcBorders>
              <w:top w:val="single" w:sz="4" w:space="0" w:color="auto"/>
              <w:left w:val="single" w:sz="4" w:space="0" w:color="auto"/>
              <w:bottom w:val="single" w:sz="4" w:space="0" w:color="auto"/>
              <w:right w:val="single" w:sz="4" w:space="0" w:color="auto"/>
            </w:tcBorders>
            <w:vAlign w:val="center"/>
          </w:tcPr>
          <w:p w14:paraId="6593E935"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666848C"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5F7D715"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200333F2"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5EC934C" w14:textId="77777777" w:rsidR="00144567" w:rsidRPr="009715CA" w:rsidRDefault="00CB67BF" w:rsidP="00E139B3">
            <w:pPr>
              <w:tabs>
                <w:tab w:val="left" w:pos="3120"/>
                <w:tab w:val="left" w:pos="3270"/>
              </w:tabs>
              <w:jc w:val="center"/>
            </w:pPr>
          </w:p>
        </w:tc>
      </w:tr>
      <w:tr w:rsidR="00D32131" w14:paraId="7C6D12E8"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52D04E3" w14:textId="77777777" w:rsidR="00144567" w:rsidRPr="009715CA" w:rsidRDefault="002549BE" w:rsidP="00E139B3">
            <w:pPr>
              <w:tabs>
                <w:tab w:val="left" w:pos="3120"/>
                <w:tab w:val="left" w:pos="3270"/>
              </w:tabs>
            </w:pPr>
            <w:r w:rsidRPr="009715CA">
              <w:t>1.2. valsts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1B213C21"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50C7249"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989527B"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42E0B1C"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56CDD28" w14:textId="77777777" w:rsidR="00144567" w:rsidRPr="009715CA" w:rsidRDefault="00CB67BF" w:rsidP="00E139B3">
            <w:pPr>
              <w:tabs>
                <w:tab w:val="left" w:pos="3120"/>
                <w:tab w:val="left" w:pos="3270"/>
              </w:tabs>
              <w:jc w:val="center"/>
            </w:pPr>
          </w:p>
        </w:tc>
      </w:tr>
      <w:tr w:rsidR="00D32131" w14:paraId="5AE5F750"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F7B4424" w14:textId="77777777" w:rsidR="00144567" w:rsidRPr="009715CA" w:rsidRDefault="002549BE" w:rsidP="00E139B3">
            <w:pPr>
              <w:tabs>
                <w:tab w:val="left" w:pos="3120"/>
                <w:tab w:val="left" w:pos="3270"/>
              </w:tabs>
            </w:pPr>
            <w:r w:rsidRPr="009715CA">
              <w:t>1.3.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36F20EA4"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F288344"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040B1CD"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CF1E71A"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73BC449" w14:textId="77777777" w:rsidR="00144567" w:rsidRPr="009715CA" w:rsidRDefault="00CB67BF" w:rsidP="00E139B3">
            <w:pPr>
              <w:tabs>
                <w:tab w:val="left" w:pos="3120"/>
                <w:tab w:val="left" w:pos="3270"/>
              </w:tabs>
              <w:jc w:val="center"/>
            </w:pPr>
          </w:p>
        </w:tc>
      </w:tr>
      <w:tr w:rsidR="00D32131" w14:paraId="228AF02F"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34DAD40" w14:textId="77777777" w:rsidR="00144567" w:rsidRPr="009715CA" w:rsidRDefault="002549BE" w:rsidP="00E139B3">
            <w:pPr>
              <w:tabs>
                <w:tab w:val="left" w:pos="3120"/>
                <w:tab w:val="left" w:pos="3270"/>
              </w:tabs>
            </w:pPr>
            <w:r w:rsidRPr="009715CA">
              <w:t>2. Budžeta izdevumi:</w:t>
            </w:r>
          </w:p>
        </w:tc>
        <w:tc>
          <w:tcPr>
            <w:tcW w:w="758" w:type="pct"/>
            <w:tcBorders>
              <w:top w:val="single" w:sz="4" w:space="0" w:color="auto"/>
              <w:left w:val="single" w:sz="4" w:space="0" w:color="auto"/>
              <w:bottom w:val="single" w:sz="4" w:space="0" w:color="auto"/>
              <w:right w:val="single" w:sz="4" w:space="0" w:color="auto"/>
            </w:tcBorders>
            <w:vAlign w:val="center"/>
          </w:tcPr>
          <w:p w14:paraId="15FC4D64"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0B31A057"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9E0E720"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40F6EF9"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F2110B6" w14:textId="77777777" w:rsidR="00144567" w:rsidRPr="009715CA" w:rsidRDefault="00CB67BF" w:rsidP="00E139B3">
            <w:pPr>
              <w:tabs>
                <w:tab w:val="left" w:pos="3120"/>
                <w:tab w:val="left" w:pos="3270"/>
              </w:tabs>
              <w:jc w:val="center"/>
            </w:pPr>
          </w:p>
        </w:tc>
      </w:tr>
      <w:tr w:rsidR="00D32131" w14:paraId="28117E46"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72CFB4A" w14:textId="77777777" w:rsidR="00144567" w:rsidRPr="009715CA" w:rsidRDefault="002549BE" w:rsidP="00E139B3">
            <w:pPr>
              <w:tabs>
                <w:tab w:val="left" w:pos="3120"/>
                <w:tab w:val="left" w:pos="3270"/>
              </w:tabs>
            </w:pPr>
            <w:r w:rsidRPr="009715CA">
              <w:t>2.1. valsts pamatbudžets</w:t>
            </w:r>
          </w:p>
        </w:tc>
        <w:tc>
          <w:tcPr>
            <w:tcW w:w="758" w:type="pct"/>
            <w:tcBorders>
              <w:top w:val="single" w:sz="4" w:space="0" w:color="auto"/>
              <w:left w:val="single" w:sz="4" w:space="0" w:color="auto"/>
              <w:bottom w:val="single" w:sz="4" w:space="0" w:color="auto"/>
              <w:right w:val="single" w:sz="4" w:space="0" w:color="auto"/>
            </w:tcBorders>
            <w:vAlign w:val="center"/>
          </w:tcPr>
          <w:p w14:paraId="23B112E9"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5B2F43FE"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F504ED3"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6ECCF8B"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5E2C7A2" w14:textId="77777777" w:rsidR="00144567" w:rsidRPr="009715CA" w:rsidRDefault="00CB67BF" w:rsidP="00E139B3">
            <w:pPr>
              <w:tabs>
                <w:tab w:val="left" w:pos="3120"/>
                <w:tab w:val="left" w:pos="3270"/>
              </w:tabs>
              <w:jc w:val="center"/>
            </w:pPr>
          </w:p>
        </w:tc>
      </w:tr>
      <w:tr w:rsidR="00D32131" w14:paraId="5A8F90BF"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422616E6" w14:textId="77777777" w:rsidR="00144567" w:rsidRPr="009715CA" w:rsidRDefault="002549BE" w:rsidP="00E139B3">
            <w:pPr>
              <w:tabs>
                <w:tab w:val="left" w:pos="3120"/>
                <w:tab w:val="left" w:pos="3270"/>
              </w:tabs>
            </w:pPr>
            <w:r w:rsidRPr="009715CA">
              <w:t>2.2. valsts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4A495CBB"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B775057"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B5214B7"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6F174BE"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81862B4" w14:textId="77777777" w:rsidR="00144567" w:rsidRPr="009715CA" w:rsidRDefault="00CB67BF" w:rsidP="00E139B3">
            <w:pPr>
              <w:tabs>
                <w:tab w:val="left" w:pos="3120"/>
                <w:tab w:val="left" w:pos="3270"/>
              </w:tabs>
              <w:jc w:val="center"/>
            </w:pPr>
          </w:p>
        </w:tc>
      </w:tr>
      <w:tr w:rsidR="00D32131" w14:paraId="6D9119BB"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50B0C4E1" w14:textId="77777777" w:rsidR="00144567" w:rsidRPr="009715CA" w:rsidRDefault="002549BE" w:rsidP="00E139B3">
            <w:pPr>
              <w:tabs>
                <w:tab w:val="left" w:pos="3120"/>
                <w:tab w:val="left" w:pos="3270"/>
              </w:tabs>
            </w:pPr>
            <w:r w:rsidRPr="009715CA">
              <w:t>2.3.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287DCF3F"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D845FC0"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5A5A4DF9"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556E21CC"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D136EDD" w14:textId="77777777" w:rsidR="00144567" w:rsidRPr="009715CA" w:rsidRDefault="00CB67BF" w:rsidP="00E139B3">
            <w:pPr>
              <w:tabs>
                <w:tab w:val="left" w:pos="3120"/>
                <w:tab w:val="left" w:pos="3270"/>
              </w:tabs>
              <w:jc w:val="center"/>
            </w:pPr>
          </w:p>
        </w:tc>
      </w:tr>
      <w:tr w:rsidR="00D32131" w14:paraId="300E91B5"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295081A" w14:textId="77777777" w:rsidR="00144567" w:rsidRPr="009715CA" w:rsidRDefault="002549BE" w:rsidP="00E139B3">
            <w:pPr>
              <w:tabs>
                <w:tab w:val="left" w:pos="3120"/>
                <w:tab w:val="left" w:pos="3270"/>
              </w:tabs>
            </w:pPr>
            <w:r w:rsidRPr="009715CA">
              <w:t>3. Finansiālā ietekme:</w:t>
            </w:r>
          </w:p>
        </w:tc>
        <w:tc>
          <w:tcPr>
            <w:tcW w:w="758" w:type="pct"/>
            <w:tcBorders>
              <w:top w:val="single" w:sz="4" w:space="0" w:color="auto"/>
              <w:left w:val="single" w:sz="4" w:space="0" w:color="auto"/>
              <w:bottom w:val="single" w:sz="4" w:space="0" w:color="auto"/>
              <w:right w:val="single" w:sz="4" w:space="0" w:color="auto"/>
            </w:tcBorders>
            <w:vAlign w:val="center"/>
          </w:tcPr>
          <w:p w14:paraId="5A64C04F"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6328212"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AB4D18B"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45D795A4"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A948DBD" w14:textId="77777777" w:rsidR="00144567" w:rsidRPr="009715CA" w:rsidRDefault="00CB67BF" w:rsidP="00E139B3">
            <w:pPr>
              <w:tabs>
                <w:tab w:val="left" w:pos="3120"/>
                <w:tab w:val="left" w:pos="3270"/>
              </w:tabs>
              <w:jc w:val="center"/>
            </w:pPr>
          </w:p>
        </w:tc>
      </w:tr>
      <w:tr w:rsidR="00D32131" w14:paraId="75A649B0"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9F8A4F2" w14:textId="77777777" w:rsidR="00144567" w:rsidRPr="009715CA" w:rsidRDefault="002549BE" w:rsidP="00E139B3">
            <w:pPr>
              <w:tabs>
                <w:tab w:val="left" w:pos="3120"/>
                <w:tab w:val="left" w:pos="3270"/>
              </w:tabs>
            </w:pPr>
            <w:r w:rsidRPr="009715CA">
              <w:t>3.1. valsts pamatbudžets</w:t>
            </w:r>
          </w:p>
        </w:tc>
        <w:tc>
          <w:tcPr>
            <w:tcW w:w="758" w:type="pct"/>
            <w:tcBorders>
              <w:top w:val="single" w:sz="4" w:space="0" w:color="auto"/>
              <w:left w:val="single" w:sz="4" w:space="0" w:color="auto"/>
              <w:bottom w:val="single" w:sz="4" w:space="0" w:color="auto"/>
              <w:right w:val="single" w:sz="4" w:space="0" w:color="auto"/>
            </w:tcBorders>
            <w:vAlign w:val="center"/>
          </w:tcPr>
          <w:p w14:paraId="12DCA9BD"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66878A0"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0E8581B"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4C88F6AC"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D6C0FC8" w14:textId="77777777" w:rsidR="00144567" w:rsidRPr="009715CA" w:rsidRDefault="00CB67BF" w:rsidP="00E139B3">
            <w:pPr>
              <w:tabs>
                <w:tab w:val="left" w:pos="3120"/>
                <w:tab w:val="left" w:pos="3270"/>
              </w:tabs>
              <w:jc w:val="center"/>
            </w:pPr>
          </w:p>
        </w:tc>
      </w:tr>
      <w:tr w:rsidR="00D32131" w14:paraId="579F75A0"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765E392" w14:textId="77777777" w:rsidR="00144567" w:rsidRPr="009715CA" w:rsidRDefault="002549BE" w:rsidP="00E139B3">
            <w:pPr>
              <w:tabs>
                <w:tab w:val="left" w:pos="3120"/>
                <w:tab w:val="left" w:pos="3270"/>
              </w:tabs>
            </w:pPr>
            <w:r w:rsidRPr="009715CA">
              <w:t>3.2. speciālais budžets</w:t>
            </w:r>
          </w:p>
        </w:tc>
        <w:tc>
          <w:tcPr>
            <w:tcW w:w="758" w:type="pct"/>
            <w:tcBorders>
              <w:top w:val="single" w:sz="4" w:space="0" w:color="auto"/>
              <w:left w:val="single" w:sz="4" w:space="0" w:color="auto"/>
              <w:bottom w:val="single" w:sz="4" w:space="0" w:color="auto"/>
              <w:right w:val="single" w:sz="4" w:space="0" w:color="auto"/>
            </w:tcBorders>
            <w:vAlign w:val="center"/>
          </w:tcPr>
          <w:p w14:paraId="6AD80A9D"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D1C1A2C"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3A2514FA"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3BA29290"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6DD6CAF" w14:textId="77777777" w:rsidR="00144567" w:rsidRPr="009715CA" w:rsidRDefault="00CB67BF" w:rsidP="00E139B3">
            <w:pPr>
              <w:tabs>
                <w:tab w:val="left" w:pos="3120"/>
                <w:tab w:val="left" w:pos="3270"/>
              </w:tabs>
              <w:jc w:val="center"/>
            </w:pPr>
          </w:p>
        </w:tc>
      </w:tr>
      <w:tr w:rsidR="00D32131" w14:paraId="6D772208"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1B70653A" w14:textId="77777777" w:rsidR="00144567" w:rsidRPr="009715CA" w:rsidRDefault="002549BE" w:rsidP="00E139B3">
            <w:pPr>
              <w:tabs>
                <w:tab w:val="left" w:pos="3120"/>
                <w:tab w:val="left" w:pos="3270"/>
              </w:tabs>
            </w:pPr>
            <w:r w:rsidRPr="009715CA">
              <w:t>3.3. pašvaldību budžets</w:t>
            </w:r>
          </w:p>
        </w:tc>
        <w:tc>
          <w:tcPr>
            <w:tcW w:w="758" w:type="pct"/>
            <w:tcBorders>
              <w:top w:val="single" w:sz="4" w:space="0" w:color="auto"/>
              <w:left w:val="single" w:sz="4" w:space="0" w:color="auto"/>
              <w:bottom w:val="single" w:sz="4" w:space="0" w:color="auto"/>
              <w:right w:val="single" w:sz="4" w:space="0" w:color="auto"/>
            </w:tcBorders>
            <w:vAlign w:val="center"/>
          </w:tcPr>
          <w:p w14:paraId="41E81D57"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00BA6016"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904D86E"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9EF9C6D"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850C3E0" w14:textId="77777777" w:rsidR="00144567" w:rsidRPr="009715CA" w:rsidRDefault="00CB67BF" w:rsidP="00E139B3">
            <w:pPr>
              <w:tabs>
                <w:tab w:val="left" w:pos="3120"/>
                <w:tab w:val="left" w:pos="3270"/>
              </w:tabs>
              <w:jc w:val="center"/>
            </w:pPr>
          </w:p>
        </w:tc>
      </w:tr>
      <w:tr w:rsidR="00D32131" w14:paraId="4A745ACE"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E617133" w14:textId="77777777" w:rsidR="00144567" w:rsidRPr="009715CA" w:rsidRDefault="002549BE" w:rsidP="00E139B3">
            <w:pPr>
              <w:tabs>
                <w:tab w:val="left" w:pos="3120"/>
                <w:tab w:val="left" w:pos="3270"/>
              </w:tabs>
            </w:pPr>
            <w:r w:rsidRPr="009715CA">
              <w:t>4. Finanšu līdzekļi papildu izdevumu finansēšanai (kompensējošu izdevumu samazinājumu norāda ar "+" zīmi)</w:t>
            </w:r>
          </w:p>
        </w:tc>
        <w:tc>
          <w:tcPr>
            <w:tcW w:w="758" w:type="pct"/>
            <w:tcBorders>
              <w:top w:val="single" w:sz="4" w:space="0" w:color="auto"/>
              <w:left w:val="single" w:sz="4" w:space="0" w:color="auto"/>
              <w:bottom w:val="single" w:sz="4" w:space="0" w:color="auto"/>
              <w:right w:val="single" w:sz="4" w:space="0" w:color="auto"/>
            </w:tcBorders>
            <w:vAlign w:val="center"/>
          </w:tcPr>
          <w:p w14:paraId="4B407D21" w14:textId="77777777" w:rsidR="00144567" w:rsidRPr="009715CA" w:rsidRDefault="002549BE" w:rsidP="00E139B3">
            <w:pPr>
              <w:tabs>
                <w:tab w:val="left" w:pos="3120"/>
                <w:tab w:val="left" w:pos="3270"/>
              </w:tabs>
              <w:jc w:val="center"/>
            </w:pPr>
            <w:r w:rsidRPr="009715CA">
              <w:t>X</w:t>
            </w:r>
          </w:p>
        </w:tc>
        <w:tc>
          <w:tcPr>
            <w:tcW w:w="683" w:type="pct"/>
            <w:tcBorders>
              <w:top w:val="single" w:sz="4" w:space="0" w:color="auto"/>
              <w:left w:val="single" w:sz="4" w:space="0" w:color="auto"/>
              <w:bottom w:val="single" w:sz="4" w:space="0" w:color="auto"/>
              <w:right w:val="single" w:sz="4" w:space="0" w:color="auto"/>
            </w:tcBorders>
            <w:vAlign w:val="center"/>
          </w:tcPr>
          <w:p w14:paraId="040D3F65"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B45C875"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0F27DDEA"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7791056" w14:textId="77777777" w:rsidR="00144567" w:rsidRPr="009715CA" w:rsidRDefault="00CB67BF" w:rsidP="00E139B3">
            <w:pPr>
              <w:tabs>
                <w:tab w:val="left" w:pos="3120"/>
                <w:tab w:val="left" w:pos="3270"/>
              </w:tabs>
              <w:jc w:val="center"/>
            </w:pPr>
          </w:p>
        </w:tc>
      </w:tr>
      <w:tr w:rsidR="00D32131" w14:paraId="1547648F"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CCC6713" w14:textId="77777777" w:rsidR="00144567" w:rsidRPr="009715CA" w:rsidRDefault="002549BE" w:rsidP="00E139B3">
            <w:pPr>
              <w:tabs>
                <w:tab w:val="left" w:pos="3120"/>
                <w:tab w:val="left" w:pos="3270"/>
              </w:tabs>
            </w:pPr>
            <w:r w:rsidRPr="009715CA">
              <w:t>5. Precizēta finansiālā ietekme:</w:t>
            </w:r>
          </w:p>
        </w:tc>
        <w:tc>
          <w:tcPr>
            <w:tcW w:w="758" w:type="pct"/>
            <w:vMerge w:val="restart"/>
            <w:tcBorders>
              <w:top w:val="single" w:sz="4" w:space="0" w:color="auto"/>
              <w:left w:val="single" w:sz="4" w:space="0" w:color="auto"/>
              <w:right w:val="single" w:sz="4" w:space="0" w:color="auto"/>
            </w:tcBorders>
            <w:vAlign w:val="center"/>
          </w:tcPr>
          <w:p w14:paraId="789B46B9" w14:textId="77777777" w:rsidR="00144567" w:rsidRPr="009715CA" w:rsidRDefault="002549BE" w:rsidP="00E139B3">
            <w:pPr>
              <w:tabs>
                <w:tab w:val="left" w:pos="3120"/>
                <w:tab w:val="left" w:pos="3270"/>
              </w:tabs>
              <w:jc w:val="center"/>
            </w:pPr>
            <w:r w:rsidRPr="009715CA">
              <w:t>X</w:t>
            </w:r>
          </w:p>
        </w:tc>
        <w:tc>
          <w:tcPr>
            <w:tcW w:w="683" w:type="pct"/>
            <w:tcBorders>
              <w:top w:val="single" w:sz="4" w:space="0" w:color="auto"/>
              <w:left w:val="single" w:sz="4" w:space="0" w:color="auto"/>
              <w:bottom w:val="single" w:sz="4" w:space="0" w:color="auto"/>
              <w:right w:val="single" w:sz="4" w:space="0" w:color="auto"/>
            </w:tcBorders>
            <w:vAlign w:val="center"/>
          </w:tcPr>
          <w:p w14:paraId="77F52D1A"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3D02F11"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34AA52F4"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053D21D4" w14:textId="77777777" w:rsidR="00144567" w:rsidRPr="009715CA" w:rsidRDefault="00CB67BF" w:rsidP="00E139B3">
            <w:pPr>
              <w:tabs>
                <w:tab w:val="left" w:pos="3120"/>
                <w:tab w:val="left" w:pos="3270"/>
              </w:tabs>
              <w:jc w:val="center"/>
            </w:pPr>
          </w:p>
        </w:tc>
      </w:tr>
      <w:tr w:rsidR="00D32131" w14:paraId="55D8E17D"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EE991AC" w14:textId="77777777" w:rsidR="00144567" w:rsidRPr="009715CA" w:rsidRDefault="002549BE" w:rsidP="00E139B3">
            <w:pPr>
              <w:tabs>
                <w:tab w:val="left" w:pos="3120"/>
                <w:tab w:val="left" w:pos="3270"/>
              </w:tabs>
            </w:pPr>
            <w:r w:rsidRPr="009715CA">
              <w:t>5.1. valsts pamatbudžets</w:t>
            </w:r>
          </w:p>
        </w:tc>
        <w:tc>
          <w:tcPr>
            <w:tcW w:w="758" w:type="pct"/>
            <w:vMerge/>
            <w:tcBorders>
              <w:left w:val="single" w:sz="4" w:space="0" w:color="auto"/>
              <w:right w:val="single" w:sz="4" w:space="0" w:color="auto"/>
            </w:tcBorders>
            <w:vAlign w:val="center"/>
          </w:tcPr>
          <w:p w14:paraId="11865784"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69D8294F"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4B5AB0B"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686F9BB0"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1CB48ED9" w14:textId="77777777" w:rsidR="00144567" w:rsidRPr="009715CA" w:rsidRDefault="00CB67BF" w:rsidP="00E139B3">
            <w:pPr>
              <w:tabs>
                <w:tab w:val="left" w:pos="3120"/>
                <w:tab w:val="left" w:pos="3270"/>
              </w:tabs>
              <w:jc w:val="center"/>
            </w:pPr>
          </w:p>
        </w:tc>
      </w:tr>
      <w:tr w:rsidR="00D32131" w14:paraId="31341E71"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C4F5D43" w14:textId="77777777" w:rsidR="00144567" w:rsidRPr="009715CA" w:rsidRDefault="002549BE" w:rsidP="00E139B3">
            <w:pPr>
              <w:tabs>
                <w:tab w:val="left" w:pos="3120"/>
                <w:tab w:val="left" w:pos="3270"/>
              </w:tabs>
            </w:pPr>
            <w:r w:rsidRPr="009715CA">
              <w:t>5.2. speciālais budžets</w:t>
            </w:r>
          </w:p>
        </w:tc>
        <w:tc>
          <w:tcPr>
            <w:tcW w:w="758" w:type="pct"/>
            <w:vMerge/>
            <w:tcBorders>
              <w:left w:val="single" w:sz="4" w:space="0" w:color="auto"/>
              <w:right w:val="single" w:sz="4" w:space="0" w:color="auto"/>
            </w:tcBorders>
            <w:vAlign w:val="center"/>
          </w:tcPr>
          <w:p w14:paraId="0BB9BFEA"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70042F20"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6B90C486"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2BD04A15"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70B6D5C7" w14:textId="77777777" w:rsidR="00144567" w:rsidRPr="009715CA" w:rsidRDefault="00CB67BF" w:rsidP="00E139B3">
            <w:pPr>
              <w:tabs>
                <w:tab w:val="left" w:pos="3120"/>
                <w:tab w:val="left" w:pos="3270"/>
              </w:tabs>
              <w:jc w:val="center"/>
            </w:pPr>
          </w:p>
        </w:tc>
      </w:tr>
      <w:tr w:rsidR="00D32131" w14:paraId="279148BE" w14:textId="77777777" w:rsidTr="00A83715">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3780A54D" w14:textId="77777777" w:rsidR="00144567" w:rsidRPr="009715CA" w:rsidRDefault="002549BE" w:rsidP="00E139B3">
            <w:pPr>
              <w:tabs>
                <w:tab w:val="left" w:pos="3120"/>
                <w:tab w:val="left" w:pos="3270"/>
              </w:tabs>
            </w:pPr>
            <w:r w:rsidRPr="009715CA">
              <w:t>5.3. pašvaldību budžets</w:t>
            </w:r>
          </w:p>
        </w:tc>
        <w:tc>
          <w:tcPr>
            <w:tcW w:w="758" w:type="pct"/>
            <w:vMerge/>
            <w:tcBorders>
              <w:left w:val="single" w:sz="4" w:space="0" w:color="auto"/>
              <w:bottom w:val="single" w:sz="4" w:space="0" w:color="auto"/>
              <w:right w:val="single" w:sz="4" w:space="0" w:color="auto"/>
            </w:tcBorders>
            <w:vAlign w:val="center"/>
          </w:tcPr>
          <w:p w14:paraId="5D52430D" w14:textId="77777777" w:rsidR="00144567" w:rsidRPr="009715CA" w:rsidRDefault="00CB67BF" w:rsidP="00E139B3">
            <w:pPr>
              <w:tabs>
                <w:tab w:val="left" w:pos="3120"/>
                <w:tab w:val="left" w:pos="3270"/>
              </w:tabs>
              <w:jc w:val="center"/>
            </w:pPr>
          </w:p>
        </w:tc>
        <w:tc>
          <w:tcPr>
            <w:tcW w:w="683" w:type="pct"/>
            <w:tcBorders>
              <w:top w:val="single" w:sz="4" w:space="0" w:color="auto"/>
              <w:left w:val="single" w:sz="4" w:space="0" w:color="auto"/>
              <w:bottom w:val="single" w:sz="4" w:space="0" w:color="auto"/>
              <w:right w:val="single" w:sz="4" w:space="0" w:color="auto"/>
            </w:tcBorders>
            <w:vAlign w:val="center"/>
          </w:tcPr>
          <w:p w14:paraId="37E33FE3"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2416AC1A" w14:textId="77777777" w:rsidR="00144567" w:rsidRPr="009715CA" w:rsidRDefault="00CB67BF" w:rsidP="00E139B3">
            <w:pPr>
              <w:tabs>
                <w:tab w:val="left" w:pos="3120"/>
                <w:tab w:val="left" w:pos="3270"/>
              </w:tabs>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14D5239C" w14:textId="77777777" w:rsidR="00144567" w:rsidRPr="009715CA" w:rsidRDefault="00CB67BF" w:rsidP="00E139B3">
            <w:pPr>
              <w:tabs>
                <w:tab w:val="left" w:pos="3120"/>
                <w:tab w:val="left" w:pos="3270"/>
              </w:tabs>
              <w:jc w:val="center"/>
            </w:pPr>
          </w:p>
        </w:tc>
        <w:tc>
          <w:tcPr>
            <w:tcW w:w="682" w:type="pct"/>
            <w:tcBorders>
              <w:top w:val="single" w:sz="4" w:space="0" w:color="auto"/>
              <w:left w:val="single" w:sz="4" w:space="0" w:color="auto"/>
              <w:bottom w:val="single" w:sz="4" w:space="0" w:color="auto"/>
              <w:right w:val="single" w:sz="4" w:space="0" w:color="auto"/>
            </w:tcBorders>
            <w:vAlign w:val="center"/>
          </w:tcPr>
          <w:p w14:paraId="4FC3DA0F" w14:textId="77777777" w:rsidR="00144567" w:rsidRPr="009715CA" w:rsidRDefault="00CB67BF" w:rsidP="00E139B3">
            <w:pPr>
              <w:tabs>
                <w:tab w:val="left" w:pos="3120"/>
                <w:tab w:val="left" w:pos="3270"/>
              </w:tabs>
              <w:jc w:val="center"/>
            </w:pPr>
          </w:p>
        </w:tc>
      </w:tr>
      <w:tr w:rsidR="00D32131" w14:paraId="34B0DD27"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BA06BF5" w14:textId="77777777" w:rsidR="00144567" w:rsidRPr="009715CA" w:rsidRDefault="002549BE" w:rsidP="00E139B3">
            <w:pPr>
              <w:tabs>
                <w:tab w:val="left" w:pos="3120"/>
                <w:tab w:val="left" w:pos="3270"/>
              </w:tabs>
            </w:pPr>
            <w:r w:rsidRPr="009715CA">
              <w:t>6. Detalizēts ieņēmumu un izdevumu aprēķins (ja nepieciešams, detalizētu ieņēmumu un izdevumu aprēķinu var pievienot anotācijas pielikumā):</w:t>
            </w:r>
          </w:p>
        </w:tc>
        <w:tc>
          <w:tcPr>
            <w:tcW w:w="3485" w:type="pct"/>
            <w:gridSpan w:val="5"/>
            <w:vMerge w:val="restart"/>
            <w:tcBorders>
              <w:top w:val="single" w:sz="4" w:space="0" w:color="auto"/>
              <w:left w:val="single" w:sz="4" w:space="0" w:color="auto"/>
              <w:right w:val="single" w:sz="4" w:space="0" w:color="auto"/>
            </w:tcBorders>
            <w:vAlign w:val="center"/>
          </w:tcPr>
          <w:p w14:paraId="245A3BB2" w14:textId="77777777" w:rsidR="00144567" w:rsidRPr="009715CA" w:rsidRDefault="00CB67BF" w:rsidP="00E139B3">
            <w:pPr>
              <w:tabs>
                <w:tab w:val="left" w:pos="3120"/>
                <w:tab w:val="left" w:pos="3270"/>
              </w:tabs>
              <w:ind w:firstLine="272"/>
            </w:pPr>
          </w:p>
        </w:tc>
      </w:tr>
      <w:tr w:rsidR="00D32131" w14:paraId="52DFFD39"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0020F192" w14:textId="77777777" w:rsidR="00144567" w:rsidRPr="009715CA" w:rsidRDefault="002549BE" w:rsidP="00E139B3">
            <w:pPr>
              <w:tabs>
                <w:tab w:val="left" w:pos="3120"/>
                <w:tab w:val="left" w:pos="3270"/>
              </w:tabs>
            </w:pPr>
            <w:r w:rsidRPr="009715CA">
              <w:t xml:space="preserve">6.1. detalizēts ieņēmumu </w:t>
            </w:r>
            <w:r w:rsidRPr="009715CA">
              <w:lastRenderedPageBreak/>
              <w:t>aprēķins</w:t>
            </w:r>
          </w:p>
        </w:tc>
        <w:tc>
          <w:tcPr>
            <w:tcW w:w="3485" w:type="pct"/>
            <w:gridSpan w:val="5"/>
            <w:vMerge/>
            <w:tcBorders>
              <w:left w:val="single" w:sz="4" w:space="0" w:color="auto"/>
              <w:right w:val="single" w:sz="4" w:space="0" w:color="auto"/>
            </w:tcBorders>
            <w:vAlign w:val="center"/>
          </w:tcPr>
          <w:p w14:paraId="0AE01DB2" w14:textId="77777777" w:rsidR="00144567" w:rsidRPr="009715CA" w:rsidRDefault="00CB67BF" w:rsidP="00E139B3">
            <w:pPr>
              <w:tabs>
                <w:tab w:val="left" w:pos="3120"/>
                <w:tab w:val="left" w:pos="3270"/>
              </w:tabs>
              <w:jc w:val="center"/>
            </w:pPr>
          </w:p>
        </w:tc>
      </w:tr>
      <w:tr w:rsidR="00D32131" w14:paraId="5646698A"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76024777" w14:textId="77777777" w:rsidR="00144567" w:rsidRPr="009715CA" w:rsidRDefault="002549BE" w:rsidP="00E139B3">
            <w:pPr>
              <w:tabs>
                <w:tab w:val="left" w:pos="3120"/>
                <w:tab w:val="left" w:pos="3270"/>
              </w:tabs>
            </w:pPr>
            <w:r w:rsidRPr="009715CA">
              <w:lastRenderedPageBreak/>
              <w:t>6.2. detalizēts izdevumu aprēķins</w:t>
            </w:r>
          </w:p>
        </w:tc>
        <w:tc>
          <w:tcPr>
            <w:tcW w:w="3485" w:type="pct"/>
            <w:gridSpan w:val="5"/>
            <w:vMerge/>
            <w:tcBorders>
              <w:left w:val="single" w:sz="4" w:space="0" w:color="auto"/>
              <w:bottom w:val="single" w:sz="4" w:space="0" w:color="auto"/>
              <w:right w:val="single" w:sz="4" w:space="0" w:color="auto"/>
            </w:tcBorders>
            <w:vAlign w:val="center"/>
          </w:tcPr>
          <w:p w14:paraId="507C93FE" w14:textId="77777777" w:rsidR="00144567" w:rsidRPr="009715CA" w:rsidRDefault="00CB67BF" w:rsidP="00E139B3">
            <w:pPr>
              <w:tabs>
                <w:tab w:val="left" w:pos="3120"/>
                <w:tab w:val="left" w:pos="3270"/>
              </w:tabs>
              <w:jc w:val="center"/>
            </w:pPr>
          </w:p>
        </w:tc>
      </w:tr>
      <w:tr w:rsidR="00D32131" w14:paraId="1F0267BA" w14:textId="77777777" w:rsidTr="00144567">
        <w:trPr>
          <w:trHeight w:val="20"/>
        </w:trPr>
        <w:tc>
          <w:tcPr>
            <w:tcW w:w="1515" w:type="pct"/>
            <w:tcBorders>
              <w:top w:val="single" w:sz="4" w:space="0" w:color="auto"/>
              <w:left w:val="single" w:sz="4" w:space="0" w:color="auto"/>
              <w:bottom w:val="single" w:sz="4" w:space="0" w:color="auto"/>
              <w:right w:val="single" w:sz="4" w:space="0" w:color="auto"/>
            </w:tcBorders>
            <w:vAlign w:val="center"/>
          </w:tcPr>
          <w:p w14:paraId="664BAD0B" w14:textId="77777777" w:rsidR="00144567" w:rsidRPr="009715CA" w:rsidRDefault="002549BE" w:rsidP="00E139B3">
            <w:pPr>
              <w:tabs>
                <w:tab w:val="left" w:pos="3120"/>
                <w:tab w:val="left" w:pos="3270"/>
              </w:tabs>
            </w:pPr>
            <w:r w:rsidRPr="009715CA">
              <w:t>7. Cita informācija</w:t>
            </w:r>
          </w:p>
        </w:tc>
        <w:tc>
          <w:tcPr>
            <w:tcW w:w="3485" w:type="pct"/>
            <w:gridSpan w:val="5"/>
            <w:tcBorders>
              <w:top w:val="single" w:sz="4" w:space="0" w:color="auto"/>
              <w:left w:val="single" w:sz="4" w:space="0" w:color="auto"/>
              <w:bottom w:val="single" w:sz="4" w:space="0" w:color="auto"/>
              <w:right w:val="single" w:sz="4" w:space="0" w:color="auto"/>
            </w:tcBorders>
            <w:vAlign w:val="center"/>
          </w:tcPr>
          <w:p w14:paraId="003A7E01" w14:textId="77777777" w:rsidR="008825A9" w:rsidRPr="009715CA" w:rsidRDefault="002549BE" w:rsidP="008825A9">
            <w:pPr>
              <w:ind w:firstLine="272"/>
              <w:jc w:val="both"/>
              <w:rPr>
                <w:color w:val="000000"/>
              </w:rPr>
            </w:pPr>
            <w:r w:rsidRPr="009715CA">
              <w:rPr>
                <w:color w:val="000000"/>
              </w:rPr>
              <w:t>Valsts ieņēmumu dienestam, lai ieviestu noteikumu projektā paredzamos grozījumus un veiktu izmaiņas informācijas sistēmās, paredzamās izmaksas ir 52 939  EUR, t.sk.:</w:t>
            </w:r>
          </w:p>
          <w:p w14:paraId="5F009B44" w14:textId="77777777" w:rsidR="008825A9" w:rsidRPr="009715CA" w:rsidRDefault="002549BE" w:rsidP="008825A9">
            <w:pPr>
              <w:ind w:firstLine="272"/>
              <w:jc w:val="both"/>
              <w:rPr>
                <w:color w:val="000000"/>
              </w:rPr>
            </w:pPr>
            <w:r w:rsidRPr="009715CA">
              <w:rPr>
                <w:color w:val="000000"/>
              </w:rPr>
              <w:t>-</w:t>
            </w:r>
            <w:r w:rsidRPr="009715CA">
              <w:rPr>
                <w:color w:val="000000"/>
              </w:rPr>
              <w:tab/>
              <w:t>Nodokļu informācijas sistēmā – 22 212 EUR</w:t>
            </w:r>
          </w:p>
          <w:p w14:paraId="355174AB" w14:textId="77777777" w:rsidR="008825A9" w:rsidRPr="009715CA" w:rsidRDefault="002549BE" w:rsidP="008825A9">
            <w:pPr>
              <w:ind w:firstLine="272"/>
              <w:jc w:val="both"/>
              <w:rPr>
                <w:color w:val="000000"/>
              </w:rPr>
            </w:pPr>
            <w:r w:rsidRPr="009715CA">
              <w:rPr>
                <w:color w:val="000000"/>
              </w:rPr>
              <w:t>-</w:t>
            </w:r>
            <w:r w:rsidRPr="009715CA">
              <w:rPr>
                <w:color w:val="000000"/>
              </w:rPr>
              <w:tab/>
              <w:t>Elektroniskās deklarēšanas sistēmā – 14 502  EUR</w:t>
            </w:r>
          </w:p>
          <w:p w14:paraId="10F59ABE" w14:textId="77777777" w:rsidR="008825A9" w:rsidRPr="009715CA" w:rsidRDefault="002549BE" w:rsidP="008825A9">
            <w:pPr>
              <w:ind w:firstLine="272"/>
              <w:jc w:val="both"/>
              <w:rPr>
                <w:color w:val="000000"/>
              </w:rPr>
            </w:pPr>
            <w:r w:rsidRPr="009715CA">
              <w:rPr>
                <w:color w:val="000000"/>
              </w:rPr>
              <w:t>-</w:t>
            </w:r>
            <w:r w:rsidRPr="009715CA">
              <w:rPr>
                <w:color w:val="000000"/>
              </w:rPr>
              <w:tab/>
              <w:t>Datu noliktavas sistēmā – 16 225 EUR.</w:t>
            </w:r>
          </w:p>
          <w:p w14:paraId="393E1D9A" w14:textId="77777777" w:rsidR="00144567" w:rsidRPr="009715CA" w:rsidRDefault="002549BE" w:rsidP="00947C84">
            <w:pPr>
              <w:ind w:firstLine="272"/>
              <w:jc w:val="both"/>
              <w:rPr>
                <w:color w:val="000000"/>
              </w:rPr>
            </w:pPr>
            <w:r w:rsidRPr="009715CA">
              <w:rPr>
                <w:color w:val="000000"/>
              </w:rPr>
              <w:t>Nepieciešamais finansējums 52 939 EUR apmērā tiks nodrošināts  Finanšu ministrijas budžeta programmas 33.00.00 “Valsts ieņēmumu un muitas politikas nodrošinājums” ietvaros.</w:t>
            </w:r>
          </w:p>
        </w:tc>
      </w:tr>
    </w:tbl>
    <w:p w14:paraId="7D7F39A9" w14:textId="77777777" w:rsidR="00CA133C" w:rsidRDefault="002549BE" w:rsidP="00032C63">
      <w:r w:rsidRPr="009715CA">
        <w:t> </w:t>
      </w:r>
    </w:p>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357"/>
      </w:tblGrid>
      <w:tr w:rsidR="00CA133C" w14:paraId="22E80386" w14:textId="77777777" w:rsidTr="000852D1">
        <w:tc>
          <w:tcPr>
            <w:tcW w:w="5000" w:type="pct"/>
            <w:tcBorders>
              <w:top w:val="outset" w:sz="6" w:space="0" w:color="000000"/>
              <w:left w:val="outset" w:sz="6" w:space="0" w:color="000000"/>
              <w:bottom w:val="outset" w:sz="6" w:space="0" w:color="000000"/>
              <w:right w:val="outset" w:sz="6" w:space="0" w:color="000000"/>
            </w:tcBorders>
            <w:hideMark/>
          </w:tcPr>
          <w:p w14:paraId="14D3F844" w14:textId="77777777" w:rsidR="00CA133C" w:rsidRPr="009715CA" w:rsidRDefault="00CA133C" w:rsidP="000852D1">
            <w:pPr>
              <w:jc w:val="center"/>
              <w:rPr>
                <w:b/>
                <w:bCs/>
              </w:rPr>
            </w:pPr>
            <w:r w:rsidRPr="009715CA">
              <w:rPr>
                <w:b/>
                <w:bCs/>
              </w:rPr>
              <w:t xml:space="preserve">IV. </w:t>
            </w:r>
            <w:r>
              <w:rPr>
                <w:b/>
                <w:bCs/>
              </w:rPr>
              <w:t>Tiesību akta projektu ietekme uz spēkā esošo tiesību normu sistēmu</w:t>
            </w:r>
          </w:p>
        </w:tc>
      </w:tr>
      <w:tr w:rsidR="00CA133C" w14:paraId="466E0C47" w14:textId="77777777" w:rsidTr="000852D1">
        <w:tc>
          <w:tcPr>
            <w:tcW w:w="5000" w:type="pct"/>
            <w:tcBorders>
              <w:top w:val="outset" w:sz="6" w:space="0" w:color="000000"/>
              <w:left w:val="outset" w:sz="6" w:space="0" w:color="000000"/>
              <w:bottom w:val="single" w:sz="4" w:space="0" w:color="auto"/>
              <w:right w:val="outset" w:sz="6" w:space="0" w:color="000000"/>
            </w:tcBorders>
          </w:tcPr>
          <w:p w14:paraId="39DBF5B6" w14:textId="77777777" w:rsidR="00CA133C" w:rsidRPr="00CA133C" w:rsidRDefault="00CA133C" w:rsidP="000852D1">
            <w:pPr>
              <w:jc w:val="center"/>
              <w:rPr>
                <w:bCs/>
              </w:rPr>
            </w:pPr>
            <w:r w:rsidRPr="00CA133C">
              <w:rPr>
                <w:bCs/>
              </w:rPr>
              <w:t>Projekts šo jomu neskar</w:t>
            </w:r>
          </w:p>
        </w:tc>
      </w:tr>
    </w:tbl>
    <w:p w14:paraId="782411AA" w14:textId="799C553F" w:rsidR="00032C63" w:rsidRDefault="00CB67BF"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357"/>
      </w:tblGrid>
      <w:tr w:rsidR="00CA133C" w14:paraId="3045258B" w14:textId="77777777" w:rsidTr="000852D1">
        <w:tc>
          <w:tcPr>
            <w:tcW w:w="5000" w:type="pct"/>
            <w:tcBorders>
              <w:top w:val="outset" w:sz="6" w:space="0" w:color="000000"/>
              <w:left w:val="outset" w:sz="6" w:space="0" w:color="000000"/>
              <w:bottom w:val="outset" w:sz="6" w:space="0" w:color="000000"/>
              <w:right w:val="outset" w:sz="6" w:space="0" w:color="000000"/>
            </w:tcBorders>
            <w:hideMark/>
          </w:tcPr>
          <w:p w14:paraId="7ECA41A4" w14:textId="77777777" w:rsidR="00CA133C" w:rsidRPr="009715CA" w:rsidRDefault="00CA133C" w:rsidP="000852D1">
            <w:pPr>
              <w:jc w:val="center"/>
              <w:rPr>
                <w:b/>
                <w:bCs/>
              </w:rPr>
            </w:pPr>
            <w:r w:rsidRPr="009715CA">
              <w:rPr>
                <w:b/>
                <w:bCs/>
              </w:rPr>
              <w:t xml:space="preserve">V. </w:t>
            </w:r>
            <w:r>
              <w:rPr>
                <w:b/>
                <w:bCs/>
              </w:rPr>
              <w:t xml:space="preserve">Tiesību akta projekta atbilstība Latvijas Republikas starptautiskajām saistībām </w:t>
            </w:r>
          </w:p>
        </w:tc>
      </w:tr>
      <w:tr w:rsidR="00CA133C" w14:paraId="0124562E" w14:textId="77777777" w:rsidTr="000852D1">
        <w:tc>
          <w:tcPr>
            <w:tcW w:w="5000" w:type="pct"/>
            <w:tcBorders>
              <w:top w:val="outset" w:sz="6" w:space="0" w:color="000000"/>
              <w:left w:val="outset" w:sz="6" w:space="0" w:color="000000"/>
              <w:bottom w:val="single" w:sz="4" w:space="0" w:color="auto"/>
              <w:right w:val="outset" w:sz="6" w:space="0" w:color="000000"/>
            </w:tcBorders>
          </w:tcPr>
          <w:p w14:paraId="67BE0DCD" w14:textId="77777777" w:rsidR="00CA133C" w:rsidRPr="00CA133C" w:rsidRDefault="00CA133C" w:rsidP="000852D1">
            <w:pPr>
              <w:jc w:val="center"/>
              <w:rPr>
                <w:bCs/>
              </w:rPr>
            </w:pPr>
            <w:r w:rsidRPr="00CA133C">
              <w:rPr>
                <w:bCs/>
              </w:rPr>
              <w:t>Projekts šo jomu neskar</w:t>
            </w:r>
          </w:p>
        </w:tc>
      </w:tr>
    </w:tbl>
    <w:p w14:paraId="4B49331E" w14:textId="77777777" w:rsidR="00CA133C" w:rsidRDefault="00CA133C"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709"/>
        <w:gridCol w:w="2835"/>
        <w:gridCol w:w="5813"/>
      </w:tblGrid>
      <w:tr w:rsidR="00D32131" w14:paraId="50790EB4" w14:textId="77777777" w:rsidTr="00CA133C">
        <w:tc>
          <w:tcPr>
            <w:tcW w:w="5000" w:type="pct"/>
            <w:gridSpan w:val="3"/>
            <w:tcBorders>
              <w:top w:val="single" w:sz="4" w:space="0" w:color="auto"/>
              <w:left w:val="outset" w:sz="6" w:space="0" w:color="000000"/>
              <w:bottom w:val="outset" w:sz="6" w:space="0" w:color="000000"/>
              <w:right w:val="outset" w:sz="6" w:space="0" w:color="000000"/>
            </w:tcBorders>
            <w:hideMark/>
          </w:tcPr>
          <w:p w14:paraId="1AC69CC6" w14:textId="77777777" w:rsidR="00032C63" w:rsidRPr="009715CA" w:rsidRDefault="002549BE" w:rsidP="00B85675">
            <w:pPr>
              <w:jc w:val="center"/>
              <w:rPr>
                <w:b/>
                <w:bCs/>
              </w:rPr>
            </w:pPr>
            <w:r w:rsidRPr="009715CA">
              <w:rPr>
                <w:b/>
                <w:bCs/>
              </w:rPr>
              <w:t>VI. Sabiedrības līdzdalība un komunikācijas aktivitātes</w:t>
            </w:r>
          </w:p>
        </w:tc>
      </w:tr>
      <w:tr w:rsidR="00D32131" w14:paraId="5C0F642B" w14:textId="77777777" w:rsidTr="001D738C">
        <w:tc>
          <w:tcPr>
            <w:tcW w:w="379" w:type="pct"/>
            <w:tcBorders>
              <w:top w:val="outset" w:sz="6" w:space="0" w:color="000000"/>
              <w:left w:val="outset" w:sz="6" w:space="0" w:color="000000"/>
              <w:bottom w:val="outset" w:sz="6" w:space="0" w:color="000000"/>
              <w:right w:val="outset" w:sz="6" w:space="0" w:color="000000"/>
            </w:tcBorders>
          </w:tcPr>
          <w:p w14:paraId="4F35E0C3" w14:textId="77777777" w:rsidR="001D738C" w:rsidRPr="009715CA" w:rsidRDefault="002549BE" w:rsidP="001D738C">
            <w:pPr>
              <w:tabs>
                <w:tab w:val="left" w:pos="1380"/>
              </w:tabs>
              <w:spacing w:before="100" w:beforeAutospacing="1" w:after="100" w:afterAutospacing="1"/>
              <w:jc w:val="center"/>
              <w:rPr>
                <w:bCs/>
              </w:rPr>
            </w:pPr>
            <w:r w:rsidRPr="009715CA">
              <w:rPr>
                <w:bCs/>
              </w:rPr>
              <w:t>1.</w:t>
            </w:r>
          </w:p>
        </w:tc>
        <w:tc>
          <w:tcPr>
            <w:tcW w:w="1515" w:type="pct"/>
            <w:tcBorders>
              <w:top w:val="outset" w:sz="6" w:space="0" w:color="000000"/>
              <w:left w:val="outset" w:sz="6" w:space="0" w:color="000000"/>
              <w:bottom w:val="outset" w:sz="6" w:space="0" w:color="000000"/>
              <w:right w:val="outset" w:sz="6" w:space="0" w:color="000000"/>
            </w:tcBorders>
          </w:tcPr>
          <w:p w14:paraId="60FC7CB8" w14:textId="77777777" w:rsidR="001D738C" w:rsidRPr="009715CA" w:rsidRDefault="002549BE" w:rsidP="001D738C">
            <w:pPr>
              <w:tabs>
                <w:tab w:val="left" w:pos="1380"/>
              </w:tabs>
              <w:spacing w:before="100" w:beforeAutospacing="1" w:after="100" w:afterAutospacing="1"/>
              <w:rPr>
                <w:bCs/>
              </w:rPr>
            </w:pPr>
            <w:r w:rsidRPr="009715CA">
              <w:rPr>
                <w:bCs/>
              </w:rPr>
              <w:t>Plānotās sabiedrības līdzdalības un komunikācijas aktivitātes saistībā ar projektu</w:t>
            </w:r>
          </w:p>
        </w:tc>
        <w:tc>
          <w:tcPr>
            <w:tcW w:w="3106" w:type="pct"/>
            <w:tcBorders>
              <w:top w:val="outset" w:sz="6" w:space="0" w:color="000000"/>
              <w:left w:val="outset" w:sz="6" w:space="0" w:color="000000"/>
              <w:bottom w:val="outset" w:sz="6" w:space="0" w:color="000000"/>
              <w:right w:val="outset" w:sz="6" w:space="0" w:color="000000"/>
            </w:tcBorders>
          </w:tcPr>
          <w:p w14:paraId="51497D8D" w14:textId="68831308" w:rsidR="001D738C" w:rsidRPr="009715CA" w:rsidRDefault="002549BE" w:rsidP="00853B53">
            <w:pPr>
              <w:tabs>
                <w:tab w:val="left" w:pos="1380"/>
              </w:tabs>
              <w:jc w:val="both"/>
              <w:rPr>
                <w:bCs/>
              </w:rPr>
            </w:pPr>
            <w:r w:rsidRPr="009715CA">
              <w:rPr>
                <w:bCs/>
              </w:rPr>
              <w:t xml:space="preserve">Sabiedrība par noteikumu projekta izstrādes uzsākšanu </w:t>
            </w:r>
            <w:r>
              <w:rPr>
                <w:bCs/>
              </w:rPr>
              <w:t xml:space="preserve">ir </w:t>
            </w:r>
            <w:r w:rsidRPr="009715CA">
              <w:rPr>
                <w:bCs/>
              </w:rPr>
              <w:t xml:space="preserve">informēta, publicējot uzziņu Finanšu ministrijas interneta mājas lapas sadaļā </w:t>
            </w:r>
            <w:r w:rsidR="00924862">
              <w:rPr>
                <w:bCs/>
              </w:rPr>
              <w:t>“</w:t>
            </w:r>
            <w:r w:rsidRPr="009715CA">
              <w:rPr>
                <w:bCs/>
              </w:rPr>
              <w:t>Sabiedrības līdzdalība”.</w:t>
            </w:r>
          </w:p>
          <w:p w14:paraId="0B627AD8" w14:textId="77777777" w:rsidR="001043D9" w:rsidRPr="009715CA" w:rsidRDefault="00CB67BF" w:rsidP="007C0C07">
            <w:pPr>
              <w:tabs>
                <w:tab w:val="left" w:pos="1380"/>
              </w:tabs>
              <w:ind w:firstLine="537"/>
              <w:jc w:val="both"/>
              <w:rPr>
                <w:bCs/>
              </w:rPr>
            </w:pPr>
          </w:p>
        </w:tc>
      </w:tr>
      <w:tr w:rsidR="00D32131" w14:paraId="353DCB60" w14:textId="77777777" w:rsidTr="001D738C">
        <w:tc>
          <w:tcPr>
            <w:tcW w:w="379" w:type="pct"/>
            <w:tcBorders>
              <w:top w:val="outset" w:sz="6" w:space="0" w:color="000000"/>
              <w:left w:val="outset" w:sz="6" w:space="0" w:color="000000"/>
              <w:bottom w:val="outset" w:sz="6" w:space="0" w:color="000000"/>
              <w:right w:val="outset" w:sz="6" w:space="0" w:color="000000"/>
            </w:tcBorders>
          </w:tcPr>
          <w:p w14:paraId="5582AC32" w14:textId="77777777" w:rsidR="001D738C" w:rsidRPr="009715CA" w:rsidRDefault="002549BE" w:rsidP="001D738C">
            <w:pPr>
              <w:spacing w:before="100" w:beforeAutospacing="1" w:after="100" w:afterAutospacing="1"/>
              <w:jc w:val="center"/>
              <w:rPr>
                <w:bCs/>
              </w:rPr>
            </w:pPr>
            <w:r w:rsidRPr="009715CA">
              <w:rPr>
                <w:bCs/>
              </w:rPr>
              <w:t>2.</w:t>
            </w:r>
          </w:p>
        </w:tc>
        <w:tc>
          <w:tcPr>
            <w:tcW w:w="1515" w:type="pct"/>
            <w:tcBorders>
              <w:top w:val="outset" w:sz="6" w:space="0" w:color="000000"/>
              <w:left w:val="outset" w:sz="6" w:space="0" w:color="000000"/>
              <w:bottom w:val="outset" w:sz="6" w:space="0" w:color="000000"/>
              <w:right w:val="outset" w:sz="6" w:space="0" w:color="000000"/>
            </w:tcBorders>
          </w:tcPr>
          <w:p w14:paraId="1114ED8F" w14:textId="77777777" w:rsidR="001D738C" w:rsidRPr="009715CA" w:rsidRDefault="002549BE" w:rsidP="001D738C">
            <w:pPr>
              <w:spacing w:before="100" w:beforeAutospacing="1" w:after="100" w:afterAutospacing="1"/>
              <w:rPr>
                <w:bCs/>
              </w:rPr>
            </w:pPr>
            <w:r w:rsidRPr="009715CA">
              <w:rPr>
                <w:bCs/>
              </w:rPr>
              <w:t>Sabiedrības līdzdalība projekta izstrādē</w:t>
            </w:r>
          </w:p>
        </w:tc>
        <w:tc>
          <w:tcPr>
            <w:tcW w:w="3106" w:type="pct"/>
            <w:tcBorders>
              <w:top w:val="outset" w:sz="6" w:space="0" w:color="000000"/>
              <w:left w:val="outset" w:sz="6" w:space="0" w:color="000000"/>
              <w:bottom w:val="outset" w:sz="6" w:space="0" w:color="000000"/>
              <w:right w:val="outset" w:sz="6" w:space="0" w:color="000000"/>
            </w:tcBorders>
          </w:tcPr>
          <w:p w14:paraId="6AEA2FEF" w14:textId="77777777" w:rsidR="001D738C" w:rsidRPr="009715CA" w:rsidRDefault="002549BE" w:rsidP="009A2EB8">
            <w:pPr>
              <w:ind w:hanging="30"/>
              <w:jc w:val="both"/>
              <w:rPr>
                <w:bCs/>
              </w:rPr>
            </w:pPr>
            <w:r>
              <w:rPr>
                <w:bCs/>
              </w:rPr>
              <w:t xml:space="preserve">Saistībā ar noteikumu projektu, ir pārrunāti un saņemti priekšlikumi no </w:t>
            </w:r>
            <w:r w:rsidRPr="009715CA">
              <w:rPr>
                <w:bCs/>
              </w:rPr>
              <w:t>Tabakas izstrādājumu ražotāju nacionāl</w:t>
            </w:r>
            <w:r>
              <w:rPr>
                <w:bCs/>
              </w:rPr>
              <w:t>ās</w:t>
            </w:r>
            <w:r w:rsidRPr="009715CA">
              <w:rPr>
                <w:bCs/>
              </w:rPr>
              <w:t xml:space="preserve"> asociācija</w:t>
            </w:r>
            <w:r>
              <w:rPr>
                <w:bCs/>
              </w:rPr>
              <w:t>s.</w:t>
            </w:r>
          </w:p>
        </w:tc>
      </w:tr>
      <w:tr w:rsidR="00D32131" w14:paraId="2CDE216C" w14:textId="77777777" w:rsidTr="001D738C">
        <w:tc>
          <w:tcPr>
            <w:tcW w:w="379" w:type="pct"/>
            <w:tcBorders>
              <w:top w:val="outset" w:sz="6" w:space="0" w:color="000000"/>
              <w:left w:val="outset" w:sz="6" w:space="0" w:color="000000"/>
              <w:bottom w:val="outset" w:sz="6" w:space="0" w:color="000000"/>
              <w:right w:val="outset" w:sz="6" w:space="0" w:color="000000"/>
            </w:tcBorders>
          </w:tcPr>
          <w:p w14:paraId="1EAFFCEA" w14:textId="77777777" w:rsidR="001D738C" w:rsidRPr="009715CA" w:rsidRDefault="002549BE" w:rsidP="001D738C">
            <w:pPr>
              <w:spacing w:before="100" w:beforeAutospacing="1" w:after="100" w:afterAutospacing="1"/>
              <w:jc w:val="center"/>
              <w:rPr>
                <w:bCs/>
              </w:rPr>
            </w:pPr>
            <w:r w:rsidRPr="009715CA">
              <w:rPr>
                <w:bCs/>
              </w:rPr>
              <w:t>3.</w:t>
            </w:r>
          </w:p>
        </w:tc>
        <w:tc>
          <w:tcPr>
            <w:tcW w:w="1515" w:type="pct"/>
            <w:tcBorders>
              <w:top w:val="outset" w:sz="6" w:space="0" w:color="000000"/>
              <w:left w:val="outset" w:sz="6" w:space="0" w:color="000000"/>
              <w:bottom w:val="outset" w:sz="6" w:space="0" w:color="000000"/>
              <w:right w:val="outset" w:sz="6" w:space="0" w:color="000000"/>
            </w:tcBorders>
          </w:tcPr>
          <w:p w14:paraId="60866B15" w14:textId="77777777" w:rsidR="001D738C" w:rsidRPr="009715CA" w:rsidRDefault="002549BE" w:rsidP="001D738C">
            <w:pPr>
              <w:spacing w:before="100" w:beforeAutospacing="1" w:after="100" w:afterAutospacing="1"/>
              <w:rPr>
                <w:bCs/>
              </w:rPr>
            </w:pPr>
            <w:r w:rsidRPr="009715CA">
              <w:rPr>
                <w:bCs/>
              </w:rPr>
              <w:t>Sabiedrības līdzdalības rezultāti</w:t>
            </w:r>
          </w:p>
        </w:tc>
        <w:tc>
          <w:tcPr>
            <w:tcW w:w="3106" w:type="pct"/>
            <w:tcBorders>
              <w:top w:val="outset" w:sz="6" w:space="0" w:color="000000"/>
              <w:left w:val="outset" w:sz="6" w:space="0" w:color="000000"/>
              <w:bottom w:val="outset" w:sz="6" w:space="0" w:color="000000"/>
              <w:right w:val="outset" w:sz="6" w:space="0" w:color="000000"/>
            </w:tcBorders>
          </w:tcPr>
          <w:p w14:paraId="1FC6E8CF" w14:textId="77777777" w:rsidR="00984C32" w:rsidRPr="009715CA" w:rsidRDefault="002549BE" w:rsidP="009A2EB8">
            <w:pPr>
              <w:jc w:val="both"/>
              <w:rPr>
                <w:b/>
                <w:bCs/>
              </w:rPr>
            </w:pPr>
            <w:r>
              <w:rPr>
                <w:bCs/>
              </w:rPr>
              <w:t>T</w:t>
            </w:r>
            <w:r w:rsidRPr="009A2EB8">
              <w:rPr>
                <w:bCs/>
              </w:rPr>
              <w:t>abakas izstrādājumu ražotāju nacionālās asociācijas</w:t>
            </w:r>
            <w:r>
              <w:rPr>
                <w:bCs/>
              </w:rPr>
              <w:t xml:space="preserve"> priekšlikumi par marku izmēriem un piestiprināšanas vietu uz cigarešu paciņas </w:t>
            </w:r>
            <w:r w:rsidRPr="009A2EB8">
              <w:rPr>
                <w:bCs/>
              </w:rPr>
              <w:t>ir ņemti vērā.</w:t>
            </w:r>
            <w:r w:rsidRPr="009715CA">
              <w:rPr>
                <w:bCs/>
              </w:rPr>
              <w:t xml:space="preserve"> </w:t>
            </w:r>
          </w:p>
        </w:tc>
      </w:tr>
      <w:tr w:rsidR="00D32131" w14:paraId="08881B31" w14:textId="77777777" w:rsidTr="001D738C">
        <w:tc>
          <w:tcPr>
            <w:tcW w:w="379" w:type="pct"/>
            <w:tcBorders>
              <w:top w:val="outset" w:sz="6" w:space="0" w:color="000000"/>
              <w:left w:val="outset" w:sz="6" w:space="0" w:color="000000"/>
              <w:bottom w:val="outset" w:sz="6" w:space="0" w:color="000000"/>
              <w:right w:val="outset" w:sz="6" w:space="0" w:color="000000"/>
            </w:tcBorders>
          </w:tcPr>
          <w:p w14:paraId="60B4E601" w14:textId="77777777" w:rsidR="001D738C" w:rsidRPr="009715CA" w:rsidRDefault="002549BE" w:rsidP="001D738C">
            <w:pPr>
              <w:spacing w:before="100" w:beforeAutospacing="1" w:after="100" w:afterAutospacing="1"/>
              <w:jc w:val="center"/>
              <w:rPr>
                <w:bCs/>
              </w:rPr>
            </w:pPr>
            <w:r w:rsidRPr="009715CA">
              <w:rPr>
                <w:bCs/>
              </w:rPr>
              <w:t>4.</w:t>
            </w:r>
          </w:p>
        </w:tc>
        <w:tc>
          <w:tcPr>
            <w:tcW w:w="1515" w:type="pct"/>
            <w:tcBorders>
              <w:top w:val="outset" w:sz="6" w:space="0" w:color="000000"/>
              <w:left w:val="outset" w:sz="6" w:space="0" w:color="000000"/>
              <w:bottom w:val="outset" w:sz="6" w:space="0" w:color="000000"/>
              <w:right w:val="outset" w:sz="6" w:space="0" w:color="000000"/>
            </w:tcBorders>
          </w:tcPr>
          <w:p w14:paraId="16E88FEE" w14:textId="77777777" w:rsidR="001D738C" w:rsidRPr="009715CA" w:rsidRDefault="002549BE" w:rsidP="001D738C">
            <w:pPr>
              <w:spacing w:before="100" w:beforeAutospacing="1" w:after="100" w:afterAutospacing="1"/>
              <w:rPr>
                <w:bCs/>
              </w:rPr>
            </w:pPr>
            <w:r w:rsidRPr="009715CA">
              <w:rPr>
                <w:bCs/>
              </w:rPr>
              <w:t>Cita informācija</w:t>
            </w:r>
          </w:p>
        </w:tc>
        <w:tc>
          <w:tcPr>
            <w:tcW w:w="3106" w:type="pct"/>
            <w:tcBorders>
              <w:top w:val="outset" w:sz="6" w:space="0" w:color="000000"/>
              <w:left w:val="outset" w:sz="6" w:space="0" w:color="000000"/>
              <w:bottom w:val="outset" w:sz="6" w:space="0" w:color="000000"/>
              <w:right w:val="outset" w:sz="6" w:space="0" w:color="000000"/>
            </w:tcBorders>
          </w:tcPr>
          <w:p w14:paraId="72E64F96" w14:textId="77777777" w:rsidR="001D738C" w:rsidRPr="009715CA" w:rsidRDefault="002549BE" w:rsidP="00040A18">
            <w:pPr>
              <w:spacing w:before="100" w:beforeAutospacing="1" w:after="100" w:afterAutospacing="1"/>
              <w:jc w:val="both"/>
              <w:rPr>
                <w:bCs/>
              </w:rPr>
            </w:pPr>
            <w:r w:rsidRPr="009715CA">
              <w:rPr>
                <w:bCs/>
              </w:rPr>
              <w:t>Nav</w:t>
            </w:r>
          </w:p>
        </w:tc>
      </w:tr>
    </w:tbl>
    <w:p w14:paraId="379DCDFF" w14:textId="77777777" w:rsidR="00AA56A1" w:rsidRPr="009715CA" w:rsidRDefault="00CB67BF" w:rsidP="00032C63"/>
    <w:tbl>
      <w:tblPr>
        <w:tblW w:w="506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1"/>
        <w:gridCol w:w="2880"/>
        <w:gridCol w:w="5811"/>
      </w:tblGrid>
      <w:tr w:rsidR="00D32131" w14:paraId="2B4E6CE8" w14:textId="77777777" w:rsidTr="008825A9">
        <w:tc>
          <w:tcPr>
            <w:tcW w:w="5000" w:type="pct"/>
            <w:gridSpan w:val="3"/>
            <w:tcBorders>
              <w:top w:val="outset" w:sz="6" w:space="0" w:color="000000"/>
              <w:left w:val="outset" w:sz="6" w:space="0" w:color="000000"/>
              <w:bottom w:val="outset" w:sz="6" w:space="0" w:color="000000"/>
              <w:right w:val="outset" w:sz="6" w:space="0" w:color="000000"/>
            </w:tcBorders>
            <w:hideMark/>
          </w:tcPr>
          <w:p w14:paraId="3BF46EE0" w14:textId="77777777" w:rsidR="00032C63" w:rsidRPr="009715CA" w:rsidRDefault="002549BE" w:rsidP="00B85675">
            <w:pPr>
              <w:jc w:val="center"/>
              <w:rPr>
                <w:b/>
                <w:bCs/>
              </w:rPr>
            </w:pPr>
            <w:r w:rsidRPr="009715CA">
              <w:rPr>
                <w:b/>
                <w:bCs/>
              </w:rPr>
              <w:t>VII. Tiesību akta projekta izpildes nodrošināšana un tās ietekme uz institūcijām</w:t>
            </w:r>
          </w:p>
        </w:tc>
      </w:tr>
      <w:tr w:rsidR="00D32131" w14:paraId="78D4EB09" w14:textId="77777777" w:rsidTr="008825A9">
        <w:tc>
          <w:tcPr>
            <w:tcW w:w="298" w:type="pct"/>
            <w:tcBorders>
              <w:top w:val="outset" w:sz="6" w:space="0" w:color="000000"/>
              <w:left w:val="outset" w:sz="6" w:space="0" w:color="000000"/>
              <w:bottom w:val="outset" w:sz="6" w:space="0" w:color="000000"/>
              <w:right w:val="single" w:sz="4" w:space="0" w:color="auto"/>
            </w:tcBorders>
          </w:tcPr>
          <w:p w14:paraId="7AB4B879" w14:textId="77777777" w:rsidR="00032C63" w:rsidRPr="009715CA" w:rsidRDefault="002549BE" w:rsidP="00032C63">
            <w:pPr>
              <w:spacing w:before="100" w:beforeAutospacing="1" w:after="100" w:afterAutospacing="1"/>
              <w:jc w:val="center"/>
            </w:pPr>
            <w:r w:rsidRPr="009715CA">
              <w:t>1.</w:t>
            </w:r>
          </w:p>
        </w:tc>
        <w:tc>
          <w:tcPr>
            <w:tcW w:w="1558" w:type="pct"/>
            <w:tcBorders>
              <w:top w:val="outset" w:sz="6" w:space="0" w:color="000000"/>
              <w:left w:val="single" w:sz="4" w:space="0" w:color="auto"/>
              <w:bottom w:val="outset" w:sz="6" w:space="0" w:color="000000"/>
              <w:right w:val="single" w:sz="4" w:space="0" w:color="auto"/>
            </w:tcBorders>
          </w:tcPr>
          <w:p w14:paraId="02160301" w14:textId="77777777" w:rsidR="00032C63" w:rsidRPr="009715CA" w:rsidRDefault="002549BE" w:rsidP="00145BCB">
            <w:pPr>
              <w:spacing w:before="100" w:beforeAutospacing="1" w:after="100" w:afterAutospacing="1"/>
            </w:pPr>
            <w:r w:rsidRPr="009715CA">
              <w:t>Projekta izpildē iesaistītās institūcijas</w:t>
            </w:r>
          </w:p>
        </w:tc>
        <w:tc>
          <w:tcPr>
            <w:tcW w:w="3144" w:type="pct"/>
            <w:tcBorders>
              <w:top w:val="outset" w:sz="6" w:space="0" w:color="000000"/>
              <w:left w:val="single" w:sz="4" w:space="0" w:color="auto"/>
              <w:bottom w:val="outset" w:sz="6" w:space="0" w:color="000000"/>
              <w:right w:val="outset" w:sz="6" w:space="0" w:color="000000"/>
            </w:tcBorders>
          </w:tcPr>
          <w:p w14:paraId="217DF962" w14:textId="77777777" w:rsidR="00032C63" w:rsidRPr="009715CA" w:rsidRDefault="002549BE" w:rsidP="00E6688C">
            <w:pPr>
              <w:spacing w:before="100" w:beforeAutospacing="1" w:after="100" w:afterAutospacing="1"/>
              <w:jc w:val="both"/>
            </w:pPr>
            <w:r w:rsidRPr="009715CA">
              <w:rPr>
                <w:color w:val="000000" w:themeColor="text1"/>
              </w:rPr>
              <w:t>Valsts ieņēmumu dienests</w:t>
            </w:r>
          </w:p>
        </w:tc>
      </w:tr>
      <w:tr w:rsidR="00D32131" w14:paraId="013F7548" w14:textId="77777777" w:rsidTr="008825A9">
        <w:tc>
          <w:tcPr>
            <w:tcW w:w="298" w:type="pct"/>
            <w:tcBorders>
              <w:top w:val="outset" w:sz="6" w:space="0" w:color="000000"/>
              <w:left w:val="outset" w:sz="6" w:space="0" w:color="000000"/>
              <w:bottom w:val="outset" w:sz="6" w:space="0" w:color="000000"/>
              <w:right w:val="single" w:sz="4" w:space="0" w:color="auto"/>
            </w:tcBorders>
          </w:tcPr>
          <w:p w14:paraId="1B499F39" w14:textId="77777777" w:rsidR="00032C63" w:rsidRPr="009715CA" w:rsidRDefault="002549BE" w:rsidP="00032C63">
            <w:pPr>
              <w:spacing w:before="100" w:beforeAutospacing="1" w:after="100" w:afterAutospacing="1"/>
              <w:jc w:val="center"/>
            </w:pPr>
            <w:r w:rsidRPr="009715CA">
              <w:t>2.</w:t>
            </w:r>
          </w:p>
        </w:tc>
        <w:tc>
          <w:tcPr>
            <w:tcW w:w="1558" w:type="pct"/>
            <w:tcBorders>
              <w:top w:val="outset" w:sz="6" w:space="0" w:color="000000"/>
              <w:left w:val="single" w:sz="4" w:space="0" w:color="auto"/>
              <w:bottom w:val="outset" w:sz="6" w:space="0" w:color="000000"/>
              <w:right w:val="single" w:sz="4" w:space="0" w:color="auto"/>
            </w:tcBorders>
          </w:tcPr>
          <w:p w14:paraId="726E175C" w14:textId="77777777" w:rsidR="00032C63" w:rsidRPr="009715CA" w:rsidRDefault="002549BE" w:rsidP="00145BCB">
            <w:r w:rsidRPr="009715CA">
              <w:t>Projekta izpildes ietekme uz pārvaldes funkcijām un institucionālo struktūru. Jaunu institūciju izveide, esošo institūciju likvidācija vai reorganizācija, to ietekme uz institūcijas cilvēkresursiem</w:t>
            </w:r>
          </w:p>
        </w:tc>
        <w:tc>
          <w:tcPr>
            <w:tcW w:w="3144" w:type="pct"/>
            <w:tcBorders>
              <w:top w:val="outset" w:sz="6" w:space="0" w:color="000000"/>
              <w:left w:val="single" w:sz="4" w:space="0" w:color="auto"/>
              <w:bottom w:val="outset" w:sz="6" w:space="0" w:color="000000"/>
              <w:right w:val="outset" w:sz="6" w:space="0" w:color="000000"/>
            </w:tcBorders>
          </w:tcPr>
          <w:p w14:paraId="04831378" w14:textId="77777777" w:rsidR="00241D3F" w:rsidRPr="009715CA" w:rsidRDefault="002549BE" w:rsidP="00241D3F">
            <w:pPr>
              <w:jc w:val="both"/>
              <w:rPr>
                <w:color w:val="000000" w:themeColor="text1"/>
              </w:rPr>
            </w:pPr>
            <w:r w:rsidRPr="009715CA">
              <w:rPr>
                <w:color w:val="000000" w:themeColor="text1"/>
              </w:rPr>
              <w:t xml:space="preserve">Normatīvā akta izpilde tiks nodrošināta esošo institūciju līdzšinējo funkciju un cilvēkresursu ietvaros. </w:t>
            </w:r>
          </w:p>
          <w:p w14:paraId="338E9D90" w14:textId="77777777" w:rsidR="00032C63" w:rsidRPr="009715CA" w:rsidRDefault="002549BE" w:rsidP="001D738C">
            <w:pPr>
              <w:spacing w:before="100" w:beforeAutospacing="1" w:after="100" w:afterAutospacing="1"/>
              <w:jc w:val="both"/>
            </w:pPr>
            <w:r w:rsidRPr="009715CA">
              <w:rPr>
                <w:color w:val="000000" w:themeColor="text1"/>
              </w:rPr>
              <w:t>Jaunu valsts institūciju izveidošana nav nepieciešama un papildu finansējums nav nepieciešams.</w:t>
            </w:r>
          </w:p>
        </w:tc>
      </w:tr>
      <w:tr w:rsidR="00D32131" w14:paraId="2A7AEA66" w14:textId="77777777" w:rsidTr="008825A9">
        <w:tc>
          <w:tcPr>
            <w:tcW w:w="298" w:type="pct"/>
            <w:tcBorders>
              <w:top w:val="outset" w:sz="6" w:space="0" w:color="000000"/>
              <w:left w:val="outset" w:sz="6" w:space="0" w:color="000000"/>
              <w:bottom w:val="outset" w:sz="6" w:space="0" w:color="000000"/>
              <w:right w:val="single" w:sz="4" w:space="0" w:color="auto"/>
            </w:tcBorders>
          </w:tcPr>
          <w:p w14:paraId="7A830812" w14:textId="77777777" w:rsidR="00032C63" w:rsidRPr="009715CA" w:rsidRDefault="002549BE" w:rsidP="00032C63">
            <w:pPr>
              <w:spacing w:before="100" w:beforeAutospacing="1" w:after="100" w:afterAutospacing="1"/>
              <w:jc w:val="center"/>
            </w:pPr>
            <w:r w:rsidRPr="009715CA">
              <w:t>3.</w:t>
            </w:r>
          </w:p>
        </w:tc>
        <w:tc>
          <w:tcPr>
            <w:tcW w:w="1558" w:type="pct"/>
            <w:tcBorders>
              <w:top w:val="outset" w:sz="6" w:space="0" w:color="000000"/>
              <w:left w:val="single" w:sz="4" w:space="0" w:color="auto"/>
              <w:bottom w:val="outset" w:sz="6" w:space="0" w:color="000000"/>
              <w:right w:val="single" w:sz="4" w:space="0" w:color="auto"/>
            </w:tcBorders>
          </w:tcPr>
          <w:p w14:paraId="0FD98E3C" w14:textId="77777777" w:rsidR="00032C63" w:rsidRPr="009715CA" w:rsidRDefault="002549BE" w:rsidP="00FF735C">
            <w:pPr>
              <w:jc w:val="both"/>
            </w:pPr>
            <w:r w:rsidRPr="009715CA">
              <w:t>Cita informācija</w:t>
            </w:r>
          </w:p>
        </w:tc>
        <w:tc>
          <w:tcPr>
            <w:tcW w:w="3144" w:type="pct"/>
            <w:tcBorders>
              <w:top w:val="outset" w:sz="6" w:space="0" w:color="000000"/>
              <w:left w:val="single" w:sz="4" w:space="0" w:color="auto"/>
              <w:bottom w:val="outset" w:sz="6" w:space="0" w:color="000000"/>
              <w:right w:val="outset" w:sz="6" w:space="0" w:color="000000"/>
            </w:tcBorders>
          </w:tcPr>
          <w:p w14:paraId="28323DD5" w14:textId="77777777" w:rsidR="00032C63" w:rsidRPr="00AA56A1" w:rsidRDefault="002549BE" w:rsidP="00040A18">
            <w:pPr>
              <w:spacing w:before="100" w:beforeAutospacing="1" w:after="100" w:afterAutospacing="1"/>
              <w:jc w:val="both"/>
            </w:pPr>
            <w:r w:rsidRPr="009715CA">
              <w:t>Nav</w:t>
            </w:r>
          </w:p>
        </w:tc>
      </w:tr>
    </w:tbl>
    <w:p w14:paraId="2DCC4A9F" w14:textId="77777777" w:rsidR="007C0C07" w:rsidRDefault="00CB67BF" w:rsidP="00CC77AC">
      <w:pPr>
        <w:rPr>
          <w:sz w:val="28"/>
          <w:szCs w:val="28"/>
        </w:rPr>
      </w:pPr>
    </w:p>
    <w:p w14:paraId="115783D7" w14:textId="77777777" w:rsidR="00CC77AC" w:rsidRPr="001E4E20" w:rsidRDefault="002549BE" w:rsidP="00CC77AC">
      <w:r w:rsidRPr="001E4E20">
        <w:t xml:space="preserve">Finanšu ministre </w:t>
      </w:r>
      <w:r w:rsidRPr="001E4E20">
        <w:tab/>
      </w:r>
      <w:r w:rsidRPr="001E4E20">
        <w:tab/>
      </w:r>
      <w:r w:rsidRPr="001E4E20">
        <w:tab/>
      </w:r>
      <w:r w:rsidRPr="001E4E20">
        <w:tab/>
      </w:r>
      <w:r w:rsidRPr="001E4E20">
        <w:tab/>
      </w:r>
      <w:r w:rsidRPr="001E4E20">
        <w:tab/>
      </w:r>
      <w:r w:rsidRPr="001E4E20">
        <w:tab/>
      </w:r>
      <w:proofErr w:type="spellStart"/>
      <w:r w:rsidRPr="001E4E20">
        <w:t>D.Reizniece</w:t>
      </w:r>
      <w:proofErr w:type="spellEnd"/>
      <w:r w:rsidRPr="001E4E20">
        <w:t xml:space="preserve"> - Ozola</w:t>
      </w:r>
    </w:p>
    <w:p w14:paraId="233429C7" w14:textId="77777777" w:rsidR="007C0C07" w:rsidRDefault="00CB67BF" w:rsidP="00CC77AC">
      <w:bookmarkStart w:id="0" w:name="_GoBack"/>
      <w:bookmarkEnd w:id="0"/>
    </w:p>
    <w:p w14:paraId="58D71604" w14:textId="0B2766F3" w:rsidR="00547C7C" w:rsidRDefault="002549BE" w:rsidP="00CC77AC">
      <w:pPr>
        <w:rPr>
          <w:sz w:val="22"/>
          <w:szCs w:val="22"/>
        </w:rPr>
      </w:pPr>
      <w:r w:rsidRPr="001E4E20">
        <w:rPr>
          <w:sz w:val="22"/>
          <w:szCs w:val="22"/>
        </w:rPr>
        <w:t>S.Eglīte</w:t>
      </w:r>
      <w:r>
        <w:rPr>
          <w:sz w:val="22"/>
          <w:szCs w:val="22"/>
        </w:rPr>
        <w:t xml:space="preserve"> </w:t>
      </w:r>
      <w:r w:rsidRPr="001E4E20">
        <w:rPr>
          <w:sz w:val="22"/>
          <w:szCs w:val="22"/>
        </w:rPr>
        <w:t>671201</w:t>
      </w:r>
      <w:r>
        <w:rPr>
          <w:sz w:val="22"/>
          <w:szCs w:val="22"/>
        </w:rPr>
        <w:t>30</w:t>
      </w:r>
      <w:r w:rsidRPr="001E4E20">
        <w:rPr>
          <w:sz w:val="22"/>
          <w:szCs w:val="22"/>
        </w:rPr>
        <w:t xml:space="preserve">, </w:t>
      </w:r>
    </w:p>
    <w:p w14:paraId="65CEC909" w14:textId="2DE63AA3" w:rsidR="007756FB" w:rsidRPr="001E4E20" w:rsidRDefault="00CB67BF" w:rsidP="0066474A">
      <w:pPr>
        <w:rPr>
          <w:sz w:val="22"/>
          <w:szCs w:val="22"/>
        </w:rPr>
      </w:pPr>
      <w:hyperlink r:id="rId12" w:history="1">
        <w:r w:rsidR="002549BE" w:rsidRPr="001E4E20">
          <w:rPr>
            <w:rStyle w:val="Hyperlink"/>
            <w:sz w:val="22"/>
            <w:szCs w:val="22"/>
          </w:rPr>
          <w:t>Santa.Eglite@vid.gov.lv</w:t>
        </w:r>
      </w:hyperlink>
    </w:p>
    <w:sectPr w:rsidR="007756FB" w:rsidRPr="001E4E20" w:rsidSect="002F74EA">
      <w:headerReference w:type="even" r:id="rId13"/>
      <w:headerReference w:type="default" r:id="rId14"/>
      <w:footerReference w:type="even" r:id="rId15"/>
      <w:footerReference w:type="default" r:id="rId16"/>
      <w:headerReference w:type="first" r:id="rId17"/>
      <w:footerReference w:type="first" r:id="rId18"/>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8454" w14:textId="77777777" w:rsidR="0054630F" w:rsidRDefault="0054630F">
      <w:r>
        <w:separator/>
      </w:r>
    </w:p>
  </w:endnote>
  <w:endnote w:type="continuationSeparator" w:id="0">
    <w:p w14:paraId="09ECB0F0" w14:textId="77777777" w:rsidR="0054630F" w:rsidRDefault="0054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09BB" w14:textId="77777777" w:rsidR="00A1354B" w:rsidRDefault="00A1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568F" w14:textId="432CA8D0" w:rsidR="005953B4" w:rsidRPr="00727DE3" w:rsidRDefault="002549BE" w:rsidP="00727DE3">
    <w:pPr>
      <w:pStyle w:val="Footer"/>
    </w:pPr>
    <w:r>
      <w:rPr>
        <w:sz w:val="20"/>
        <w:szCs w:val="20"/>
      </w:rPr>
      <w:t>FMAnot_0</w:t>
    </w:r>
    <w:r w:rsidR="0066474A">
      <w:rPr>
        <w:sz w:val="20"/>
        <w:szCs w:val="20"/>
      </w:rPr>
      <w:t>4</w:t>
    </w:r>
    <w:r>
      <w:rPr>
        <w:sz w:val="20"/>
        <w:szCs w:val="20"/>
      </w:rPr>
      <w:t>0</w:t>
    </w:r>
    <w:r w:rsidR="0066474A">
      <w:rPr>
        <w:sz w:val="20"/>
        <w:szCs w:val="20"/>
      </w:rPr>
      <w:t>9</w:t>
    </w:r>
    <w:r>
      <w:rPr>
        <w:sz w:val="20"/>
        <w:szCs w:val="20"/>
      </w:rPr>
      <w:t>2017</w:t>
    </w:r>
    <w:r w:rsidRPr="00727DE3">
      <w:rPr>
        <w:sz w:val="20"/>
        <w:szCs w:val="20"/>
      </w:rPr>
      <w:t>_groz_220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6EC6" w14:textId="77777777" w:rsidR="00A1354B" w:rsidRPr="00727DE3" w:rsidRDefault="00A1354B" w:rsidP="00A1354B">
    <w:pPr>
      <w:pStyle w:val="Footer"/>
    </w:pPr>
    <w:r>
      <w:rPr>
        <w:sz w:val="20"/>
        <w:szCs w:val="20"/>
      </w:rPr>
      <w:t>FMAnot_04092017</w:t>
    </w:r>
    <w:r w:rsidRPr="00727DE3">
      <w:rPr>
        <w:sz w:val="20"/>
        <w:szCs w:val="20"/>
      </w:rPr>
      <w:t>_groz_220</w:t>
    </w:r>
  </w:p>
  <w:p w14:paraId="18F904A3" w14:textId="77777777" w:rsidR="00193B4B" w:rsidRDefault="00CB6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D723F" w14:textId="77777777" w:rsidR="0054630F" w:rsidRDefault="0054630F">
      <w:r>
        <w:separator/>
      </w:r>
    </w:p>
  </w:footnote>
  <w:footnote w:type="continuationSeparator" w:id="0">
    <w:p w14:paraId="0A0B3967" w14:textId="77777777" w:rsidR="0054630F" w:rsidRDefault="0054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8AC5" w14:textId="77777777" w:rsidR="009D5827" w:rsidRDefault="002549BE"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F501A" w14:textId="77777777" w:rsidR="009D5827" w:rsidRDefault="00CB6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DA7A" w14:textId="0F2AE60F" w:rsidR="009D5827" w:rsidRDefault="002549BE"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7BF">
      <w:rPr>
        <w:rStyle w:val="PageNumber"/>
        <w:noProof/>
      </w:rPr>
      <w:t>5</w:t>
    </w:r>
    <w:r>
      <w:rPr>
        <w:rStyle w:val="PageNumber"/>
      </w:rPr>
      <w:fldChar w:fldCharType="end"/>
    </w:r>
  </w:p>
  <w:p w14:paraId="184855A9" w14:textId="77777777" w:rsidR="009D5827" w:rsidRDefault="00CB6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59A0" w14:textId="77777777" w:rsidR="00A1354B" w:rsidRDefault="00A1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AD80A5FA">
      <w:start w:val="1"/>
      <w:numFmt w:val="decimal"/>
      <w:lvlText w:val="%1."/>
      <w:lvlJc w:val="left"/>
      <w:pPr>
        <w:ind w:left="720" w:hanging="360"/>
      </w:pPr>
      <w:rPr>
        <w:rFonts w:hint="default"/>
      </w:rPr>
    </w:lvl>
    <w:lvl w:ilvl="1" w:tplc="EF0C5164" w:tentative="1">
      <w:start w:val="1"/>
      <w:numFmt w:val="lowerLetter"/>
      <w:lvlText w:val="%2."/>
      <w:lvlJc w:val="left"/>
      <w:pPr>
        <w:ind w:left="1440" w:hanging="360"/>
      </w:pPr>
    </w:lvl>
    <w:lvl w:ilvl="2" w:tplc="B97A21C0" w:tentative="1">
      <w:start w:val="1"/>
      <w:numFmt w:val="lowerRoman"/>
      <w:lvlText w:val="%3."/>
      <w:lvlJc w:val="right"/>
      <w:pPr>
        <w:ind w:left="2160" w:hanging="180"/>
      </w:pPr>
    </w:lvl>
    <w:lvl w:ilvl="3" w:tplc="2BAE1576" w:tentative="1">
      <w:start w:val="1"/>
      <w:numFmt w:val="decimal"/>
      <w:lvlText w:val="%4."/>
      <w:lvlJc w:val="left"/>
      <w:pPr>
        <w:ind w:left="2880" w:hanging="360"/>
      </w:pPr>
    </w:lvl>
    <w:lvl w:ilvl="4" w:tplc="D4569F9A" w:tentative="1">
      <w:start w:val="1"/>
      <w:numFmt w:val="lowerLetter"/>
      <w:lvlText w:val="%5."/>
      <w:lvlJc w:val="left"/>
      <w:pPr>
        <w:ind w:left="3600" w:hanging="360"/>
      </w:pPr>
    </w:lvl>
    <w:lvl w:ilvl="5" w:tplc="448E7C0A" w:tentative="1">
      <w:start w:val="1"/>
      <w:numFmt w:val="lowerRoman"/>
      <w:lvlText w:val="%6."/>
      <w:lvlJc w:val="right"/>
      <w:pPr>
        <w:ind w:left="4320" w:hanging="180"/>
      </w:pPr>
    </w:lvl>
    <w:lvl w:ilvl="6" w:tplc="0DF4A43E" w:tentative="1">
      <w:start w:val="1"/>
      <w:numFmt w:val="decimal"/>
      <w:lvlText w:val="%7."/>
      <w:lvlJc w:val="left"/>
      <w:pPr>
        <w:ind w:left="5040" w:hanging="360"/>
      </w:pPr>
    </w:lvl>
    <w:lvl w:ilvl="7" w:tplc="5FEAFF58" w:tentative="1">
      <w:start w:val="1"/>
      <w:numFmt w:val="lowerLetter"/>
      <w:lvlText w:val="%8."/>
      <w:lvlJc w:val="left"/>
      <w:pPr>
        <w:ind w:left="5760" w:hanging="360"/>
      </w:pPr>
    </w:lvl>
    <w:lvl w:ilvl="8" w:tplc="8F32F6EE" w:tentative="1">
      <w:start w:val="1"/>
      <w:numFmt w:val="lowerRoman"/>
      <w:lvlText w:val="%9."/>
      <w:lvlJc w:val="right"/>
      <w:pPr>
        <w:ind w:left="6480" w:hanging="180"/>
      </w:pPr>
    </w:lvl>
  </w:abstractNum>
  <w:abstractNum w:abstractNumId="1">
    <w:nsid w:val="0B41000E"/>
    <w:multiLevelType w:val="hybridMultilevel"/>
    <w:tmpl w:val="9558D132"/>
    <w:lvl w:ilvl="0" w:tplc="C8A60AD0">
      <w:start w:val="5"/>
      <w:numFmt w:val="decimal"/>
      <w:lvlText w:val="%1."/>
      <w:lvlJc w:val="left"/>
      <w:pPr>
        <w:ind w:left="927" w:hanging="360"/>
      </w:pPr>
      <w:rPr>
        <w:rFonts w:hint="default"/>
      </w:rPr>
    </w:lvl>
    <w:lvl w:ilvl="1" w:tplc="390CD846" w:tentative="1">
      <w:start w:val="1"/>
      <w:numFmt w:val="lowerLetter"/>
      <w:lvlText w:val="%2."/>
      <w:lvlJc w:val="left"/>
      <w:pPr>
        <w:ind w:left="1647" w:hanging="360"/>
      </w:pPr>
    </w:lvl>
    <w:lvl w:ilvl="2" w:tplc="7A102100" w:tentative="1">
      <w:start w:val="1"/>
      <w:numFmt w:val="lowerRoman"/>
      <w:lvlText w:val="%3."/>
      <w:lvlJc w:val="right"/>
      <w:pPr>
        <w:ind w:left="2367" w:hanging="180"/>
      </w:pPr>
    </w:lvl>
    <w:lvl w:ilvl="3" w:tplc="5094CD56" w:tentative="1">
      <w:start w:val="1"/>
      <w:numFmt w:val="decimal"/>
      <w:lvlText w:val="%4."/>
      <w:lvlJc w:val="left"/>
      <w:pPr>
        <w:ind w:left="3087" w:hanging="360"/>
      </w:pPr>
    </w:lvl>
    <w:lvl w:ilvl="4" w:tplc="08DC1D92" w:tentative="1">
      <w:start w:val="1"/>
      <w:numFmt w:val="lowerLetter"/>
      <w:lvlText w:val="%5."/>
      <w:lvlJc w:val="left"/>
      <w:pPr>
        <w:ind w:left="3807" w:hanging="360"/>
      </w:pPr>
    </w:lvl>
    <w:lvl w:ilvl="5" w:tplc="EA7AFD64" w:tentative="1">
      <w:start w:val="1"/>
      <w:numFmt w:val="lowerRoman"/>
      <w:lvlText w:val="%6."/>
      <w:lvlJc w:val="right"/>
      <w:pPr>
        <w:ind w:left="4527" w:hanging="180"/>
      </w:pPr>
    </w:lvl>
    <w:lvl w:ilvl="6" w:tplc="94BA08BA" w:tentative="1">
      <w:start w:val="1"/>
      <w:numFmt w:val="decimal"/>
      <w:lvlText w:val="%7."/>
      <w:lvlJc w:val="left"/>
      <w:pPr>
        <w:ind w:left="5247" w:hanging="360"/>
      </w:pPr>
    </w:lvl>
    <w:lvl w:ilvl="7" w:tplc="4A7CF72E" w:tentative="1">
      <w:start w:val="1"/>
      <w:numFmt w:val="lowerLetter"/>
      <w:lvlText w:val="%8."/>
      <w:lvlJc w:val="left"/>
      <w:pPr>
        <w:ind w:left="5967" w:hanging="360"/>
      </w:pPr>
    </w:lvl>
    <w:lvl w:ilvl="8" w:tplc="3C584726" w:tentative="1">
      <w:start w:val="1"/>
      <w:numFmt w:val="lowerRoman"/>
      <w:lvlText w:val="%9."/>
      <w:lvlJc w:val="right"/>
      <w:pPr>
        <w:ind w:left="6687" w:hanging="180"/>
      </w:pPr>
    </w:lvl>
  </w:abstractNum>
  <w:abstractNum w:abstractNumId="2">
    <w:nsid w:val="17472A85"/>
    <w:multiLevelType w:val="hybridMultilevel"/>
    <w:tmpl w:val="AE8E14F2"/>
    <w:lvl w:ilvl="0" w:tplc="BFE42ADE">
      <w:start w:val="1"/>
      <w:numFmt w:val="decimal"/>
      <w:lvlText w:val="%1)"/>
      <w:lvlJc w:val="left"/>
      <w:pPr>
        <w:ind w:left="632" w:hanging="360"/>
      </w:pPr>
      <w:rPr>
        <w:rFonts w:hint="default"/>
      </w:rPr>
    </w:lvl>
    <w:lvl w:ilvl="1" w:tplc="E7542624" w:tentative="1">
      <w:start w:val="1"/>
      <w:numFmt w:val="lowerLetter"/>
      <w:lvlText w:val="%2."/>
      <w:lvlJc w:val="left"/>
      <w:pPr>
        <w:ind w:left="1352" w:hanging="360"/>
      </w:pPr>
    </w:lvl>
    <w:lvl w:ilvl="2" w:tplc="9572C974" w:tentative="1">
      <w:start w:val="1"/>
      <w:numFmt w:val="lowerRoman"/>
      <w:lvlText w:val="%3."/>
      <w:lvlJc w:val="right"/>
      <w:pPr>
        <w:ind w:left="2072" w:hanging="180"/>
      </w:pPr>
    </w:lvl>
    <w:lvl w:ilvl="3" w:tplc="2600283E" w:tentative="1">
      <w:start w:val="1"/>
      <w:numFmt w:val="decimal"/>
      <w:lvlText w:val="%4."/>
      <w:lvlJc w:val="left"/>
      <w:pPr>
        <w:ind w:left="2792" w:hanging="360"/>
      </w:pPr>
    </w:lvl>
    <w:lvl w:ilvl="4" w:tplc="424CDF5A" w:tentative="1">
      <w:start w:val="1"/>
      <w:numFmt w:val="lowerLetter"/>
      <w:lvlText w:val="%5."/>
      <w:lvlJc w:val="left"/>
      <w:pPr>
        <w:ind w:left="3512" w:hanging="360"/>
      </w:pPr>
    </w:lvl>
    <w:lvl w:ilvl="5" w:tplc="44C6F0EC" w:tentative="1">
      <w:start w:val="1"/>
      <w:numFmt w:val="lowerRoman"/>
      <w:lvlText w:val="%6."/>
      <w:lvlJc w:val="right"/>
      <w:pPr>
        <w:ind w:left="4232" w:hanging="180"/>
      </w:pPr>
    </w:lvl>
    <w:lvl w:ilvl="6" w:tplc="1A629F88" w:tentative="1">
      <w:start w:val="1"/>
      <w:numFmt w:val="decimal"/>
      <w:lvlText w:val="%7."/>
      <w:lvlJc w:val="left"/>
      <w:pPr>
        <w:ind w:left="4952" w:hanging="360"/>
      </w:pPr>
    </w:lvl>
    <w:lvl w:ilvl="7" w:tplc="D124DFE0" w:tentative="1">
      <w:start w:val="1"/>
      <w:numFmt w:val="lowerLetter"/>
      <w:lvlText w:val="%8."/>
      <w:lvlJc w:val="left"/>
      <w:pPr>
        <w:ind w:left="5672" w:hanging="360"/>
      </w:pPr>
    </w:lvl>
    <w:lvl w:ilvl="8" w:tplc="19342C94" w:tentative="1">
      <w:start w:val="1"/>
      <w:numFmt w:val="lowerRoman"/>
      <w:lvlText w:val="%9."/>
      <w:lvlJc w:val="right"/>
      <w:pPr>
        <w:ind w:left="6392" w:hanging="180"/>
      </w:pPr>
    </w:lvl>
  </w:abstractNum>
  <w:abstractNum w:abstractNumId="3">
    <w:nsid w:val="1ADA62CB"/>
    <w:multiLevelType w:val="hybridMultilevel"/>
    <w:tmpl w:val="D31C72FE"/>
    <w:lvl w:ilvl="0" w:tplc="7CC89AC0">
      <w:start w:val="1"/>
      <w:numFmt w:val="decimal"/>
      <w:lvlText w:val="%1."/>
      <w:lvlJc w:val="left"/>
      <w:pPr>
        <w:ind w:left="720" w:hanging="360"/>
      </w:pPr>
      <w:rPr>
        <w:rFonts w:hint="default"/>
      </w:rPr>
    </w:lvl>
    <w:lvl w:ilvl="1" w:tplc="43C655D6" w:tentative="1">
      <w:start w:val="1"/>
      <w:numFmt w:val="lowerLetter"/>
      <w:lvlText w:val="%2."/>
      <w:lvlJc w:val="left"/>
      <w:pPr>
        <w:ind w:left="1440" w:hanging="360"/>
      </w:pPr>
    </w:lvl>
    <w:lvl w:ilvl="2" w:tplc="7CB80D0C" w:tentative="1">
      <w:start w:val="1"/>
      <w:numFmt w:val="lowerRoman"/>
      <w:lvlText w:val="%3."/>
      <w:lvlJc w:val="right"/>
      <w:pPr>
        <w:ind w:left="2160" w:hanging="180"/>
      </w:pPr>
    </w:lvl>
    <w:lvl w:ilvl="3" w:tplc="DD382EB4" w:tentative="1">
      <w:start w:val="1"/>
      <w:numFmt w:val="decimal"/>
      <w:lvlText w:val="%4."/>
      <w:lvlJc w:val="left"/>
      <w:pPr>
        <w:ind w:left="2880" w:hanging="360"/>
      </w:pPr>
    </w:lvl>
    <w:lvl w:ilvl="4" w:tplc="33ACB0F6" w:tentative="1">
      <w:start w:val="1"/>
      <w:numFmt w:val="lowerLetter"/>
      <w:lvlText w:val="%5."/>
      <w:lvlJc w:val="left"/>
      <w:pPr>
        <w:ind w:left="3600" w:hanging="360"/>
      </w:pPr>
    </w:lvl>
    <w:lvl w:ilvl="5" w:tplc="67BAD904" w:tentative="1">
      <w:start w:val="1"/>
      <w:numFmt w:val="lowerRoman"/>
      <w:lvlText w:val="%6."/>
      <w:lvlJc w:val="right"/>
      <w:pPr>
        <w:ind w:left="4320" w:hanging="180"/>
      </w:pPr>
    </w:lvl>
    <w:lvl w:ilvl="6" w:tplc="1212A9CE" w:tentative="1">
      <w:start w:val="1"/>
      <w:numFmt w:val="decimal"/>
      <w:lvlText w:val="%7."/>
      <w:lvlJc w:val="left"/>
      <w:pPr>
        <w:ind w:left="5040" w:hanging="360"/>
      </w:pPr>
    </w:lvl>
    <w:lvl w:ilvl="7" w:tplc="F632771E" w:tentative="1">
      <w:start w:val="1"/>
      <w:numFmt w:val="lowerLetter"/>
      <w:lvlText w:val="%8."/>
      <w:lvlJc w:val="left"/>
      <w:pPr>
        <w:ind w:left="5760" w:hanging="360"/>
      </w:pPr>
    </w:lvl>
    <w:lvl w:ilvl="8" w:tplc="2A94EC94" w:tentative="1">
      <w:start w:val="1"/>
      <w:numFmt w:val="lowerRoman"/>
      <w:lvlText w:val="%9."/>
      <w:lvlJc w:val="right"/>
      <w:pPr>
        <w:ind w:left="6480" w:hanging="180"/>
      </w:pPr>
    </w:lvl>
  </w:abstractNum>
  <w:abstractNum w:abstractNumId="4">
    <w:nsid w:val="232E61FF"/>
    <w:multiLevelType w:val="hybridMultilevel"/>
    <w:tmpl w:val="F84AB1A4"/>
    <w:lvl w:ilvl="0" w:tplc="5FAE1B2A">
      <w:start w:val="1"/>
      <w:numFmt w:val="decimal"/>
      <w:lvlText w:val="%1."/>
      <w:lvlJc w:val="left"/>
      <w:pPr>
        <w:ind w:left="720" w:hanging="360"/>
      </w:pPr>
      <w:rPr>
        <w:rFonts w:hint="default"/>
      </w:rPr>
    </w:lvl>
    <w:lvl w:ilvl="1" w:tplc="5BD69AA6" w:tentative="1">
      <w:start w:val="1"/>
      <w:numFmt w:val="lowerLetter"/>
      <w:lvlText w:val="%2."/>
      <w:lvlJc w:val="left"/>
      <w:pPr>
        <w:ind w:left="1440" w:hanging="360"/>
      </w:pPr>
    </w:lvl>
    <w:lvl w:ilvl="2" w:tplc="6668404A" w:tentative="1">
      <w:start w:val="1"/>
      <w:numFmt w:val="lowerRoman"/>
      <w:lvlText w:val="%3."/>
      <w:lvlJc w:val="right"/>
      <w:pPr>
        <w:ind w:left="2160" w:hanging="180"/>
      </w:pPr>
    </w:lvl>
    <w:lvl w:ilvl="3" w:tplc="B3FE918C" w:tentative="1">
      <w:start w:val="1"/>
      <w:numFmt w:val="decimal"/>
      <w:lvlText w:val="%4."/>
      <w:lvlJc w:val="left"/>
      <w:pPr>
        <w:ind w:left="2880" w:hanging="360"/>
      </w:pPr>
    </w:lvl>
    <w:lvl w:ilvl="4" w:tplc="426ED79A" w:tentative="1">
      <w:start w:val="1"/>
      <w:numFmt w:val="lowerLetter"/>
      <w:lvlText w:val="%5."/>
      <w:lvlJc w:val="left"/>
      <w:pPr>
        <w:ind w:left="3600" w:hanging="360"/>
      </w:pPr>
    </w:lvl>
    <w:lvl w:ilvl="5" w:tplc="C1C2DCE4" w:tentative="1">
      <w:start w:val="1"/>
      <w:numFmt w:val="lowerRoman"/>
      <w:lvlText w:val="%6."/>
      <w:lvlJc w:val="right"/>
      <w:pPr>
        <w:ind w:left="4320" w:hanging="180"/>
      </w:pPr>
    </w:lvl>
    <w:lvl w:ilvl="6" w:tplc="A6881AF4" w:tentative="1">
      <w:start w:val="1"/>
      <w:numFmt w:val="decimal"/>
      <w:lvlText w:val="%7."/>
      <w:lvlJc w:val="left"/>
      <w:pPr>
        <w:ind w:left="5040" w:hanging="360"/>
      </w:pPr>
    </w:lvl>
    <w:lvl w:ilvl="7" w:tplc="8CCE4C10" w:tentative="1">
      <w:start w:val="1"/>
      <w:numFmt w:val="lowerLetter"/>
      <w:lvlText w:val="%8."/>
      <w:lvlJc w:val="left"/>
      <w:pPr>
        <w:ind w:left="5760" w:hanging="360"/>
      </w:pPr>
    </w:lvl>
    <w:lvl w:ilvl="8" w:tplc="5C9C2B46" w:tentative="1">
      <w:start w:val="1"/>
      <w:numFmt w:val="lowerRoman"/>
      <w:lvlText w:val="%9."/>
      <w:lvlJc w:val="right"/>
      <w:pPr>
        <w:ind w:left="6480" w:hanging="180"/>
      </w:pPr>
    </w:lvl>
  </w:abstractNum>
  <w:abstractNum w:abstractNumId="5">
    <w:nsid w:val="241B46AC"/>
    <w:multiLevelType w:val="hybridMultilevel"/>
    <w:tmpl w:val="43EE90FC"/>
    <w:lvl w:ilvl="0" w:tplc="E690D732">
      <w:start w:val="1"/>
      <w:numFmt w:val="decimal"/>
      <w:lvlText w:val="%1."/>
      <w:lvlJc w:val="left"/>
      <w:pPr>
        <w:ind w:left="927" w:hanging="360"/>
      </w:pPr>
      <w:rPr>
        <w:rFonts w:hint="default"/>
      </w:rPr>
    </w:lvl>
    <w:lvl w:ilvl="1" w:tplc="17C2CC42" w:tentative="1">
      <w:start w:val="1"/>
      <w:numFmt w:val="lowerLetter"/>
      <w:lvlText w:val="%2."/>
      <w:lvlJc w:val="left"/>
      <w:pPr>
        <w:ind w:left="1647" w:hanging="360"/>
      </w:pPr>
    </w:lvl>
    <w:lvl w:ilvl="2" w:tplc="B7863480" w:tentative="1">
      <w:start w:val="1"/>
      <w:numFmt w:val="lowerRoman"/>
      <w:lvlText w:val="%3."/>
      <w:lvlJc w:val="right"/>
      <w:pPr>
        <w:ind w:left="2367" w:hanging="180"/>
      </w:pPr>
    </w:lvl>
    <w:lvl w:ilvl="3" w:tplc="80A84692" w:tentative="1">
      <w:start w:val="1"/>
      <w:numFmt w:val="decimal"/>
      <w:lvlText w:val="%4."/>
      <w:lvlJc w:val="left"/>
      <w:pPr>
        <w:ind w:left="3087" w:hanging="360"/>
      </w:pPr>
    </w:lvl>
    <w:lvl w:ilvl="4" w:tplc="BD7CDDC6" w:tentative="1">
      <w:start w:val="1"/>
      <w:numFmt w:val="lowerLetter"/>
      <w:lvlText w:val="%5."/>
      <w:lvlJc w:val="left"/>
      <w:pPr>
        <w:ind w:left="3807" w:hanging="360"/>
      </w:pPr>
    </w:lvl>
    <w:lvl w:ilvl="5" w:tplc="9CD634C0" w:tentative="1">
      <w:start w:val="1"/>
      <w:numFmt w:val="lowerRoman"/>
      <w:lvlText w:val="%6."/>
      <w:lvlJc w:val="right"/>
      <w:pPr>
        <w:ind w:left="4527" w:hanging="180"/>
      </w:pPr>
    </w:lvl>
    <w:lvl w:ilvl="6" w:tplc="02AE1748" w:tentative="1">
      <w:start w:val="1"/>
      <w:numFmt w:val="decimal"/>
      <w:lvlText w:val="%7."/>
      <w:lvlJc w:val="left"/>
      <w:pPr>
        <w:ind w:left="5247" w:hanging="360"/>
      </w:pPr>
    </w:lvl>
    <w:lvl w:ilvl="7" w:tplc="7262ABA6" w:tentative="1">
      <w:start w:val="1"/>
      <w:numFmt w:val="lowerLetter"/>
      <w:lvlText w:val="%8."/>
      <w:lvlJc w:val="left"/>
      <w:pPr>
        <w:ind w:left="5967" w:hanging="360"/>
      </w:pPr>
    </w:lvl>
    <w:lvl w:ilvl="8" w:tplc="838402B8" w:tentative="1">
      <w:start w:val="1"/>
      <w:numFmt w:val="lowerRoman"/>
      <w:lvlText w:val="%9."/>
      <w:lvlJc w:val="right"/>
      <w:pPr>
        <w:ind w:left="6687" w:hanging="180"/>
      </w:pPr>
    </w:lvl>
  </w:abstractNum>
  <w:abstractNum w:abstractNumId="6">
    <w:nsid w:val="2B867588"/>
    <w:multiLevelType w:val="hybridMultilevel"/>
    <w:tmpl w:val="A95A79EC"/>
    <w:lvl w:ilvl="0" w:tplc="6012097E">
      <w:numFmt w:val="bullet"/>
      <w:lvlText w:val="-"/>
      <w:lvlJc w:val="left"/>
      <w:pPr>
        <w:ind w:left="631" w:hanging="360"/>
      </w:pPr>
      <w:rPr>
        <w:rFonts w:ascii="Times New Roman" w:eastAsiaTheme="minorHAnsi" w:hAnsi="Times New Roman" w:cs="Times New Roman" w:hint="default"/>
      </w:rPr>
    </w:lvl>
    <w:lvl w:ilvl="1" w:tplc="6152EECE" w:tentative="1">
      <w:start w:val="1"/>
      <w:numFmt w:val="bullet"/>
      <w:lvlText w:val="o"/>
      <w:lvlJc w:val="left"/>
      <w:pPr>
        <w:ind w:left="1351" w:hanging="360"/>
      </w:pPr>
      <w:rPr>
        <w:rFonts w:ascii="Courier New" w:hAnsi="Courier New" w:cs="Courier New" w:hint="default"/>
      </w:rPr>
    </w:lvl>
    <w:lvl w:ilvl="2" w:tplc="E30CF5DC" w:tentative="1">
      <w:start w:val="1"/>
      <w:numFmt w:val="bullet"/>
      <w:lvlText w:val=""/>
      <w:lvlJc w:val="left"/>
      <w:pPr>
        <w:ind w:left="2071" w:hanging="360"/>
      </w:pPr>
      <w:rPr>
        <w:rFonts w:ascii="Wingdings" w:hAnsi="Wingdings" w:hint="default"/>
      </w:rPr>
    </w:lvl>
    <w:lvl w:ilvl="3" w:tplc="A5203A4C" w:tentative="1">
      <w:start w:val="1"/>
      <w:numFmt w:val="bullet"/>
      <w:lvlText w:val=""/>
      <w:lvlJc w:val="left"/>
      <w:pPr>
        <w:ind w:left="2791" w:hanging="360"/>
      </w:pPr>
      <w:rPr>
        <w:rFonts w:ascii="Symbol" w:hAnsi="Symbol" w:hint="default"/>
      </w:rPr>
    </w:lvl>
    <w:lvl w:ilvl="4" w:tplc="DC2E87A4" w:tentative="1">
      <w:start w:val="1"/>
      <w:numFmt w:val="bullet"/>
      <w:lvlText w:val="o"/>
      <w:lvlJc w:val="left"/>
      <w:pPr>
        <w:ind w:left="3511" w:hanging="360"/>
      </w:pPr>
      <w:rPr>
        <w:rFonts w:ascii="Courier New" w:hAnsi="Courier New" w:cs="Courier New" w:hint="default"/>
      </w:rPr>
    </w:lvl>
    <w:lvl w:ilvl="5" w:tplc="35B6E4EC" w:tentative="1">
      <w:start w:val="1"/>
      <w:numFmt w:val="bullet"/>
      <w:lvlText w:val=""/>
      <w:lvlJc w:val="left"/>
      <w:pPr>
        <w:ind w:left="4231" w:hanging="360"/>
      </w:pPr>
      <w:rPr>
        <w:rFonts w:ascii="Wingdings" w:hAnsi="Wingdings" w:hint="default"/>
      </w:rPr>
    </w:lvl>
    <w:lvl w:ilvl="6" w:tplc="BCD24C50" w:tentative="1">
      <w:start w:val="1"/>
      <w:numFmt w:val="bullet"/>
      <w:lvlText w:val=""/>
      <w:lvlJc w:val="left"/>
      <w:pPr>
        <w:ind w:left="4951" w:hanging="360"/>
      </w:pPr>
      <w:rPr>
        <w:rFonts w:ascii="Symbol" w:hAnsi="Symbol" w:hint="default"/>
      </w:rPr>
    </w:lvl>
    <w:lvl w:ilvl="7" w:tplc="ED521748" w:tentative="1">
      <w:start w:val="1"/>
      <w:numFmt w:val="bullet"/>
      <w:lvlText w:val="o"/>
      <w:lvlJc w:val="left"/>
      <w:pPr>
        <w:ind w:left="5671" w:hanging="360"/>
      </w:pPr>
      <w:rPr>
        <w:rFonts w:ascii="Courier New" w:hAnsi="Courier New" w:cs="Courier New" w:hint="default"/>
      </w:rPr>
    </w:lvl>
    <w:lvl w:ilvl="8" w:tplc="85A8EE36" w:tentative="1">
      <w:start w:val="1"/>
      <w:numFmt w:val="bullet"/>
      <w:lvlText w:val=""/>
      <w:lvlJc w:val="left"/>
      <w:pPr>
        <w:ind w:left="6391" w:hanging="360"/>
      </w:pPr>
      <w:rPr>
        <w:rFonts w:ascii="Wingdings" w:hAnsi="Wingdings" w:hint="default"/>
      </w:rPr>
    </w:lvl>
  </w:abstractNum>
  <w:abstractNum w:abstractNumId="7">
    <w:nsid w:val="2CE80E17"/>
    <w:multiLevelType w:val="hybridMultilevel"/>
    <w:tmpl w:val="3B8E18A0"/>
    <w:lvl w:ilvl="0" w:tplc="D584DE98">
      <w:start w:val="1"/>
      <w:numFmt w:val="decimal"/>
      <w:lvlText w:val="%1)"/>
      <w:lvlJc w:val="left"/>
      <w:pPr>
        <w:ind w:left="720" w:hanging="360"/>
      </w:pPr>
      <w:rPr>
        <w:rFonts w:eastAsia="Calibri"/>
        <w:strike w:val="0"/>
        <w:dstrike w:val="0"/>
        <w:color w:val="000000"/>
        <w:u w:val="none"/>
        <w:effect w:val="none"/>
      </w:rPr>
    </w:lvl>
    <w:lvl w:ilvl="1" w:tplc="EA8A7702">
      <w:start w:val="1"/>
      <w:numFmt w:val="lowerLetter"/>
      <w:lvlText w:val="%2."/>
      <w:lvlJc w:val="left"/>
      <w:pPr>
        <w:ind w:left="1440" w:hanging="360"/>
      </w:pPr>
    </w:lvl>
    <w:lvl w:ilvl="2" w:tplc="E89C639A">
      <w:start w:val="1"/>
      <w:numFmt w:val="lowerRoman"/>
      <w:lvlText w:val="%3."/>
      <w:lvlJc w:val="right"/>
      <w:pPr>
        <w:ind w:left="2160" w:hanging="180"/>
      </w:pPr>
    </w:lvl>
    <w:lvl w:ilvl="3" w:tplc="9378E652">
      <w:start w:val="1"/>
      <w:numFmt w:val="decimal"/>
      <w:lvlText w:val="%4."/>
      <w:lvlJc w:val="left"/>
      <w:pPr>
        <w:ind w:left="2880" w:hanging="360"/>
      </w:pPr>
    </w:lvl>
    <w:lvl w:ilvl="4" w:tplc="6380C10E">
      <w:start w:val="1"/>
      <w:numFmt w:val="lowerLetter"/>
      <w:lvlText w:val="%5."/>
      <w:lvlJc w:val="left"/>
      <w:pPr>
        <w:ind w:left="3600" w:hanging="360"/>
      </w:pPr>
    </w:lvl>
    <w:lvl w:ilvl="5" w:tplc="C26C5DBE">
      <w:start w:val="1"/>
      <w:numFmt w:val="lowerRoman"/>
      <w:lvlText w:val="%6."/>
      <w:lvlJc w:val="right"/>
      <w:pPr>
        <w:ind w:left="4320" w:hanging="180"/>
      </w:pPr>
    </w:lvl>
    <w:lvl w:ilvl="6" w:tplc="A6C2068C">
      <w:start w:val="1"/>
      <w:numFmt w:val="decimal"/>
      <w:lvlText w:val="%7."/>
      <w:lvlJc w:val="left"/>
      <w:pPr>
        <w:ind w:left="5040" w:hanging="360"/>
      </w:pPr>
    </w:lvl>
    <w:lvl w:ilvl="7" w:tplc="98BA7B94">
      <w:start w:val="1"/>
      <w:numFmt w:val="lowerLetter"/>
      <w:lvlText w:val="%8."/>
      <w:lvlJc w:val="left"/>
      <w:pPr>
        <w:ind w:left="5760" w:hanging="360"/>
      </w:pPr>
    </w:lvl>
    <w:lvl w:ilvl="8" w:tplc="81C61FA4">
      <w:start w:val="1"/>
      <w:numFmt w:val="lowerRoman"/>
      <w:lvlText w:val="%9."/>
      <w:lvlJc w:val="right"/>
      <w:pPr>
        <w:ind w:left="6480" w:hanging="180"/>
      </w:pPr>
    </w:lvl>
  </w:abstractNum>
  <w:abstractNum w:abstractNumId="8">
    <w:nsid w:val="2D652B3C"/>
    <w:multiLevelType w:val="hybridMultilevel"/>
    <w:tmpl w:val="E31AD8EE"/>
    <w:lvl w:ilvl="0" w:tplc="508C6AA0">
      <w:start w:val="1"/>
      <w:numFmt w:val="decimal"/>
      <w:lvlText w:val="%1."/>
      <w:lvlJc w:val="left"/>
      <w:pPr>
        <w:ind w:left="1069" w:hanging="360"/>
      </w:pPr>
      <w:rPr>
        <w:rFonts w:hint="default"/>
      </w:rPr>
    </w:lvl>
    <w:lvl w:ilvl="1" w:tplc="15B41E84" w:tentative="1">
      <w:start w:val="1"/>
      <w:numFmt w:val="lowerLetter"/>
      <w:lvlText w:val="%2."/>
      <w:lvlJc w:val="left"/>
      <w:pPr>
        <w:ind w:left="1789" w:hanging="360"/>
      </w:pPr>
    </w:lvl>
    <w:lvl w:ilvl="2" w:tplc="F7F0707A" w:tentative="1">
      <w:start w:val="1"/>
      <w:numFmt w:val="lowerRoman"/>
      <w:lvlText w:val="%3."/>
      <w:lvlJc w:val="right"/>
      <w:pPr>
        <w:ind w:left="2509" w:hanging="180"/>
      </w:pPr>
    </w:lvl>
    <w:lvl w:ilvl="3" w:tplc="85F6AEBE" w:tentative="1">
      <w:start w:val="1"/>
      <w:numFmt w:val="decimal"/>
      <w:lvlText w:val="%4."/>
      <w:lvlJc w:val="left"/>
      <w:pPr>
        <w:ind w:left="3229" w:hanging="360"/>
      </w:pPr>
    </w:lvl>
    <w:lvl w:ilvl="4" w:tplc="3E747998" w:tentative="1">
      <w:start w:val="1"/>
      <w:numFmt w:val="lowerLetter"/>
      <w:lvlText w:val="%5."/>
      <w:lvlJc w:val="left"/>
      <w:pPr>
        <w:ind w:left="3949" w:hanging="360"/>
      </w:pPr>
    </w:lvl>
    <w:lvl w:ilvl="5" w:tplc="5450EE68" w:tentative="1">
      <w:start w:val="1"/>
      <w:numFmt w:val="lowerRoman"/>
      <w:lvlText w:val="%6."/>
      <w:lvlJc w:val="right"/>
      <w:pPr>
        <w:ind w:left="4669" w:hanging="180"/>
      </w:pPr>
    </w:lvl>
    <w:lvl w:ilvl="6" w:tplc="C520F458" w:tentative="1">
      <w:start w:val="1"/>
      <w:numFmt w:val="decimal"/>
      <w:lvlText w:val="%7."/>
      <w:lvlJc w:val="left"/>
      <w:pPr>
        <w:ind w:left="5389" w:hanging="360"/>
      </w:pPr>
    </w:lvl>
    <w:lvl w:ilvl="7" w:tplc="8A52FB5C" w:tentative="1">
      <w:start w:val="1"/>
      <w:numFmt w:val="lowerLetter"/>
      <w:lvlText w:val="%8."/>
      <w:lvlJc w:val="left"/>
      <w:pPr>
        <w:ind w:left="6109" w:hanging="360"/>
      </w:pPr>
    </w:lvl>
    <w:lvl w:ilvl="8" w:tplc="7E005A32" w:tentative="1">
      <w:start w:val="1"/>
      <w:numFmt w:val="lowerRoman"/>
      <w:lvlText w:val="%9."/>
      <w:lvlJc w:val="right"/>
      <w:pPr>
        <w:ind w:left="6829" w:hanging="180"/>
      </w:pPr>
    </w:lvl>
  </w:abstractNum>
  <w:abstractNum w:abstractNumId="9">
    <w:nsid w:val="35AD5C1C"/>
    <w:multiLevelType w:val="hybridMultilevel"/>
    <w:tmpl w:val="D3BED12E"/>
    <w:lvl w:ilvl="0" w:tplc="98F44C0C">
      <w:start w:val="1"/>
      <w:numFmt w:val="bullet"/>
      <w:lvlText w:val="–"/>
      <w:lvlJc w:val="left"/>
      <w:pPr>
        <w:ind w:left="720" w:hanging="360"/>
      </w:pPr>
      <w:rPr>
        <w:rFonts w:ascii="Times New Roman" w:hAnsi="Times New Roman" w:cs="Times New Roman" w:hint="default"/>
      </w:rPr>
    </w:lvl>
    <w:lvl w:ilvl="1" w:tplc="FF2834C2" w:tentative="1">
      <w:start w:val="1"/>
      <w:numFmt w:val="bullet"/>
      <w:lvlText w:val="o"/>
      <w:lvlJc w:val="left"/>
      <w:pPr>
        <w:ind w:left="1440" w:hanging="360"/>
      </w:pPr>
      <w:rPr>
        <w:rFonts w:ascii="Courier New" w:hAnsi="Courier New" w:cs="Courier New" w:hint="default"/>
      </w:rPr>
    </w:lvl>
    <w:lvl w:ilvl="2" w:tplc="793457D2" w:tentative="1">
      <w:start w:val="1"/>
      <w:numFmt w:val="bullet"/>
      <w:lvlText w:val=""/>
      <w:lvlJc w:val="left"/>
      <w:pPr>
        <w:ind w:left="2160" w:hanging="360"/>
      </w:pPr>
      <w:rPr>
        <w:rFonts w:ascii="Wingdings" w:hAnsi="Wingdings" w:hint="default"/>
      </w:rPr>
    </w:lvl>
    <w:lvl w:ilvl="3" w:tplc="776CF008" w:tentative="1">
      <w:start w:val="1"/>
      <w:numFmt w:val="bullet"/>
      <w:lvlText w:val=""/>
      <w:lvlJc w:val="left"/>
      <w:pPr>
        <w:ind w:left="2880" w:hanging="360"/>
      </w:pPr>
      <w:rPr>
        <w:rFonts w:ascii="Symbol" w:hAnsi="Symbol" w:hint="default"/>
      </w:rPr>
    </w:lvl>
    <w:lvl w:ilvl="4" w:tplc="1FB018B4" w:tentative="1">
      <w:start w:val="1"/>
      <w:numFmt w:val="bullet"/>
      <w:lvlText w:val="o"/>
      <w:lvlJc w:val="left"/>
      <w:pPr>
        <w:ind w:left="3600" w:hanging="360"/>
      </w:pPr>
      <w:rPr>
        <w:rFonts w:ascii="Courier New" w:hAnsi="Courier New" w:cs="Courier New" w:hint="default"/>
      </w:rPr>
    </w:lvl>
    <w:lvl w:ilvl="5" w:tplc="340873C4" w:tentative="1">
      <w:start w:val="1"/>
      <w:numFmt w:val="bullet"/>
      <w:lvlText w:val=""/>
      <w:lvlJc w:val="left"/>
      <w:pPr>
        <w:ind w:left="4320" w:hanging="360"/>
      </w:pPr>
      <w:rPr>
        <w:rFonts w:ascii="Wingdings" w:hAnsi="Wingdings" w:hint="default"/>
      </w:rPr>
    </w:lvl>
    <w:lvl w:ilvl="6" w:tplc="85B641B8" w:tentative="1">
      <w:start w:val="1"/>
      <w:numFmt w:val="bullet"/>
      <w:lvlText w:val=""/>
      <w:lvlJc w:val="left"/>
      <w:pPr>
        <w:ind w:left="5040" w:hanging="360"/>
      </w:pPr>
      <w:rPr>
        <w:rFonts w:ascii="Symbol" w:hAnsi="Symbol" w:hint="default"/>
      </w:rPr>
    </w:lvl>
    <w:lvl w:ilvl="7" w:tplc="802CAC7E" w:tentative="1">
      <w:start w:val="1"/>
      <w:numFmt w:val="bullet"/>
      <w:lvlText w:val="o"/>
      <w:lvlJc w:val="left"/>
      <w:pPr>
        <w:ind w:left="5760" w:hanging="360"/>
      </w:pPr>
      <w:rPr>
        <w:rFonts w:ascii="Courier New" w:hAnsi="Courier New" w:cs="Courier New" w:hint="default"/>
      </w:rPr>
    </w:lvl>
    <w:lvl w:ilvl="8" w:tplc="EFC297BC" w:tentative="1">
      <w:start w:val="1"/>
      <w:numFmt w:val="bullet"/>
      <w:lvlText w:val=""/>
      <w:lvlJc w:val="left"/>
      <w:pPr>
        <w:ind w:left="6480" w:hanging="360"/>
      </w:pPr>
      <w:rPr>
        <w:rFonts w:ascii="Wingdings" w:hAnsi="Wingdings" w:hint="default"/>
      </w:rPr>
    </w:lvl>
  </w:abstractNum>
  <w:abstractNum w:abstractNumId="10">
    <w:nsid w:val="3B2C3A4B"/>
    <w:multiLevelType w:val="hybridMultilevel"/>
    <w:tmpl w:val="D8C21B5A"/>
    <w:lvl w:ilvl="0" w:tplc="2A4E7E28">
      <w:start w:val="1"/>
      <w:numFmt w:val="upperRoman"/>
      <w:lvlText w:val="%1."/>
      <w:lvlJc w:val="left"/>
      <w:pPr>
        <w:ind w:left="1080" w:hanging="720"/>
      </w:pPr>
      <w:rPr>
        <w:rFonts w:hint="default"/>
      </w:rPr>
    </w:lvl>
    <w:lvl w:ilvl="1" w:tplc="49941FD2" w:tentative="1">
      <w:start w:val="1"/>
      <w:numFmt w:val="lowerLetter"/>
      <w:lvlText w:val="%2."/>
      <w:lvlJc w:val="left"/>
      <w:pPr>
        <w:ind w:left="1440" w:hanging="360"/>
      </w:pPr>
    </w:lvl>
    <w:lvl w:ilvl="2" w:tplc="09DCA5C0" w:tentative="1">
      <w:start w:val="1"/>
      <w:numFmt w:val="lowerRoman"/>
      <w:lvlText w:val="%3."/>
      <w:lvlJc w:val="right"/>
      <w:pPr>
        <w:ind w:left="2160" w:hanging="180"/>
      </w:pPr>
    </w:lvl>
    <w:lvl w:ilvl="3" w:tplc="622CBB66" w:tentative="1">
      <w:start w:val="1"/>
      <w:numFmt w:val="decimal"/>
      <w:lvlText w:val="%4."/>
      <w:lvlJc w:val="left"/>
      <w:pPr>
        <w:ind w:left="2880" w:hanging="360"/>
      </w:pPr>
    </w:lvl>
    <w:lvl w:ilvl="4" w:tplc="C1EC212E" w:tentative="1">
      <w:start w:val="1"/>
      <w:numFmt w:val="lowerLetter"/>
      <w:lvlText w:val="%5."/>
      <w:lvlJc w:val="left"/>
      <w:pPr>
        <w:ind w:left="3600" w:hanging="360"/>
      </w:pPr>
    </w:lvl>
    <w:lvl w:ilvl="5" w:tplc="31CE18D4" w:tentative="1">
      <w:start w:val="1"/>
      <w:numFmt w:val="lowerRoman"/>
      <w:lvlText w:val="%6."/>
      <w:lvlJc w:val="right"/>
      <w:pPr>
        <w:ind w:left="4320" w:hanging="180"/>
      </w:pPr>
    </w:lvl>
    <w:lvl w:ilvl="6" w:tplc="BC1026B4" w:tentative="1">
      <w:start w:val="1"/>
      <w:numFmt w:val="decimal"/>
      <w:lvlText w:val="%7."/>
      <w:lvlJc w:val="left"/>
      <w:pPr>
        <w:ind w:left="5040" w:hanging="360"/>
      </w:pPr>
    </w:lvl>
    <w:lvl w:ilvl="7" w:tplc="3BB022E8" w:tentative="1">
      <w:start w:val="1"/>
      <w:numFmt w:val="lowerLetter"/>
      <w:lvlText w:val="%8."/>
      <w:lvlJc w:val="left"/>
      <w:pPr>
        <w:ind w:left="5760" w:hanging="360"/>
      </w:pPr>
    </w:lvl>
    <w:lvl w:ilvl="8" w:tplc="9ABE04DA" w:tentative="1">
      <w:start w:val="1"/>
      <w:numFmt w:val="lowerRoman"/>
      <w:lvlText w:val="%9."/>
      <w:lvlJc w:val="right"/>
      <w:pPr>
        <w:ind w:left="6480" w:hanging="180"/>
      </w:pPr>
    </w:lvl>
  </w:abstractNum>
  <w:abstractNum w:abstractNumId="11">
    <w:nsid w:val="3C0722D9"/>
    <w:multiLevelType w:val="hybridMultilevel"/>
    <w:tmpl w:val="0F3CC864"/>
    <w:lvl w:ilvl="0" w:tplc="3FAAF20A">
      <w:start w:val="1"/>
      <w:numFmt w:val="decimal"/>
      <w:lvlText w:val="%1."/>
      <w:lvlJc w:val="left"/>
      <w:pPr>
        <w:ind w:left="1069" w:hanging="360"/>
      </w:pPr>
      <w:rPr>
        <w:rFonts w:hint="default"/>
      </w:rPr>
    </w:lvl>
    <w:lvl w:ilvl="1" w:tplc="30BAAFE0" w:tentative="1">
      <w:start w:val="1"/>
      <w:numFmt w:val="lowerLetter"/>
      <w:lvlText w:val="%2."/>
      <w:lvlJc w:val="left"/>
      <w:pPr>
        <w:ind w:left="1789" w:hanging="360"/>
      </w:pPr>
    </w:lvl>
    <w:lvl w:ilvl="2" w:tplc="D0C25544" w:tentative="1">
      <w:start w:val="1"/>
      <w:numFmt w:val="lowerRoman"/>
      <w:lvlText w:val="%3."/>
      <w:lvlJc w:val="right"/>
      <w:pPr>
        <w:ind w:left="2509" w:hanging="180"/>
      </w:pPr>
    </w:lvl>
    <w:lvl w:ilvl="3" w:tplc="63B6DAC4" w:tentative="1">
      <w:start w:val="1"/>
      <w:numFmt w:val="decimal"/>
      <w:lvlText w:val="%4."/>
      <w:lvlJc w:val="left"/>
      <w:pPr>
        <w:ind w:left="3229" w:hanging="360"/>
      </w:pPr>
    </w:lvl>
    <w:lvl w:ilvl="4" w:tplc="0C988FF4" w:tentative="1">
      <w:start w:val="1"/>
      <w:numFmt w:val="lowerLetter"/>
      <w:lvlText w:val="%5."/>
      <w:lvlJc w:val="left"/>
      <w:pPr>
        <w:ind w:left="3949" w:hanging="360"/>
      </w:pPr>
    </w:lvl>
    <w:lvl w:ilvl="5" w:tplc="12800052" w:tentative="1">
      <w:start w:val="1"/>
      <w:numFmt w:val="lowerRoman"/>
      <w:lvlText w:val="%6."/>
      <w:lvlJc w:val="right"/>
      <w:pPr>
        <w:ind w:left="4669" w:hanging="180"/>
      </w:pPr>
    </w:lvl>
    <w:lvl w:ilvl="6" w:tplc="976695BC" w:tentative="1">
      <w:start w:val="1"/>
      <w:numFmt w:val="decimal"/>
      <w:lvlText w:val="%7."/>
      <w:lvlJc w:val="left"/>
      <w:pPr>
        <w:ind w:left="5389" w:hanging="360"/>
      </w:pPr>
    </w:lvl>
    <w:lvl w:ilvl="7" w:tplc="B38C8FD8" w:tentative="1">
      <w:start w:val="1"/>
      <w:numFmt w:val="lowerLetter"/>
      <w:lvlText w:val="%8."/>
      <w:lvlJc w:val="left"/>
      <w:pPr>
        <w:ind w:left="6109" w:hanging="360"/>
      </w:pPr>
    </w:lvl>
    <w:lvl w:ilvl="8" w:tplc="D0944084" w:tentative="1">
      <w:start w:val="1"/>
      <w:numFmt w:val="lowerRoman"/>
      <w:lvlText w:val="%9."/>
      <w:lvlJc w:val="right"/>
      <w:pPr>
        <w:ind w:left="6829" w:hanging="180"/>
      </w:pPr>
    </w:lvl>
  </w:abstractNum>
  <w:abstractNum w:abstractNumId="12">
    <w:nsid w:val="3FBA037D"/>
    <w:multiLevelType w:val="hybridMultilevel"/>
    <w:tmpl w:val="E052513E"/>
    <w:lvl w:ilvl="0" w:tplc="339AE922">
      <w:start w:val="1"/>
      <w:numFmt w:val="decimal"/>
      <w:lvlText w:val="%1."/>
      <w:lvlJc w:val="left"/>
      <w:pPr>
        <w:ind w:left="720" w:hanging="360"/>
      </w:pPr>
      <w:rPr>
        <w:rFonts w:hint="default"/>
      </w:rPr>
    </w:lvl>
    <w:lvl w:ilvl="1" w:tplc="61EE6162">
      <w:start w:val="1"/>
      <w:numFmt w:val="lowerLetter"/>
      <w:lvlText w:val="%2."/>
      <w:lvlJc w:val="left"/>
      <w:pPr>
        <w:ind w:left="1440" w:hanging="360"/>
      </w:pPr>
    </w:lvl>
    <w:lvl w:ilvl="2" w:tplc="42622F16" w:tentative="1">
      <w:start w:val="1"/>
      <w:numFmt w:val="lowerRoman"/>
      <w:lvlText w:val="%3."/>
      <w:lvlJc w:val="right"/>
      <w:pPr>
        <w:ind w:left="2160" w:hanging="180"/>
      </w:pPr>
    </w:lvl>
    <w:lvl w:ilvl="3" w:tplc="E4F4F8F0" w:tentative="1">
      <w:start w:val="1"/>
      <w:numFmt w:val="decimal"/>
      <w:lvlText w:val="%4."/>
      <w:lvlJc w:val="left"/>
      <w:pPr>
        <w:ind w:left="2880" w:hanging="360"/>
      </w:pPr>
    </w:lvl>
    <w:lvl w:ilvl="4" w:tplc="A4C6CD74" w:tentative="1">
      <w:start w:val="1"/>
      <w:numFmt w:val="lowerLetter"/>
      <w:lvlText w:val="%5."/>
      <w:lvlJc w:val="left"/>
      <w:pPr>
        <w:ind w:left="3600" w:hanging="360"/>
      </w:pPr>
    </w:lvl>
    <w:lvl w:ilvl="5" w:tplc="60645AE8" w:tentative="1">
      <w:start w:val="1"/>
      <w:numFmt w:val="lowerRoman"/>
      <w:lvlText w:val="%6."/>
      <w:lvlJc w:val="right"/>
      <w:pPr>
        <w:ind w:left="4320" w:hanging="180"/>
      </w:pPr>
    </w:lvl>
    <w:lvl w:ilvl="6" w:tplc="D67CF142" w:tentative="1">
      <w:start w:val="1"/>
      <w:numFmt w:val="decimal"/>
      <w:lvlText w:val="%7."/>
      <w:lvlJc w:val="left"/>
      <w:pPr>
        <w:ind w:left="5040" w:hanging="360"/>
      </w:pPr>
    </w:lvl>
    <w:lvl w:ilvl="7" w:tplc="0784A260" w:tentative="1">
      <w:start w:val="1"/>
      <w:numFmt w:val="lowerLetter"/>
      <w:lvlText w:val="%8."/>
      <w:lvlJc w:val="left"/>
      <w:pPr>
        <w:ind w:left="5760" w:hanging="360"/>
      </w:pPr>
    </w:lvl>
    <w:lvl w:ilvl="8" w:tplc="DB18E96C" w:tentative="1">
      <w:start w:val="1"/>
      <w:numFmt w:val="lowerRoman"/>
      <w:lvlText w:val="%9."/>
      <w:lvlJc w:val="right"/>
      <w:pPr>
        <w:ind w:left="6480" w:hanging="180"/>
      </w:pPr>
    </w:lvl>
  </w:abstractNum>
  <w:abstractNum w:abstractNumId="13">
    <w:nsid w:val="419C49E0"/>
    <w:multiLevelType w:val="hybridMultilevel"/>
    <w:tmpl w:val="DFCAF0D2"/>
    <w:lvl w:ilvl="0" w:tplc="8DC43CCE">
      <w:numFmt w:val="bullet"/>
      <w:lvlText w:val="-"/>
      <w:lvlJc w:val="left"/>
      <w:pPr>
        <w:ind w:left="720" w:hanging="360"/>
      </w:pPr>
      <w:rPr>
        <w:rFonts w:ascii="Times New Roman" w:eastAsiaTheme="minorHAnsi" w:hAnsi="Times New Roman" w:cs="Times New Roman" w:hint="default"/>
      </w:rPr>
    </w:lvl>
    <w:lvl w:ilvl="1" w:tplc="1FCC4286" w:tentative="1">
      <w:start w:val="1"/>
      <w:numFmt w:val="bullet"/>
      <w:lvlText w:val="o"/>
      <w:lvlJc w:val="left"/>
      <w:pPr>
        <w:ind w:left="1440" w:hanging="360"/>
      </w:pPr>
      <w:rPr>
        <w:rFonts w:ascii="Courier New" w:hAnsi="Courier New" w:cs="Courier New" w:hint="default"/>
      </w:rPr>
    </w:lvl>
    <w:lvl w:ilvl="2" w:tplc="75828FE8" w:tentative="1">
      <w:start w:val="1"/>
      <w:numFmt w:val="bullet"/>
      <w:lvlText w:val=""/>
      <w:lvlJc w:val="left"/>
      <w:pPr>
        <w:ind w:left="2160" w:hanging="360"/>
      </w:pPr>
      <w:rPr>
        <w:rFonts w:ascii="Wingdings" w:hAnsi="Wingdings" w:hint="default"/>
      </w:rPr>
    </w:lvl>
    <w:lvl w:ilvl="3" w:tplc="2E969A4E" w:tentative="1">
      <w:start w:val="1"/>
      <w:numFmt w:val="bullet"/>
      <w:lvlText w:val=""/>
      <w:lvlJc w:val="left"/>
      <w:pPr>
        <w:ind w:left="2880" w:hanging="360"/>
      </w:pPr>
      <w:rPr>
        <w:rFonts w:ascii="Symbol" w:hAnsi="Symbol" w:hint="default"/>
      </w:rPr>
    </w:lvl>
    <w:lvl w:ilvl="4" w:tplc="4530C95A" w:tentative="1">
      <w:start w:val="1"/>
      <w:numFmt w:val="bullet"/>
      <w:lvlText w:val="o"/>
      <w:lvlJc w:val="left"/>
      <w:pPr>
        <w:ind w:left="3600" w:hanging="360"/>
      </w:pPr>
      <w:rPr>
        <w:rFonts w:ascii="Courier New" w:hAnsi="Courier New" w:cs="Courier New" w:hint="default"/>
      </w:rPr>
    </w:lvl>
    <w:lvl w:ilvl="5" w:tplc="F65251CA" w:tentative="1">
      <w:start w:val="1"/>
      <w:numFmt w:val="bullet"/>
      <w:lvlText w:val=""/>
      <w:lvlJc w:val="left"/>
      <w:pPr>
        <w:ind w:left="4320" w:hanging="360"/>
      </w:pPr>
      <w:rPr>
        <w:rFonts w:ascii="Wingdings" w:hAnsi="Wingdings" w:hint="default"/>
      </w:rPr>
    </w:lvl>
    <w:lvl w:ilvl="6" w:tplc="0E16B4FE" w:tentative="1">
      <w:start w:val="1"/>
      <w:numFmt w:val="bullet"/>
      <w:lvlText w:val=""/>
      <w:lvlJc w:val="left"/>
      <w:pPr>
        <w:ind w:left="5040" w:hanging="360"/>
      </w:pPr>
      <w:rPr>
        <w:rFonts w:ascii="Symbol" w:hAnsi="Symbol" w:hint="default"/>
      </w:rPr>
    </w:lvl>
    <w:lvl w:ilvl="7" w:tplc="F6E089FC" w:tentative="1">
      <w:start w:val="1"/>
      <w:numFmt w:val="bullet"/>
      <w:lvlText w:val="o"/>
      <w:lvlJc w:val="left"/>
      <w:pPr>
        <w:ind w:left="5760" w:hanging="360"/>
      </w:pPr>
      <w:rPr>
        <w:rFonts w:ascii="Courier New" w:hAnsi="Courier New" w:cs="Courier New" w:hint="default"/>
      </w:rPr>
    </w:lvl>
    <w:lvl w:ilvl="8" w:tplc="2A7C50E0" w:tentative="1">
      <w:start w:val="1"/>
      <w:numFmt w:val="bullet"/>
      <w:lvlText w:val=""/>
      <w:lvlJc w:val="left"/>
      <w:pPr>
        <w:ind w:left="6480" w:hanging="360"/>
      </w:pPr>
      <w:rPr>
        <w:rFonts w:ascii="Wingdings" w:hAnsi="Wingdings" w:hint="default"/>
      </w:rPr>
    </w:lvl>
  </w:abstractNum>
  <w:abstractNum w:abstractNumId="14">
    <w:nsid w:val="46B1498C"/>
    <w:multiLevelType w:val="hybridMultilevel"/>
    <w:tmpl w:val="F84AB1A4"/>
    <w:lvl w:ilvl="0" w:tplc="80C45A96">
      <w:start w:val="1"/>
      <w:numFmt w:val="decimal"/>
      <w:lvlText w:val="%1."/>
      <w:lvlJc w:val="left"/>
      <w:pPr>
        <w:ind w:left="720" w:hanging="360"/>
      </w:pPr>
      <w:rPr>
        <w:rFonts w:hint="default"/>
      </w:rPr>
    </w:lvl>
    <w:lvl w:ilvl="1" w:tplc="A5462026" w:tentative="1">
      <w:start w:val="1"/>
      <w:numFmt w:val="lowerLetter"/>
      <w:lvlText w:val="%2."/>
      <w:lvlJc w:val="left"/>
      <w:pPr>
        <w:ind w:left="1440" w:hanging="360"/>
      </w:pPr>
    </w:lvl>
    <w:lvl w:ilvl="2" w:tplc="982A1548" w:tentative="1">
      <w:start w:val="1"/>
      <w:numFmt w:val="lowerRoman"/>
      <w:lvlText w:val="%3."/>
      <w:lvlJc w:val="right"/>
      <w:pPr>
        <w:ind w:left="2160" w:hanging="180"/>
      </w:pPr>
    </w:lvl>
    <w:lvl w:ilvl="3" w:tplc="B456DD0E" w:tentative="1">
      <w:start w:val="1"/>
      <w:numFmt w:val="decimal"/>
      <w:lvlText w:val="%4."/>
      <w:lvlJc w:val="left"/>
      <w:pPr>
        <w:ind w:left="2880" w:hanging="360"/>
      </w:pPr>
    </w:lvl>
    <w:lvl w:ilvl="4" w:tplc="24841E84" w:tentative="1">
      <w:start w:val="1"/>
      <w:numFmt w:val="lowerLetter"/>
      <w:lvlText w:val="%5."/>
      <w:lvlJc w:val="left"/>
      <w:pPr>
        <w:ind w:left="3600" w:hanging="360"/>
      </w:pPr>
    </w:lvl>
    <w:lvl w:ilvl="5" w:tplc="3126D4D2" w:tentative="1">
      <w:start w:val="1"/>
      <w:numFmt w:val="lowerRoman"/>
      <w:lvlText w:val="%6."/>
      <w:lvlJc w:val="right"/>
      <w:pPr>
        <w:ind w:left="4320" w:hanging="180"/>
      </w:pPr>
    </w:lvl>
    <w:lvl w:ilvl="6" w:tplc="F74837B4" w:tentative="1">
      <w:start w:val="1"/>
      <w:numFmt w:val="decimal"/>
      <w:lvlText w:val="%7."/>
      <w:lvlJc w:val="left"/>
      <w:pPr>
        <w:ind w:left="5040" w:hanging="360"/>
      </w:pPr>
    </w:lvl>
    <w:lvl w:ilvl="7" w:tplc="6C98729A" w:tentative="1">
      <w:start w:val="1"/>
      <w:numFmt w:val="lowerLetter"/>
      <w:lvlText w:val="%8."/>
      <w:lvlJc w:val="left"/>
      <w:pPr>
        <w:ind w:left="5760" w:hanging="360"/>
      </w:pPr>
    </w:lvl>
    <w:lvl w:ilvl="8" w:tplc="0E681828" w:tentative="1">
      <w:start w:val="1"/>
      <w:numFmt w:val="lowerRoman"/>
      <w:lvlText w:val="%9."/>
      <w:lvlJc w:val="right"/>
      <w:pPr>
        <w:ind w:left="6480" w:hanging="180"/>
      </w:pPr>
    </w:lvl>
  </w:abstractNum>
  <w:abstractNum w:abstractNumId="15">
    <w:nsid w:val="4DA61324"/>
    <w:multiLevelType w:val="hybridMultilevel"/>
    <w:tmpl w:val="9DA8DB4E"/>
    <w:lvl w:ilvl="0" w:tplc="0C1CDE1E">
      <w:start w:val="12"/>
      <w:numFmt w:val="decimal"/>
      <w:lvlText w:val="%1."/>
      <w:lvlJc w:val="left"/>
      <w:pPr>
        <w:ind w:left="720" w:hanging="360"/>
      </w:pPr>
      <w:rPr>
        <w:rFonts w:hint="default"/>
        <w:i w:val="0"/>
      </w:rPr>
    </w:lvl>
    <w:lvl w:ilvl="1" w:tplc="B3B00876" w:tentative="1">
      <w:start w:val="1"/>
      <w:numFmt w:val="lowerLetter"/>
      <w:lvlText w:val="%2."/>
      <w:lvlJc w:val="left"/>
      <w:pPr>
        <w:ind w:left="1440" w:hanging="360"/>
      </w:pPr>
    </w:lvl>
    <w:lvl w:ilvl="2" w:tplc="DC22C74E" w:tentative="1">
      <w:start w:val="1"/>
      <w:numFmt w:val="lowerRoman"/>
      <w:lvlText w:val="%3."/>
      <w:lvlJc w:val="right"/>
      <w:pPr>
        <w:ind w:left="2160" w:hanging="180"/>
      </w:pPr>
    </w:lvl>
    <w:lvl w:ilvl="3" w:tplc="776E2BE6" w:tentative="1">
      <w:start w:val="1"/>
      <w:numFmt w:val="decimal"/>
      <w:lvlText w:val="%4."/>
      <w:lvlJc w:val="left"/>
      <w:pPr>
        <w:ind w:left="2880" w:hanging="360"/>
      </w:pPr>
    </w:lvl>
    <w:lvl w:ilvl="4" w:tplc="606454AC" w:tentative="1">
      <w:start w:val="1"/>
      <w:numFmt w:val="lowerLetter"/>
      <w:lvlText w:val="%5."/>
      <w:lvlJc w:val="left"/>
      <w:pPr>
        <w:ind w:left="3600" w:hanging="360"/>
      </w:pPr>
    </w:lvl>
    <w:lvl w:ilvl="5" w:tplc="E120266E" w:tentative="1">
      <w:start w:val="1"/>
      <w:numFmt w:val="lowerRoman"/>
      <w:lvlText w:val="%6."/>
      <w:lvlJc w:val="right"/>
      <w:pPr>
        <w:ind w:left="4320" w:hanging="180"/>
      </w:pPr>
    </w:lvl>
    <w:lvl w:ilvl="6" w:tplc="C58C39DC" w:tentative="1">
      <w:start w:val="1"/>
      <w:numFmt w:val="decimal"/>
      <w:lvlText w:val="%7."/>
      <w:lvlJc w:val="left"/>
      <w:pPr>
        <w:ind w:left="5040" w:hanging="360"/>
      </w:pPr>
    </w:lvl>
    <w:lvl w:ilvl="7" w:tplc="02BC29C6" w:tentative="1">
      <w:start w:val="1"/>
      <w:numFmt w:val="lowerLetter"/>
      <w:lvlText w:val="%8."/>
      <w:lvlJc w:val="left"/>
      <w:pPr>
        <w:ind w:left="5760" w:hanging="360"/>
      </w:pPr>
    </w:lvl>
    <w:lvl w:ilvl="8" w:tplc="00562FF4" w:tentative="1">
      <w:start w:val="1"/>
      <w:numFmt w:val="lowerRoman"/>
      <w:lvlText w:val="%9."/>
      <w:lvlJc w:val="right"/>
      <w:pPr>
        <w:ind w:left="6480" w:hanging="180"/>
      </w:pPr>
    </w:lvl>
  </w:abstractNum>
  <w:abstractNum w:abstractNumId="16">
    <w:nsid w:val="4F832AE0"/>
    <w:multiLevelType w:val="hybridMultilevel"/>
    <w:tmpl w:val="45FA10E6"/>
    <w:lvl w:ilvl="0" w:tplc="29A62D88">
      <w:start w:val="1"/>
      <w:numFmt w:val="decimal"/>
      <w:lvlText w:val="%1."/>
      <w:lvlJc w:val="left"/>
      <w:pPr>
        <w:ind w:left="720" w:hanging="360"/>
      </w:pPr>
      <w:rPr>
        <w:rFonts w:hint="default"/>
        <w:sz w:val="26"/>
      </w:rPr>
    </w:lvl>
    <w:lvl w:ilvl="1" w:tplc="22EADA1A" w:tentative="1">
      <w:start w:val="1"/>
      <w:numFmt w:val="lowerLetter"/>
      <w:lvlText w:val="%2."/>
      <w:lvlJc w:val="left"/>
      <w:pPr>
        <w:ind w:left="1440" w:hanging="360"/>
      </w:pPr>
    </w:lvl>
    <w:lvl w:ilvl="2" w:tplc="A0B27E02" w:tentative="1">
      <w:start w:val="1"/>
      <w:numFmt w:val="lowerRoman"/>
      <w:lvlText w:val="%3."/>
      <w:lvlJc w:val="right"/>
      <w:pPr>
        <w:ind w:left="2160" w:hanging="180"/>
      </w:pPr>
    </w:lvl>
    <w:lvl w:ilvl="3" w:tplc="7E5C2BBE" w:tentative="1">
      <w:start w:val="1"/>
      <w:numFmt w:val="decimal"/>
      <w:lvlText w:val="%4."/>
      <w:lvlJc w:val="left"/>
      <w:pPr>
        <w:ind w:left="2880" w:hanging="360"/>
      </w:pPr>
    </w:lvl>
    <w:lvl w:ilvl="4" w:tplc="94948FD4" w:tentative="1">
      <w:start w:val="1"/>
      <w:numFmt w:val="lowerLetter"/>
      <w:lvlText w:val="%5."/>
      <w:lvlJc w:val="left"/>
      <w:pPr>
        <w:ind w:left="3600" w:hanging="360"/>
      </w:pPr>
    </w:lvl>
    <w:lvl w:ilvl="5" w:tplc="444C8F42" w:tentative="1">
      <w:start w:val="1"/>
      <w:numFmt w:val="lowerRoman"/>
      <w:lvlText w:val="%6."/>
      <w:lvlJc w:val="right"/>
      <w:pPr>
        <w:ind w:left="4320" w:hanging="180"/>
      </w:pPr>
    </w:lvl>
    <w:lvl w:ilvl="6" w:tplc="717E71D6" w:tentative="1">
      <w:start w:val="1"/>
      <w:numFmt w:val="decimal"/>
      <w:lvlText w:val="%7."/>
      <w:lvlJc w:val="left"/>
      <w:pPr>
        <w:ind w:left="5040" w:hanging="360"/>
      </w:pPr>
    </w:lvl>
    <w:lvl w:ilvl="7" w:tplc="A48654F6" w:tentative="1">
      <w:start w:val="1"/>
      <w:numFmt w:val="lowerLetter"/>
      <w:lvlText w:val="%8."/>
      <w:lvlJc w:val="left"/>
      <w:pPr>
        <w:ind w:left="5760" w:hanging="360"/>
      </w:pPr>
    </w:lvl>
    <w:lvl w:ilvl="8" w:tplc="C9904A86" w:tentative="1">
      <w:start w:val="1"/>
      <w:numFmt w:val="lowerRoman"/>
      <w:lvlText w:val="%9."/>
      <w:lvlJc w:val="right"/>
      <w:pPr>
        <w:ind w:left="6480" w:hanging="180"/>
      </w:pPr>
    </w:lvl>
  </w:abstractNum>
  <w:abstractNum w:abstractNumId="17">
    <w:nsid w:val="50157F46"/>
    <w:multiLevelType w:val="hybridMultilevel"/>
    <w:tmpl w:val="7C3203AC"/>
    <w:lvl w:ilvl="0" w:tplc="4A46DD3A">
      <w:start w:val="9"/>
      <w:numFmt w:val="decimal"/>
      <w:lvlText w:val="%1."/>
      <w:lvlJc w:val="left"/>
      <w:pPr>
        <w:ind w:left="720" w:hanging="360"/>
      </w:pPr>
      <w:rPr>
        <w:rFonts w:hint="default"/>
      </w:rPr>
    </w:lvl>
    <w:lvl w:ilvl="1" w:tplc="77848984" w:tentative="1">
      <w:start w:val="1"/>
      <w:numFmt w:val="lowerLetter"/>
      <w:lvlText w:val="%2."/>
      <w:lvlJc w:val="left"/>
      <w:pPr>
        <w:ind w:left="1440" w:hanging="360"/>
      </w:pPr>
    </w:lvl>
    <w:lvl w:ilvl="2" w:tplc="1A72ED2A" w:tentative="1">
      <w:start w:val="1"/>
      <w:numFmt w:val="lowerRoman"/>
      <w:lvlText w:val="%3."/>
      <w:lvlJc w:val="right"/>
      <w:pPr>
        <w:ind w:left="2160" w:hanging="180"/>
      </w:pPr>
    </w:lvl>
    <w:lvl w:ilvl="3" w:tplc="F50EC180" w:tentative="1">
      <w:start w:val="1"/>
      <w:numFmt w:val="decimal"/>
      <w:lvlText w:val="%4."/>
      <w:lvlJc w:val="left"/>
      <w:pPr>
        <w:ind w:left="2880" w:hanging="360"/>
      </w:pPr>
    </w:lvl>
    <w:lvl w:ilvl="4" w:tplc="E9DE6736" w:tentative="1">
      <w:start w:val="1"/>
      <w:numFmt w:val="lowerLetter"/>
      <w:lvlText w:val="%5."/>
      <w:lvlJc w:val="left"/>
      <w:pPr>
        <w:ind w:left="3600" w:hanging="360"/>
      </w:pPr>
    </w:lvl>
    <w:lvl w:ilvl="5" w:tplc="FB987D3E" w:tentative="1">
      <w:start w:val="1"/>
      <w:numFmt w:val="lowerRoman"/>
      <w:lvlText w:val="%6."/>
      <w:lvlJc w:val="right"/>
      <w:pPr>
        <w:ind w:left="4320" w:hanging="180"/>
      </w:pPr>
    </w:lvl>
    <w:lvl w:ilvl="6" w:tplc="24E49ECA" w:tentative="1">
      <w:start w:val="1"/>
      <w:numFmt w:val="decimal"/>
      <w:lvlText w:val="%7."/>
      <w:lvlJc w:val="left"/>
      <w:pPr>
        <w:ind w:left="5040" w:hanging="360"/>
      </w:pPr>
    </w:lvl>
    <w:lvl w:ilvl="7" w:tplc="42F6669E" w:tentative="1">
      <w:start w:val="1"/>
      <w:numFmt w:val="lowerLetter"/>
      <w:lvlText w:val="%8."/>
      <w:lvlJc w:val="left"/>
      <w:pPr>
        <w:ind w:left="5760" w:hanging="360"/>
      </w:pPr>
    </w:lvl>
    <w:lvl w:ilvl="8" w:tplc="46F22042" w:tentative="1">
      <w:start w:val="1"/>
      <w:numFmt w:val="lowerRoman"/>
      <w:lvlText w:val="%9."/>
      <w:lvlJc w:val="right"/>
      <w:pPr>
        <w:ind w:left="6480" w:hanging="180"/>
      </w:pPr>
    </w:lvl>
  </w:abstractNum>
  <w:abstractNum w:abstractNumId="18">
    <w:nsid w:val="5B691A36"/>
    <w:multiLevelType w:val="hybridMultilevel"/>
    <w:tmpl w:val="890AEE1E"/>
    <w:lvl w:ilvl="0" w:tplc="8F38EF02">
      <w:numFmt w:val="bullet"/>
      <w:lvlText w:val="-"/>
      <w:lvlJc w:val="left"/>
      <w:pPr>
        <w:ind w:left="720" w:hanging="360"/>
      </w:pPr>
      <w:rPr>
        <w:rFonts w:ascii="Times New Roman" w:eastAsia="Times New Roman" w:hAnsi="Times New Roman" w:cs="Times New Roman" w:hint="default"/>
      </w:rPr>
    </w:lvl>
    <w:lvl w:ilvl="1" w:tplc="A04C1FFA" w:tentative="1">
      <w:start w:val="1"/>
      <w:numFmt w:val="bullet"/>
      <w:lvlText w:val="o"/>
      <w:lvlJc w:val="left"/>
      <w:pPr>
        <w:ind w:left="1440" w:hanging="360"/>
      </w:pPr>
      <w:rPr>
        <w:rFonts w:ascii="Courier New" w:hAnsi="Courier New" w:cs="Courier New" w:hint="default"/>
      </w:rPr>
    </w:lvl>
    <w:lvl w:ilvl="2" w:tplc="33107548" w:tentative="1">
      <w:start w:val="1"/>
      <w:numFmt w:val="bullet"/>
      <w:lvlText w:val=""/>
      <w:lvlJc w:val="left"/>
      <w:pPr>
        <w:ind w:left="2160" w:hanging="360"/>
      </w:pPr>
      <w:rPr>
        <w:rFonts w:ascii="Wingdings" w:hAnsi="Wingdings" w:hint="default"/>
      </w:rPr>
    </w:lvl>
    <w:lvl w:ilvl="3" w:tplc="EF0C2038" w:tentative="1">
      <w:start w:val="1"/>
      <w:numFmt w:val="bullet"/>
      <w:lvlText w:val=""/>
      <w:lvlJc w:val="left"/>
      <w:pPr>
        <w:ind w:left="2880" w:hanging="360"/>
      </w:pPr>
      <w:rPr>
        <w:rFonts w:ascii="Symbol" w:hAnsi="Symbol" w:hint="default"/>
      </w:rPr>
    </w:lvl>
    <w:lvl w:ilvl="4" w:tplc="457C2DE6" w:tentative="1">
      <w:start w:val="1"/>
      <w:numFmt w:val="bullet"/>
      <w:lvlText w:val="o"/>
      <w:lvlJc w:val="left"/>
      <w:pPr>
        <w:ind w:left="3600" w:hanging="360"/>
      </w:pPr>
      <w:rPr>
        <w:rFonts w:ascii="Courier New" w:hAnsi="Courier New" w:cs="Courier New" w:hint="default"/>
      </w:rPr>
    </w:lvl>
    <w:lvl w:ilvl="5" w:tplc="156C2078" w:tentative="1">
      <w:start w:val="1"/>
      <w:numFmt w:val="bullet"/>
      <w:lvlText w:val=""/>
      <w:lvlJc w:val="left"/>
      <w:pPr>
        <w:ind w:left="4320" w:hanging="360"/>
      </w:pPr>
      <w:rPr>
        <w:rFonts w:ascii="Wingdings" w:hAnsi="Wingdings" w:hint="default"/>
      </w:rPr>
    </w:lvl>
    <w:lvl w:ilvl="6" w:tplc="1644774A" w:tentative="1">
      <w:start w:val="1"/>
      <w:numFmt w:val="bullet"/>
      <w:lvlText w:val=""/>
      <w:lvlJc w:val="left"/>
      <w:pPr>
        <w:ind w:left="5040" w:hanging="360"/>
      </w:pPr>
      <w:rPr>
        <w:rFonts w:ascii="Symbol" w:hAnsi="Symbol" w:hint="default"/>
      </w:rPr>
    </w:lvl>
    <w:lvl w:ilvl="7" w:tplc="CBF40C4A" w:tentative="1">
      <w:start w:val="1"/>
      <w:numFmt w:val="bullet"/>
      <w:lvlText w:val="o"/>
      <w:lvlJc w:val="left"/>
      <w:pPr>
        <w:ind w:left="5760" w:hanging="360"/>
      </w:pPr>
      <w:rPr>
        <w:rFonts w:ascii="Courier New" w:hAnsi="Courier New" w:cs="Courier New" w:hint="default"/>
      </w:rPr>
    </w:lvl>
    <w:lvl w:ilvl="8" w:tplc="F016026A" w:tentative="1">
      <w:start w:val="1"/>
      <w:numFmt w:val="bullet"/>
      <w:lvlText w:val=""/>
      <w:lvlJc w:val="left"/>
      <w:pPr>
        <w:ind w:left="6480" w:hanging="360"/>
      </w:pPr>
      <w:rPr>
        <w:rFonts w:ascii="Wingdings" w:hAnsi="Wingdings" w:hint="default"/>
      </w:rPr>
    </w:lvl>
  </w:abstractNum>
  <w:abstractNum w:abstractNumId="19">
    <w:nsid w:val="5CA43F95"/>
    <w:multiLevelType w:val="hybridMultilevel"/>
    <w:tmpl w:val="E31AD8EE"/>
    <w:lvl w:ilvl="0" w:tplc="444224EE">
      <w:start w:val="1"/>
      <w:numFmt w:val="decimal"/>
      <w:lvlText w:val="%1."/>
      <w:lvlJc w:val="left"/>
      <w:pPr>
        <w:ind w:left="1069" w:hanging="360"/>
      </w:pPr>
      <w:rPr>
        <w:rFonts w:hint="default"/>
      </w:rPr>
    </w:lvl>
    <w:lvl w:ilvl="1" w:tplc="49C691B0" w:tentative="1">
      <w:start w:val="1"/>
      <w:numFmt w:val="lowerLetter"/>
      <w:lvlText w:val="%2."/>
      <w:lvlJc w:val="left"/>
      <w:pPr>
        <w:ind w:left="1789" w:hanging="360"/>
      </w:pPr>
    </w:lvl>
    <w:lvl w:ilvl="2" w:tplc="70DC3610" w:tentative="1">
      <w:start w:val="1"/>
      <w:numFmt w:val="lowerRoman"/>
      <w:lvlText w:val="%3."/>
      <w:lvlJc w:val="right"/>
      <w:pPr>
        <w:ind w:left="2509" w:hanging="180"/>
      </w:pPr>
    </w:lvl>
    <w:lvl w:ilvl="3" w:tplc="76E2521A" w:tentative="1">
      <w:start w:val="1"/>
      <w:numFmt w:val="decimal"/>
      <w:lvlText w:val="%4."/>
      <w:lvlJc w:val="left"/>
      <w:pPr>
        <w:ind w:left="3229" w:hanging="360"/>
      </w:pPr>
    </w:lvl>
    <w:lvl w:ilvl="4" w:tplc="186A13D0" w:tentative="1">
      <w:start w:val="1"/>
      <w:numFmt w:val="lowerLetter"/>
      <w:lvlText w:val="%5."/>
      <w:lvlJc w:val="left"/>
      <w:pPr>
        <w:ind w:left="3949" w:hanging="360"/>
      </w:pPr>
    </w:lvl>
    <w:lvl w:ilvl="5" w:tplc="83C6C762" w:tentative="1">
      <w:start w:val="1"/>
      <w:numFmt w:val="lowerRoman"/>
      <w:lvlText w:val="%6."/>
      <w:lvlJc w:val="right"/>
      <w:pPr>
        <w:ind w:left="4669" w:hanging="180"/>
      </w:pPr>
    </w:lvl>
    <w:lvl w:ilvl="6" w:tplc="97DC4544" w:tentative="1">
      <w:start w:val="1"/>
      <w:numFmt w:val="decimal"/>
      <w:lvlText w:val="%7."/>
      <w:lvlJc w:val="left"/>
      <w:pPr>
        <w:ind w:left="5389" w:hanging="360"/>
      </w:pPr>
    </w:lvl>
    <w:lvl w:ilvl="7" w:tplc="91EC972A" w:tentative="1">
      <w:start w:val="1"/>
      <w:numFmt w:val="lowerLetter"/>
      <w:lvlText w:val="%8."/>
      <w:lvlJc w:val="left"/>
      <w:pPr>
        <w:ind w:left="6109" w:hanging="360"/>
      </w:pPr>
    </w:lvl>
    <w:lvl w:ilvl="8" w:tplc="D2C21514" w:tentative="1">
      <w:start w:val="1"/>
      <w:numFmt w:val="lowerRoman"/>
      <w:lvlText w:val="%9."/>
      <w:lvlJc w:val="right"/>
      <w:pPr>
        <w:ind w:left="6829" w:hanging="180"/>
      </w:pPr>
    </w:lvl>
  </w:abstractNum>
  <w:abstractNum w:abstractNumId="20">
    <w:nsid w:val="6C05587C"/>
    <w:multiLevelType w:val="hybridMultilevel"/>
    <w:tmpl w:val="ED2C3DB2"/>
    <w:lvl w:ilvl="0" w:tplc="C7A244CA">
      <w:start w:val="1"/>
      <w:numFmt w:val="decimal"/>
      <w:lvlText w:val="%1)"/>
      <w:lvlJc w:val="left"/>
      <w:pPr>
        <w:ind w:left="720" w:hanging="360"/>
      </w:pPr>
      <w:rPr>
        <w:rFonts w:hint="default"/>
        <w:u w:val="none"/>
      </w:rPr>
    </w:lvl>
    <w:lvl w:ilvl="1" w:tplc="77B248AA" w:tentative="1">
      <w:start w:val="1"/>
      <w:numFmt w:val="lowerLetter"/>
      <w:lvlText w:val="%2."/>
      <w:lvlJc w:val="left"/>
      <w:pPr>
        <w:ind w:left="1440" w:hanging="360"/>
      </w:pPr>
    </w:lvl>
    <w:lvl w:ilvl="2" w:tplc="2FF04EF4" w:tentative="1">
      <w:start w:val="1"/>
      <w:numFmt w:val="lowerRoman"/>
      <w:lvlText w:val="%3."/>
      <w:lvlJc w:val="right"/>
      <w:pPr>
        <w:ind w:left="2160" w:hanging="180"/>
      </w:pPr>
    </w:lvl>
    <w:lvl w:ilvl="3" w:tplc="6C463314" w:tentative="1">
      <w:start w:val="1"/>
      <w:numFmt w:val="decimal"/>
      <w:lvlText w:val="%4."/>
      <w:lvlJc w:val="left"/>
      <w:pPr>
        <w:ind w:left="2880" w:hanging="360"/>
      </w:pPr>
    </w:lvl>
    <w:lvl w:ilvl="4" w:tplc="FC7E276C" w:tentative="1">
      <w:start w:val="1"/>
      <w:numFmt w:val="lowerLetter"/>
      <w:lvlText w:val="%5."/>
      <w:lvlJc w:val="left"/>
      <w:pPr>
        <w:ind w:left="3600" w:hanging="360"/>
      </w:pPr>
    </w:lvl>
    <w:lvl w:ilvl="5" w:tplc="CE66ADFA" w:tentative="1">
      <w:start w:val="1"/>
      <w:numFmt w:val="lowerRoman"/>
      <w:lvlText w:val="%6."/>
      <w:lvlJc w:val="right"/>
      <w:pPr>
        <w:ind w:left="4320" w:hanging="180"/>
      </w:pPr>
    </w:lvl>
    <w:lvl w:ilvl="6" w:tplc="D714B5BC" w:tentative="1">
      <w:start w:val="1"/>
      <w:numFmt w:val="decimal"/>
      <w:lvlText w:val="%7."/>
      <w:lvlJc w:val="left"/>
      <w:pPr>
        <w:ind w:left="5040" w:hanging="360"/>
      </w:pPr>
    </w:lvl>
    <w:lvl w:ilvl="7" w:tplc="7EEEEAD8" w:tentative="1">
      <w:start w:val="1"/>
      <w:numFmt w:val="lowerLetter"/>
      <w:lvlText w:val="%8."/>
      <w:lvlJc w:val="left"/>
      <w:pPr>
        <w:ind w:left="5760" w:hanging="360"/>
      </w:pPr>
    </w:lvl>
    <w:lvl w:ilvl="8" w:tplc="FB7ECE8A" w:tentative="1">
      <w:start w:val="1"/>
      <w:numFmt w:val="lowerRoman"/>
      <w:lvlText w:val="%9."/>
      <w:lvlJc w:val="right"/>
      <w:pPr>
        <w:ind w:left="6480" w:hanging="180"/>
      </w:pPr>
    </w:lvl>
  </w:abstractNum>
  <w:abstractNum w:abstractNumId="21">
    <w:nsid w:val="70DA36F4"/>
    <w:multiLevelType w:val="hybridMultilevel"/>
    <w:tmpl w:val="0F3CC864"/>
    <w:lvl w:ilvl="0" w:tplc="01A4370A">
      <w:start w:val="1"/>
      <w:numFmt w:val="decimal"/>
      <w:lvlText w:val="%1."/>
      <w:lvlJc w:val="left"/>
      <w:pPr>
        <w:ind w:left="1069" w:hanging="360"/>
      </w:pPr>
      <w:rPr>
        <w:rFonts w:hint="default"/>
      </w:rPr>
    </w:lvl>
    <w:lvl w:ilvl="1" w:tplc="00E48D14" w:tentative="1">
      <w:start w:val="1"/>
      <w:numFmt w:val="lowerLetter"/>
      <w:lvlText w:val="%2."/>
      <w:lvlJc w:val="left"/>
      <w:pPr>
        <w:ind w:left="1789" w:hanging="360"/>
      </w:pPr>
    </w:lvl>
    <w:lvl w:ilvl="2" w:tplc="9AAE8E14" w:tentative="1">
      <w:start w:val="1"/>
      <w:numFmt w:val="lowerRoman"/>
      <w:lvlText w:val="%3."/>
      <w:lvlJc w:val="right"/>
      <w:pPr>
        <w:ind w:left="2509" w:hanging="180"/>
      </w:pPr>
    </w:lvl>
    <w:lvl w:ilvl="3" w:tplc="35D8074C" w:tentative="1">
      <w:start w:val="1"/>
      <w:numFmt w:val="decimal"/>
      <w:lvlText w:val="%4."/>
      <w:lvlJc w:val="left"/>
      <w:pPr>
        <w:ind w:left="3229" w:hanging="360"/>
      </w:pPr>
    </w:lvl>
    <w:lvl w:ilvl="4" w:tplc="56E2972A" w:tentative="1">
      <w:start w:val="1"/>
      <w:numFmt w:val="lowerLetter"/>
      <w:lvlText w:val="%5."/>
      <w:lvlJc w:val="left"/>
      <w:pPr>
        <w:ind w:left="3949" w:hanging="360"/>
      </w:pPr>
    </w:lvl>
    <w:lvl w:ilvl="5" w:tplc="B9EADDBC" w:tentative="1">
      <w:start w:val="1"/>
      <w:numFmt w:val="lowerRoman"/>
      <w:lvlText w:val="%6."/>
      <w:lvlJc w:val="right"/>
      <w:pPr>
        <w:ind w:left="4669" w:hanging="180"/>
      </w:pPr>
    </w:lvl>
    <w:lvl w:ilvl="6" w:tplc="EE5A713A" w:tentative="1">
      <w:start w:val="1"/>
      <w:numFmt w:val="decimal"/>
      <w:lvlText w:val="%7."/>
      <w:lvlJc w:val="left"/>
      <w:pPr>
        <w:ind w:left="5389" w:hanging="360"/>
      </w:pPr>
    </w:lvl>
    <w:lvl w:ilvl="7" w:tplc="5088C10A" w:tentative="1">
      <w:start w:val="1"/>
      <w:numFmt w:val="lowerLetter"/>
      <w:lvlText w:val="%8."/>
      <w:lvlJc w:val="left"/>
      <w:pPr>
        <w:ind w:left="6109" w:hanging="360"/>
      </w:pPr>
    </w:lvl>
    <w:lvl w:ilvl="8" w:tplc="3824122C" w:tentative="1">
      <w:start w:val="1"/>
      <w:numFmt w:val="lowerRoman"/>
      <w:lvlText w:val="%9."/>
      <w:lvlJc w:val="right"/>
      <w:pPr>
        <w:ind w:left="6829" w:hanging="180"/>
      </w:pPr>
    </w:lvl>
  </w:abstractNum>
  <w:abstractNum w:abstractNumId="22">
    <w:nsid w:val="735E3A2D"/>
    <w:multiLevelType w:val="hybridMultilevel"/>
    <w:tmpl w:val="3CB09900"/>
    <w:lvl w:ilvl="0" w:tplc="04663412">
      <w:start w:val="7"/>
      <w:numFmt w:val="decimal"/>
      <w:lvlText w:val="%1."/>
      <w:lvlJc w:val="left"/>
      <w:pPr>
        <w:ind w:left="720" w:hanging="360"/>
      </w:pPr>
      <w:rPr>
        <w:rFonts w:hint="default"/>
        <w:i w:val="0"/>
      </w:rPr>
    </w:lvl>
    <w:lvl w:ilvl="1" w:tplc="13CA8654" w:tentative="1">
      <w:start w:val="1"/>
      <w:numFmt w:val="lowerLetter"/>
      <w:lvlText w:val="%2."/>
      <w:lvlJc w:val="left"/>
      <w:pPr>
        <w:ind w:left="1440" w:hanging="360"/>
      </w:pPr>
    </w:lvl>
    <w:lvl w:ilvl="2" w:tplc="AB1A766E" w:tentative="1">
      <w:start w:val="1"/>
      <w:numFmt w:val="lowerRoman"/>
      <w:lvlText w:val="%3."/>
      <w:lvlJc w:val="right"/>
      <w:pPr>
        <w:ind w:left="2160" w:hanging="180"/>
      </w:pPr>
    </w:lvl>
    <w:lvl w:ilvl="3" w:tplc="DBEA24EE" w:tentative="1">
      <w:start w:val="1"/>
      <w:numFmt w:val="decimal"/>
      <w:lvlText w:val="%4."/>
      <w:lvlJc w:val="left"/>
      <w:pPr>
        <w:ind w:left="2880" w:hanging="360"/>
      </w:pPr>
    </w:lvl>
    <w:lvl w:ilvl="4" w:tplc="002AA0DC" w:tentative="1">
      <w:start w:val="1"/>
      <w:numFmt w:val="lowerLetter"/>
      <w:lvlText w:val="%5."/>
      <w:lvlJc w:val="left"/>
      <w:pPr>
        <w:ind w:left="3600" w:hanging="360"/>
      </w:pPr>
    </w:lvl>
    <w:lvl w:ilvl="5" w:tplc="B1D6F6FC" w:tentative="1">
      <w:start w:val="1"/>
      <w:numFmt w:val="lowerRoman"/>
      <w:lvlText w:val="%6."/>
      <w:lvlJc w:val="right"/>
      <w:pPr>
        <w:ind w:left="4320" w:hanging="180"/>
      </w:pPr>
    </w:lvl>
    <w:lvl w:ilvl="6" w:tplc="C2722F8C" w:tentative="1">
      <w:start w:val="1"/>
      <w:numFmt w:val="decimal"/>
      <w:lvlText w:val="%7."/>
      <w:lvlJc w:val="left"/>
      <w:pPr>
        <w:ind w:left="5040" w:hanging="360"/>
      </w:pPr>
    </w:lvl>
    <w:lvl w:ilvl="7" w:tplc="9A066BBE" w:tentative="1">
      <w:start w:val="1"/>
      <w:numFmt w:val="lowerLetter"/>
      <w:lvlText w:val="%8."/>
      <w:lvlJc w:val="left"/>
      <w:pPr>
        <w:ind w:left="5760" w:hanging="360"/>
      </w:pPr>
    </w:lvl>
    <w:lvl w:ilvl="8" w:tplc="F374659A" w:tentative="1">
      <w:start w:val="1"/>
      <w:numFmt w:val="lowerRoman"/>
      <w:lvlText w:val="%9."/>
      <w:lvlJc w:val="right"/>
      <w:pPr>
        <w:ind w:left="6480" w:hanging="180"/>
      </w:pPr>
    </w:lvl>
  </w:abstractNum>
  <w:abstractNum w:abstractNumId="23">
    <w:nsid w:val="78342204"/>
    <w:multiLevelType w:val="hybridMultilevel"/>
    <w:tmpl w:val="D59E890E"/>
    <w:lvl w:ilvl="0" w:tplc="398AB3DE">
      <w:start w:val="1"/>
      <w:numFmt w:val="decimal"/>
      <w:lvlText w:val="%1)"/>
      <w:lvlJc w:val="left"/>
      <w:pPr>
        <w:ind w:left="720" w:hanging="360"/>
      </w:pPr>
      <w:rPr>
        <w:rFonts w:hint="default"/>
      </w:rPr>
    </w:lvl>
    <w:lvl w:ilvl="1" w:tplc="C33A1BE8" w:tentative="1">
      <w:start w:val="1"/>
      <w:numFmt w:val="bullet"/>
      <w:lvlText w:val="o"/>
      <w:lvlJc w:val="left"/>
      <w:pPr>
        <w:ind w:left="1440" w:hanging="360"/>
      </w:pPr>
      <w:rPr>
        <w:rFonts w:ascii="Courier New" w:hAnsi="Courier New" w:cs="Courier New" w:hint="default"/>
      </w:rPr>
    </w:lvl>
    <w:lvl w:ilvl="2" w:tplc="F4868094" w:tentative="1">
      <w:start w:val="1"/>
      <w:numFmt w:val="bullet"/>
      <w:lvlText w:val=""/>
      <w:lvlJc w:val="left"/>
      <w:pPr>
        <w:ind w:left="2160" w:hanging="360"/>
      </w:pPr>
      <w:rPr>
        <w:rFonts w:ascii="Wingdings" w:hAnsi="Wingdings" w:hint="default"/>
      </w:rPr>
    </w:lvl>
    <w:lvl w:ilvl="3" w:tplc="1E527AE0" w:tentative="1">
      <w:start w:val="1"/>
      <w:numFmt w:val="bullet"/>
      <w:lvlText w:val=""/>
      <w:lvlJc w:val="left"/>
      <w:pPr>
        <w:ind w:left="2880" w:hanging="360"/>
      </w:pPr>
      <w:rPr>
        <w:rFonts w:ascii="Symbol" w:hAnsi="Symbol" w:hint="default"/>
      </w:rPr>
    </w:lvl>
    <w:lvl w:ilvl="4" w:tplc="78E44ADC" w:tentative="1">
      <w:start w:val="1"/>
      <w:numFmt w:val="bullet"/>
      <w:lvlText w:val="o"/>
      <w:lvlJc w:val="left"/>
      <w:pPr>
        <w:ind w:left="3600" w:hanging="360"/>
      </w:pPr>
      <w:rPr>
        <w:rFonts w:ascii="Courier New" w:hAnsi="Courier New" w:cs="Courier New" w:hint="default"/>
      </w:rPr>
    </w:lvl>
    <w:lvl w:ilvl="5" w:tplc="580E88BE" w:tentative="1">
      <w:start w:val="1"/>
      <w:numFmt w:val="bullet"/>
      <w:lvlText w:val=""/>
      <w:lvlJc w:val="left"/>
      <w:pPr>
        <w:ind w:left="4320" w:hanging="360"/>
      </w:pPr>
      <w:rPr>
        <w:rFonts w:ascii="Wingdings" w:hAnsi="Wingdings" w:hint="default"/>
      </w:rPr>
    </w:lvl>
    <w:lvl w:ilvl="6" w:tplc="60DEBAD0" w:tentative="1">
      <w:start w:val="1"/>
      <w:numFmt w:val="bullet"/>
      <w:lvlText w:val=""/>
      <w:lvlJc w:val="left"/>
      <w:pPr>
        <w:ind w:left="5040" w:hanging="360"/>
      </w:pPr>
      <w:rPr>
        <w:rFonts w:ascii="Symbol" w:hAnsi="Symbol" w:hint="default"/>
      </w:rPr>
    </w:lvl>
    <w:lvl w:ilvl="7" w:tplc="42D68476" w:tentative="1">
      <w:start w:val="1"/>
      <w:numFmt w:val="bullet"/>
      <w:lvlText w:val="o"/>
      <w:lvlJc w:val="left"/>
      <w:pPr>
        <w:ind w:left="5760" w:hanging="360"/>
      </w:pPr>
      <w:rPr>
        <w:rFonts w:ascii="Courier New" w:hAnsi="Courier New" w:cs="Courier New" w:hint="default"/>
      </w:rPr>
    </w:lvl>
    <w:lvl w:ilvl="8" w:tplc="1C4E1ECA" w:tentative="1">
      <w:start w:val="1"/>
      <w:numFmt w:val="bullet"/>
      <w:lvlText w:val=""/>
      <w:lvlJc w:val="left"/>
      <w:pPr>
        <w:ind w:left="6480" w:hanging="360"/>
      </w:pPr>
      <w:rPr>
        <w:rFonts w:ascii="Wingdings" w:hAnsi="Wingdings" w:hint="default"/>
      </w:rPr>
    </w:lvl>
  </w:abstractNum>
  <w:abstractNum w:abstractNumId="24">
    <w:nsid w:val="795E656A"/>
    <w:multiLevelType w:val="hybridMultilevel"/>
    <w:tmpl w:val="641AAAF4"/>
    <w:lvl w:ilvl="0" w:tplc="FC6EA270">
      <w:start w:val="1"/>
      <w:numFmt w:val="decimal"/>
      <w:lvlText w:val="%1)"/>
      <w:lvlJc w:val="left"/>
      <w:pPr>
        <w:ind w:left="1069" w:hanging="360"/>
      </w:pPr>
      <w:rPr>
        <w:rFonts w:hint="default"/>
      </w:rPr>
    </w:lvl>
    <w:lvl w:ilvl="1" w:tplc="1E8C3056" w:tentative="1">
      <w:start w:val="1"/>
      <w:numFmt w:val="lowerLetter"/>
      <w:lvlText w:val="%2."/>
      <w:lvlJc w:val="left"/>
      <w:pPr>
        <w:ind w:left="1789" w:hanging="360"/>
      </w:pPr>
    </w:lvl>
    <w:lvl w:ilvl="2" w:tplc="B9A8EDE8" w:tentative="1">
      <w:start w:val="1"/>
      <w:numFmt w:val="lowerRoman"/>
      <w:lvlText w:val="%3."/>
      <w:lvlJc w:val="right"/>
      <w:pPr>
        <w:ind w:left="2509" w:hanging="180"/>
      </w:pPr>
    </w:lvl>
    <w:lvl w:ilvl="3" w:tplc="A378B8C8" w:tentative="1">
      <w:start w:val="1"/>
      <w:numFmt w:val="decimal"/>
      <w:lvlText w:val="%4."/>
      <w:lvlJc w:val="left"/>
      <w:pPr>
        <w:ind w:left="3229" w:hanging="360"/>
      </w:pPr>
    </w:lvl>
    <w:lvl w:ilvl="4" w:tplc="4296FE20" w:tentative="1">
      <w:start w:val="1"/>
      <w:numFmt w:val="lowerLetter"/>
      <w:lvlText w:val="%5."/>
      <w:lvlJc w:val="left"/>
      <w:pPr>
        <w:ind w:left="3949" w:hanging="360"/>
      </w:pPr>
    </w:lvl>
    <w:lvl w:ilvl="5" w:tplc="C91CC274" w:tentative="1">
      <w:start w:val="1"/>
      <w:numFmt w:val="lowerRoman"/>
      <w:lvlText w:val="%6."/>
      <w:lvlJc w:val="right"/>
      <w:pPr>
        <w:ind w:left="4669" w:hanging="180"/>
      </w:pPr>
    </w:lvl>
    <w:lvl w:ilvl="6" w:tplc="5476BD10" w:tentative="1">
      <w:start w:val="1"/>
      <w:numFmt w:val="decimal"/>
      <w:lvlText w:val="%7."/>
      <w:lvlJc w:val="left"/>
      <w:pPr>
        <w:ind w:left="5389" w:hanging="360"/>
      </w:pPr>
    </w:lvl>
    <w:lvl w:ilvl="7" w:tplc="A964E34A" w:tentative="1">
      <w:start w:val="1"/>
      <w:numFmt w:val="lowerLetter"/>
      <w:lvlText w:val="%8."/>
      <w:lvlJc w:val="left"/>
      <w:pPr>
        <w:ind w:left="6109" w:hanging="360"/>
      </w:pPr>
    </w:lvl>
    <w:lvl w:ilvl="8" w:tplc="4AA89ECA"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21"/>
  </w:num>
  <w:num w:numId="5">
    <w:abstractNumId w:val="11"/>
  </w:num>
  <w:num w:numId="6">
    <w:abstractNumId w:val="24"/>
  </w:num>
  <w:num w:numId="7">
    <w:abstractNumId w:val="5"/>
  </w:num>
  <w:num w:numId="8">
    <w:abstractNumId w:val="1"/>
  </w:num>
  <w:num w:numId="9">
    <w:abstractNumId w:val="22"/>
  </w:num>
  <w:num w:numId="10">
    <w:abstractNumId w:val="19"/>
  </w:num>
  <w:num w:numId="11">
    <w:abstractNumId w:val="8"/>
  </w:num>
  <w:num w:numId="12">
    <w:abstractNumId w:val="17"/>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4"/>
  </w:num>
  <w:num w:numId="18">
    <w:abstractNumId w:val="14"/>
  </w:num>
  <w:num w:numId="19">
    <w:abstractNumId w:val="3"/>
  </w:num>
  <w:num w:numId="20">
    <w:abstractNumId w:val="12"/>
  </w:num>
  <w:num w:numId="21">
    <w:abstractNumId w:val="6"/>
  </w:num>
  <w:num w:numId="22">
    <w:abstractNumId w:val="13"/>
  </w:num>
  <w:num w:numId="23">
    <w:abstractNumId w:val="23"/>
  </w:num>
  <w:num w:numId="24">
    <w:abstractNumId w:val="18"/>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31"/>
    <w:rsid w:val="00040630"/>
    <w:rsid w:val="00217C42"/>
    <w:rsid w:val="002549BE"/>
    <w:rsid w:val="00425813"/>
    <w:rsid w:val="00544E50"/>
    <w:rsid w:val="0054630F"/>
    <w:rsid w:val="006106DC"/>
    <w:rsid w:val="0066474A"/>
    <w:rsid w:val="00924862"/>
    <w:rsid w:val="00A1354B"/>
    <w:rsid w:val="00B02827"/>
    <w:rsid w:val="00B23C15"/>
    <w:rsid w:val="00CA133C"/>
    <w:rsid w:val="00CA4AC0"/>
    <w:rsid w:val="00CB67BF"/>
    <w:rsid w:val="00D32131"/>
    <w:rsid w:val="00D6426F"/>
    <w:rsid w:val="00D83185"/>
    <w:rsid w:val="00E50186"/>
    <w:rsid w:val="00EC05BB"/>
    <w:rsid w:val="00EF44A3"/>
    <w:rsid w:val="00F4034C"/>
    <w:rsid w:val="00FA3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unhideWhenUsed/>
    <w:rsid w:val="00075879"/>
    <w:rPr>
      <w:sz w:val="20"/>
      <w:szCs w:val="20"/>
    </w:rPr>
  </w:style>
  <w:style w:type="character" w:customStyle="1" w:styleId="CommentTextChar">
    <w:name w:val="Comment Text Char"/>
    <w:basedOn w:val="DefaultParagraphFont"/>
    <w:link w:val="CommentText"/>
    <w:uiPriority w:val="99"/>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html">
    <w:name w:val="tv_html"/>
    <w:basedOn w:val="Normal"/>
    <w:rsid w:val="00CA13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unhideWhenUsed/>
    <w:rsid w:val="00075879"/>
    <w:rPr>
      <w:sz w:val="20"/>
      <w:szCs w:val="20"/>
    </w:rPr>
  </w:style>
  <w:style w:type="character" w:customStyle="1" w:styleId="CommentTextChar">
    <w:name w:val="Comment Text Char"/>
    <w:basedOn w:val="DefaultParagraphFont"/>
    <w:link w:val="CommentText"/>
    <w:uiPriority w:val="99"/>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html">
    <w:name w:val="tv_html"/>
    <w:basedOn w:val="Normal"/>
    <w:rsid w:val="00CA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Santa.Eglite@vi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B.Šmite-Roķe</Vad_x012b_t_x0101_js>
    <Kategorija xmlns="2e5bb04e-596e-45bd-9003-43ca78b1ba16">Anotācija</Kategorija>
    <DKP xmlns="2e5bb04e-596e-45bd-9003-43ca78b1ba16">186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4B460C-9BDF-459C-B148-212BE5C48472}"/>
</file>

<file path=customXml/itemProps2.xml><?xml version="1.0" encoding="utf-8"?>
<ds:datastoreItem xmlns:ds="http://schemas.openxmlformats.org/officeDocument/2006/customXml" ds:itemID="{52A96D25-5CE6-4A82-9CE4-FF63412334C1}"/>
</file>

<file path=customXml/itemProps3.xml><?xml version="1.0" encoding="utf-8"?>
<ds:datastoreItem xmlns:ds="http://schemas.openxmlformats.org/officeDocument/2006/customXml" ds:itemID="{D3EEAB4C-AC19-4673-9EB7-4D3424969034}"/>
</file>

<file path=customXml/itemProps4.xml><?xml version="1.0" encoding="utf-8"?>
<ds:datastoreItem xmlns:ds="http://schemas.openxmlformats.org/officeDocument/2006/customXml" ds:itemID="{A1BB2D21-8116-471C-8311-92EA77140D37}"/>
</file>

<file path=docProps/app.xml><?xml version="1.0" encoding="utf-8"?>
<Properties xmlns="http://schemas.openxmlformats.org/officeDocument/2006/extended-properties" xmlns:vt="http://schemas.openxmlformats.org/officeDocument/2006/docPropsVTypes">
  <Template>Normal.dotm</Template>
  <TotalTime>76</TotalTime>
  <Pages>5</Pages>
  <Words>7080</Words>
  <Characters>4036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12.maija noteikumos Nr.220 „Kārtība, kādā alkoholiskos dzērienus un tabakas izstrādājumus marķē ar akcīzes nodokļa markām”” sākotnējās ietekmes novērtējuma ziņojums (anotācija)</vt:lpstr>
    </vt:vector>
  </TitlesOfParts>
  <Company>Finanšu ministrija</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12.maija noteikumos Nr.220 „Kārtība, kādā alkoholiskos dzērienus un tabakas izstrādājumus marķē ar akcīzes nodokļa markām”” sākotnējās ietekmes novērtējuma ziņojums (anotācija)</dc:title>
  <dc:subject>MK noteikumu projekta anotācija</dc:subject>
  <dc:creator>S.Eglīte</dc:creator>
  <dc:description>santa.eglite@vid.gov.lv;
67120130</dc:description>
  <cp:lastModifiedBy>Santa Eglite</cp:lastModifiedBy>
  <cp:revision>27</cp:revision>
  <cp:lastPrinted>2017-08-01T11:18:00Z</cp:lastPrinted>
  <dcterms:created xsi:type="dcterms:W3CDTF">2017-08-03T07:07:00Z</dcterms:created>
  <dcterms:modified xsi:type="dcterms:W3CDTF">2017-09-07T13:31:00Z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