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2"/>
      <w:bookmarkStart w:id="2" w:name="OLE_LINK11"/>
      <w:r>
        <w:rPr>
          <w:rStyle w:val="Strong"/>
          <w:bCs/>
          <w:color w:val="000000" w:themeColor="text1"/>
        </w:rPr>
        <w:t>Likumprojekt</w:t>
      </w:r>
      <w:bookmarkEnd w:id="1"/>
      <w:bookmarkEnd w:id="2"/>
      <w:r>
        <w:rPr>
          <w:rStyle w:val="Strong"/>
          <w:bCs/>
          <w:color w:val="000000" w:themeColor="text1"/>
        </w:rPr>
        <w:t xml:space="preserve">s </w:t>
      </w:r>
      <w:bookmarkStart w:id="3" w:name="OLE_LINK4"/>
      <w:bookmarkStart w:id="4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3"/>
      <w:bookmarkEnd w:id="4"/>
      <w:r w:rsidR="00C33D4D">
        <w:rPr>
          <w:b/>
          <w:bCs/>
          <w:color w:val="000000" w:themeColor="text1"/>
        </w:rPr>
        <w:t>Finanšu instrumentu tirgus</w:t>
      </w:r>
      <w:r w:rsidR="000056D0">
        <w:rPr>
          <w:b/>
          <w:bCs/>
          <w:color w:val="000000" w:themeColor="text1"/>
        </w:rPr>
        <w:t xml:space="preserve">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>Jānis Citskovskis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/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26" w:rsidRDefault="006B6F26" w:rsidP="00EC7623">
      <w:r>
        <w:separator/>
      </w:r>
    </w:p>
  </w:endnote>
  <w:endnote w:type="continuationSeparator" w:id="0">
    <w:p w:rsidR="006B6F26" w:rsidRDefault="006B6F26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AB6625" w:rsidRDefault="00EC7623" w:rsidP="00EC7623">
    <w:pPr>
      <w:jc w:val="both"/>
      <w:rPr>
        <w:sz w:val="20"/>
        <w:szCs w:val="20"/>
      </w:rPr>
    </w:pPr>
    <w:r w:rsidRPr="00AB6625">
      <w:rPr>
        <w:sz w:val="20"/>
        <w:szCs w:val="20"/>
      </w:rPr>
      <w:t>FMProt_</w:t>
    </w:r>
    <w:r w:rsidR="00AB6625" w:rsidRPr="00AB6625">
      <w:rPr>
        <w:sz w:val="20"/>
        <w:szCs w:val="20"/>
      </w:rPr>
      <w:t>110817</w:t>
    </w:r>
    <w:r w:rsidR="0084073A" w:rsidRPr="00AB6625">
      <w:rPr>
        <w:sz w:val="20"/>
        <w:szCs w:val="20"/>
      </w:rPr>
      <w:t>_</w:t>
    </w:r>
    <w:r w:rsidR="00AB6625" w:rsidRPr="00AB6625">
      <w:rPr>
        <w:sz w:val="20"/>
        <w:szCs w:val="20"/>
      </w:rPr>
      <w:t>FITL</w:t>
    </w:r>
  </w:p>
  <w:p w:rsidR="00EC7623" w:rsidRDefault="00EC7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26" w:rsidRDefault="006B6F26" w:rsidP="00EC7623">
      <w:r>
        <w:separator/>
      </w:r>
    </w:p>
  </w:footnote>
  <w:footnote w:type="continuationSeparator" w:id="0">
    <w:p w:rsidR="006B6F26" w:rsidRDefault="006B6F26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A8" w:rsidRDefault="00085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C1B44"/>
    <w:rsid w:val="001241D2"/>
    <w:rsid w:val="001F4B22"/>
    <w:rsid w:val="003313C2"/>
    <w:rsid w:val="00344D56"/>
    <w:rsid w:val="00355C70"/>
    <w:rsid w:val="00447D1C"/>
    <w:rsid w:val="006B6F26"/>
    <w:rsid w:val="0084073A"/>
    <w:rsid w:val="008A55B8"/>
    <w:rsid w:val="008B074F"/>
    <w:rsid w:val="00A576A9"/>
    <w:rsid w:val="00A66700"/>
    <w:rsid w:val="00AB6625"/>
    <w:rsid w:val="00C33D4D"/>
    <w:rsid w:val="00C77BEF"/>
    <w:rsid w:val="00D32631"/>
    <w:rsid w:val="00EC7623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instrumentu tirgus  likumā</vt:lpstr>
    </vt:vector>
  </TitlesOfParts>
  <Company>Finanšu ministrija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instrumentu tirgus  likumā</dc:title>
  <dc:subject>Protokollēmums</dc:subject>
  <dc:creator>Vineta Neija</dc:creator>
  <cp:keywords/>
  <dc:description>670954090; vineta.neija@fm.gov.lv</dc:description>
  <cp:lastModifiedBy>Vineta Neija</cp:lastModifiedBy>
  <cp:revision>12</cp:revision>
  <dcterms:created xsi:type="dcterms:W3CDTF">2017-06-19T12:39:00Z</dcterms:created>
  <dcterms:modified xsi:type="dcterms:W3CDTF">2017-08-15T05:27:00Z</dcterms:modified>
</cp:coreProperties>
</file>