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D" w:rsidRPr="00F71EEF" w:rsidRDefault="00EF7BAD" w:rsidP="00EF7BAD">
      <w:pPr>
        <w:jc w:val="right"/>
        <w:rPr>
          <w:i/>
        </w:rPr>
      </w:pPr>
      <w:r w:rsidRPr="00F71EEF">
        <w:rPr>
          <w:i/>
        </w:rPr>
        <w:t>Projekts</w:t>
      </w:r>
    </w:p>
    <w:p w:rsidR="00EF7BAD" w:rsidRPr="00F71EEF" w:rsidRDefault="00EF7BAD" w:rsidP="00EF7BAD">
      <w:pPr>
        <w:jc w:val="center"/>
        <w:rPr>
          <w:b/>
        </w:rPr>
      </w:pPr>
    </w:p>
    <w:p w:rsidR="00EF7BAD" w:rsidRPr="00F71EEF" w:rsidRDefault="00EF7BAD" w:rsidP="00EF7BAD">
      <w:pPr>
        <w:jc w:val="center"/>
        <w:rPr>
          <w:b/>
        </w:rPr>
      </w:pPr>
      <w:r w:rsidRPr="00F71EEF">
        <w:rPr>
          <w:b/>
        </w:rPr>
        <w:t>MINISTRU KABINETA SĒDES PROTOKOLLĒMUMS</w:t>
      </w:r>
    </w:p>
    <w:p w:rsidR="00EF7BAD" w:rsidRPr="00F71EEF" w:rsidRDefault="00EF7BAD" w:rsidP="00EF7BAD">
      <w:pPr>
        <w:jc w:val="center"/>
      </w:pPr>
    </w:p>
    <w:p w:rsidR="00EF7BAD" w:rsidRPr="00F71EEF" w:rsidRDefault="00EF7BAD" w:rsidP="00EF7BAD">
      <w:r w:rsidRPr="00F71EEF">
        <w:t>Rīgā</w:t>
      </w:r>
      <w:r w:rsidRPr="00F71EEF">
        <w:tab/>
      </w:r>
      <w:r w:rsidRPr="00F71EEF">
        <w:tab/>
      </w:r>
      <w:r w:rsidRPr="00F71EEF">
        <w:tab/>
      </w:r>
      <w:r w:rsidRPr="00F71EEF">
        <w:tab/>
      </w:r>
      <w:proofErr w:type="gramStart"/>
      <w:r w:rsidRPr="00F71EEF">
        <w:t xml:space="preserve">        </w:t>
      </w:r>
      <w:proofErr w:type="gramEnd"/>
      <w:r w:rsidRPr="00F71EEF">
        <w:tab/>
      </w:r>
      <w:r w:rsidRPr="00F71EEF">
        <w:tab/>
        <w:t xml:space="preserve">Nr. </w:t>
      </w:r>
      <w:r w:rsidRPr="00F71EEF">
        <w:tab/>
      </w:r>
      <w:r w:rsidRPr="00F71EEF">
        <w:tab/>
        <w:t xml:space="preserve">      2017.gada ___  ._______</w:t>
      </w:r>
    </w:p>
    <w:p w:rsidR="00EF7BAD" w:rsidRPr="00F71EEF" w:rsidRDefault="00EF7BAD" w:rsidP="00EF7BAD">
      <w:pPr>
        <w:tabs>
          <w:tab w:val="left" w:pos="6804"/>
        </w:tabs>
      </w:pPr>
    </w:p>
    <w:p w:rsidR="00EF7BAD" w:rsidRPr="00F71EEF" w:rsidRDefault="00EF7BAD" w:rsidP="00EF7BAD">
      <w:pPr>
        <w:jc w:val="center"/>
        <w:rPr>
          <w:b/>
          <w:bCs/>
        </w:rPr>
      </w:pPr>
      <w:r w:rsidRPr="00F71EEF">
        <w:rPr>
          <w:b/>
          <w:bCs/>
        </w:rPr>
        <w:t>.§</w:t>
      </w:r>
    </w:p>
    <w:p w:rsidR="00EF7BAD" w:rsidRPr="00F71EEF" w:rsidRDefault="00EF7BAD" w:rsidP="00EF7BAD">
      <w:pPr>
        <w:tabs>
          <w:tab w:val="left" w:pos="6750"/>
        </w:tabs>
      </w:pPr>
    </w:p>
    <w:p w:rsidR="00EF7BAD" w:rsidRPr="00F71EEF" w:rsidRDefault="00822804" w:rsidP="0082280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F71EEF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Par budžeta ieņēmumu palielinājumu no </w:t>
      </w:r>
      <w:r w:rsidRPr="00F71EEF">
        <w:rPr>
          <w:rFonts w:ascii="Times New Roman" w:hAnsi="Times New Roman" w:cs="Times New Roman"/>
          <w:b/>
          <w:sz w:val="24"/>
          <w:szCs w:val="24"/>
          <w:lang w:val="lv-LV"/>
        </w:rPr>
        <w:t xml:space="preserve">valsts nodevas par informācijas saņemšanu no Iedzīvotāju reģistra </w:t>
      </w:r>
    </w:p>
    <w:p w:rsidR="00EF7BAD" w:rsidRPr="00F71EEF" w:rsidRDefault="00EF7BAD" w:rsidP="00EF7BAD">
      <w:pPr>
        <w:jc w:val="center"/>
      </w:pPr>
      <w:r w:rsidRPr="00F71EEF">
        <w:t>(...)</w:t>
      </w:r>
    </w:p>
    <w:p w:rsidR="00EF7BAD" w:rsidRPr="00F71EEF" w:rsidRDefault="00EF7BAD" w:rsidP="00EF7BAD">
      <w:pPr>
        <w:jc w:val="center"/>
      </w:pPr>
    </w:p>
    <w:p w:rsidR="00822804" w:rsidRPr="00F71EEF" w:rsidRDefault="00822804" w:rsidP="00EF7BAD">
      <w:pPr>
        <w:ind w:firstLine="720"/>
        <w:jc w:val="both"/>
      </w:pPr>
      <w:r w:rsidRPr="00F71EEF">
        <w:t xml:space="preserve">Ievērojot to, ka </w:t>
      </w:r>
      <w:proofErr w:type="gramStart"/>
      <w:r w:rsidRPr="00F71EEF">
        <w:t>2017.gada</w:t>
      </w:r>
      <w:proofErr w:type="gramEnd"/>
      <w:r w:rsidRPr="00F71EEF">
        <w:t xml:space="preserve"> 29.a</w:t>
      </w:r>
      <w:r w:rsidR="004854CB">
        <w:t>u</w:t>
      </w:r>
      <w:bookmarkStart w:id="0" w:name="_GoBack"/>
      <w:bookmarkEnd w:id="0"/>
      <w:r w:rsidRPr="00F71EEF">
        <w:t>gustā pieņemti Ministru kabineta noteikumi Nr.505 “</w:t>
      </w:r>
      <w:r w:rsidRPr="00F71EEF">
        <w:rPr>
          <w:bCs/>
        </w:rPr>
        <w:t>Noteikumi par valsts nodevu par informācijas saņemšanu no Iedzīvotāju reģistra</w:t>
      </w:r>
      <w:r w:rsidRPr="00F71EEF">
        <w:t xml:space="preserve">”, kuru sākotnējās ietekmes novērtējuma ziņojumā (anotācijā) tika paredzēts </w:t>
      </w:r>
      <w:r w:rsidR="004A5E0E" w:rsidRPr="00F71EEF">
        <w:t xml:space="preserve">valsts </w:t>
      </w:r>
      <w:r w:rsidRPr="00F71EEF">
        <w:t>pamatbudžeta ieņēmumu no valsts nodevas par informācijas saņemšanu no Iedzīvotāju reģistra palielinājums 2018. gadā un turpmāk, kā arī dotācijas no vispārējiem ieņēmumiem un attiecīgu izdevumu palielinājum</w:t>
      </w:r>
      <w:r w:rsidR="004A5E0E" w:rsidRPr="00F71EEF">
        <w:t>s</w:t>
      </w:r>
      <w:r w:rsidRPr="00F71EEF">
        <w:t xml:space="preserve"> Iekšlietu ministrijai 2018. gadā un turpmāk:</w:t>
      </w:r>
    </w:p>
    <w:p w:rsidR="00EF7BAD" w:rsidRPr="00F71EEF" w:rsidRDefault="00822804" w:rsidP="00EF7BAD">
      <w:pPr>
        <w:ind w:firstLine="720"/>
        <w:jc w:val="both"/>
      </w:pPr>
      <w:r w:rsidRPr="00F71EEF">
        <w:t xml:space="preserve">1. </w:t>
      </w:r>
      <w:r w:rsidR="00EF7BAD" w:rsidRPr="00F71EEF">
        <w:t>Atbalstīt Iekšlietu ministrijas priekšlikumu likumprojektā</w:t>
      </w:r>
      <w:r w:rsidR="00E4029B" w:rsidRPr="00F71EEF">
        <w:t xml:space="preserve"> “Par valsts budžetu </w:t>
      </w:r>
      <w:proofErr w:type="gramStart"/>
      <w:r w:rsidR="00E4029B" w:rsidRPr="00F71EEF">
        <w:t>2018.gadam</w:t>
      </w:r>
      <w:proofErr w:type="gramEnd"/>
      <w:r w:rsidR="00E4029B" w:rsidRPr="00F71EEF">
        <w:t>” un likumprojektā</w:t>
      </w:r>
      <w:r w:rsidR="00EF7BAD" w:rsidRPr="00F71EEF">
        <w:t xml:space="preserve"> </w:t>
      </w:r>
      <w:r w:rsidR="00E4029B" w:rsidRPr="00F71EEF">
        <w:t>“</w:t>
      </w:r>
      <w:r w:rsidR="00EF7BAD" w:rsidRPr="00F71EEF">
        <w:t>Par vid</w:t>
      </w:r>
      <w:r w:rsidR="00E4029B" w:rsidRPr="00F71EEF">
        <w:t>ēja termiņa budžeta ietvaru 2018</w:t>
      </w:r>
      <w:r w:rsidR="00EF7BAD" w:rsidRPr="00F71EEF">
        <w:t>., 201</w:t>
      </w:r>
      <w:r w:rsidR="00E4029B" w:rsidRPr="00F71EEF">
        <w:t>9. un 2020</w:t>
      </w:r>
      <w:r w:rsidR="00EF7BAD" w:rsidRPr="00F71EEF">
        <w:t>.gadam” paredzēt:</w:t>
      </w:r>
    </w:p>
    <w:p w:rsidR="00202C17" w:rsidRPr="00F71EEF" w:rsidRDefault="00822804" w:rsidP="00202C17">
      <w:pPr>
        <w:jc w:val="both"/>
      </w:pPr>
      <w:r w:rsidRPr="00F71EEF">
        <w:t>1</w:t>
      </w:r>
      <w:r w:rsidR="00EF7BAD" w:rsidRPr="00F71EEF">
        <w:t>.1</w:t>
      </w:r>
      <w:r w:rsidR="00202C17" w:rsidRPr="00F71EEF">
        <w:t xml:space="preserve"> valsts pamatbudžeta ieņēmumu no valsts nodevas par informācijas saņemšanu no Iedzīvotāju reģistra palielinājumu 2018.</w:t>
      </w:r>
      <w:r w:rsidR="00097BF6" w:rsidRPr="00F71EEF">
        <w:t> </w:t>
      </w:r>
      <w:r w:rsidR="00202C17" w:rsidRPr="00F71EEF">
        <w:t>gadā un turpmāk katru gadu par 502 155 EUR;</w:t>
      </w:r>
    </w:p>
    <w:p w:rsidR="00202C17" w:rsidRPr="00F71EEF" w:rsidRDefault="00822804" w:rsidP="00202C17">
      <w:pPr>
        <w:jc w:val="both"/>
      </w:pPr>
      <w:r w:rsidRPr="00F71EEF">
        <w:t>1</w:t>
      </w:r>
      <w:r w:rsidR="00202C17" w:rsidRPr="00F71EEF">
        <w:t>.2. dotācijas no vispārējiem ieņēmumiem un attiecīgu izdevumu palielinājumu Iekšlietu ministrijai (budžeta apakšprogramma 11.01.00 “Pilsonības un migrācijas lietu pārvalde”) 2018.</w:t>
      </w:r>
      <w:r w:rsidR="00097BF6" w:rsidRPr="00F71EEF">
        <w:t> </w:t>
      </w:r>
      <w:r w:rsidR="00202C17" w:rsidRPr="00F71EEF">
        <w:t>gadā un turpmāk katru gadu par 391 405 EUR, tai skaitā, 305 918 EUR (atlīdzība) darba samaksas izlīdzināšanai</w:t>
      </w:r>
      <w:r w:rsidR="009308C8" w:rsidRPr="00F71EEF">
        <w:t>, nodrošinot mēnešalgu atbilstoši amata klasifikācijai noteiktai amatu saimei, līmenim un atbilstošās mēnešalgu grupas 2.kategorijas maksimālam apmēram</w:t>
      </w:r>
      <w:r w:rsidR="00202C17" w:rsidRPr="00F71EEF">
        <w:t>, 46 283 EUR (kapitālie izdevumi) informācijas sistēmu attīstībai un 39 204 EUR (preces un pakalpojumi) informācijas sistēmu uzturēšanai.</w:t>
      </w:r>
    </w:p>
    <w:p w:rsidR="00E4029B" w:rsidRPr="00F71EEF" w:rsidRDefault="00822804" w:rsidP="00202C17">
      <w:pPr>
        <w:ind w:firstLine="720"/>
        <w:jc w:val="both"/>
      </w:pPr>
      <w:r w:rsidRPr="00F71EEF">
        <w:t>2</w:t>
      </w:r>
      <w:r w:rsidR="009C210D" w:rsidRPr="00F71EEF">
        <w:t xml:space="preserve">. </w:t>
      </w:r>
      <w:r w:rsidR="00023AE4" w:rsidRPr="00F71EEF">
        <w:t xml:space="preserve">Iekšlietu ministrijai iesniegt Finanšu ministrijā priekšlikumus Iekšlietu ministrijas pamatbudžeta bāzes izdevumu precizēšanai, atbilstoši šī </w:t>
      </w:r>
      <w:proofErr w:type="spellStart"/>
      <w:r w:rsidR="00023AE4" w:rsidRPr="00F71EEF">
        <w:t>protokollēmuma</w:t>
      </w:r>
      <w:proofErr w:type="spellEnd"/>
      <w:r w:rsidR="00023AE4" w:rsidRPr="00F71EEF">
        <w:t xml:space="preserve"> </w:t>
      </w:r>
      <w:r w:rsidRPr="00F71EEF">
        <w:t>1</w:t>
      </w:r>
      <w:r w:rsidR="00023AE4" w:rsidRPr="00F71EEF">
        <w:t>.2. apakšpunktam, vienlaikus iesniedzot Finanšu ministrijā informāciju par prognozētajiem papildu ieņēmumiem no valsts nodevas.</w:t>
      </w:r>
    </w:p>
    <w:p w:rsidR="00E4029B" w:rsidRPr="00F71EEF" w:rsidRDefault="00E4029B" w:rsidP="00EF7BAD">
      <w:pPr>
        <w:tabs>
          <w:tab w:val="left" w:pos="6521"/>
        </w:tabs>
        <w:ind w:firstLine="720"/>
        <w:jc w:val="both"/>
      </w:pPr>
    </w:p>
    <w:p w:rsidR="00EF7BAD" w:rsidRPr="00F71EEF" w:rsidRDefault="00EF7BAD" w:rsidP="00DF2028">
      <w:pPr>
        <w:tabs>
          <w:tab w:val="left" w:pos="6237"/>
        </w:tabs>
        <w:ind w:firstLine="720"/>
        <w:jc w:val="both"/>
      </w:pPr>
      <w:r w:rsidRPr="00F71EEF">
        <w:t>Ministru prezidents</w:t>
      </w:r>
      <w:r w:rsidRPr="00F71EEF">
        <w:tab/>
        <w:t>M</w:t>
      </w:r>
      <w:r w:rsidR="00F37D77" w:rsidRPr="00F71EEF">
        <w:t xml:space="preserve">āris </w:t>
      </w:r>
      <w:r w:rsidRPr="00F71EEF">
        <w:t>Kučinskis</w:t>
      </w:r>
    </w:p>
    <w:p w:rsidR="00EF7BAD" w:rsidRPr="00F71EEF" w:rsidRDefault="00EF7BAD" w:rsidP="00EF7BAD">
      <w:pPr>
        <w:tabs>
          <w:tab w:val="left" w:pos="6804"/>
          <w:tab w:val="left" w:pos="6840"/>
        </w:tabs>
        <w:ind w:firstLine="720"/>
      </w:pPr>
    </w:p>
    <w:p w:rsidR="00EF7BAD" w:rsidRPr="00F71EEF" w:rsidRDefault="00EF7BAD" w:rsidP="00DF2028">
      <w:pPr>
        <w:tabs>
          <w:tab w:val="left" w:pos="6237"/>
        </w:tabs>
        <w:ind w:firstLine="720"/>
      </w:pPr>
      <w:r w:rsidRPr="00F71EEF">
        <w:t>Valsts kancelejas direktors</w:t>
      </w:r>
      <w:r w:rsidRPr="00F71EEF">
        <w:tab/>
        <w:t>J</w:t>
      </w:r>
      <w:r w:rsidR="00F37D77" w:rsidRPr="00F71EEF">
        <w:t xml:space="preserve">ānis </w:t>
      </w:r>
      <w:proofErr w:type="spellStart"/>
      <w:r w:rsidRPr="00F71EEF">
        <w:t>Citskovskis</w:t>
      </w:r>
      <w:proofErr w:type="spellEnd"/>
    </w:p>
    <w:p w:rsidR="00EF7BAD" w:rsidRPr="00F71EEF" w:rsidRDefault="00EF7BAD" w:rsidP="00EF7BAD">
      <w:pPr>
        <w:ind w:firstLine="720"/>
      </w:pPr>
    </w:p>
    <w:p w:rsidR="00EF7BAD" w:rsidRPr="00F71EEF" w:rsidRDefault="00EF7BAD" w:rsidP="00EF7BAD">
      <w:pPr>
        <w:tabs>
          <w:tab w:val="left" w:pos="6804"/>
        </w:tabs>
        <w:ind w:firstLine="720"/>
        <w:jc w:val="both"/>
      </w:pPr>
      <w:r w:rsidRPr="00F71EEF">
        <w:t>Iesniedzējs:</w:t>
      </w:r>
    </w:p>
    <w:p w:rsidR="00EF7BAD" w:rsidRPr="00F71EEF" w:rsidRDefault="00DF2028" w:rsidP="00DF2028">
      <w:pPr>
        <w:tabs>
          <w:tab w:val="left" w:pos="6237"/>
        </w:tabs>
        <w:ind w:firstLine="720"/>
        <w:jc w:val="both"/>
      </w:pPr>
      <w:r w:rsidRPr="00F71EEF">
        <w:t>Iekšlietu ministrs</w:t>
      </w:r>
      <w:r w:rsidRPr="00F71EEF">
        <w:tab/>
      </w:r>
      <w:r w:rsidR="00EF7BAD" w:rsidRPr="00F71EEF">
        <w:t>R</w:t>
      </w:r>
      <w:r w:rsidR="00F37D77" w:rsidRPr="00F71EEF">
        <w:t xml:space="preserve">ihards </w:t>
      </w:r>
      <w:r w:rsidR="00EF7BAD" w:rsidRPr="00F71EEF">
        <w:t>Kozlovskis</w:t>
      </w:r>
    </w:p>
    <w:p w:rsidR="00EF7BAD" w:rsidRPr="00F71EEF" w:rsidRDefault="00EF7BAD" w:rsidP="00EF7BAD">
      <w:pPr>
        <w:tabs>
          <w:tab w:val="left" w:pos="6804"/>
        </w:tabs>
        <w:ind w:firstLine="720"/>
        <w:jc w:val="both"/>
      </w:pPr>
    </w:p>
    <w:p w:rsidR="009C210D" w:rsidRPr="00F71EEF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EEF">
        <w:rPr>
          <w:rFonts w:ascii="Times New Roman" w:hAnsi="Times New Roman" w:cs="Times New Roman"/>
          <w:sz w:val="24"/>
          <w:szCs w:val="24"/>
          <w:lang w:eastAsia="en-US"/>
        </w:rPr>
        <w:t xml:space="preserve">Vīza: </w:t>
      </w:r>
    </w:p>
    <w:p w:rsidR="00EF7BAD" w:rsidRPr="00F71EEF" w:rsidRDefault="00EF7BAD" w:rsidP="009C210D">
      <w:pPr>
        <w:pStyle w:val="HTMLPreformatted"/>
        <w:tabs>
          <w:tab w:val="clear" w:pos="6412"/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F71EEF">
        <w:rPr>
          <w:rFonts w:ascii="Times New Roman" w:hAnsi="Times New Roman" w:cs="Times New Roman"/>
          <w:sz w:val="24"/>
          <w:szCs w:val="24"/>
          <w:lang w:eastAsia="en-US"/>
        </w:rPr>
        <w:t>valsts</w:t>
      </w:r>
      <w:r w:rsidR="00822804" w:rsidRPr="00F71EEF">
        <w:rPr>
          <w:rFonts w:ascii="Times New Roman" w:hAnsi="Times New Roman" w:cs="Times New Roman"/>
          <w:sz w:val="24"/>
          <w:szCs w:val="24"/>
          <w:lang w:eastAsia="en-US"/>
        </w:rPr>
        <w:t xml:space="preserve"> sekretārs</w:t>
      </w:r>
      <w:r w:rsidR="00822804" w:rsidRPr="00F71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2804" w:rsidRPr="00F71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822804" w:rsidRPr="00F71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EEF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="009C210D" w:rsidRPr="00F71EEF">
        <w:rPr>
          <w:rFonts w:ascii="Times New Roman" w:hAnsi="Times New Roman" w:cs="Times New Roman"/>
          <w:sz w:val="24"/>
          <w:szCs w:val="24"/>
          <w:lang w:eastAsia="en-US"/>
        </w:rPr>
        <w:t>Dimitrijs</w:t>
      </w:r>
      <w:proofErr w:type="spellEnd"/>
      <w:r w:rsidR="009C210D" w:rsidRPr="00F71E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C210D" w:rsidRPr="00F71EEF">
        <w:rPr>
          <w:rFonts w:ascii="Times New Roman" w:hAnsi="Times New Roman" w:cs="Times New Roman"/>
          <w:sz w:val="24"/>
          <w:szCs w:val="24"/>
          <w:lang w:eastAsia="en-US"/>
        </w:rPr>
        <w:t>Trofimovs</w:t>
      </w:r>
      <w:proofErr w:type="spellEnd"/>
    </w:p>
    <w:p w:rsidR="00023AE4" w:rsidRPr="00F71EEF" w:rsidRDefault="00023AE4" w:rsidP="00EF7BAD">
      <w:pPr>
        <w:rPr>
          <w:lang w:val="de-DE"/>
        </w:rPr>
      </w:pPr>
    </w:p>
    <w:p w:rsidR="004A5E0E" w:rsidRPr="00F71EEF" w:rsidRDefault="004A5E0E" w:rsidP="00EF7BAD">
      <w:pPr>
        <w:rPr>
          <w:lang w:val="de-DE"/>
        </w:rPr>
      </w:pPr>
    </w:p>
    <w:p w:rsidR="004A5E0E" w:rsidRDefault="004A5E0E" w:rsidP="00EF7BAD">
      <w:pPr>
        <w:rPr>
          <w:sz w:val="20"/>
          <w:szCs w:val="20"/>
          <w:lang w:val="de-DE"/>
        </w:rPr>
      </w:pPr>
    </w:p>
    <w:p w:rsidR="004A5E0E" w:rsidRDefault="004A5E0E" w:rsidP="00EF7BAD">
      <w:pPr>
        <w:rPr>
          <w:sz w:val="20"/>
          <w:szCs w:val="20"/>
          <w:lang w:val="de-DE"/>
        </w:rPr>
      </w:pPr>
    </w:p>
    <w:p w:rsidR="004A5E0E" w:rsidRDefault="004A5E0E" w:rsidP="00EF7BAD">
      <w:pPr>
        <w:rPr>
          <w:sz w:val="20"/>
          <w:szCs w:val="20"/>
          <w:lang w:val="de-DE"/>
        </w:rPr>
      </w:pPr>
    </w:p>
    <w:p w:rsidR="00010797" w:rsidRDefault="00010797" w:rsidP="00010797">
      <w:pPr>
        <w:pStyle w:val="naisf"/>
        <w:spacing w:before="0" w:beforeAutospacing="0" w:after="0" w:afterAutospacing="0"/>
        <w:rPr>
          <w:sz w:val="20"/>
          <w:szCs w:val="20"/>
        </w:rPr>
      </w:pPr>
      <w:r w:rsidRPr="004039E3">
        <w:rPr>
          <w:sz w:val="20"/>
          <w:szCs w:val="20"/>
          <w:lang w:val="ru-RU"/>
        </w:rPr>
        <w:fldChar w:fldCharType="begin"/>
      </w:r>
      <w:r w:rsidRPr="004039E3">
        <w:rPr>
          <w:sz w:val="20"/>
          <w:szCs w:val="20"/>
          <w:lang w:val="ru-RU"/>
        </w:rPr>
        <w:instrText xml:space="preserve"> TIME \@ "dd.MM.yyyy H:mm" </w:instrText>
      </w:r>
      <w:r w:rsidRPr="004039E3">
        <w:rPr>
          <w:sz w:val="20"/>
          <w:szCs w:val="20"/>
          <w:lang w:val="ru-RU"/>
        </w:rPr>
        <w:fldChar w:fldCharType="separate"/>
      </w:r>
      <w:r w:rsidR="004854CB">
        <w:rPr>
          <w:noProof/>
          <w:sz w:val="20"/>
          <w:szCs w:val="20"/>
          <w:lang w:val="ru-RU"/>
        </w:rPr>
        <w:t>31.08.2017 11:32</w:t>
      </w:r>
      <w:r w:rsidRPr="004039E3">
        <w:rPr>
          <w:sz w:val="20"/>
          <w:szCs w:val="20"/>
          <w:lang w:val="ru-RU"/>
        </w:rPr>
        <w:fldChar w:fldCharType="end"/>
      </w:r>
    </w:p>
    <w:p w:rsidR="004A5E0E" w:rsidRDefault="00010797" w:rsidP="00EF7BAD">
      <w:pPr>
        <w:rPr>
          <w:sz w:val="20"/>
          <w:szCs w:val="20"/>
          <w:lang w:val="de-DE"/>
        </w:rPr>
      </w:pPr>
      <w:r w:rsidRPr="004039E3">
        <w:rPr>
          <w:sz w:val="20"/>
          <w:szCs w:val="20"/>
        </w:rPr>
        <w:fldChar w:fldCharType="begin"/>
      </w:r>
      <w:r w:rsidRPr="004039E3">
        <w:rPr>
          <w:sz w:val="20"/>
          <w:szCs w:val="20"/>
        </w:rPr>
        <w:instrText xml:space="preserve"> NUMWORDS   \* MERGEFORMAT </w:instrText>
      </w:r>
      <w:r w:rsidRPr="004039E3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261</w:t>
      </w:r>
      <w:r w:rsidRPr="004039E3">
        <w:rPr>
          <w:sz w:val="20"/>
          <w:szCs w:val="20"/>
        </w:rPr>
        <w:fldChar w:fldCharType="end"/>
      </w:r>
    </w:p>
    <w:p w:rsidR="00EF7BAD" w:rsidRPr="00F370C3" w:rsidRDefault="00010797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R. </w:t>
      </w:r>
      <w:r w:rsidR="00EF7BAD" w:rsidRPr="00F370C3">
        <w:rPr>
          <w:sz w:val="20"/>
          <w:szCs w:val="20"/>
          <w:lang w:val="de-DE"/>
        </w:rPr>
        <w:t>Brīvniece, 67219453</w:t>
      </w:r>
    </w:p>
    <w:p w:rsidR="00EF7BAD" w:rsidRPr="00F370C3" w:rsidRDefault="00EF7BAD" w:rsidP="00EF7BAD">
      <w:pPr>
        <w:rPr>
          <w:sz w:val="20"/>
          <w:szCs w:val="20"/>
          <w:lang w:val="de-DE"/>
        </w:rPr>
      </w:pPr>
      <w:r w:rsidRPr="00F370C3">
        <w:rPr>
          <w:sz w:val="20"/>
          <w:szCs w:val="20"/>
          <w:lang w:val="de-DE"/>
        </w:rPr>
        <w:t>ramona.brivniece@pmlp.gov.lv</w:t>
      </w:r>
    </w:p>
    <w:sectPr w:rsidR="00EF7BAD" w:rsidRPr="00F370C3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D0" w:rsidRDefault="009604D0" w:rsidP="00E4029B">
      <w:r>
        <w:separator/>
      </w:r>
    </w:p>
  </w:endnote>
  <w:endnote w:type="continuationSeparator" w:id="0">
    <w:p w:rsidR="009604D0" w:rsidRDefault="009604D0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4A5E0E">
      <w:rPr>
        <w:rFonts w:ascii="Times New Roman" w:hAnsi="Times New Roman" w:cs="Times New Roman"/>
        <w:sz w:val="20"/>
        <w:szCs w:val="20"/>
        <w:lang w:val="lv-LV"/>
      </w:rPr>
      <w:t>3108</w:t>
    </w:r>
    <w:r w:rsidRPr="00E4029B">
      <w:rPr>
        <w:rFonts w:ascii="Times New Roman" w:hAnsi="Times New Roman" w:cs="Times New Roman"/>
        <w:sz w:val="20"/>
        <w:szCs w:val="20"/>
        <w:lang w:val="lv-LV"/>
      </w:rPr>
      <w:t>17_IeRnodeva</w:t>
    </w:r>
    <w:r w:rsidR="005439AF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5439AF" w:rsidRPr="0099535A">
      <w:rPr>
        <w:rFonts w:ascii="Times New Roman" w:hAnsi="Times New Roman"/>
        <w:sz w:val="20"/>
        <w:szCs w:val="20"/>
        <w:lang w:val="lv-LV"/>
      </w:rPr>
      <w:t xml:space="preserve">Ministru kabineta </w:t>
    </w:r>
    <w:proofErr w:type="spellStart"/>
    <w:r w:rsidR="005439AF" w:rsidRPr="0099535A">
      <w:rPr>
        <w:rFonts w:ascii="Times New Roman" w:hAnsi="Times New Roman"/>
        <w:sz w:val="20"/>
        <w:szCs w:val="20"/>
        <w:lang w:val="lv-LV"/>
      </w:rPr>
      <w:t>protokollēmuma</w:t>
    </w:r>
    <w:proofErr w:type="spellEnd"/>
    <w:r w:rsidR="005439AF">
      <w:rPr>
        <w:rFonts w:ascii="Times New Roman" w:hAnsi="Times New Roman"/>
        <w:sz w:val="20"/>
        <w:szCs w:val="20"/>
        <w:lang w:val="lv-LV"/>
      </w:rPr>
      <w:t xml:space="preserve"> </w:t>
    </w:r>
    <w:r w:rsidR="005439AF">
      <w:rPr>
        <w:rFonts w:ascii="Times New Roman" w:hAnsi="Times New Roman"/>
        <w:sz w:val="20"/>
        <w:szCs w:val="20"/>
        <w:lang w:val="lv-LV"/>
      </w:rPr>
      <w:t>projekts</w:t>
    </w:r>
    <w:r w:rsidR="005439AF" w:rsidRPr="009863F4">
      <w:rPr>
        <w:rFonts w:ascii="Times New Roman" w:hAnsi="Times New Roman"/>
        <w:sz w:val="20"/>
        <w:szCs w:val="20"/>
        <w:lang w:val="lv-LV"/>
      </w:rPr>
      <w:t xml:space="preserve"> “</w:t>
    </w:r>
    <w:r w:rsidR="005439AF" w:rsidRPr="009863F4">
      <w:rPr>
        <w:rFonts w:ascii="Times New Roman" w:hAnsi="Times New Roman" w:cs="Times New Roman"/>
        <w:color w:val="auto"/>
        <w:sz w:val="20"/>
        <w:szCs w:val="20"/>
        <w:lang w:val="lv-LV"/>
      </w:rPr>
      <w:t xml:space="preserve">Par budžeta ieņēmumu palielinājumu no </w:t>
    </w:r>
    <w:r w:rsidR="005439AF" w:rsidRPr="009863F4">
      <w:rPr>
        <w:rFonts w:ascii="Times New Roman" w:hAnsi="Times New Roman" w:cs="Times New Roman"/>
        <w:sz w:val="20"/>
        <w:szCs w:val="20"/>
        <w:lang w:val="lv-LV"/>
      </w:rPr>
      <w:t>valsts nodevas par informācijas saņemšanu no Iedzīvotāju reģistra</w:t>
    </w:r>
    <w:r w:rsidR="005439AF" w:rsidRPr="009863F4">
      <w:rPr>
        <w:rFonts w:ascii="Times New Roman" w:hAnsi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D0" w:rsidRDefault="009604D0" w:rsidP="00E4029B">
      <w:r>
        <w:separator/>
      </w:r>
    </w:p>
  </w:footnote>
  <w:footnote w:type="continuationSeparator" w:id="0">
    <w:p w:rsidR="009604D0" w:rsidRDefault="009604D0" w:rsidP="00E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0"/>
    <w:rsid w:val="00010797"/>
    <w:rsid w:val="00023AE4"/>
    <w:rsid w:val="00097BF6"/>
    <w:rsid w:val="00202C17"/>
    <w:rsid w:val="002504A1"/>
    <w:rsid w:val="002B4E05"/>
    <w:rsid w:val="00367549"/>
    <w:rsid w:val="003F4D6B"/>
    <w:rsid w:val="004854CB"/>
    <w:rsid w:val="004A5E0E"/>
    <w:rsid w:val="004B5B4C"/>
    <w:rsid w:val="005439AF"/>
    <w:rsid w:val="00572877"/>
    <w:rsid w:val="00597C60"/>
    <w:rsid w:val="005D7F49"/>
    <w:rsid w:val="006509A6"/>
    <w:rsid w:val="00737241"/>
    <w:rsid w:val="007C7687"/>
    <w:rsid w:val="00822804"/>
    <w:rsid w:val="008C00B3"/>
    <w:rsid w:val="008D5A77"/>
    <w:rsid w:val="009308C8"/>
    <w:rsid w:val="00940513"/>
    <w:rsid w:val="009604D0"/>
    <w:rsid w:val="009A2FAA"/>
    <w:rsid w:val="009C210D"/>
    <w:rsid w:val="00AD23EA"/>
    <w:rsid w:val="00B70C03"/>
    <w:rsid w:val="00C334CF"/>
    <w:rsid w:val="00C41E05"/>
    <w:rsid w:val="00CB146C"/>
    <w:rsid w:val="00CE1D0D"/>
    <w:rsid w:val="00DF2028"/>
    <w:rsid w:val="00E4029B"/>
    <w:rsid w:val="00E70682"/>
    <w:rsid w:val="00EA3763"/>
    <w:rsid w:val="00EB63AB"/>
    <w:rsid w:val="00EF7BAD"/>
    <w:rsid w:val="00F12C73"/>
    <w:rsid w:val="00F370C3"/>
    <w:rsid w:val="00F37D77"/>
    <w:rsid w:val="00F61EC2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8CB47F-A76E-4404-868F-5D9F6D4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C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8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0107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8AAA-F4BC-4378-A669-3B88681E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4</cp:revision>
  <cp:lastPrinted>2017-08-31T08:32:00Z</cp:lastPrinted>
  <dcterms:created xsi:type="dcterms:W3CDTF">2017-08-31T08:28:00Z</dcterms:created>
  <dcterms:modified xsi:type="dcterms:W3CDTF">2017-08-31T08:35:00Z</dcterms:modified>
</cp:coreProperties>
</file>