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620B2" w14:textId="77777777" w:rsidR="00D32E3B" w:rsidRPr="007C5FD2" w:rsidRDefault="00D32E3B" w:rsidP="0080466A">
      <w:pPr>
        <w:spacing w:after="0" w:line="240" w:lineRule="auto"/>
        <w:outlineLvl w:val="3"/>
        <w:rPr>
          <w:rFonts w:ascii="Times New Roman" w:eastAsia="Times New Roman" w:hAnsi="Times New Roman"/>
          <w:b/>
          <w:bCs/>
          <w:sz w:val="24"/>
          <w:szCs w:val="24"/>
          <w:lang w:eastAsia="lv-LV"/>
        </w:rPr>
      </w:pPr>
      <w:bookmarkStart w:id="0" w:name="OLE_LINK1"/>
      <w:bookmarkStart w:id="1" w:name="OLE_LINK2"/>
    </w:p>
    <w:p w14:paraId="59613137" w14:textId="77777777" w:rsidR="007C5781" w:rsidRPr="007C5FD2" w:rsidRDefault="00C05444" w:rsidP="0080466A">
      <w:pPr>
        <w:spacing w:after="0" w:line="240" w:lineRule="auto"/>
        <w:jc w:val="center"/>
        <w:outlineLvl w:val="3"/>
        <w:rPr>
          <w:rFonts w:ascii="Times New Roman" w:eastAsia="Times New Roman" w:hAnsi="Times New Roman"/>
          <w:b/>
          <w:bCs/>
          <w:sz w:val="24"/>
          <w:szCs w:val="24"/>
          <w:lang w:eastAsia="lv-LV"/>
        </w:rPr>
      </w:pPr>
      <w:bookmarkStart w:id="2" w:name="OLE_LINK7"/>
      <w:bookmarkStart w:id="3" w:name="OLE_LINK8"/>
      <w:bookmarkStart w:id="4" w:name="OLE_LINK9"/>
      <w:r w:rsidRPr="007C5FD2">
        <w:rPr>
          <w:rFonts w:ascii="Times New Roman" w:eastAsia="Times New Roman" w:hAnsi="Times New Roman"/>
          <w:b/>
          <w:bCs/>
          <w:sz w:val="24"/>
          <w:szCs w:val="24"/>
          <w:lang w:eastAsia="lv-LV"/>
        </w:rPr>
        <w:t>Ministru kabineta noteikumu projekta</w:t>
      </w:r>
      <w:bookmarkEnd w:id="0"/>
      <w:bookmarkEnd w:id="1"/>
      <w:r w:rsidR="008B2808" w:rsidRPr="007C5FD2">
        <w:rPr>
          <w:rFonts w:ascii="Times New Roman" w:hAnsi="Times New Roman"/>
          <w:b/>
          <w:sz w:val="24"/>
          <w:szCs w:val="24"/>
        </w:rPr>
        <w:t xml:space="preserve"> „Fundamentālo un lietišķo pētījumu projektu izvērtēšanas, finansēšanas un administrēšanas kārtība”</w:t>
      </w:r>
      <w:r w:rsidRPr="007C5FD2">
        <w:rPr>
          <w:rFonts w:ascii="Times New Roman" w:hAnsi="Times New Roman"/>
          <w:b/>
          <w:sz w:val="24"/>
          <w:szCs w:val="24"/>
        </w:rPr>
        <w:t xml:space="preserve"> </w:t>
      </w:r>
      <w:bookmarkStart w:id="5" w:name="OLE_LINK3"/>
      <w:bookmarkStart w:id="6" w:name="OLE_LINK4"/>
      <w:r w:rsidRPr="007C5FD2">
        <w:rPr>
          <w:rFonts w:ascii="Times New Roman" w:hAnsi="Times New Roman"/>
          <w:b/>
          <w:sz w:val="24"/>
          <w:szCs w:val="24"/>
        </w:rPr>
        <w:t>sākotnējās ietekmes novērtējuma ziņojums (anotācija)</w:t>
      </w:r>
      <w:bookmarkEnd w:id="2"/>
      <w:bookmarkEnd w:id="3"/>
      <w:bookmarkEnd w:id="4"/>
      <w:bookmarkEnd w:id="5"/>
      <w:bookmarkEnd w:id="6"/>
    </w:p>
    <w:p w14:paraId="00AA0232" w14:textId="77777777" w:rsidR="007C5781" w:rsidRPr="007C5FD2" w:rsidRDefault="007C5781" w:rsidP="0080466A">
      <w:pPr>
        <w:spacing w:after="0" w:line="240" w:lineRule="auto"/>
        <w:jc w:val="center"/>
        <w:outlineLvl w:val="3"/>
        <w:rPr>
          <w:rFonts w:ascii="Times New Roman" w:eastAsia="Times New Roman" w:hAnsi="Times New Roman"/>
          <w:b/>
          <w:bCs/>
          <w:sz w:val="24"/>
          <w:szCs w:val="24"/>
          <w:lang w:eastAsia="lv-LV"/>
        </w:rPr>
      </w:pPr>
    </w:p>
    <w:tbl>
      <w:tblPr>
        <w:tblW w:w="51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7"/>
        <w:gridCol w:w="2890"/>
        <w:gridCol w:w="6404"/>
      </w:tblGrid>
      <w:tr w:rsidR="004661B2" w:rsidRPr="00136B38" w14:paraId="77A864E5" w14:textId="77777777" w:rsidTr="00E01DB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22EB45" w14:textId="77777777" w:rsidR="004661B2" w:rsidRPr="007C5FD2" w:rsidRDefault="004661B2" w:rsidP="00E01DB3">
            <w:pPr>
              <w:jc w:val="center"/>
              <w:rPr>
                <w:rFonts w:ascii="Times New Roman" w:hAnsi="Times New Roman"/>
                <w:b/>
                <w:bCs/>
                <w:sz w:val="24"/>
                <w:szCs w:val="24"/>
              </w:rPr>
            </w:pPr>
            <w:r w:rsidRPr="007C5FD2">
              <w:rPr>
                <w:rFonts w:ascii="Times New Roman" w:hAnsi="Times New Roman"/>
                <w:b/>
                <w:bCs/>
                <w:sz w:val="24"/>
                <w:szCs w:val="24"/>
              </w:rPr>
              <w:t>I. Tiesību akta projekta izstrādes nepieciešamība</w:t>
            </w:r>
          </w:p>
        </w:tc>
      </w:tr>
      <w:tr w:rsidR="004661B2" w:rsidRPr="00136B38" w14:paraId="67D84711" w14:textId="77777777" w:rsidTr="00E01DB3">
        <w:trPr>
          <w:trHeight w:val="405"/>
        </w:trPr>
        <w:tc>
          <w:tcPr>
            <w:tcW w:w="292" w:type="pct"/>
            <w:tcBorders>
              <w:top w:val="outset" w:sz="6" w:space="0" w:color="414142"/>
              <w:left w:val="outset" w:sz="6" w:space="0" w:color="414142"/>
              <w:bottom w:val="outset" w:sz="6" w:space="0" w:color="414142"/>
              <w:right w:val="outset" w:sz="6" w:space="0" w:color="414142"/>
            </w:tcBorders>
            <w:hideMark/>
          </w:tcPr>
          <w:p w14:paraId="12339EB1" w14:textId="77777777" w:rsidR="004661B2" w:rsidRPr="007C5FD2" w:rsidRDefault="004661B2" w:rsidP="00E01DB3">
            <w:pPr>
              <w:rPr>
                <w:rFonts w:ascii="Times New Roman" w:hAnsi="Times New Roman"/>
                <w:sz w:val="24"/>
                <w:szCs w:val="24"/>
              </w:rPr>
            </w:pPr>
            <w:r w:rsidRPr="007C5FD2">
              <w:rPr>
                <w:rFonts w:ascii="Times New Roman" w:hAnsi="Times New Roman"/>
                <w:sz w:val="24"/>
                <w:szCs w:val="24"/>
              </w:rPr>
              <w:t>1.</w:t>
            </w:r>
          </w:p>
        </w:tc>
        <w:tc>
          <w:tcPr>
            <w:tcW w:w="1464" w:type="pct"/>
            <w:tcBorders>
              <w:top w:val="outset" w:sz="6" w:space="0" w:color="414142"/>
              <w:left w:val="outset" w:sz="6" w:space="0" w:color="414142"/>
              <w:bottom w:val="outset" w:sz="6" w:space="0" w:color="414142"/>
              <w:right w:val="outset" w:sz="6" w:space="0" w:color="414142"/>
            </w:tcBorders>
            <w:hideMark/>
          </w:tcPr>
          <w:p w14:paraId="615BA0F9" w14:textId="77777777" w:rsidR="004661B2" w:rsidRPr="007C5FD2" w:rsidRDefault="004661B2" w:rsidP="00E01DB3">
            <w:pPr>
              <w:rPr>
                <w:rFonts w:ascii="Times New Roman" w:hAnsi="Times New Roman"/>
                <w:sz w:val="24"/>
                <w:szCs w:val="24"/>
              </w:rPr>
            </w:pPr>
            <w:r w:rsidRPr="007C5FD2">
              <w:rPr>
                <w:rFonts w:ascii="Times New Roman" w:hAnsi="Times New Roman"/>
                <w:sz w:val="24"/>
                <w:szCs w:val="24"/>
              </w:rPr>
              <w:t>Pamatojums</w:t>
            </w:r>
          </w:p>
        </w:tc>
        <w:tc>
          <w:tcPr>
            <w:tcW w:w="3244" w:type="pct"/>
            <w:tcBorders>
              <w:top w:val="outset" w:sz="6" w:space="0" w:color="414142"/>
              <w:left w:val="outset" w:sz="6" w:space="0" w:color="414142"/>
              <w:bottom w:val="outset" w:sz="6" w:space="0" w:color="414142"/>
              <w:right w:val="outset" w:sz="6" w:space="0" w:color="414142"/>
            </w:tcBorders>
            <w:hideMark/>
          </w:tcPr>
          <w:p w14:paraId="133B64E6" w14:textId="7ECCD246" w:rsidR="00CB1CBF" w:rsidRPr="00CB1CBF" w:rsidRDefault="00CB1CBF" w:rsidP="00CB1CBF">
            <w:pPr>
              <w:spacing w:after="0" w:line="240" w:lineRule="auto"/>
              <w:jc w:val="both"/>
              <w:rPr>
                <w:rFonts w:ascii="Times New Roman" w:hAnsi="Times New Roman"/>
                <w:sz w:val="24"/>
                <w:szCs w:val="24"/>
              </w:rPr>
            </w:pPr>
            <w:r w:rsidRPr="00CB1CBF">
              <w:rPr>
                <w:rFonts w:ascii="Times New Roman" w:hAnsi="Times New Roman"/>
                <w:sz w:val="24"/>
                <w:szCs w:val="24"/>
              </w:rPr>
              <w:t>Ministru kabineta noteikumu projekts “Fundamentālo un lietišķo pētījumu projektu izvērtēšanas, finansēšanas un administrēšanas kārtība” (turpmāk – noteikumu projekts) ir izstrādāts saskaņā ar Zinātniskās darbības likuma 18.</w:t>
            </w:r>
            <w:r w:rsidRPr="00CB1CBF">
              <w:rPr>
                <w:rFonts w:ascii="Times New Roman" w:hAnsi="Times New Roman"/>
                <w:sz w:val="24"/>
                <w:szCs w:val="24"/>
                <w:vertAlign w:val="superscript"/>
              </w:rPr>
              <w:t>1</w:t>
            </w:r>
            <w:r w:rsidR="001C6BD4">
              <w:rPr>
                <w:rFonts w:ascii="Times New Roman" w:hAnsi="Times New Roman"/>
                <w:sz w:val="24"/>
                <w:szCs w:val="24"/>
              </w:rPr>
              <w:t> </w:t>
            </w:r>
            <w:r w:rsidRPr="00CB1CBF">
              <w:rPr>
                <w:rFonts w:ascii="Times New Roman" w:hAnsi="Times New Roman"/>
                <w:sz w:val="24"/>
                <w:szCs w:val="24"/>
              </w:rPr>
              <w:t>panta otrās daļas 2.</w:t>
            </w:r>
            <w:r w:rsidR="009F798E">
              <w:rPr>
                <w:rFonts w:ascii="Times New Roman" w:hAnsi="Times New Roman"/>
                <w:sz w:val="24"/>
                <w:szCs w:val="24"/>
              </w:rPr>
              <w:t> </w:t>
            </w:r>
            <w:r w:rsidRPr="00CB1CBF">
              <w:rPr>
                <w:rFonts w:ascii="Times New Roman" w:hAnsi="Times New Roman"/>
                <w:sz w:val="24"/>
                <w:szCs w:val="24"/>
              </w:rPr>
              <w:t>punktu un 34.</w:t>
            </w:r>
            <w:r w:rsidR="001C6BD4">
              <w:rPr>
                <w:rFonts w:ascii="Times New Roman" w:hAnsi="Times New Roman"/>
                <w:sz w:val="24"/>
                <w:szCs w:val="24"/>
              </w:rPr>
              <w:t> </w:t>
            </w:r>
            <w:r w:rsidRPr="00CB1CBF">
              <w:rPr>
                <w:rFonts w:ascii="Times New Roman" w:hAnsi="Times New Roman"/>
                <w:sz w:val="24"/>
                <w:szCs w:val="24"/>
              </w:rPr>
              <w:t>panta trešo daļu.</w:t>
            </w:r>
          </w:p>
          <w:p w14:paraId="689A895E" w14:textId="79F593D5" w:rsidR="00CB1CBF" w:rsidRPr="00CB1CBF" w:rsidRDefault="00CB1CBF" w:rsidP="00CB1CBF">
            <w:pPr>
              <w:spacing w:after="0" w:line="240" w:lineRule="auto"/>
              <w:jc w:val="both"/>
              <w:rPr>
                <w:rFonts w:ascii="Times New Roman" w:hAnsi="Times New Roman"/>
                <w:sz w:val="24"/>
                <w:szCs w:val="24"/>
              </w:rPr>
            </w:pPr>
            <w:r w:rsidRPr="00CB1CBF">
              <w:rPr>
                <w:rFonts w:ascii="Times New Roman" w:hAnsi="Times New Roman"/>
                <w:sz w:val="24"/>
                <w:szCs w:val="24"/>
              </w:rPr>
              <w:t>Noteikumu projekts ir izstrādāts ar mērķi nodrošināt efektīvāku</w:t>
            </w:r>
            <w:r w:rsidR="00A766E3">
              <w:rPr>
                <w:rFonts w:ascii="Times New Roman" w:hAnsi="Times New Roman"/>
                <w:sz w:val="24"/>
                <w:szCs w:val="24"/>
              </w:rPr>
              <w:t xml:space="preserve">, </w:t>
            </w:r>
            <w:r w:rsidRPr="00CB1CBF">
              <w:rPr>
                <w:rFonts w:ascii="Times New Roman" w:hAnsi="Times New Roman"/>
                <w:sz w:val="24"/>
                <w:szCs w:val="24"/>
              </w:rPr>
              <w:t>Zinātnes, tehnoloģijas attīstības un inovācijas pamatnostādnēm 2014. – 2020. gadam (apstiprinātas ar Ministru kabineta 2013. gada 28. decembra rīkojumu Nr.</w:t>
            </w:r>
            <w:r w:rsidR="009F798E">
              <w:rPr>
                <w:rFonts w:ascii="Times New Roman" w:hAnsi="Times New Roman"/>
                <w:sz w:val="24"/>
                <w:szCs w:val="24"/>
              </w:rPr>
              <w:t> </w:t>
            </w:r>
            <w:r w:rsidRPr="00CB1CBF">
              <w:rPr>
                <w:rFonts w:ascii="Times New Roman" w:hAnsi="Times New Roman"/>
                <w:sz w:val="24"/>
                <w:szCs w:val="24"/>
              </w:rPr>
              <w:t>685) (turpmāk – pamatnostādnes) un citiem normatīvajiem aktiem atbilstošu projektu vērtēšanas, finansēšanas un administrēšanas īstenošanu, novērst interešu konfliktu projektu iesniegumu un pārskatu vērtēšanā, kā arī samazināt administratīvo slogu.</w:t>
            </w:r>
          </w:p>
          <w:p w14:paraId="0B94D5BC" w14:textId="50E07321" w:rsidR="004B125D" w:rsidRPr="004B125D" w:rsidRDefault="00CB1CBF" w:rsidP="00CB1CBF">
            <w:pPr>
              <w:spacing w:after="0" w:line="240" w:lineRule="auto"/>
              <w:jc w:val="both"/>
              <w:rPr>
                <w:rFonts w:ascii="Times New Roman" w:hAnsi="Times New Roman"/>
                <w:sz w:val="24"/>
                <w:szCs w:val="24"/>
              </w:rPr>
            </w:pPr>
            <w:r w:rsidRPr="00CB1CBF">
              <w:rPr>
                <w:rFonts w:ascii="Times New Roman" w:hAnsi="Times New Roman"/>
                <w:sz w:val="24"/>
                <w:szCs w:val="24"/>
              </w:rPr>
              <w:t>Fundamentālo un lietišķo pētījumu uzdevums ir jaunu zināšanu radīšana un pārnese, sadarbības nodrošināšana starp zinātniekiem un industr</w:t>
            </w:r>
            <w:r w:rsidR="001F1177">
              <w:rPr>
                <w:rFonts w:ascii="Times New Roman" w:hAnsi="Times New Roman"/>
                <w:sz w:val="24"/>
                <w:szCs w:val="24"/>
              </w:rPr>
              <w:t>iju un sabiedrības izglītošana.</w:t>
            </w:r>
          </w:p>
        </w:tc>
      </w:tr>
      <w:tr w:rsidR="004661B2" w:rsidRPr="00136B38" w14:paraId="2B162825" w14:textId="77777777" w:rsidTr="00E01DB3">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6F2B32BC" w14:textId="77777777" w:rsidR="004661B2" w:rsidRPr="007C5FD2" w:rsidRDefault="004661B2" w:rsidP="004661B2">
            <w:pPr>
              <w:rPr>
                <w:rFonts w:ascii="Times New Roman" w:hAnsi="Times New Roman"/>
                <w:sz w:val="24"/>
                <w:szCs w:val="24"/>
              </w:rPr>
            </w:pPr>
            <w:r w:rsidRPr="007C5FD2">
              <w:rPr>
                <w:rFonts w:ascii="Times New Roman" w:hAnsi="Times New Roman"/>
                <w:sz w:val="24"/>
                <w:szCs w:val="24"/>
              </w:rPr>
              <w:t>2.</w:t>
            </w:r>
          </w:p>
        </w:tc>
        <w:tc>
          <w:tcPr>
            <w:tcW w:w="1464" w:type="pct"/>
            <w:tcBorders>
              <w:top w:val="outset" w:sz="6" w:space="0" w:color="414142"/>
              <w:left w:val="outset" w:sz="6" w:space="0" w:color="414142"/>
              <w:bottom w:val="outset" w:sz="6" w:space="0" w:color="414142"/>
              <w:right w:val="outset" w:sz="6" w:space="0" w:color="414142"/>
            </w:tcBorders>
            <w:hideMark/>
          </w:tcPr>
          <w:p w14:paraId="67465526" w14:textId="77777777" w:rsidR="004661B2" w:rsidRPr="007C5FD2" w:rsidRDefault="004661B2" w:rsidP="004661B2">
            <w:pPr>
              <w:rPr>
                <w:rFonts w:ascii="Times New Roman" w:hAnsi="Times New Roman"/>
                <w:sz w:val="24"/>
                <w:szCs w:val="24"/>
              </w:rPr>
            </w:pPr>
            <w:r w:rsidRPr="007C5FD2">
              <w:rPr>
                <w:rFonts w:ascii="Times New Roman" w:hAnsi="Times New Roman"/>
                <w:sz w:val="24"/>
                <w:szCs w:val="24"/>
              </w:rPr>
              <w:t>Pašreizējā situācija un problēmas, kuru risināšanai tiesību akta projekts izstrādāts, tiesiskā regulējuma mērķis un būtība</w:t>
            </w:r>
          </w:p>
          <w:p w14:paraId="103D8094" w14:textId="77777777" w:rsidR="004661B2" w:rsidRPr="007C5FD2" w:rsidRDefault="004661B2" w:rsidP="004661B2">
            <w:pPr>
              <w:rPr>
                <w:rFonts w:ascii="Times New Roman" w:hAnsi="Times New Roman"/>
                <w:sz w:val="24"/>
                <w:szCs w:val="24"/>
              </w:rPr>
            </w:pPr>
          </w:p>
          <w:p w14:paraId="227A6537" w14:textId="77777777" w:rsidR="004661B2" w:rsidRPr="007C5FD2" w:rsidRDefault="004661B2" w:rsidP="004661B2">
            <w:pPr>
              <w:rPr>
                <w:rFonts w:ascii="Times New Roman" w:hAnsi="Times New Roman"/>
                <w:sz w:val="24"/>
                <w:szCs w:val="24"/>
              </w:rPr>
            </w:pPr>
          </w:p>
          <w:p w14:paraId="4C89B257" w14:textId="77777777" w:rsidR="004661B2" w:rsidRPr="007C5FD2" w:rsidRDefault="004661B2" w:rsidP="004661B2">
            <w:pPr>
              <w:rPr>
                <w:rFonts w:ascii="Times New Roman" w:hAnsi="Times New Roman"/>
                <w:sz w:val="24"/>
                <w:szCs w:val="24"/>
              </w:rPr>
            </w:pPr>
          </w:p>
          <w:p w14:paraId="598B98C2" w14:textId="77777777" w:rsidR="004661B2" w:rsidRPr="007C5FD2" w:rsidRDefault="004661B2" w:rsidP="004661B2">
            <w:pPr>
              <w:rPr>
                <w:rFonts w:ascii="Times New Roman" w:hAnsi="Times New Roman"/>
                <w:sz w:val="24"/>
                <w:szCs w:val="24"/>
              </w:rPr>
            </w:pPr>
          </w:p>
          <w:p w14:paraId="5B702C8E" w14:textId="77777777" w:rsidR="004661B2" w:rsidRPr="007C5FD2" w:rsidRDefault="004661B2" w:rsidP="004661B2">
            <w:pPr>
              <w:rPr>
                <w:rFonts w:ascii="Times New Roman" w:hAnsi="Times New Roman"/>
                <w:sz w:val="24"/>
                <w:szCs w:val="24"/>
              </w:rPr>
            </w:pPr>
          </w:p>
          <w:p w14:paraId="796A3ADE" w14:textId="77777777" w:rsidR="004661B2" w:rsidRPr="007C5FD2" w:rsidRDefault="004661B2" w:rsidP="004661B2">
            <w:pPr>
              <w:rPr>
                <w:rFonts w:ascii="Times New Roman" w:hAnsi="Times New Roman"/>
                <w:sz w:val="24"/>
                <w:szCs w:val="24"/>
              </w:rPr>
            </w:pPr>
          </w:p>
          <w:p w14:paraId="7B615D71" w14:textId="77777777" w:rsidR="004661B2" w:rsidRPr="007C5FD2" w:rsidRDefault="004661B2" w:rsidP="004661B2">
            <w:pPr>
              <w:rPr>
                <w:rFonts w:ascii="Times New Roman" w:hAnsi="Times New Roman"/>
                <w:sz w:val="24"/>
                <w:szCs w:val="24"/>
              </w:rPr>
            </w:pPr>
          </w:p>
          <w:p w14:paraId="614AAF8F" w14:textId="77777777" w:rsidR="004661B2" w:rsidRPr="007C5FD2" w:rsidRDefault="004661B2" w:rsidP="004661B2">
            <w:pPr>
              <w:jc w:val="right"/>
              <w:rPr>
                <w:rFonts w:ascii="Times New Roman" w:hAnsi="Times New Roman"/>
                <w:sz w:val="24"/>
                <w:szCs w:val="24"/>
              </w:rPr>
            </w:pPr>
          </w:p>
        </w:tc>
        <w:tc>
          <w:tcPr>
            <w:tcW w:w="3244" w:type="pct"/>
            <w:tcBorders>
              <w:top w:val="outset" w:sz="6" w:space="0" w:color="414142"/>
              <w:left w:val="outset" w:sz="6" w:space="0" w:color="414142"/>
              <w:bottom w:val="outset" w:sz="6" w:space="0" w:color="414142"/>
              <w:right w:val="outset" w:sz="6" w:space="0" w:color="414142"/>
            </w:tcBorders>
            <w:hideMark/>
          </w:tcPr>
          <w:p w14:paraId="093DF65E" w14:textId="306ACCB3" w:rsidR="00DF7438" w:rsidRPr="007C5FD2" w:rsidRDefault="00DF7438" w:rsidP="00DF7438">
            <w:pPr>
              <w:spacing w:after="0" w:line="240" w:lineRule="auto"/>
              <w:jc w:val="both"/>
              <w:rPr>
                <w:rFonts w:ascii="Times New Roman" w:hAnsi="Times New Roman"/>
                <w:sz w:val="24"/>
                <w:szCs w:val="24"/>
              </w:rPr>
            </w:pPr>
            <w:r w:rsidRPr="007C5FD2">
              <w:rPr>
                <w:rFonts w:ascii="Times New Roman" w:hAnsi="Times New Roman"/>
                <w:sz w:val="24"/>
                <w:szCs w:val="24"/>
              </w:rPr>
              <w:t>Pašlaik fundamentālo un lietišķo pētījumu projektu izvērtēšanas, finansēšanas un administrēšanas kārtību nosaka Ministru kabineta 2011.</w:t>
            </w:r>
            <w:r w:rsidR="00505F57" w:rsidRPr="007C5FD2">
              <w:rPr>
                <w:rFonts w:ascii="Times New Roman" w:hAnsi="Times New Roman"/>
                <w:sz w:val="24"/>
                <w:szCs w:val="24"/>
              </w:rPr>
              <w:t> </w:t>
            </w:r>
            <w:r w:rsidRPr="007C5FD2">
              <w:rPr>
                <w:rFonts w:ascii="Times New Roman" w:hAnsi="Times New Roman"/>
                <w:sz w:val="24"/>
                <w:szCs w:val="24"/>
              </w:rPr>
              <w:t>gada 29.</w:t>
            </w:r>
            <w:r w:rsidR="00505F57" w:rsidRPr="007C5FD2">
              <w:rPr>
                <w:rFonts w:ascii="Times New Roman" w:hAnsi="Times New Roman"/>
                <w:sz w:val="24"/>
                <w:szCs w:val="24"/>
              </w:rPr>
              <w:t> </w:t>
            </w:r>
            <w:r w:rsidRPr="007C5FD2">
              <w:rPr>
                <w:rFonts w:ascii="Times New Roman" w:hAnsi="Times New Roman"/>
                <w:sz w:val="24"/>
                <w:szCs w:val="24"/>
              </w:rPr>
              <w:t>marta noteikumi Nr.</w:t>
            </w:r>
            <w:r w:rsidR="009F798E">
              <w:rPr>
                <w:rFonts w:ascii="Times New Roman" w:hAnsi="Times New Roman"/>
                <w:sz w:val="24"/>
                <w:szCs w:val="24"/>
              </w:rPr>
              <w:t> </w:t>
            </w:r>
            <w:r w:rsidRPr="007C5FD2">
              <w:rPr>
                <w:rFonts w:ascii="Times New Roman" w:hAnsi="Times New Roman"/>
                <w:sz w:val="24"/>
                <w:szCs w:val="24"/>
              </w:rPr>
              <w:t xml:space="preserve">227 “Fundamentālo un lietišķo pētījumu projektu izvērtēšanas, finansēšanas un administrēšanas kārtība” (turpmāk – MK noteikumi). </w:t>
            </w:r>
            <w:r w:rsidR="00587DCB">
              <w:rPr>
                <w:rFonts w:ascii="Times New Roman" w:hAnsi="Times New Roman"/>
                <w:sz w:val="24"/>
                <w:szCs w:val="24"/>
              </w:rPr>
              <w:t xml:space="preserve">MK noteikumu </w:t>
            </w:r>
            <w:r w:rsidRPr="007C5FD2">
              <w:rPr>
                <w:rFonts w:ascii="Times New Roman" w:hAnsi="Times New Roman"/>
                <w:sz w:val="24"/>
                <w:szCs w:val="24"/>
              </w:rPr>
              <w:t>piemērošanas gaitā ir gūti secinājumi par regulējuma pilnveidošanas nepieciešam</w:t>
            </w:r>
            <w:r w:rsidR="00587DCB">
              <w:rPr>
                <w:rFonts w:ascii="Times New Roman" w:hAnsi="Times New Roman"/>
                <w:sz w:val="24"/>
                <w:szCs w:val="24"/>
              </w:rPr>
              <w:t>ību</w:t>
            </w:r>
            <w:r w:rsidRPr="007C5FD2">
              <w:rPr>
                <w:rFonts w:ascii="Times New Roman" w:hAnsi="Times New Roman"/>
                <w:sz w:val="24"/>
                <w:szCs w:val="24"/>
              </w:rPr>
              <w:t xml:space="preserve">, </w:t>
            </w:r>
            <w:r w:rsidR="00587DCB">
              <w:rPr>
                <w:rFonts w:ascii="Times New Roman" w:hAnsi="Times New Roman"/>
                <w:sz w:val="24"/>
                <w:szCs w:val="24"/>
              </w:rPr>
              <w:t>kas arī izriet no</w:t>
            </w:r>
            <w:r w:rsidRPr="007C5FD2">
              <w:rPr>
                <w:rFonts w:ascii="Times New Roman" w:hAnsi="Times New Roman"/>
                <w:sz w:val="24"/>
                <w:szCs w:val="24"/>
              </w:rPr>
              <w:t xml:space="preserve"> Valsts kontroles revīzijas lietas Nr.</w:t>
            </w:r>
            <w:r w:rsidR="001C6BD4">
              <w:rPr>
                <w:rFonts w:ascii="Times New Roman" w:hAnsi="Times New Roman"/>
                <w:sz w:val="24"/>
                <w:szCs w:val="24"/>
              </w:rPr>
              <w:t> </w:t>
            </w:r>
            <w:r w:rsidRPr="007C5FD2">
              <w:rPr>
                <w:rFonts w:ascii="Times New Roman" w:hAnsi="Times New Roman"/>
                <w:sz w:val="24"/>
                <w:szCs w:val="24"/>
              </w:rPr>
              <w:t>5.1-2-25</w:t>
            </w:r>
            <w:r w:rsidR="002C406B">
              <w:rPr>
                <w:rFonts w:ascii="Times New Roman" w:hAnsi="Times New Roman"/>
                <w:sz w:val="24"/>
                <w:szCs w:val="24"/>
              </w:rPr>
              <w:t xml:space="preserve"> un</w:t>
            </w:r>
            <w:r w:rsidR="00587DCB">
              <w:rPr>
                <w:rFonts w:ascii="Times New Roman" w:hAnsi="Times New Roman"/>
                <w:sz w:val="24"/>
                <w:szCs w:val="24"/>
              </w:rPr>
              <w:t xml:space="preserve"> </w:t>
            </w:r>
            <w:r w:rsidR="00FB7CEC">
              <w:rPr>
                <w:rFonts w:ascii="Times New Roman" w:hAnsi="Times New Roman"/>
                <w:sz w:val="24"/>
                <w:szCs w:val="24"/>
              </w:rPr>
              <w:t xml:space="preserve">SIA Ernst &amp; </w:t>
            </w:r>
            <w:proofErr w:type="spellStart"/>
            <w:r w:rsidR="00FB7CEC">
              <w:rPr>
                <w:rFonts w:ascii="Times New Roman" w:hAnsi="Times New Roman"/>
                <w:sz w:val="24"/>
                <w:szCs w:val="24"/>
              </w:rPr>
              <w:t>Young</w:t>
            </w:r>
            <w:proofErr w:type="spellEnd"/>
            <w:r w:rsidR="00FB7CEC">
              <w:rPr>
                <w:rFonts w:ascii="Times New Roman" w:hAnsi="Times New Roman"/>
                <w:sz w:val="24"/>
                <w:szCs w:val="24"/>
              </w:rPr>
              <w:t xml:space="preserve"> </w:t>
            </w:r>
            <w:proofErr w:type="spellStart"/>
            <w:r w:rsidR="00FB7CEC">
              <w:rPr>
                <w:rFonts w:ascii="Times New Roman" w:hAnsi="Times New Roman"/>
                <w:sz w:val="24"/>
                <w:szCs w:val="24"/>
              </w:rPr>
              <w:t>Baltic</w:t>
            </w:r>
            <w:proofErr w:type="spellEnd"/>
            <w:r w:rsidR="00FB7CEC">
              <w:rPr>
                <w:rFonts w:ascii="Times New Roman" w:hAnsi="Times New Roman"/>
                <w:sz w:val="24"/>
                <w:szCs w:val="24"/>
              </w:rPr>
              <w:t xml:space="preserve"> veiktā </w:t>
            </w:r>
            <w:r w:rsidRPr="007C5FD2">
              <w:rPr>
                <w:rFonts w:ascii="Times New Roman" w:hAnsi="Times New Roman"/>
                <w:sz w:val="24"/>
                <w:szCs w:val="24"/>
              </w:rPr>
              <w:t xml:space="preserve">“Izglītības un zinātnes ministrijas sistēmu </w:t>
            </w:r>
            <w:r w:rsidR="00587DCB" w:rsidRPr="007C5FD2">
              <w:rPr>
                <w:rFonts w:ascii="Times New Roman" w:hAnsi="Times New Roman"/>
                <w:sz w:val="24"/>
                <w:szCs w:val="24"/>
              </w:rPr>
              <w:t>audit</w:t>
            </w:r>
            <w:r w:rsidR="00587DCB">
              <w:rPr>
                <w:rFonts w:ascii="Times New Roman" w:hAnsi="Times New Roman"/>
                <w:sz w:val="24"/>
                <w:szCs w:val="24"/>
              </w:rPr>
              <w:t>s</w:t>
            </w:r>
            <w:r w:rsidRPr="007C5FD2">
              <w:rPr>
                <w:rFonts w:ascii="Times New Roman" w:hAnsi="Times New Roman"/>
                <w:sz w:val="24"/>
                <w:szCs w:val="24"/>
              </w:rPr>
              <w:t>” sistēmas “Zinātnes politika un pārvalde” apakšsistēmas “Fundamentālo un lietišķo pētījumu administrēšana un īstenošana” iekšēj</w:t>
            </w:r>
            <w:r w:rsidR="0009751C">
              <w:rPr>
                <w:rFonts w:ascii="Times New Roman" w:hAnsi="Times New Roman"/>
                <w:sz w:val="24"/>
                <w:szCs w:val="24"/>
              </w:rPr>
              <w:t>ā</w:t>
            </w:r>
            <w:r w:rsidRPr="007C5FD2">
              <w:rPr>
                <w:rFonts w:ascii="Times New Roman" w:hAnsi="Times New Roman"/>
                <w:sz w:val="24"/>
                <w:szCs w:val="24"/>
              </w:rPr>
              <w:t xml:space="preserve"> audit</w:t>
            </w:r>
            <w:r w:rsidR="0009751C">
              <w:rPr>
                <w:rFonts w:ascii="Times New Roman" w:hAnsi="Times New Roman"/>
                <w:sz w:val="24"/>
                <w:szCs w:val="24"/>
              </w:rPr>
              <w:t>a</w:t>
            </w:r>
            <w:r w:rsidRPr="007C5FD2">
              <w:rPr>
                <w:rFonts w:ascii="Times New Roman" w:hAnsi="Times New Roman"/>
                <w:sz w:val="24"/>
                <w:szCs w:val="24"/>
              </w:rPr>
              <w:t xml:space="preserve"> Nr.</w:t>
            </w:r>
            <w:r w:rsidR="001C6BD4">
              <w:rPr>
                <w:rFonts w:ascii="Times New Roman" w:hAnsi="Times New Roman"/>
                <w:sz w:val="24"/>
                <w:szCs w:val="24"/>
              </w:rPr>
              <w:t> </w:t>
            </w:r>
            <w:r w:rsidRPr="007C5FD2">
              <w:rPr>
                <w:rFonts w:ascii="Times New Roman" w:hAnsi="Times New Roman"/>
                <w:sz w:val="24"/>
                <w:szCs w:val="24"/>
              </w:rPr>
              <w:t xml:space="preserve">08-01/1.4./15-6 (turpmāk – sistēmas audits) </w:t>
            </w:r>
            <w:r w:rsidR="0009751C">
              <w:rPr>
                <w:rFonts w:ascii="Times New Roman" w:hAnsi="Times New Roman"/>
                <w:sz w:val="24"/>
                <w:szCs w:val="24"/>
              </w:rPr>
              <w:t>ieteikumiem</w:t>
            </w:r>
            <w:r w:rsidRPr="007C5FD2">
              <w:rPr>
                <w:rFonts w:ascii="Times New Roman" w:hAnsi="Times New Roman"/>
                <w:sz w:val="24"/>
                <w:szCs w:val="24"/>
              </w:rPr>
              <w:t>.</w:t>
            </w:r>
            <w:r w:rsidR="0009751C">
              <w:rPr>
                <w:rFonts w:ascii="Times New Roman" w:hAnsi="Times New Roman"/>
                <w:sz w:val="24"/>
                <w:szCs w:val="24"/>
              </w:rPr>
              <w:t xml:space="preserve"> </w:t>
            </w:r>
            <w:r w:rsidR="00FB7CEC">
              <w:rPr>
                <w:rFonts w:ascii="Times New Roman" w:hAnsi="Times New Roman"/>
                <w:sz w:val="24"/>
                <w:szCs w:val="24"/>
              </w:rPr>
              <w:t>Kopš minēto MK noteikumu stāšanā</w:t>
            </w:r>
            <w:r w:rsidR="0009751C" w:rsidRPr="000D69AA">
              <w:rPr>
                <w:rFonts w:ascii="Times New Roman" w:hAnsi="Times New Roman"/>
                <w:sz w:val="24"/>
                <w:szCs w:val="24"/>
              </w:rPr>
              <w:t>s spēkā ir</w:t>
            </w:r>
            <w:r w:rsidR="0009751C">
              <w:rPr>
                <w:rFonts w:ascii="Times New Roman" w:hAnsi="Times New Roman"/>
                <w:sz w:val="24"/>
                <w:szCs w:val="24"/>
              </w:rPr>
              <w:t xml:space="preserve"> </w:t>
            </w:r>
            <w:r w:rsidR="00511C69">
              <w:rPr>
                <w:rFonts w:ascii="Times New Roman" w:hAnsi="Times New Roman"/>
                <w:sz w:val="24"/>
                <w:szCs w:val="24"/>
              </w:rPr>
              <w:t>apstiprināti</w:t>
            </w:r>
            <w:r w:rsidR="0009751C" w:rsidRPr="000D69AA">
              <w:rPr>
                <w:rFonts w:ascii="Times New Roman" w:hAnsi="Times New Roman"/>
                <w:sz w:val="24"/>
                <w:szCs w:val="24"/>
              </w:rPr>
              <w:t xml:space="preserve"> politikas plānošanas dokumenti, kas ietver zinātnes, inovācijas un industriālās politikas plānošanu valstī,</w:t>
            </w:r>
            <w:r w:rsidR="0009751C">
              <w:rPr>
                <w:rFonts w:ascii="Times New Roman" w:hAnsi="Times New Roman"/>
                <w:sz w:val="24"/>
                <w:szCs w:val="24"/>
              </w:rPr>
              <w:t xml:space="preserve"> saskaņā ar kuriem nepieciešams precizēt fundamentālo un lietišķo pētījumu (turpmāk – FLP) mēr</w:t>
            </w:r>
            <w:r w:rsidR="00511C69">
              <w:rPr>
                <w:rFonts w:ascii="Times New Roman" w:hAnsi="Times New Roman"/>
                <w:sz w:val="24"/>
                <w:szCs w:val="24"/>
              </w:rPr>
              <w:t>ķi un uzdevumus</w:t>
            </w:r>
            <w:r w:rsidR="0009751C">
              <w:rPr>
                <w:rFonts w:ascii="Times New Roman" w:hAnsi="Times New Roman"/>
                <w:sz w:val="24"/>
                <w:szCs w:val="24"/>
              </w:rPr>
              <w:t xml:space="preserve">.  </w:t>
            </w:r>
          </w:p>
          <w:p w14:paraId="29211977" w14:textId="6A6BF986" w:rsidR="00DF7438" w:rsidRPr="007C5FD2" w:rsidRDefault="00DF7438" w:rsidP="00DF7438">
            <w:pPr>
              <w:spacing w:after="0" w:line="240" w:lineRule="auto"/>
              <w:jc w:val="both"/>
              <w:rPr>
                <w:rFonts w:ascii="Times New Roman" w:hAnsi="Times New Roman"/>
                <w:sz w:val="24"/>
                <w:szCs w:val="24"/>
              </w:rPr>
            </w:pPr>
            <w:r w:rsidRPr="007C5FD2">
              <w:rPr>
                <w:rFonts w:ascii="Times New Roman" w:hAnsi="Times New Roman"/>
                <w:sz w:val="24"/>
                <w:szCs w:val="24"/>
              </w:rPr>
              <w:t xml:space="preserve">1) Pēc sistēmas audita novērojumiem esošie MK noteikumi nosaka, ka </w:t>
            </w:r>
            <w:r w:rsidR="00FB7CEC">
              <w:rPr>
                <w:rFonts w:ascii="Times New Roman" w:hAnsi="Times New Roman"/>
                <w:sz w:val="24"/>
                <w:szCs w:val="24"/>
              </w:rPr>
              <w:t>FLP</w:t>
            </w:r>
            <w:r w:rsidR="0009751C">
              <w:rPr>
                <w:rFonts w:ascii="Times New Roman" w:hAnsi="Times New Roman"/>
                <w:sz w:val="24"/>
                <w:szCs w:val="24"/>
              </w:rPr>
              <w:t xml:space="preserve"> </w:t>
            </w:r>
            <w:r w:rsidRPr="007C5FD2">
              <w:rPr>
                <w:rFonts w:ascii="Times New Roman" w:hAnsi="Times New Roman"/>
                <w:sz w:val="24"/>
                <w:szCs w:val="24"/>
              </w:rPr>
              <w:t>mērķis ir radīt jaunas zināšanas un tehnoloģiskās atziņas, nesaistot tās ar rūpniecisku vai komerciālo izmantošanu. Šis mērķis ir pretrunā ar Latvijas Nacionālais attīstības plān</w:t>
            </w:r>
            <w:r w:rsidR="00511C69">
              <w:rPr>
                <w:rFonts w:ascii="Times New Roman" w:hAnsi="Times New Roman"/>
                <w:sz w:val="24"/>
                <w:szCs w:val="24"/>
              </w:rPr>
              <w:t>a</w:t>
            </w:r>
            <w:r w:rsidRPr="007C5FD2">
              <w:rPr>
                <w:rFonts w:ascii="Times New Roman" w:hAnsi="Times New Roman"/>
                <w:sz w:val="24"/>
                <w:szCs w:val="24"/>
              </w:rPr>
              <w:t xml:space="preserve"> 2014</w:t>
            </w:r>
            <w:r w:rsidR="00505F57" w:rsidRPr="007C5FD2">
              <w:rPr>
                <w:rFonts w:ascii="Times New Roman" w:hAnsi="Times New Roman"/>
                <w:sz w:val="24"/>
                <w:szCs w:val="24"/>
              </w:rPr>
              <w:t>. – 2020. </w:t>
            </w:r>
            <w:r w:rsidRPr="007C5FD2">
              <w:rPr>
                <w:rFonts w:ascii="Times New Roman" w:hAnsi="Times New Roman"/>
                <w:sz w:val="24"/>
                <w:szCs w:val="24"/>
              </w:rPr>
              <w:t xml:space="preserve">gadam (turpmāk – </w:t>
            </w:r>
            <w:r w:rsidR="0009751C">
              <w:rPr>
                <w:rFonts w:ascii="Times New Roman" w:hAnsi="Times New Roman"/>
                <w:sz w:val="24"/>
                <w:szCs w:val="24"/>
              </w:rPr>
              <w:t>NAP 2020</w:t>
            </w:r>
            <w:r w:rsidRPr="007C5FD2">
              <w:rPr>
                <w:rFonts w:ascii="Times New Roman" w:hAnsi="Times New Roman"/>
                <w:sz w:val="24"/>
                <w:szCs w:val="24"/>
              </w:rPr>
              <w:t xml:space="preserve">) rīcības virziena “Attīstīta pētniecība, inovācija un augstākā izglītība” ietvaros veicamo uzdevumu, kas nosaka, ka “fundamentālo un lietišķo pētījumu īstenošana, īpaši prioritārajos zinātnes virzienos (t.sk. inovatīvie materiāli un tehnoloģijas, vietējo resursu ilgtspējīga izmantošana, </w:t>
            </w:r>
            <w:r w:rsidR="00511C69">
              <w:rPr>
                <w:rFonts w:ascii="Times New Roman" w:hAnsi="Times New Roman"/>
                <w:sz w:val="24"/>
                <w:szCs w:val="24"/>
              </w:rPr>
              <w:t>“</w:t>
            </w:r>
            <w:r w:rsidRPr="007C5FD2">
              <w:rPr>
                <w:rFonts w:ascii="Times New Roman" w:hAnsi="Times New Roman"/>
                <w:sz w:val="24"/>
                <w:szCs w:val="24"/>
              </w:rPr>
              <w:t>Letonika</w:t>
            </w:r>
            <w:r w:rsidR="00511C69">
              <w:rPr>
                <w:rFonts w:ascii="Times New Roman" w:hAnsi="Times New Roman"/>
                <w:sz w:val="24"/>
                <w:szCs w:val="24"/>
              </w:rPr>
              <w:t>”</w:t>
            </w:r>
            <w:r w:rsidRPr="007C5FD2">
              <w:rPr>
                <w:rFonts w:ascii="Times New Roman" w:hAnsi="Times New Roman"/>
                <w:sz w:val="24"/>
                <w:szCs w:val="24"/>
              </w:rPr>
              <w:t xml:space="preserve"> un nacionālā identitāte, enerģija un vide, kā arī sabiedrības veselība) un ar komercializējamiem rezultātiem, pētniecības un tehnoloģiju pārneses infrastruktūras modernizācija </w:t>
            </w:r>
            <w:r w:rsidRPr="007C5FD2">
              <w:rPr>
                <w:rFonts w:ascii="Times New Roman" w:hAnsi="Times New Roman"/>
                <w:sz w:val="24"/>
                <w:szCs w:val="24"/>
              </w:rPr>
              <w:lastRenderedPageBreak/>
              <w:t>un cilvēkresursu stiprināšana un mobilitāte nacionālā līmenī” un</w:t>
            </w:r>
            <w:r w:rsidR="00B61225">
              <w:rPr>
                <w:rFonts w:ascii="Times New Roman" w:hAnsi="Times New Roman"/>
                <w:sz w:val="24"/>
                <w:szCs w:val="24"/>
              </w:rPr>
              <w:t xml:space="preserve"> pamatnostādnēm</w:t>
            </w:r>
            <w:r w:rsidR="00A766E3">
              <w:rPr>
                <w:rFonts w:ascii="Times New Roman" w:hAnsi="Times New Roman"/>
                <w:sz w:val="24"/>
                <w:szCs w:val="24"/>
              </w:rPr>
              <w:t xml:space="preserve">, kur viens no </w:t>
            </w:r>
            <w:proofErr w:type="spellStart"/>
            <w:r w:rsidR="00A766E3">
              <w:rPr>
                <w:rFonts w:ascii="Times New Roman" w:hAnsi="Times New Roman"/>
                <w:sz w:val="24"/>
                <w:szCs w:val="24"/>
              </w:rPr>
              <w:t>apakšmērķiem</w:t>
            </w:r>
            <w:proofErr w:type="spellEnd"/>
            <w:r w:rsidR="00A766E3">
              <w:rPr>
                <w:rFonts w:ascii="Times New Roman" w:hAnsi="Times New Roman"/>
                <w:sz w:val="24"/>
                <w:szCs w:val="24"/>
              </w:rPr>
              <w:t xml:space="preserve"> </w:t>
            </w:r>
            <w:r w:rsidR="00D34DD8">
              <w:rPr>
                <w:rFonts w:ascii="Times New Roman" w:hAnsi="Times New Roman"/>
                <w:sz w:val="24"/>
                <w:szCs w:val="24"/>
              </w:rPr>
              <w:t>ir veidot efektīvāku zināšanu pārneses vidi</w:t>
            </w:r>
            <w:r w:rsidRPr="007C5FD2">
              <w:rPr>
                <w:rFonts w:ascii="Times New Roman" w:hAnsi="Times New Roman"/>
                <w:sz w:val="24"/>
                <w:szCs w:val="24"/>
              </w:rPr>
              <w:t>. Tas rada dažādu izpratni par sasniedzamajiem rezultātiem</w:t>
            </w:r>
            <w:r w:rsidR="00511C69">
              <w:rPr>
                <w:rFonts w:ascii="Times New Roman" w:hAnsi="Times New Roman"/>
                <w:sz w:val="24"/>
                <w:szCs w:val="24"/>
              </w:rPr>
              <w:t>,</w:t>
            </w:r>
            <w:r w:rsidRPr="007C5FD2">
              <w:rPr>
                <w:rFonts w:ascii="Times New Roman" w:hAnsi="Times New Roman"/>
                <w:sz w:val="24"/>
                <w:szCs w:val="24"/>
              </w:rPr>
              <w:t xml:space="preserve"> un pastāv risks, ka netiek sasniegti plānošanas dokumentos noteiktie mērķi. </w:t>
            </w:r>
            <w:r w:rsidRPr="006970AE">
              <w:rPr>
                <w:rFonts w:ascii="Times New Roman" w:hAnsi="Times New Roman"/>
                <w:sz w:val="24"/>
                <w:szCs w:val="24"/>
              </w:rPr>
              <w:t>Atbilstoši pamatnostādnēm</w:t>
            </w:r>
            <w:r w:rsidR="00403107" w:rsidRPr="006970AE">
              <w:rPr>
                <w:rFonts w:ascii="Times New Roman" w:hAnsi="Times New Roman"/>
                <w:sz w:val="24"/>
                <w:szCs w:val="24"/>
              </w:rPr>
              <w:t xml:space="preserve"> </w:t>
            </w:r>
            <w:r w:rsidR="00403107" w:rsidRPr="00C90598">
              <w:rPr>
                <w:rFonts w:ascii="Times New Roman" w:hAnsi="Times New Roman"/>
                <w:color w:val="000000" w:themeColor="text1"/>
                <w:sz w:val="24"/>
                <w:szCs w:val="24"/>
              </w:rPr>
              <w:t xml:space="preserve">plašu un dziļu augstas raudzes </w:t>
            </w:r>
            <w:r w:rsidR="00403107" w:rsidRPr="00C90598">
              <w:rPr>
                <w:rStyle w:val="Strong"/>
                <w:rFonts w:ascii="Times New Roman" w:hAnsi="Times New Roman"/>
                <w:b w:val="0"/>
                <w:color w:val="000000" w:themeColor="text1"/>
                <w:sz w:val="24"/>
              </w:rPr>
              <w:t>zināšanu bāze</w:t>
            </w:r>
            <w:r w:rsidR="00403107" w:rsidRPr="00C90598">
              <w:rPr>
                <w:rStyle w:val="Strong"/>
                <w:rFonts w:ascii="Times New Roman" w:hAnsi="Times New Roman"/>
                <w:color w:val="000000" w:themeColor="text1"/>
                <w:sz w:val="24"/>
              </w:rPr>
              <w:t xml:space="preserve"> </w:t>
            </w:r>
            <w:r w:rsidR="00403107" w:rsidRPr="00C90598">
              <w:rPr>
                <w:rFonts w:ascii="Times New Roman" w:hAnsi="Times New Roman"/>
                <w:color w:val="000000" w:themeColor="text1"/>
                <w:sz w:val="24"/>
                <w:szCs w:val="24"/>
              </w:rPr>
              <w:t xml:space="preserve">ir priekšnoteikums, kas kopā ar cilvēkkapitālu ir nepieciešams, lai inovāciju ekosistēma radītu jaunas zināšanas. </w:t>
            </w:r>
            <w:r w:rsidR="00A766E3">
              <w:rPr>
                <w:rFonts w:ascii="Times New Roman" w:hAnsi="Times New Roman"/>
                <w:color w:val="000000" w:themeColor="text1"/>
                <w:sz w:val="24"/>
                <w:szCs w:val="24"/>
              </w:rPr>
              <w:t>Papildus, atbilstoši pamatnostādnēm d</w:t>
            </w:r>
            <w:r w:rsidR="00403107" w:rsidRPr="00C90598">
              <w:rPr>
                <w:rFonts w:ascii="Times New Roman" w:hAnsi="Times New Roman"/>
                <w:color w:val="000000" w:themeColor="text1"/>
                <w:sz w:val="24"/>
                <w:szCs w:val="24"/>
              </w:rPr>
              <w:t xml:space="preserve">ziļas un pamatīgas zināšanas tiek uzkrātas </w:t>
            </w:r>
            <w:r w:rsidR="00403107" w:rsidRPr="00C90598">
              <w:rPr>
                <w:rStyle w:val="Strong"/>
                <w:rFonts w:ascii="Times New Roman" w:hAnsi="Times New Roman"/>
                <w:b w:val="0"/>
                <w:color w:val="000000" w:themeColor="text1"/>
                <w:sz w:val="24"/>
              </w:rPr>
              <w:t>sešās zinā</w:t>
            </w:r>
            <w:r w:rsidR="006970AE" w:rsidRPr="00C90598">
              <w:rPr>
                <w:rStyle w:val="Strong"/>
                <w:rFonts w:ascii="Times New Roman" w:hAnsi="Times New Roman"/>
                <w:b w:val="0"/>
                <w:color w:val="000000" w:themeColor="text1"/>
                <w:sz w:val="24"/>
              </w:rPr>
              <w:t>tņu nozaru grupās: dabaszinātnēs,</w:t>
            </w:r>
            <w:r w:rsidR="00403107" w:rsidRPr="00C90598">
              <w:rPr>
                <w:rStyle w:val="Strong"/>
                <w:rFonts w:ascii="Times New Roman" w:hAnsi="Times New Roman"/>
                <w:b w:val="0"/>
                <w:color w:val="000000" w:themeColor="text1"/>
                <w:sz w:val="24"/>
              </w:rPr>
              <w:t xml:space="preserve"> inženierzinātnēs</w:t>
            </w:r>
            <w:r w:rsidR="006970AE" w:rsidRPr="00C90598">
              <w:rPr>
                <w:rStyle w:val="Strong"/>
                <w:rFonts w:ascii="Times New Roman" w:hAnsi="Times New Roman"/>
                <w:b w:val="0"/>
                <w:color w:val="000000" w:themeColor="text1"/>
                <w:sz w:val="24"/>
              </w:rPr>
              <w:t xml:space="preserve"> un tehnoloģijās,</w:t>
            </w:r>
            <w:r w:rsidR="00403107" w:rsidRPr="00C90598">
              <w:rPr>
                <w:rStyle w:val="Strong"/>
                <w:rFonts w:ascii="Times New Roman" w:hAnsi="Times New Roman"/>
                <w:b w:val="0"/>
                <w:color w:val="000000" w:themeColor="text1"/>
                <w:sz w:val="24"/>
              </w:rPr>
              <w:t xml:space="preserve"> </w:t>
            </w:r>
            <w:r w:rsidR="006970AE" w:rsidRPr="00C90598">
              <w:rPr>
                <w:rStyle w:val="Strong"/>
                <w:rFonts w:ascii="Times New Roman" w:hAnsi="Times New Roman"/>
                <w:b w:val="0"/>
                <w:color w:val="000000" w:themeColor="text1"/>
                <w:sz w:val="24"/>
              </w:rPr>
              <w:t xml:space="preserve">medicīnas un veselības zinātnēs, </w:t>
            </w:r>
            <w:r w:rsidR="00C95722">
              <w:rPr>
                <w:rStyle w:val="Strong"/>
                <w:rFonts w:ascii="Times New Roman" w:hAnsi="Times New Roman"/>
                <w:b w:val="0"/>
                <w:color w:val="000000" w:themeColor="text1"/>
                <w:sz w:val="24"/>
              </w:rPr>
              <w:t xml:space="preserve">lauksaimniecības, meža un veterinārs </w:t>
            </w:r>
            <w:r w:rsidR="006970AE" w:rsidRPr="00C90598">
              <w:rPr>
                <w:rStyle w:val="Strong"/>
                <w:rFonts w:ascii="Times New Roman" w:hAnsi="Times New Roman"/>
                <w:b w:val="0"/>
                <w:color w:val="000000" w:themeColor="text1"/>
                <w:sz w:val="24"/>
              </w:rPr>
              <w:t>zinātnes,</w:t>
            </w:r>
            <w:r w:rsidR="00403107" w:rsidRPr="00C90598">
              <w:rPr>
                <w:rStyle w:val="Strong"/>
                <w:rFonts w:ascii="Times New Roman" w:hAnsi="Times New Roman"/>
                <w:b w:val="0"/>
                <w:color w:val="000000" w:themeColor="text1"/>
                <w:sz w:val="24"/>
              </w:rPr>
              <w:t xml:space="preserve"> kā arī sociālajās</w:t>
            </w:r>
            <w:r w:rsidR="00C95722">
              <w:rPr>
                <w:rStyle w:val="Strong"/>
                <w:rFonts w:ascii="Times New Roman" w:hAnsi="Times New Roman"/>
                <w:b w:val="0"/>
                <w:color w:val="000000" w:themeColor="text1"/>
                <w:sz w:val="24"/>
              </w:rPr>
              <w:t xml:space="preserve"> zinātnēs</w:t>
            </w:r>
            <w:r w:rsidR="00403107" w:rsidRPr="00C90598">
              <w:rPr>
                <w:rStyle w:val="Strong"/>
                <w:rFonts w:ascii="Times New Roman" w:hAnsi="Times New Roman"/>
                <w:b w:val="0"/>
                <w:color w:val="000000" w:themeColor="text1"/>
                <w:sz w:val="24"/>
              </w:rPr>
              <w:t xml:space="preserve"> un humanitārajās </w:t>
            </w:r>
            <w:r w:rsidR="00C95722">
              <w:rPr>
                <w:rStyle w:val="Strong"/>
                <w:rFonts w:ascii="Times New Roman" w:hAnsi="Times New Roman"/>
                <w:b w:val="0"/>
                <w:color w:val="000000" w:themeColor="text1"/>
                <w:sz w:val="24"/>
              </w:rPr>
              <w:t xml:space="preserve">un mākslas </w:t>
            </w:r>
            <w:r w:rsidR="00403107" w:rsidRPr="00C90598">
              <w:rPr>
                <w:rStyle w:val="Strong"/>
                <w:rFonts w:ascii="Times New Roman" w:hAnsi="Times New Roman"/>
                <w:b w:val="0"/>
                <w:color w:val="000000" w:themeColor="text1"/>
                <w:sz w:val="24"/>
              </w:rPr>
              <w:t>zinātnēs.</w:t>
            </w:r>
            <w:r w:rsidR="00403107" w:rsidRPr="00C90598">
              <w:rPr>
                <w:rFonts w:ascii="Times New Roman" w:hAnsi="Times New Roman"/>
                <w:b/>
                <w:color w:val="000000" w:themeColor="text1"/>
                <w:sz w:val="24"/>
                <w:szCs w:val="24"/>
              </w:rPr>
              <w:t xml:space="preserve"> </w:t>
            </w:r>
            <w:r w:rsidR="00403107" w:rsidRPr="00C90598">
              <w:rPr>
                <w:rFonts w:ascii="Times New Roman" w:hAnsi="Times New Roman"/>
                <w:color w:val="000000" w:themeColor="text1"/>
                <w:sz w:val="24"/>
                <w:szCs w:val="24"/>
              </w:rPr>
              <w:t>Visu šo</w:t>
            </w:r>
            <w:r w:rsidR="00403107" w:rsidRPr="00C90598">
              <w:rPr>
                <w:rFonts w:ascii="Times New Roman" w:hAnsi="Times New Roman"/>
                <w:b/>
                <w:color w:val="000000" w:themeColor="text1"/>
                <w:sz w:val="24"/>
                <w:szCs w:val="24"/>
              </w:rPr>
              <w:t xml:space="preserve"> </w:t>
            </w:r>
            <w:r w:rsidR="00403107" w:rsidRPr="00C90598">
              <w:rPr>
                <w:rStyle w:val="Strong"/>
                <w:rFonts w:ascii="Times New Roman" w:hAnsi="Times New Roman"/>
                <w:b w:val="0"/>
                <w:color w:val="000000" w:themeColor="text1"/>
                <w:sz w:val="24"/>
              </w:rPr>
              <w:t>zināšanu kopums</w:t>
            </w:r>
            <w:r w:rsidR="00403107" w:rsidRPr="00C90598">
              <w:rPr>
                <w:rFonts w:ascii="Times New Roman" w:hAnsi="Times New Roman"/>
                <w:b/>
                <w:color w:val="000000" w:themeColor="text1"/>
                <w:sz w:val="24"/>
                <w:szCs w:val="24"/>
              </w:rPr>
              <w:t xml:space="preserve"> </w:t>
            </w:r>
            <w:r w:rsidR="00403107" w:rsidRPr="00C90598">
              <w:rPr>
                <w:rFonts w:ascii="Times New Roman" w:hAnsi="Times New Roman"/>
                <w:color w:val="000000" w:themeColor="text1"/>
                <w:sz w:val="24"/>
                <w:szCs w:val="24"/>
              </w:rPr>
              <w:t>ir pamats, no kā zinātņu nozaru savstarpējas mijiedarbības rezultātā tiek radītas jaunas zināšanas, kas ir atbildes uz aktuāliem jautājumiem un risinājumi aktuālām problēmām.</w:t>
            </w:r>
            <w:r w:rsidRPr="00C90598">
              <w:rPr>
                <w:rFonts w:ascii="Times New Roman" w:hAnsi="Times New Roman"/>
                <w:color w:val="000000" w:themeColor="text1"/>
                <w:sz w:val="24"/>
                <w:szCs w:val="24"/>
              </w:rPr>
              <w:t xml:space="preserve"> Ievērojot minēto, ir precizēts FLP mērķis.</w:t>
            </w:r>
            <w:r w:rsidR="00FB7CEC" w:rsidRPr="00C90598">
              <w:rPr>
                <w:rFonts w:eastAsiaTheme="minorHAnsi" w:cs="Helv"/>
                <w:color w:val="000000" w:themeColor="text1"/>
                <w:szCs w:val="20"/>
              </w:rPr>
              <w:t xml:space="preserve"> </w:t>
            </w:r>
          </w:p>
          <w:p w14:paraId="75DAAF3D" w14:textId="6CE07AF5" w:rsidR="00DF7438" w:rsidRPr="007C5FD2" w:rsidRDefault="00DF7438" w:rsidP="00DF7438">
            <w:pPr>
              <w:spacing w:after="0" w:line="240" w:lineRule="auto"/>
              <w:jc w:val="both"/>
              <w:rPr>
                <w:rFonts w:ascii="Times New Roman" w:hAnsi="Times New Roman"/>
                <w:sz w:val="24"/>
                <w:szCs w:val="24"/>
              </w:rPr>
            </w:pPr>
            <w:r w:rsidRPr="007C5FD2">
              <w:rPr>
                <w:rFonts w:ascii="Times New Roman" w:hAnsi="Times New Roman"/>
                <w:sz w:val="24"/>
                <w:szCs w:val="24"/>
              </w:rPr>
              <w:t xml:space="preserve">2) </w:t>
            </w:r>
            <w:r w:rsidR="00C57A56">
              <w:rPr>
                <w:rFonts w:ascii="Times New Roman" w:hAnsi="Times New Roman"/>
                <w:sz w:val="24"/>
                <w:szCs w:val="24"/>
              </w:rPr>
              <w:t>Ieviešot</w:t>
            </w:r>
            <w:r w:rsidR="00C57A56" w:rsidRPr="007C5FD2">
              <w:rPr>
                <w:rFonts w:ascii="Times New Roman" w:hAnsi="Times New Roman"/>
                <w:sz w:val="24"/>
                <w:szCs w:val="24"/>
              </w:rPr>
              <w:t xml:space="preserve"> </w:t>
            </w:r>
            <w:r w:rsidRPr="007C5FD2">
              <w:rPr>
                <w:rFonts w:ascii="Times New Roman" w:hAnsi="Times New Roman"/>
                <w:sz w:val="24"/>
                <w:szCs w:val="24"/>
              </w:rPr>
              <w:t>valsts kontroles revīzijas 7.</w:t>
            </w:r>
            <w:r w:rsidR="009F798E">
              <w:rPr>
                <w:rFonts w:ascii="Times New Roman" w:hAnsi="Times New Roman"/>
                <w:sz w:val="24"/>
                <w:szCs w:val="24"/>
              </w:rPr>
              <w:t> </w:t>
            </w:r>
            <w:r w:rsidRPr="007C5FD2">
              <w:rPr>
                <w:rFonts w:ascii="Times New Roman" w:hAnsi="Times New Roman"/>
                <w:sz w:val="24"/>
                <w:szCs w:val="24"/>
              </w:rPr>
              <w:t>ieteikumu</w:t>
            </w:r>
            <w:r w:rsidR="00CA12BC">
              <w:rPr>
                <w:rFonts w:ascii="Times New Roman" w:hAnsi="Times New Roman"/>
                <w:sz w:val="24"/>
                <w:szCs w:val="24"/>
              </w:rPr>
              <w:t>, kas paredz</w:t>
            </w:r>
            <w:r w:rsidR="00C57A56">
              <w:rPr>
                <w:rFonts w:ascii="Times New Roman" w:hAnsi="Times New Roman"/>
                <w:sz w:val="24"/>
                <w:szCs w:val="24"/>
              </w:rPr>
              <w:t xml:space="preserve"> izvērt</w:t>
            </w:r>
            <w:r w:rsidR="00CA12BC">
              <w:rPr>
                <w:rFonts w:ascii="Times New Roman" w:hAnsi="Times New Roman"/>
                <w:sz w:val="24"/>
                <w:szCs w:val="24"/>
              </w:rPr>
              <w:t xml:space="preserve">ēt </w:t>
            </w:r>
            <w:r w:rsidR="00C57A56">
              <w:rPr>
                <w:rFonts w:ascii="Times New Roman" w:hAnsi="Times New Roman"/>
                <w:sz w:val="24"/>
                <w:szCs w:val="24"/>
              </w:rPr>
              <w:t>FLP projektu ieguldījumu prioritārajā zinātnes virziena attīstībā</w:t>
            </w:r>
            <w:r w:rsidR="00CA12BC">
              <w:rPr>
                <w:rFonts w:ascii="Times New Roman" w:hAnsi="Times New Roman"/>
                <w:sz w:val="24"/>
                <w:szCs w:val="24"/>
              </w:rPr>
              <w:t xml:space="preserve"> un</w:t>
            </w:r>
            <w:r w:rsidRPr="007C5FD2">
              <w:rPr>
                <w:rFonts w:ascii="Times New Roman" w:hAnsi="Times New Roman"/>
                <w:sz w:val="24"/>
                <w:szCs w:val="24"/>
              </w:rPr>
              <w:t xml:space="preserve"> </w:t>
            </w:r>
            <w:r w:rsidR="00CA12BC">
              <w:rPr>
                <w:rFonts w:ascii="Times New Roman" w:hAnsi="Times New Roman"/>
                <w:sz w:val="24"/>
                <w:szCs w:val="24"/>
              </w:rPr>
              <w:t xml:space="preserve"> lai </w:t>
            </w:r>
            <w:r w:rsidRPr="007C5FD2">
              <w:rPr>
                <w:rFonts w:ascii="Times New Roman" w:hAnsi="Times New Roman"/>
                <w:sz w:val="24"/>
                <w:szCs w:val="24"/>
              </w:rPr>
              <w:t>nodrošināt</w:t>
            </w:r>
            <w:r w:rsidR="00C57A56">
              <w:rPr>
                <w:rFonts w:ascii="Times New Roman" w:hAnsi="Times New Roman"/>
                <w:sz w:val="24"/>
                <w:szCs w:val="24"/>
              </w:rPr>
              <w:t>u</w:t>
            </w:r>
            <w:r w:rsidRPr="007C5FD2">
              <w:rPr>
                <w:rFonts w:ascii="Times New Roman" w:hAnsi="Times New Roman"/>
                <w:sz w:val="24"/>
                <w:szCs w:val="24"/>
              </w:rPr>
              <w:t xml:space="preserve"> īstenoto FLP</w:t>
            </w:r>
            <w:r w:rsidR="00CA12BC">
              <w:rPr>
                <w:rFonts w:ascii="Times New Roman" w:hAnsi="Times New Roman"/>
                <w:sz w:val="24"/>
                <w:szCs w:val="24"/>
              </w:rPr>
              <w:t xml:space="preserve"> projektu</w:t>
            </w:r>
            <w:r w:rsidRPr="007C5FD2">
              <w:rPr>
                <w:rFonts w:ascii="Times New Roman" w:hAnsi="Times New Roman"/>
                <w:sz w:val="24"/>
                <w:szCs w:val="24"/>
              </w:rPr>
              <w:t xml:space="preserve"> sasniegto rezultātu ieguldījumu zinātnes</w:t>
            </w:r>
            <w:r w:rsidR="00C57A56">
              <w:rPr>
                <w:rFonts w:ascii="Times New Roman" w:hAnsi="Times New Roman"/>
                <w:sz w:val="24"/>
                <w:szCs w:val="24"/>
              </w:rPr>
              <w:t xml:space="preserve"> attīstībā</w:t>
            </w:r>
            <w:r w:rsidRPr="007C5FD2">
              <w:rPr>
                <w:rFonts w:ascii="Times New Roman" w:hAnsi="Times New Roman"/>
                <w:sz w:val="24"/>
                <w:szCs w:val="24"/>
              </w:rPr>
              <w:t>,</w:t>
            </w:r>
            <w:r w:rsidR="00C57A56">
              <w:rPr>
                <w:rFonts w:ascii="Times New Roman" w:hAnsi="Times New Roman"/>
                <w:sz w:val="24"/>
                <w:szCs w:val="24"/>
              </w:rPr>
              <w:t xml:space="preserve"> n</w:t>
            </w:r>
            <w:r w:rsidRPr="007C5FD2">
              <w:rPr>
                <w:rFonts w:ascii="Times New Roman" w:hAnsi="Times New Roman"/>
                <w:sz w:val="24"/>
                <w:szCs w:val="24"/>
              </w:rPr>
              <w:t>oteikumu projekts paredz, ka</w:t>
            </w:r>
            <w:r w:rsidR="00C57A56">
              <w:rPr>
                <w:rFonts w:ascii="Times New Roman" w:hAnsi="Times New Roman"/>
                <w:sz w:val="24"/>
                <w:szCs w:val="24"/>
              </w:rPr>
              <w:t xml:space="preserve"> </w:t>
            </w:r>
            <w:r w:rsidR="00CA12BC">
              <w:rPr>
                <w:rFonts w:ascii="Times New Roman" w:hAnsi="Times New Roman"/>
                <w:sz w:val="24"/>
                <w:szCs w:val="24"/>
              </w:rPr>
              <w:t xml:space="preserve">nozares </w:t>
            </w:r>
            <w:r w:rsidR="00C57A56">
              <w:rPr>
                <w:rFonts w:ascii="Times New Roman" w:hAnsi="Times New Roman"/>
                <w:sz w:val="24"/>
                <w:szCs w:val="24"/>
              </w:rPr>
              <w:t>eksperti</w:t>
            </w:r>
            <w:r w:rsidRPr="007C5FD2">
              <w:rPr>
                <w:rFonts w:ascii="Times New Roman" w:hAnsi="Times New Roman"/>
                <w:sz w:val="24"/>
                <w:szCs w:val="24"/>
              </w:rPr>
              <w:t xml:space="preserve"> </w:t>
            </w:r>
            <w:r w:rsidR="00CA12BC">
              <w:rPr>
                <w:rFonts w:ascii="Times New Roman" w:hAnsi="Times New Roman"/>
                <w:sz w:val="24"/>
                <w:szCs w:val="24"/>
              </w:rPr>
              <w:t>izvērtē projektu iesniegumu atbilstību un ieguldījumu prioritāro zinātnes virzienu attīstībā.</w:t>
            </w:r>
          </w:p>
          <w:p w14:paraId="61819C29" w14:textId="4F10166D" w:rsidR="00DF7438" w:rsidRPr="007C5FD2" w:rsidRDefault="00DF7438" w:rsidP="00DF7438">
            <w:pPr>
              <w:spacing w:after="0" w:line="240" w:lineRule="auto"/>
              <w:jc w:val="both"/>
              <w:rPr>
                <w:rFonts w:ascii="Times New Roman" w:hAnsi="Times New Roman"/>
                <w:sz w:val="24"/>
                <w:szCs w:val="24"/>
              </w:rPr>
            </w:pPr>
            <w:r w:rsidRPr="007C5FD2">
              <w:rPr>
                <w:rFonts w:ascii="Times New Roman" w:hAnsi="Times New Roman"/>
                <w:sz w:val="24"/>
                <w:szCs w:val="24"/>
              </w:rPr>
              <w:t xml:space="preserve">3) </w:t>
            </w:r>
            <w:r w:rsidR="00CE09E6">
              <w:rPr>
                <w:rFonts w:ascii="Times New Roman" w:hAnsi="Times New Roman"/>
                <w:sz w:val="24"/>
                <w:szCs w:val="24"/>
              </w:rPr>
              <w:t xml:space="preserve">Pašreiz spēkā esošie </w:t>
            </w:r>
            <w:r w:rsidRPr="007C5FD2">
              <w:rPr>
                <w:rFonts w:ascii="Times New Roman" w:hAnsi="Times New Roman"/>
                <w:sz w:val="24"/>
                <w:szCs w:val="24"/>
              </w:rPr>
              <w:t>MK noteikumi paredz, ka konkursi par finansējuma piešķiršanu FLP projektiem notiek reizi četros gados. Ja konkurss tiek izsludināts tikai reizi četros gados, tad zinātniekiem, kam iepriekšējā konkursa uzsaukumā</w:t>
            </w:r>
            <w:r w:rsidR="00047544">
              <w:rPr>
                <w:rFonts w:ascii="Times New Roman" w:hAnsi="Times New Roman"/>
                <w:sz w:val="24"/>
                <w:szCs w:val="24"/>
              </w:rPr>
              <w:t xml:space="preserve"> ir labi novērtēts</w:t>
            </w:r>
            <w:r w:rsidR="00531660">
              <w:rPr>
                <w:rFonts w:ascii="Times New Roman" w:hAnsi="Times New Roman"/>
                <w:sz w:val="24"/>
                <w:szCs w:val="24"/>
              </w:rPr>
              <w:t xml:space="preserve"> projekta iesniegums</w:t>
            </w:r>
            <w:r w:rsidR="00047544">
              <w:rPr>
                <w:rFonts w:ascii="Times New Roman" w:hAnsi="Times New Roman"/>
                <w:sz w:val="24"/>
                <w:szCs w:val="24"/>
              </w:rPr>
              <w:t>, bet</w:t>
            </w:r>
            <w:r w:rsidRPr="007C5FD2">
              <w:rPr>
                <w:rFonts w:ascii="Times New Roman" w:hAnsi="Times New Roman"/>
                <w:sz w:val="24"/>
                <w:szCs w:val="24"/>
              </w:rPr>
              <w:t xml:space="preserve"> nepietika finansējums, nav iespējas uzlabot projekta iesniegumu un atkāroti pieteikties uz finansējumu nākamajā gadā. Lai nodrošinātu </w:t>
            </w:r>
            <w:r w:rsidR="00685D45">
              <w:rPr>
                <w:rFonts w:ascii="Times New Roman" w:hAnsi="Times New Roman"/>
                <w:sz w:val="24"/>
                <w:szCs w:val="24"/>
              </w:rPr>
              <w:t>lielāku</w:t>
            </w:r>
            <w:r w:rsidR="00685D45" w:rsidRPr="007C5FD2">
              <w:rPr>
                <w:rFonts w:ascii="Times New Roman" w:hAnsi="Times New Roman"/>
                <w:sz w:val="24"/>
                <w:szCs w:val="24"/>
              </w:rPr>
              <w:t xml:space="preserve"> </w:t>
            </w:r>
            <w:r w:rsidRPr="007C5FD2">
              <w:rPr>
                <w:rFonts w:ascii="Times New Roman" w:hAnsi="Times New Roman"/>
                <w:sz w:val="24"/>
                <w:szCs w:val="24"/>
              </w:rPr>
              <w:t>apstiprināto projektu skaitu un līdz ar to arī iesaistīto pētnieku skaitu, vienlaikus uzlabojot kopējo finansēto projektu kvalitāti, noteikumu projekts paredz, ka projektu konkursu uzsaukumu skaits pieejamā finansējuma ietvaros</w:t>
            </w:r>
            <w:r w:rsidR="00047544">
              <w:rPr>
                <w:rFonts w:ascii="Times New Roman" w:hAnsi="Times New Roman"/>
                <w:sz w:val="24"/>
                <w:szCs w:val="24"/>
              </w:rPr>
              <w:t xml:space="preserve"> </w:t>
            </w:r>
            <w:r w:rsidR="00047544" w:rsidRPr="000D69AA">
              <w:rPr>
                <w:rFonts w:ascii="Times New Roman" w:hAnsi="Times New Roman"/>
                <w:sz w:val="24"/>
                <w:szCs w:val="24"/>
              </w:rPr>
              <w:t>netiek ierobežots</w:t>
            </w:r>
            <w:r w:rsidRPr="007C5FD2">
              <w:rPr>
                <w:rFonts w:ascii="Times New Roman" w:hAnsi="Times New Roman"/>
                <w:sz w:val="24"/>
                <w:szCs w:val="24"/>
              </w:rPr>
              <w:t xml:space="preserve">. </w:t>
            </w:r>
            <w:r w:rsidR="00047544">
              <w:rPr>
                <w:rFonts w:ascii="Times New Roman" w:hAnsi="Times New Roman"/>
                <w:sz w:val="24"/>
                <w:szCs w:val="24"/>
              </w:rPr>
              <w:t>Papildus jāatzīmē, ka v</w:t>
            </w:r>
            <w:r w:rsidRPr="007C5FD2">
              <w:rPr>
                <w:rFonts w:ascii="Times New Roman" w:hAnsi="Times New Roman"/>
                <w:sz w:val="24"/>
                <w:szCs w:val="24"/>
              </w:rPr>
              <w:t>idējais doktorantūras studiju ilgums ir trīs līdz četri gadi, bet</w:t>
            </w:r>
            <w:r w:rsidR="0061410C" w:rsidRPr="007C5FD2">
              <w:rPr>
                <w:rFonts w:ascii="Times New Roman" w:hAnsi="Times New Roman"/>
                <w:sz w:val="24"/>
                <w:szCs w:val="24"/>
              </w:rPr>
              <w:t>, lai nodrošinātu, ka projektu īs</w:t>
            </w:r>
            <w:r w:rsidRPr="007C5FD2">
              <w:rPr>
                <w:rFonts w:ascii="Times New Roman" w:hAnsi="Times New Roman"/>
                <w:sz w:val="24"/>
                <w:szCs w:val="24"/>
              </w:rPr>
              <w:t>tenošanā tiek iesaistīts pēc iespējas lielāks doktorantu skaits, nepieciešami biežāki konkursu uzsaukumi. Piemērojot Eiropas Savienības pētniecības un inovāciju pamatprogrammas “Apvārsnis 2020” (turpmāk – Apvārsnis 2020) praksi, noteikumu projekts paredz, ka viena projekta maksimālais īstenošanas laiks ir trīs gadi.</w:t>
            </w:r>
          </w:p>
          <w:p w14:paraId="4450CB67" w14:textId="62F61156" w:rsidR="00DF7438" w:rsidRPr="007C5FD2" w:rsidRDefault="00DF7438" w:rsidP="00DF7438">
            <w:pPr>
              <w:spacing w:after="0" w:line="240" w:lineRule="auto"/>
              <w:jc w:val="both"/>
              <w:rPr>
                <w:rFonts w:ascii="Times New Roman" w:hAnsi="Times New Roman"/>
                <w:sz w:val="24"/>
                <w:szCs w:val="24"/>
              </w:rPr>
            </w:pPr>
            <w:r w:rsidRPr="007C5FD2">
              <w:rPr>
                <w:rFonts w:ascii="Times New Roman" w:hAnsi="Times New Roman"/>
                <w:sz w:val="24"/>
                <w:szCs w:val="24"/>
              </w:rPr>
              <w:t xml:space="preserve">4) </w:t>
            </w:r>
            <w:r w:rsidR="00FC263A">
              <w:rPr>
                <w:rFonts w:ascii="Times New Roman" w:hAnsi="Times New Roman"/>
                <w:sz w:val="24"/>
                <w:szCs w:val="24"/>
              </w:rPr>
              <w:t xml:space="preserve">Pašlaik </w:t>
            </w:r>
            <w:r w:rsidRPr="007C5FD2">
              <w:rPr>
                <w:rFonts w:ascii="Times New Roman" w:hAnsi="Times New Roman"/>
                <w:sz w:val="24"/>
                <w:szCs w:val="24"/>
              </w:rPr>
              <w:t xml:space="preserve">MK noteikumos ir vairāki pielikumi ar FLP projektu iesniegumu administratīvās atbilstības kritēriju un ekspertu vērtējuma veidlapu paraugiem un līguma paraugs ar pielikumiem. Katrā projektu konkursu uzsaukumā ir atšķirīgas vajadzības veidlapu un līguma saturā, kā arī periodiski mainoties, attīstoties un pilnveidojoties zinātnei, politikas plānošanas dokumentiem, pārvaldes un informācijas sistēmām, attiecīgās veidlapas un līguma paraugs ir jāmaina. </w:t>
            </w:r>
            <w:r w:rsidR="00F31D38" w:rsidRPr="007C5FD2">
              <w:rPr>
                <w:rFonts w:ascii="Times New Roman" w:hAnsi="Times New Roman"/>
                <w:sz w:val="24"/>
                <w:szCs w:val="24"/>
              </w:rPr>
              <w:t>Administratīvās atbilstības kritēriji ir noteikti noteikuma projektā, bet l</w:t>
            </w:r>
            <w:r w:rsidRPr="007C5FD2">
              <w:rPr>
                <w:rFonts w:ascii="Times New Roman" w:hAnsi="Times New Roman"/>
                <w:sz w:val="24"/>
                <w:szCs w:val="24"/>
              </w:rPr>
              <w:t>ai v</w:t>
            </w:r>
            <w:r w:rsidR="00F31D38" w:rsidRPr="007C5FD2">
              <w:rPr>
                <w:rFonts w:ascii="Times New Roman" w:hAnsi="Times New Roman"/>
                <w:sz w:val="24"/>
                <w:szCs w:val="24"/>
              </w:rPr>
              <w:t xml:space="preserve">arētu izdarīt izmaiņas </w:t>
            </w:r>
            <w:r w:rsidR="00F31D38" w:rsidRPr="007C5FD2">
              <w:rPr>
                <w:rFonts w:ascii="Times New Roman" w:hAnsi="Times New Roman"/>
                <w:sz w:val="24"/>
                <w:szCs w:val="24"/>
              </w:rPr>
              <w:lastRenderedPageBreak/>
              <w:t>veidlapās un līgumā un</w:t>
            </w:r>
            <w:r w:rsidRPr="007C5FD2">
              <w:rPr>
                <w:rFonts w:ascii="Times New Roman" w:hAnsi="Times New Roman"/>
                <w:sz w:val="24"/>
                <w:szCs w:val="24"/>
              </w:rPr>
              <w:t xml:space="preserve"> nebūtu nepieciešams katru reizi veikt grozījumus normatī</w:t>
            </w:r>
            <w:r w:rsidR="00F31D38" w:rsidRPr="007C5FD2">
              <w:rPr>
                <w:rFonts w:ascii="Times New Roman" w:hAnsi="Times New Roman"/>
                <w:sz w:val="24"/>
                <w:szCs w:val="24"/>
              </w:rPr>
              <w:t xml:space="preserve">vajā aktā, attiecīgo </w:t>
            </w:r>
            <w:r w:rsidR="00531660">
              <w:rPr>
                <w:rFonts w:ascii="Times New Roman" w:hAnsi="Times New Roman"/>
                <w:sz w:val="24"/>
                <w:szCs w:val="24"/>
              </w:rPr>
              <w:t>veidlapu</w:t>
            </w:r>
            <w:r w:rsidR="00F31D38" w:rsidRPr="007C5FD2">
              <w:rPr>
                <w:rFonts w:ascii="Times New Roman" w:hAnsi="Times New Roman"/>
                <w:sz w:val="24"/>
                <w:szCs w:val="24"/>
              </w:rPr>
              <w:t>,</w:t>
            </w:r>
            <w:r w:rsidRPr="007C5FD2">
              <w:rPr>
                <w:rFonts w:ascii="Times New Roman" w:hAnsi="Times New Roman"/>
                <w:sz w:val="24"/>
                <w:szCs w:val="24"/>
              </w:rPr>
              <w:t xml:space="preserve"> </w:t>
            </w:r>
            <w:r w:rsidR="00F31D38" w:rsidRPr="007C5FD2">
              <w:rPr>
                <w:rFonts w:ascii="Times New Roman" w:hAnsi="Times New Roman"/>
                <w:sz w:val="24"/>
                <w:szCs w:val="24"/>
              </w:rPr>
              <w:t>līguma</w:t>
            </w:r>
            <w:r w:rsidR="001F32BE" w:rsidRPr="007C5FD2">
              <w:rPr>
                <w:rFonts w:ascii="Times New Roman" w:hAnsi="Times New Roman"/>
                <w:sz w:val="24"/>
                <w:szCs w:val="24"/>
              </w:rPr>
              <w:t xml:space="preserve"> </w:t>
            </w:r>
            <w:r w:rsidR="00F31D38" w:rsidRPr="007C5FD2">
              <w:rPr>
                <w:rFonts w:ascii="Times New Roman" w:hAnsi="Times New Roman"/>
                <w:sz w:val="24"/>
                <w:szCs w:val="24"/>
              </w:rPr>
              <w:t xml:space="preserve">un līguma pielikumu paraugi </w:t>
            </w:r>
            <w:r w:rsidRPr="007C5FD2">
              <w:rPr>
                <w:rFonts w:ascii="Times New Roman" w:hAnsi="Times New Roman"/>
                <w:sz w:val="24"/>
                <w:szCs w:val="24"/>
              </w:rPr>
              <w:t>turpmāk būs noteikt</w:t>
            </w:r>
            <w:r w:rsidR="00F31D38" w:rsidRPr="007C5FD2">
              <w:rPr>
                <w:rFonts w:ascii="Times New Roman" w:hAnsi="Times New Roman"/>
                <w:sz w:val="24"/>
                <w:szCs w:val="24"/>
              </w:rPr>
              <w:t>i</w:t>
            </w:r>
            <w:r w:rsidRPr="007C5FD2">
              <w:rPr>
                <w:rFonts w:ascii="Times New Roman" w:hAnsi="Times New Roman"/>
                <w:sz w:val="24"/>
                <w:szCs w:val="24"/>
              </w:rPr>
              <w:t xml:space="preserve"> Latvijas Zinātnes padomes (turpmāk – LZP) </w:t>
            </w:r>
            <w:r w:rsidR="00047544">
              <w:rPr>
                <w:rFonts w:ascii="Times New Roman" w:hAnsi="Times New Roman"/>
                <w:sz w:val="24"/>
                <w:szCs w:val="24"/>
              </w:rPr>
              <w:t>FLP</w:t>
            </w:r>
            <w:r w:rsidR="00FB7CEC">
              <w:rPr>
                <w:rFonts w:ascii="Times New Roman" w:hAnsi="Times New Roman"/>
                <w:sz w:val="24"/>
                <w:szCs w:val="24"/>
              </w:rPr>
              <w:t xml:space="preserve"> projektu</w:t>
            </w:r>
            <w:r w:rsidR="00047544">
              <w:rPr>
                <w:rFonts w:ascii="Times New Roman" w:hAnsi="Times New Roman"/>
                <w:sz w:val="24"/>
                <w:szCs w:val="24"/>
              </w:rPr>
              <w:t xml:space="preserve"> </w:t>
            </w:r>
            <w:r w:rsidRPr="007C5FD2">
              <w:rPr>
                <w:rFonts w:ascii="Times New Roman" w:hAnsi="Times New Roman"/>
                <w:sz w:val="24"/>
                <w:szCs w:val="24"/>
              </w:rPr>
              <w:t>konkursa nolikumā</w:t>
            </w:r>
            <w:r w:rsidR="00F31D38" w:rsidRPr="007C5FD2">
              <w:rPr>
                <w:rFonts w:ascii="Times New Roman" w:hAnsi="Times New Roman"/>
                <w:sz w:val="24"/>
                <w:szCs w:val="24"/>
              </w:rPr>
              <w:t xml:space="preserve">. </w:t>
            </w:r>
            <w:r w:rsidRPr="007C5FD2">
              <w:rPr>
                <w:rFonts w:ascii="Times New Roman" w:hAnsi="Times New Roman"/>
                <w:sz w:val="24"/>
                <w:szCs w:val="24"/>
              </w:rPr>
              <w:t>Katra</w:t>
            </w:r>
            <w:r w:rsidR="00047544">
              <w:rPr>
                <w:rFonts w:ascii="Times New Roman" w:hAnsi="Times New Roman"/>
                <w:sz w:val="24"/>
                <w:szCs w:val="24"/>
              </w:rPr>
              <w:t>m</w:t>
            </w:r>
            <w:r w:rsidRPr="007C5FD2">
              <w:rPr>
                <w:rFonts w:ascii="Times New Roman" w:hAnsi="Times New Roman"/>
                <w:sz w:val="24"/>
                <w:szCs w:val="24"/>
              </w:rPr>
              <w:t xml:space="preserve"> konkursa uzsaukum</w:t>
            </w:r>
            <w:r w:rsidR="00047544">
              <w:rPr>
                <w:rFonts w:ascii="Times New Roman" w:hAnsi="Times New Roman"/>
                <w:sz w:val="24"/>
                <w:szCs w:val="24"/>
              </w:rPr>
              <w:t>am</w:t>
            </w:r>
            <w:r w:rsidRPr="007C5FD2">
              <w:rPr>
                <w:rFonts w:ascii="Times New Roman" w:hAnsi="Times New Roman"/>
                <w:sz w:val="24"/>
                <w:szCs w:val="24"/>
              </w:rPr>
              <w:t xml:space="preserve"> būs iespējams iepriekš minētos pielikumus izstrādāt, ņemot vērā specifiskas nolikuma prasības</w:t>
            </w:r>
            <w:r w:rsidR="00277F1D">
              <w:rPr>
                <w:rFonts w:ascii="Times New Roman" w:hAnsi="Times New Roman"/>
                <w:sz w:val="24"/>
                <w:szCs w:val="24"/>
              </w:rPr>
              <w:t>,</w:t>
            </w:r>
            <w:r w:rsidR="00C95722">
              <w:rPr>
                <w:rFonts w:ascii="Times New Roman" w:hAnsi="Times New Roman"/>
                <w:sz w:val="24"/>
                <w:szCs w:val="24"/>
              </w:rPr>
              <w:t xml:space="preserve"> sadarbībā ar Studiju un zinātnes administrāciju</w:t>
            </w:r>
            <w:r w:rsidR="00C95722" w:rsidRPr="002C406B">
              <w:rPr>
                <w:rFonts w:ascii="Times New Roman" w:hAnsi="Times New Roman"/>
                <w:sz w:val="24"/>
                <w:szCs w:val="24"/>
              </w:rPr>
              <w:t xml:space="preserve"> </w:t>
            </w:r>
            <w:r w:rsidR="00C95722">
              <w:rPr>
                <w:rFonts w:ascii="Times New Roman" w:hAnsi="Times New Roman"/>
                <w:sz w:val="24"/>
                <w:szCs w:val="24"/>
              </w:rPr>
              <w:t xml:space="preserve">(turpmāk – </w:t>
            </w:r>
            <w:r w:rsidR="00C95722" w:rsidRPr="002C406B">
              <w:rPr>
                <w:rFonts w:ascii="Times New Roman" w:hAnsi="Times New Roman"/>
                <w:sz w:val="24"/>
                <w:szCs w:val="24"/>
              </w:rPr>
              <w:t>SZA</w:t>
            </w:r>
            <w:r w:rsidR="00C95722">
              <w:rPr>
                <w:rFonts w:ascii="Times New Roman" w:hAnsi="Times New Roman"/>
                <w:sz w:val="24"/>
                <w:szCs w:val="24"/>
              </w:rPr>
              <w:t xml:space="preserve">) atbilstoši </w:t>
            </w:r>
            <w:r w:rsidR="00277F1D">
              <w:rPr>
                <w:rFonts w:ascii="Times New Roman" w:hAnsi="Times New Roman"/>
                <w:sz w:val="24"/>
                <w:szCs w:val="24"/>
              </w:rPr>
              <w:t>tās</w:t>
            </w:r>
            <w:r w:rsidR="008878E1">
              <w:rPr>
                <w:rFonts w:ascii="Times New Roman" w:hAnsi="Times New Roman"/>
                <w:sz w:val="24"/>
                <w:szCs w:val="24"/>
              </w:rPr>
              <w:t xml:space="preserve"> </w:t>
            </w:r>
            <w:r w:rsidR="000D557F">
              <w:rPr>
                <w:rFonts w:ascii="Times New Roman" w:hAnsi="Times New Roman"/>
                <w:sz w:val="24"/>
                <w:szCs w:val="24"/>
              </w:rPr>
              <w:t>kompetencei</w:t>
            </w:r>
            <w:r w:rsidR="00277F1D">
              <w:rPr>
                <w:rFonts w:ascii="Times New Roman" w:hAnsi="Times New Roman"/>
                <w:sz w:val="24"/>
                <w:szCs w:val="24"/>
              </w:rPr>
              <w:t>.</w:t>
            </w:r>
          </w:p>
          <w:p w14:paraId="6A980795" w14:textId="467A246F" w:rsidR="00DF7438" w:rsidRPr="007C5FD2" w:rsidRDefault="00DF7438" w:rsidP="00DF7438">
            <w:pPr>
              <w:spacing w:after="0" w:line="240" w:lineRule="auto"/>
              <w:jc w:val="both"/>
              <w:rPr>
                <w:rFonts w:ascii="Times New Roman" w:hAnsi="Times New Roman"/>
                <w:sz w:val="24"/>
                <w:szCs w:val="24"/>
              </w:rPr>
            </w:pPr>
            <w:r w:rsidRPr="007C5FD2">
              <w:rPr>
                <w:rFonts w:ascii="Times New Roman" w:hAnsi="Times New Roman"/>
                <w:sz w:val="24"/>
                <w:szCs w:val="24"/>
              </w:rPr>
              <w:t>5) Atbilstoši Zinātniskās darbības likuma 14.</w:t>
            </w:r>
            <w:r w:rsidR="001C6BD4">
              <w:rPr>
                <w:rFonts w:ascii="Times New Roman" w:hAnsi="Times New Roman"/>
                <w:sz w:val="24"/>
                <w:szCs w:val="24"/>
              </w:rPr>
              <w:t> </w:t>
            </w:r>
            <w:r w:rsidRPr="007C5FD2">
              <w:rPr>
                <w:rFonts w:ascii="Times New Roman" w:hAnsi="Times New Roman"/>
                <w:sz w:val="24"/>
                <w:szCs w:val="24"/>
              </w:rPr>
              <w:t>panta pirmajā daļā noteiktajam LZP ir koleģiāla zinātnieku institūcija,</w:t>
            </w:r>
            <w:r w:rsidR="009A3F13">
              <w:rPr>
                <w:rFonts w:ascii="Times New Roman" w:hAnsi="Times New Roman"/>
                <w:sz w:val="24"/>
                <w:szCs w:val="24"/>
              </w:rPr>
              <w:t xml:space="preserve"> kuras kompetencē ietilpst konkursa kārtībā pieteikto no valsts budžeta finansēto zinātnisko pētījumu projektu izvērtēšana triju mēnešu laikā,</w:t>
            </w:r>
            <w:r w:rsidR="008878E1">
              <w:rPr>
                <w:rFonts w:ascii="Times New Roman" w:hAnsi="Times New Roman"/>
                <w:sz w:val="24"/>
                <w:szCs w:val="24"/>
              </w:rPr>
              <w:t xml:space="preserve"> </w:t>
            </w:r>
            <w:r w:rsidRPr="007C5FD2">
              <w:rPr>
                <w:rFonts w:ascii="Times New Roman" w:hAnsi="Times New Roman"/>
                <w:sz w:val="24"/>
                <w:szCs w:val="24"/>
              </w:rPr>
              <w:t>tāpēc ir nepieciešami speciālisti FLP</w:t>
            </w:r>
            <w:r w:rsidR="00C61E58" w:rsidRPr="00C61E58">
              <w:rPr>
                <w:rFonts w:ascii="Times New Roman" w:hAnsi="Times New Roman"/>
                <w:sz w:val="24"/>
                <w:szCs w:val="24"/>
              </w:rPr>
              <w:t xml:space="preserve"> projektu iesniegumu, </w:t>
            </w:r>
            <w:proofErr w:type="spellStart"/>
            <w:r w:rsidR="00C61E58" w:rsidRPr="00C61E58">
              <w:rPr>
                <w:rFonts w:ascii="Times New Roman" w:hAnsi="Times New Roman"/>
                <w:sz w:val="24"/>
                <w:szCs w:val="24"/>
              </w:rPr>
              <w:t>vidusposma</w:t>
            </w:r>
            <w:proofErr w:type="spellEnd"/>
            <w:r w:rsidR="00C61E58" w:rsidRPr="00C61E58">
              <w:rPr>
                <w:rFonts w:ascii="Times New Roman" w:hAnsi="Times New Roman"/>
                <w:sz w:val="24"/>
                <w:szCs w:val="24"/>
              </w:rPr>
              <w:t xml:space="preserve"> zinātnisko pārskatu un noslēguma zinātnisko pārskatu </w:t>
            </w:r>
            <w:r w:rsidR="00C61E58">
              <w:rPr>
                <w:rFonts w:ascii="Times New Roman" w:hAnsi="Times New Roman"/>
                <w:sz w:val="24"/>
                <w:szCs w:val="24"/>
              </w:rPr>
              <w:t>zinātnisko ekspertīzes</w:t>
            </w:r>
            <w:r w:rsidR="00C61E58" w:rsidRPr="00C61E58">
              <w:rPr>
                <w:rFonts w:ascii="Times New Roman" w:hAnsi="Times New Roman"/>
                <w:sz w:val="24"/>
                <w:szCs w:val="24"/>
              </w:rPr>
              <w:t xml:space="preserve"> organizē</w:t>
            </w:r>
            <w:r w:rsidR="00C61E58">
              <w:rPr>
                <w:rFonts w:ascii="Times New Roman" w:hAnsi="Times New Roman"/>
                <w:sz w:val="24"/>
                <w:szCs w:val="24"/>
              </w:rPr>
              <w:t>šanai</w:t>
            </w:r>
            <w:r w:rsidR="00C61E58" w:rsidRPr="00C61E58">
              <w:rPr>
                <w:rFonts w:ascii="Times New Roman" w:hAnsi="Times New Roman"/>
                <w:sz w:val="24"/>
                <w:szCs w:val="24"/>
              </w:rPr>
              <w:t xml:space="preserve"> un ar to saistīto </w:t>
            </w:r>
            <w:r w:rsidR="00C61E58">
              <w:rPr>
                <w:rFonts w:ascii="Times New Roman" w:hAnsi="Times New Roman"/>
                <w:sz w:val="24"/>
                <w:szCs w:val="24"/>
              </w:rPr>
              <w:t>dokumentu un informācijas aprites</w:t>
            </w:r>
            <w:r w:rsidR="008878E1">
              <w:rPr>
                <w:rFonts w:ascii="Times New Roman" w:hAnsi="Times New Roman"/>
                <w:sz w:val="24"/>
                <w:szCs w:val="24"/>
              </w:rPr>
              <w:t xml:space="preserve"> </w:t>
            </w:r>
            <w:r w:rsidR="00C61E58">
              <w:rPr>
                <w:rFonts w:ascii="Times New Roman" w:hAnsi="Times New Roman"/>
                <w:sz w:val="24"/>
                <w:szCs w:val="24"/>
              </w:rPr>
              <w:t>nodrošināšanai</w:t>
            </w:r>
            <w:r w:rsidRPr="007C5FD2">
              <w:rPr>
                <w:rFonts w:ascii="Times New Roman" w:hAnsi="Times New Roman"/>
                <w:sz w:val="24"/>
                <w:szCs w:val="24"/>
              </w:rPr>
              <w:t xml:space="preserve">. </w:t>
            </w:r>
            <w:r w:rsidR="000742D2" w:rsidRPr="000742D2">
              <w:rPr>
                <w:rFonts w:ascii="Times New Roman" w:hAnsi="Times New Roman"/>
                <w:sz w:val="24"/>
                <w:szCs w:val="24"/>
              </w:rPr>
              <w:t>Noteikumu projekts paredz</w:t>
            </w:r>
            <w:r w:rsidR="009A3F13">
              <w:rPr>
                <w:rFonts w:ascii="Times New Roman" w:hAnsi="Times New Roman"/>
                <w:sz w:val="24"/>
                <w:szCs w:val="24"/>
              </w:rPr>
              <w:t xml:space="preserve">, ka </w:t>
            </w:r>
            <w:r w:rsidR="000742D2" w:rsidRPr="000742D2">
              <w:rPr>
                <w:rFonts w:ascii="Times New Roman" w:hAnsi="Times New Roman"/>
                <w:sz w:val="24"/>
                <w:szCs w:val="24"/>
              </w:rPr>
              <w:t>projektu koordinatoru uzdevums ir</w:t>
            </w:r>
            <w:r w:rsidR="001D7CB7">
              <w:t xml:space="preserve"> </w:t>
            </w:r>
            <w:r w:rsidR="001D7CB7">
              <w:rPr>
                <w:rFonts w:ascii="Times New Roman" w:hAnsi="Times New Roman"/>
                <w:sz w:val="24"/>
                <w:szCs w:val="24"/>
              </w:rPr>
              <w:t>nodrošināt</w:t>
            </w:r>
            <w:r w:rsidR="001D7CB7" w:rsidRPr="001D7CB7">
              <w:rPr>
                <w:rFonts w:ascii="Times New Roman" w:hAnsi="Times New Roman"/>
                <w:sz w:val="24"/>
                <w:szCs w:val="24"/>
              </w:rPr>
              <w:t xml:space="preserve"> projekta iesnieguma, tā vērtēšanas, projekta īstenošanas un uzraudzības dokumentu un informācijas apriti, padomes lēmumprojektu sagatavošanu, ekspertu atlases norisi atbilstoši noteikumu un konkursa nolikuma prasībām u</w:t>
            </w:r>
            <w:r w:rsidR="001D7CB7">
              <w:rPr>
                <w:rFonts w:ascii="Times New Roman" w:hAnsi="Times New Roman"/>
                <w:sz w:val="24"/>
                <w:szCs w:val="24"/>
              </w:rPr>
              <w:t>n padomes uzdevumam, kā arī veikt</w:t>
            </w:r>
            <w:r w:rsidR="001D7CB7" w:rsidRPr="001D7CB7">
              <w:rPr>
                <w:rFonts w:ascii="Times New Roman" w:hAnsi="Times New Roman"/>
                <w:sz w:val="24"/>
                <w:szCs w:val="24"/>
              </w:rPr>
              <w:t xml:space="preserve"> citus padomes noteiktos uzdevumus attiecībā uz konkursa norisi, projektu īstenošanas uzraudzību un komunikāciju.</w:t>
            </w:r>
            <w:r w:rsidR="000742D2" w:rsidRPr="000742D2">
              <w:rPr>
                <w:rFonts w:ascii="Times New Roman" w:hAnsi="Times New Roman"/>
                <w:sz w:val="24"/>
                <w:szCs w:val="24"/>
              </w:rPr>
              <w:t>. Koordinators ir saistīto zinātņu nozaru grupu speciālists, kuram ir pieredze zinātnisku projektu izvērtēšanas</w:t>
            </w:r>
            <w:r w:rsidR="008878E1">
              <w:rPr>
                <w:rFonts w:ascii="Times New Roman" w:hAnsi="Times New Roman"/>
                <w:sz w:val="24"/>
                <w:szCs w:val="24"/>
              </w:rPr>
              <w:t xml:space="preserve"> </w:t>
            </w:r>
            <w:r w:rsidR="00F011F6">
              <w:rPr>
                <w:rFonts w:ascii="Times New Roman" w:hAnsi="Times New Roman"/>
                <w:sz w:val="24"/>
                <w:szCs w:val="24"/>
              </w:rPr>
              <w:t>organizēšanā</w:t>
            </w:r>
            <w:r w:rsidR="000742D2" w:rsidRPr="000742D2">
              <w:rPr>
                <w:rFonts w:ascii="Times New Roman" w:hAnsi="Times New Roman"/>
                <w:sz w:val="24"/>
                <w:szCs w:val="24"/>
              </w:rPr>
              <w:t>, bet kurš nav darba vai tam pielīdzināmās tiesiskajās attiecībās ar zinātniskajām institūcijām, kas piedalās konkursā. Projekta koordinators nevar būt iesaistīts nevienā FLP projekta īstenošanā vai minēts projekta iesniegumā.</w:t>
            </w:r>
          </w:p>
          <w:p w14:paraId="37497153" w14:textId="32377E0B" w:rsidR="00EB44E1" w:rsidRDefault="00DF7438" w:rsidP="00DF7438">
            <w:pPr>
              <w:spacing w:after="0" w:line="240" w:lineRule="auto"/>
              <w:jc w:val="both"/>
              <w:rPr>
                <w:rFonts w:ascii="Times New Roman" w:hAnsi="Times New Roman"/>
                <w:sz w:val="24"/>
                <w:szCs w:val="24"/>
              </w:rPr>
            </w:pPr>
            <w:r w:rsidRPr="007C5FD2">
              <w:rPr>
                <w:rFonts w:ascii="Times New Roman" w:hAnsi="Times New Roman"/>
                <w:sz w:val="24"/>
                <w:szCs w:val="24"/>
              </w:rPr>
              <w:t xml:space="preserve">6) </w:t>
            </w:r>
            <w:r w:rsidR="00ED1916">
              <w:rPr>
                <w:rFonts w:ascii="Times New Roman" w:hAnsi="Times New Roman"/>
                <w:sz w:val="24"/>
                <w:szCs w:val="24"/>
              </w:rPr>
              <w:t xml:space="preserve">Pašlaik </w:t>
            </w:r>
            <w:r w:rsidRPr="007C5FD2">
              <w:rPr>
                <w:rFonts w:ascii="Times New Roman" w:hAnsi="Times New Roman"/>
                <w:sz w:val="24"/>
                <w:szCs w:val="24"/>
              </w:rPr>
              <w:t>MK noteikumi paredz, ka, lai nodrošinātu neatkarīgu un kompetentu projektu iesniegumu vērtēšanu, LZP var piesaistīt ārvalstu ekspertus</w:t>
            </w:r>
            <w:r w:rsidR="00B61225">
              <w:rPr>
                <w:rFonts w:ascii="Times New Roman" w:hAnsi="Times New Roman"/>
                <w:sz w:val="24"/>
                <w:szCs w:val="24"/>
              </w:rPr>
              <w:t>,</w:t>
            </w:r>
            <w:r w:rsidR="00D00657" w:rsidRPr="007C5FD2">
              <w:rPr>
                <w:rFonts w:ascii="Times New Roman" w:hAnsi="Times New Roman"/>
                <w:sz w:val="24"/>
                <w:szCs w:val="24"/>
              </w:rPr>
              <w:t xml:space="preserve"> </w:t>
            </w:r>
            <w:r w:rsidR="00B61225">
              <w:rPr>
                <w:rFonts w:ascii="Times New Roman" w:hAnsi="Times New Roman"/>
                <w:sz w:val="24"/>
                <w:szCs w:val="24"/>
              </w:rPr>
              <w:t>nolikumā paredzot</w:t>
            </w:r>
            <w:r w:rsidRPr="007C5FD2">
              <w:rPr>
                <w:rFonts w:ascii="Times New Roman" w:hAnsi="Times New Roman"/>
                <w:sz w:val="24"/>
                <w:szCs w:val="24"/>
              </w:rPr>
              <w:t xml:space="preserve"> nozares, kurās tādi var tikt iesaistīti. Lai nodrošinātu projektu iesniegumu objektīvu izvērtēšanu, </w:t>
            </w:r>
            <w:r w:rsidR="00B61225">
              <w:rPr>
                <w:rFonts w:ascii="Times New Roman" w:hAnsi="Times New Roman"/>
                <w:sz w:val="24"/>
                <w:szCs w:val="24"/>
              </w:rPr>
              <w:t>LZP piesaistīja ārvalstu ekspertus visu projektu iesniegumu vērtēšanā</w:t>
            </w:r>
            <w:r w:rsidRPr="007C5FD2">
              <w:rPr>
                <w:rFonts w:ascii="Times New Roman" w:hAnsi="Times New Roman"/>
                <w:sz w:val="24"/>
                <w:szCs w:val="24"/>
              </w:rPr>
              <w:t xml:space="preserve">. </w:t>
            </w:r>
            <w:r w:rsidR="00EB44E1">
              <w:rPr>
                <w:rFonts w:ascii="Times New Roman" w:hAnsi="Times New Roman"/>
                <w:sz w:val="24"/>
                <w:szCs w:val="24"/>
              </w:rPr>
              <w:t>Ekspertu komisijas,</w:t>
            </w:r>
            <w:r w:rsidR="006705C2">
              <w:rPr>
                <w:rFonts w:ascii="Times New Roman" w:hAnsi="Times New Roman"/>
                <w:sz w:val="24"/>
                <w:szCs w:val="24"/>
              </w:rPr>
              <w:t xml:space="preserve"> piesaistot ek</w:t>
            </w:r>
            <w:r w:rsidR="00EB44E1">
              <w:rPr>
                <w:rFonts w:ascii="Times New Roman" w:hAnsi="Times New Roman"/>
                <w:sz w:val="24"/>
                <w:szCs w:val="24"/>
              </w:rPr>
              <w:t>s</w:t>
            </w:r>
            <w:r w:rsidR="006705C2">
              <w:rPr>
                <w:rFonts w:ascii="Times New Roman" w:hAnsi="Times New Roman"/>
                <w:sz w:val="24"/>
                <w:szCs w:val="24"/>
              </w:rPr>
              <w:t>p</w:t>
            </w:r>
            <w:r w:rsidR="00EB44E1">
              <w:rPr>
                <w:rFonts w:ascii="Times New Roman" w:hAnsi="Times New Roman"/>
                <w:sz w:val="24"/>
                <w:szCs w:val="24"/>
              </w:rPr>
              <w:t xml:space="preserve">ertus projektu </w:t>
            </w:r>
            <w:r w:rsidR="006705C2">
              <w:rPr>
                <w:rFonts w:ascii="Times New Roman" w:hAnsi="Times New Roman"/>
                <w:sz w:val="24"/>
                <w:szCs w:val="24"/>
              </w:rPr>
              <w:t>iesniegumu izvērtēšanai</w:t>
            </w:r>
            <w:r w:rsidR="00EB44E1">
              <w:rPr>
                <w:rFonts w:ascii="Times New Roman" w:hAnsi="Times New Roman"/>
                <w:sz w:val="24"/>
                <w:szCs w:val="24"/>
              </w:rPr>
              <w:t>, saskaras ar grūtībām</w:t>
            </w:r>
            <w:r w:rsidR="006705C2">
              <w:rPr>
                <w:rFonts w:ascii="Times New Roman" w:hAnsi="Times New Roman"/>
                <w:sz w:val="24"/>
                <w:szCs w:val="24"/>
              </w:rPr>
              <w:t>, lai</w:t>
            </w:r>
            <w:r w:rsidR="00EB44E1">
              <w:rPr>
                <w:rFonts w:ascii="Times New Roman" w:hAnsi="Times New Roman"/>
                <w:sz w:val="24"/>
                <w:szCs w:val="24"/>
              </w:rPr>
              <w:t xml:space="preserve"> no datu bāzēm izlozēt</w:t>
            </w:r>
            <w:r w:rsidR="006705C2">
              <w:rPr>
                <w:rFonts w:ascii="Times New Roman" w:hAnsi="Times New Roman"/>
                <w:sz w:val="24"/>
                <w:szCs w:val="24"/>
              </w:rPr>
              <w:t>u</w:t>
            </w:r>
            <w:r w:rsidR="00EB44E1">
              <w:rPr>
                <w:rFonts w:ascii="Times New Roman" w:hAnsi="Times New Roman"/>
                <w:sz w:val="24"/>
                <w:szCs w:val="24"/>
              </w:rPr>
              <w:t xml:space="preserve"> </w:t>
            </w:r>
            <w:r w:rsidR="006705C2">
              <w:rPr>
                <w:rFonts w:ascii="Times New Roman" w:hAnsi="Times New Roman"/>
                <w:sz w:val="24"/>
                <w:szCs w:val="24"/>
              </w:rPr>
              <w:t>neatkarīgus ekspertus, kuri nepārstāv zinātnisko institūciju, kur plānots veikt projektu, un neatrodas interešu konfliktā.</w:t>
            </w:r>
          </w:p>
          <w:p w14:paraId="581009AD" w14:textId="7765B745" w:rsidR="00DF7438" w:rsidRPr="007C5FD2" w:rsidRDefault="00DF7438" w:rsidP="00DF7438">
            <w:pPr>
              <w:spacing w:after="0" w:line="240" w:lineRule="auto"/>
              <w:jc w:val="both"/>
              <w:rPr>
                <w:rFonts w:ascii="Times New Roman" w:hAnsi="Times New Roman"/>
                <w:sz w:val="24"/>
                <w:szCs w:val="24"/>
              </w:rPr>
            </w:pPr>
            <w:r w:rsidRPr="007C5FD2">
              <w:rPr>
                <w:rFonts w:ascii="Times New Roman" w:hAnsi="Times New Roman"/>
                <w:sz w:val="24"/>
                <w:szCs w:val="24"/>
              </w:rPr>
              <w:t>Piemērojot Apvārsnis 2020</w:t>
            </w:r>
            <w:r w:rsidR="000E3DB3">
              <w:rPr>
                <w:rFonts w:ascii="Times New Roman" w:hAnsi="Times New Roman"/>
                <w:sz w:val="24"/>
                <w:szCs w:val="24"/>
              </w:rPr>
              <w:t xml:space="preserve"> </w:t>
            </w:r>
            <w:r w:rsidRPr="007C5FD2">
              <w:rPr>
                <w:rFonts w:ascii="Times New Roman" w:hAnsi="Times New Roman"/>
                <w:sz w:val="24"/>
                <w:szCs w:val="24"/>
              </w:rPr>
              <w:t>projektu vērtēšanas pieeju un principus, kas jau šobrīd tiek veiksmīgi izmantoti, vērtējot</w:t>
            </w:r>
            <w:r w:rsidR="00E760EB">
              <w:rPr>
                <w:rFonts w:ascii="Times New Roman" w:hAnsi="Times New Roman"/>
                <w:sz w:val="24"/>
                <w:szCs w:val="24"/>
              </w:rPr>
              <w:t xml:space="preserve"> praktiskās ievirzes pētījumu projektu iesniegumus</w:t>
            </w:r>
            <w:r w:rsidRPr="007C5FD2">
              <w:rPr>
                <w:rFonts w:ascii="Times New Roman" w:hAnsi="Times New Roman"/>
                <w:sz w:val="24"/>
                <w:szCs w:val="24"/>
              </w:rPr>
              <w:t xml:space="preserve"> </w:t>
            </w:r>
            <w:r w:rsidR="00E760EB">
              <w:rPr>
                <w:rFonts w:ascii="Times New Roman" w:hAnsi="Times New Roman"/>
                <w:sz w:val="24"/>
                <w:szCs w:val="24"/>
              </w:rPr>
              <w:t xml:space="preserve">(atbilstoši </w:t>
            </w:r>
            <w:r w:rsidRPr="007C5FD2">
              <w:rPr>
                <w:rFonts w:ascii="Times New Roman" w:hAnsi="Times New Roman"/>
                <w:sz w:val="24"/>
                <w:szCs w:val="24"/>
              </w:rPr>
              <w:t>Ministru kabineta 2016.</w:t>
            </w:r>
            <w:r w:rsidR="00505F57" w:rsidRPr="007C5FD2">
              <w:rPr>
                <w:rFonts w:ascii="Times New Roman" w:hAnsi="Times New Roman"/>
                <w:sz w:val="24"/>
                <w:szCs w:val="24"/>
              </w:rPr>
              <w:t> </w:t>
            </w:r>
            <w:r w:rsidRPr="007C5FD2">
              <w:rPr>
                <w:rFonts w:ascii="Times New Roman" w:hAnsi="Times New Roman"/>
                <w:sz w:val="24"/>
                <w:szCs w:val="24"/>
              </w:rPr>
              <w:t>gada 12.</w:t>
            </w:r>
            <w:r w:rsidR="00505F57" w:rsidRPr="007C5FD2">
              <w:rPr>
                <w:rFonts w:ascii="Times New Roman" w:hAnsi="Times New Roman"/>
                <w:sz w:val="24"/>
                <w:szCs w:val="24"/>
              </w:rPr>
              <w:t> </w:t>
            </w:r>
            <w:r w:rsidRPr="007C5FD2">
              <w:rPr>
                <w:rFonts w:ascii="Times New Roman" w:hAnsi="Times New Roman"/>
                <w:sz w:val="24"/>
                <w:szCs w:val="24"/>
              </w:rPr>
              <w:t>janvāra noteikum</w:t>
            </w:r>
            <w:r w:rsidR="00E760EB">
              <w:rPr>
                <w:rFonts w:ascii="Times New Roman" w:hAnsi="Times New Roman"/>
                <w:sz w:val="24"/>
                <w:szCs w:val="24"/>
              </w:rPr>
              <w:t>iem</w:t>
            </w:r>
            <w:r w:rsidRPr="007C5FD2">
              <w:rPr>
                <w:rFonts w:ascii="Times New Roman" w:hAnsi="Times New Roman"/>
                <w:sz w:val="24"/>
                <w:szCs w:val="24"/>
              </w:rPr>
              <w:t xml:space="preserve"> Nr.</w:t>
            </w:r>
            <w:r w:rsidR="001C6BD4">
              <w:rPr>
                <w:rFonts w:ascii="Times New Roman" w:hAnsi="Times New Roman"/>
                <w:sz w:val="24"/>
                <w:szCs w:val="24"/>
              </w:rPr>
              <w:t> </w:t>
            </w:r>
            <w:r w:rsidRPr="007C5FD2">
              <w:rPr>
                <w:rFonts w:ascii="Times New Roman" w:hAnsi="Times New Roman"/>
                <w:sz w:val="24"/>
                <w:szCs w:val="24"/>
              </w:rPr>
              <w:t>34 “Darbības programmas “Izaugsme un nodarbinātība” 1.1.1.</w:t>
            </w:r>
            <w:r w:rsidR="001C6BD4">
              <w:rPr>
                <w:rFonts w:ascii="Times New Roman" w:hAnsi="Times New Roman"/>
                <w:sz w:val="24"/>
                <w:szCs w:val="24"/>
              </w:rPr>
              <w:t> </w:t>
            </w:r>
            <w:r w:rsidRPr="007C5FD2">
              <w:rPr>
                <w:rFonts w:ascii="Times New Roman" w:hAnsi="Times New Roman"/>
                <w:sz w:val="24"/>
                <w:szCs w:val="24"/>
              </w:rPr>
              <w:t>specifiskā atbalsta mērķa “Palielināt Latvijas zinātnisko institūciju pētniecisko un inovatīvo kapacitāti un spēju piesaistīt ārējo finansējumu, ieguldot cilvēkresursos un infrastruktūrā” 1.1.1.1.</w:t>
            </w:r>
            <w:r w:rsidR="001C6BD4">
              <w:rPr>
                <w:rFonts w:ascii="Times New Roman" w:hAnsi="Times New Roman"/>
                <w:sz w:val="24"/>
                <w:szCs w:val="24"/>
              </w:rPr>
              <w:t> </w:t>
            </w:r>
            <w:r w:rsidRPr="007C5FD2">
              <w:rPr>
                <w:rFonts w:ascii="Times New Roman" w:hAnsi="Times New Roman"/>
                <w:sz w:val="24"/>
                <w:szCs w:val="24"/>
              </w:rPr>
              <w:t>pasākuma “Praktiskas ievirzes pētījumi” īstenošanas noteikumi” (turpmāk – Praktiskās ievirzes pētījumi)</w:t>
            </w:r>
            <w:r w:rsidR="00E760EB">
              <w:rPr>
                <w:rFonts w:ascii="Times New Roman" w:hAnsi="Times New Roman"/>
                <w:sz w:val="24"/>
                <w:szCs w:val="24"/>
              </w:rPr>
              <w:t xml:space="preserve">), </w:t>
            </w:r>
            <w:proofErr w:type="spellStart"/>
            <w:r w:rsidR="00E760EB">
              <w:rPr>
                <w:rFonts w:ascii="Times New Roman" w:hAnsi="Times New Roman"/>
                <w:sz w:val="24"/>
                <w:szCs w:val="24"/>
              </w:rPr>
              <w:t>pēcdoktorantūras</w:t>
            </w:r>
            <w:proofErr w:type="spellEnd"/>
            <w:r w:rsidR="00E760EB">
              <w:rPr>
                <w:rFonts w:ascii="Times New Roman" w:hAnsi="Times New Roman"/>
                <w:sz w:val="24"/>
                <w:szCs w:val="24"/>
              </w:rPr>
              <w:t xml:space="preserve"> pētniecības atbalsta projektu iesniegumus</w:t>
            </w:r>
            <w:r w:rsidRPr="007C5FD2">
              <w:rPr>
                <w:rFonts w:ascii="Times New Roman" w:hAnsi="Times New Roman"/>
                <w:sz w:val="24"/>
                <w:szCs w:val="24"/>
              </w:rPr>
              <w:t xml:space="preserve"> </w:t>
            </w:r>
            <w:r w:rsidR="00E760EB">
              <w:rPr>
                <w:rFonts w:ascii="Times New Roman" w:hAnsi="Times New Roman"/>
                <w:sz w:val="24"/>
                <w:szCs w:val="24"/>
              </w:rPr>
              <w:lastRenderedPageBreak/>
              <w:t xml:space="preserve">(atbilstoši </w:t>
            </w:r>
            <w:r w:rsidRPr="007C5FD2">
              <w:rPr>
                <w:rFonts w:ascii="Times New Roman" w:hAnsi="Times New Roman"/>
                <w:sz w:val="24"/>
                <w:szCs w:val="24"/>
              </w:rPr>
              <w:t>Ministru kabineta 2016.</w:t>
            </w:r>
            <w:r w:rsidR="00505F57" w:rsidRPr="007C5FD2">
              <w:rPr>
                <w:rFonts w:ascii="Times New Roman" w:hAnsi="Times New Roman"/>
                <w:sz w:val="24"/>
                <w:szCs w:val="24"/>
              </w:rPr>
              <w:t> </w:t>
            </w:r>
            <w:r w:rsidRPr="007C5FD2">
              <w:rPr>
                <w:rFonts w:ascii="Times New Roman" w:hAnsi="Times New Roman"/>
                <w:sz w:val="24"/>
                <w:szCs w:val="24"/>
              </w:rPr>
              <w:t>gada 19.</w:t>
            </w:r>
            <w:r w:rsidR="00505F57" w:rsidRPr="007C5FD2">
              <w:rPr>
                <w:rFonts w:ascii="Times New Roman" w:hAnsi="Times New Roman"/>
                <w:sz w:val="24"/>
                <w:szCs w:val="24"/>
              </w:rPr>
              <w:t> </w:t>
            </w:r>
            <w:r w:rsidRPr="007C5FD2">
              <w:rPr>
                <w:rFonts w:ascii="Times New Roman" w:hAnsi="Times New Roman"/>
                <w:sz w:val="24"/>
                <w:szCs w:val="24"/>
              </w:rPr>
              <w:t>janvāra noteikum</w:t>
            </w:r>
            <w:r w:rsidR="00E760EB">
              <w:rPr>
                <w:rFonts w:ascii="Times New Roman" w:hAnsi="Times New Roman"/>
                <w:sz w:val="24"/>
                <w:szCs w:val="24"/>
              </w:rPr>
              <w:t>iem</w:t>
            </w:r>
            <w:r w:rsidRPr="007C5FD2">
              <w:rPr>
                <w:rFonts w:ascii="Times New Roman" w:hAnsi="Times New Roman"/>
                <w:sz w:val="24"/>
                <w:szCs w:val="24"/>
              </w:rPr>
              <w:t xml:space="preserve"> Nr.</w:t>
            </w:r>
            <w:r w:rsidR="001C6BD4">
              <w:rPr>
                <w:rFonts w:ascii="Times New Roman" w:hAnsi="Times New Roman"/>
                <w:sz w:val="24"/>
                <w:szCs w:val="24"/>
              </w:rPr>
              <w:t> </w:t>
            </w:r>
            <w:r w:rsidRPr="007C5FD2">
              <w:rPr>
                <w:rFonts w:ascii="Times New Roman" w:hAnsi="Times New Roman"/>
                <w:sz w:val="24"/>
                <w:szCs w:val="24"/>
              </w:rPr>
              <w:t>50 “Darbības programmas “Izaugsme un nodarbinātība” 1.1.1.</w:t>
            </w:r>
            <w:r w:rsidR="001C6BD4">
              <w:rPr>
                <w:rFonts w:ascii="Times New Roman" w:hAnsi="Times New Roman"/>
                <w:sz w:val="24"/>
                <w:szCs w:val="24"/>
              </w:rPr>
              <w:t> </w:t>
            </w:r>
            <w:r w:rsidRPr="007C5FD2">
              <w:rPr>
                <w:rFonts w:ascii="Times New Roman" w:hAnsi="Times New Roman"/>
                <w:sz w:val="24"/>
                <w:szCs w:val="24"/>
              </w:rPr>
              <w:t>specifiskā atbalsta mērķa “Palielināt Latvijas zinātnisko institūciju pētniecisko un inovatīvo kapacitāti un spēju piesaistīt ārējo finansējumu, ieguldot cilvēkresursos un infrastruktūrā” 1.1.1.2.</w:t>
            </w:r>
            <w:r w:rsidR="001C6BD4">
              <w:rPr>
                <w:rFonts w:ascii="Times New Roman" w:hAnsi="Times New Roman"/>
                <w:sz w:val="24"/>
                <w:szCs w:val="24"/>
              </w:rPr>
              <w:t> </w:t>
            </w:r>
            <w:r w:rsidRPr="007C5FD2">
              <w:rPr>
                <w:rFonts w:ascii="Times New Roman" w:hAnsi="Times New Roman"/>
                <w:sz w:val="24"/>
                <w:szCs w:val="24"/>
              </w:rPr>
              <w:t>pasākuma “Pēcdoktorantūras pētniecības atbalsts” īstenošanas noteikumi” (turpmāk – Pēcdoktorantūras pētniecības atbalsts)</w:t>
            </w:r>
            <w:r w:rsidR="00E760EB">
              <w:rPr>
                <w:rFonts w:ascii="Times New Roman" w:hAnsi="Times New Roman"/>
                <w:sz w:val="24"/>
                <w:szCs w:val="24"/>
              </w:rPr>
              <w:t>)</w:t>
            </w:r>
            <w:r w:rsidRPr="007C5FD2">
              <w:rPr>
                <w:rFonts w:ascii="Times New Roman" w:hAnsi="Times New Roman"/>
                <w:sz w:val="24"/>
                <w:szCs w:val="24"/>
              </w:rPr>
              <w:t xml:space="preserve"> un citus projektu iesniegumus, noteikumu projekts paredz, ka FLP projektu iesniegumu</w:t>
            </w:r>
            <w:r w:rsidR="00A04A77" w:rsidRPr="007C5FD2">
              <w:rPr>
                <w:rFonts w:ascii="Times New Roman" w:hAnsi="Times New Roman"/>
                <w:sz w:val="24"/>
                <w:szCs w:val="24"/>
              </w:rPr>
              <w:t xml:space="preserve"> zinātniskās daļas</w:t>
            </w:r>
            <w:r w:rsidRPr="007C5FD2">
              <w:rPr>
                <w:rFonts w:ascii="Times New Roman" w:hAnsi="Times New Roman"/>
                <w:sz w:val="24"/>
                <w:szCs w:val="24"/>
              </w:rPr>
              <w:t xml:space="preserve"> vērtēšanai LZP iesaista Eiropas Komisijas ekspertu datubāzē iekļautus ekspertus (turpmāk – eksperti). Tādā veidā tiks nodrošināta neatkarīga un objektīva projekta iesnieguma zinātniskās kvalitātes vērtēšana, interešu konflikta neesamība</w:t>
            </w:r>
            <w:r w:rsidR="00CB1CBF">
              <w:rPr>
                <w:rFonts w:ascii="Times New Roman" w:hAnsi="Times New Roman"/>
                <w:sz w:val="24"/>
                <w:szCs w:val="24"/>
              </w:rPr>
              <w:t xml:space="preserve">, kā arī vienota pieeja </w:t>
            </w:r>
            <w:r w:rsidRPr="007C5FD2">
              <w:rPr>
                <w:rFonts w:ascii="Times New Roman" w:hAnsi="Times New Roman"/>
                <w:sz w:val="24"/>
                <w:szCs w:val="24"/>
              </w:rPr>
              <w:t>pēt</w:t>
            </w:r>
            <w:r w:rsidR="00E743AA">
              <w:rPr>
                <w:rFonts w:ascii="Times New Roman" w:hAnsi="Times New Roman"/>
                <w:sz w:val="24"/>
                <w:szCs w:val="24"/>
              </w:rPr>
              <w:t>niecības projektu izvērtēšanai.</w:t>
            </w:r>
          </w:p>
          <w:p w14:paraId="7A502310" w14:textId="50199329" w:rsidR="00DF7438" w:rsidRPr="007C5FD2" w:rsidRDefault="00DF7438" w:rsidP="00DF7438">
            <w:pPr>
              <w:spacing w:after="0" w:line="240" w:lineRule="auto"/>
              <w:jc w:val="both"/>
              <w:rPr>
                <w:rFonts w:ascii="Times New Roman" w:hAnsi="Times New Roman"/>
                <w:sz w:val="24"/>
                <w:szCs w:val="24"/>
              </w:rPr>
            </w:pPr>
            <w:r w:rsidRPr="007C5FD2">
              <w:rPr>
                <w:rFonts w:ascii="Times New Roman" w:hAnsi="Times New Roman"/>
                <w:sz w:val="24"/>
                <w:szCs w:val="24"/>
              </w:rPr>
              <w:t>7) Lai veicinātu izcilu pētniecību atbilstoši Zinātniskās darbības likuma 34.</w:t>
            </w:r>
            <w:r w:rsidR="002B3FDD">
              <w:rPr>
                <w:rFonts w:ascii="Times New Roman" w:hAnsi="Times New Roman"/>
                <w:sz w:val="24"/>
                <w:szCs w:val="24"/>
              </w:rPr>
              <w:t> </w:t>
            </w:r>
            <w:r w:rsidRPr="007C5FD2">
              <w:rPr>
                <w:rFonts w:ascii="Times New Roman" w:hAnsi="Times New Roman"/>
                <w:sz w:val="24"/>
                <w:szCs w:val="24"/>
              </w:rPr>
              <w:t>panta otrajai daļai, noteikumu projektā ir definēti trīs vērtēšanas kritēriji un</w:t>
            </w:r>
            <w:r w:rsidR="00D00657">
              <w:rPr>
                <w:rFonts w:ascii="Times New Roman" w:hAnsi="Times New Roman"/>
                <w:sz w:val="24"/>
                <w:szCs w:val="24"/>
              </w:rPr>
              <w:t xml:space="preserve"> </w:t>
            </w:r>
            <w:r w:rsidRPr="007C5FD2">
              <w:rPr>
                <w:rFonts w:ascii="Times New Roman" w:hAnsi="Times New Roman"/>
                <w:sz w:val="24"/>
                <w:szCs w:val="24"/>
              </w:rPr>
              <w:t>apsvērumi,</w:t>
            </w:r>
            <w:r w:rsidR="00D00657">
              <w:rPr>
                <w:rFonts w:ascii="Times New Roman" w:hAnsi="Times New Roman"/>
                <w:sz w:val="24"/>
                <w:szCs w:val="24"/>
              </w:rPr>
              <w:t xml:space="preserve"> kas jāņem vērā, tos vērtējot.</w:t>
            </w:r>
            <w:r w:rsidRPr="007C5FD2">
              <w:rPr>
                <w:rFonts w:ascii="Times New Roman" w:hAnsi="Times New Roman"/>
                <w:sz w:val="24"/>
                <w:szCs w:val="24"/>
              </w:rPr>
              <w:t xml:space="preserve"> </w:t>
            </w:r>
            <w:r w:rsidR="00D00657">
              <w:rPr>
                <w:rFonts w:ascii="Times New Roman" w:hAnsi="Times New Roman"/>
                <w:sz w:val="24"/>
                <w:szCs w:val="24"/>
              </w:rPr>
              <w:t xml:space="preserve">Šie kritēriji ir definēti, pielāgojot </w:t>
            </w:r>
            <w:r w:rsidRPr="007C5FD2">
              <w:rPr>
                <w:rFonts w:ascii="Times New Roman" w:hAnsi="Times New Roman"/>
                <w:sz w:val="24"/>
                <w:szCs w:val="24"/>
              </w:rPr>
              <w:t xml:space="preserve">Apvārsnis 2020 </w:t>
            </w:r>
            <w:r w:rsidR="00D00657">
              <w:rPr>
                <w:rFonts w:ascii="Times New Roman" w:hAnsi="Times New Roman"/>
                <w:sz w:val="24"/>
                <w:szCs w:val="24"/>
              </w:rPr>
              <w:t xml:space="preserve">izmantojamos </w:t>
            </w:r>
            <w:r w:rsidRPr="007C5FD2">
              <w:rPr>
                <w:rFonts w:ascii="Times New Roman" w:hAnsi="Times New Roman"/>
                <w:sz w:val="24"/>
                <w:szCs w:val="24"/>
              </w:rPr>
              <w:t>vērtēšanas kritērij</w:t>
            </w:r>
            <w:r w:rsidR="00D00657">
              <w:rPr>
                <w:rFonts w:ascii="Times New Roman" w:hAnsi="Times New Roman"/>
                <w:sz w:val="24"/>
                <w:szCs w:val="24"/>
              </w:rPr>
              <w:t>us</w:t>
            </w:r>
            <w:r w:rsidRPr="007C5FD2">
              <w:rPr>
                <w:rFonts w:ascii="Times New Roman" w:hAnsi="Times New Roman"/>
                <w:sz w:val="24"/>
                <w:szCs w:val="24"/>
              </w:rPr>
              <w:t xml:space="preserve"> un apsvērum</w:t>
            </w:r>
            <w:r w:rsidR="00D00657">
              <w:rPr>
                <w:rFonts w:ascii="Times New Roman" w:hAnsi="Times New Roman"/>
                <w:sz w:val="24"/>
                <w:szCs w:val="24"/>
              </w:rPr>
              <w:t>us</w:t>
            </w:r>
            <w:r w:rsidRPr="007C5FD2">
              <w:rPr>
                <w:rFonts w:ascii="Times New Roman" w:hAnsi="Times New Roman"/>
                <w:sz w:val="24"/>
                <w:szCs w:val="24"/>
              </w:rPr>
              <w:t>. Vērtēšanas kritēriju skaits</w:t>
            </w:r>
            <w:r w:rsidR="00D00657">
              <w:rPr>
                <w:rFonts w:ascii="Times New Roman" w:hAnsi="Times New Roman"/>
                <w:sz w:val="24"/>
                <w:szCs w:val="24"/>
              </w:rPr>
              <w:t xml:space="preserve"> noteikumu projektā</w:t>
            </w:r>
            <w:r w:rsidRPr="007C5FD2">
              <w:rPr>
                <w:rFonts w:ascii="Times New Roman" w:hAnsi="Times New Roman"/>
                <w:sz w:val="24"/>
                <w:szCs w:val="24"/>
              </w:rPr>
              <w:t xml:space="preserve"> ir samazināts no sešiem uz trim. Lai veicinātu izcilu pētniecību, tiek vērtēta zinātniskā kvalitāte</w:t>
            </w:r>
            <w:r w:rsidR="00CB1CBF">
              <w:rPr>
                <w:rFonts w:ascii="Times New Roman" w:hAnsi="Times New Roman"/>
                <w:sz w:val="24"/>
                <w:szCs w:val="24"/>
              </w:rPr>
              <w:t>.</w:t>
            </w:r>
            <w:r w:rsidRPr="007C5FD2">
              <w:rPr>
                <w:rFonts w:ascii="Times New Roman" w:hAnsi="Times New Roman"/>
                <w:sz w:val="24"/>
                <w:szCs w:val="24"/>
              </w:rPr>
              <w:t xml:space="preserve"> </w:t>
            </w:r>
            <w:r w:rsidR="00CB1CBF">
              <w:rPr>
                <w:rFonts w:ascii="Times New Roman" w:hAnsi="Times New Roman"/>
                <w:sz w:val="24"/>
                <w:szCs w:val="24"/>
              </w:rPr>
              <w:t>L</w:t>
            </w:r>
            <w:r w:rsidRPr="007C5FD2">
              <w:rPr>
                <w:rFonts w:ascii="Times New Roman" w:hAnsi="Times New Roman"/>
                <w:sz w:val="24"/>
                <w:szCs w:val="24"/>
              </w:rPr>
              <w:t>ai stimulētu pamatnostādnēs izvirzīto mērķu sasniegšanu, tiek vērtēta sagaidāmo rezultātu ietekme</w:t>
            </w:r>
            <w:r w:rsidR="00CB1CBF">
              <w:rPr>
                <w:rFonts w:ascii="Times New Roman" w:hAnsi="Times New Roman"/>
                <w:sz w:val="24"/>
                <w:szCs w:val="24"/>
              </w:rPr>
              <w:t>.</w:t>
            </w:r>
            <w:r w:rsidRPr="007C5FD2">
              <w:rPr>
                <w:rFonts w:ascii="Times New Roman" w:hAnsi="Times New Roman"/>
                <w:sz w:val="24"/>
                <w:szCs w:val="24"/>
              </w:rPr>
              <w:t xml:space="preserve"> </w:t>
            </w:r>
            <w:r w:rsidR="00CB1CBF">
              <w:rPr>
                <w:rFonts w:ascii="Times New Roman" w:hAnsi="Times New Roman"/>
                <w:sz w:val="24"/>
                <w:szCs w:val="24"/>
              </w:rPr>
              <w:t>V</w:t>
            </w:r>
            <w:r w:rsidRPr="007C5FD2">
              <w:rPr>
                <w:rFonts w:ascii="Times New Roman" w:hAnsi="Times New Roman"/>
                <w:sz w:val="24"/>
                <w:szCs w:val="24"/>
              </w:rPr>
              <w:t>ienlaikus tiek vērtētas arī īstenošanas iespējas un nodrošinājums, lai nodrošinātu efektīvu projekta īstenošanai piešķirtā finansējuma izlietošanu.</w:t>
            </w:r>
          </w:p>
          <w:p w14:paraId="6F5E0842" w14:textId="77777777" w:rsidR="00DF7438" w:rsidRPr="007C5FD2" w:rsidRDefault="00DF7438" w:rsidP="00DF7438">
            <w:pPr>
              <w:spacing w:after="0" w:line="240" w:lineRule="auto"/>
              <w:jc w:val="both"/>
              <w:rPr>
                <w:rFonts w:ascii="Times New Roman" w:hAnsi="Times New Roman"/>
                <w:sz w:val="24"/>
                <w:szCs w:val="24"/>
              </w:rPr>
            </w:pPr>
            <w:r w:rsidRPr="007C5FD2">
              <w:rPr>
                <w:rFonts w:ascii="Times New Roman" w:hAnsi="Times New Roman"/>
                <w:sz w:val="24"/>
                <w:szCs w:val="24"/>
              </w:rPr>
              <w:t>8) Pamatnostādnēs starp izaicinājumiem un risināmajām problēmām minēts pārāk mazs zinātnē nodarbināto skaits</w:t>
            </w:r>
            <w:r w:rsidR="00767458">
              <w:rPr>
                <w:rFonts w:ascii="Times New Roman" w:hAnsi="Times New Roman"/>
                <w:sz w:val="24"/>
                <w:szCs w:val="24"/>
              </w:rPr>
              <w:t>,</w:t>
            </w:r>
            <w:r w:rsidRPr="007C5FD2">
              <w:rPr>
                <w:rFonts w:ascii="Times New Roman" w:hAnsi="Times New Roman"/>
                <w:sz w:val="24"/>
                <w:szCs w:val="24"/>
              </w:rPr>
              <w:t xml:space="preserve"> nepietiekama atjaunotne un zinātnē strādājošo novecošanās. Minēts, ka Latvijā netiek nodrošināti pietiekami atbalsta mehānismi jauno zinātnieku piesaistei un to potenciāls netiek izmantots. Pēc sistēmas audita novērojumiem jaunie zinātnieki nespēj konkurēt uz FLP</w:t>
            </w:r>
            <w:r w:rsidR="00A8063F">
              <w:rPr>
                <w:rFonts w:ascii="Times New Roman" w:hAnsi="Times New Roman"/>
                <w:sz w:val="24"/>
                <w:szCs w:val="24"/>
              </w:rPr>
              <w:t xml:space="preserve"> projektu</w:t>
            </w:r>
            <w:r w:rsidRPr="007C5FD2">
              <w:rPr>
                <w:rFonts w:ascii="Times New Roman" w:hAnsi="Times New Roman"/>
                <w:sz w:val="24"/>
                <w:szCs w:val="24"/>
              </w:rPr>
              <w:t xml:space="preserve"> finansējumu publikāciju skaita kritērija dēļ. Sekojoši, pastāv risks, ka jaunie zinātnieki var pamest nozari. Turklāt, minēts, ka 2012.</w:t>
            </w:r>
            <w:r w:rsidR="00505F57" w:rsidRPr="007C5FD2">
              <w:rPr>
                <w:rFonts w:ascii="Times New Roman" w:hAnsi="Times New Roman"/>
                <w:sz w:val="24"/>
                <w:szCs w:val="24"/>
              </w:rPr>
              <w:t> </w:t>
            </w:r>
            <w:r w:rsidRPr="007C5FD2">
              <w:rPr>
                <w:rFonts w:ascii="Times New Roman" w:hAnsi="Times New Roman"/>
                <w:sz w:val="24"/>
                <w:szCs w:val="24"/>
              </w:rPr>
              <w:t>gadā</w:t>
            </w:r>
            <w:r w:rsidR="00A8063F">
              <w:rPr>
                <w:rFonts w:ascii="Times New Roman" w:hAnsi="Times New Roman"/>
                <w:sz w:val="24"/>
                <w:szCs w:val="24"/>
              </w:rPr>
              <w:t xml:space="preserve"> 51,5% no Latvijā strādājošie</w:t>
            </w:r>
            <w:r w:rsidR="00D34DD8">
              <w:rPr>
                <w:rFonts w:ascii="Times New Roman" w:hAnsi="Times New Roman"/>
                <w:sz w:val="24"/>
                <w:szCs w:val="24"/>
              </w:rPr>
              <w:t>m</w:t>
            </w:r>
            <w:r w:rsidR="00483B04">
              <w:rPr>
                <w:rFonts w:ascii="Times New Roman" w:hAnsi="Times New Roman"/>
                <w:sz w:val="24"/>
                <w:szCs w:val="24"/>
              </w:rPr>
              <w:t xml:space="preserve"> zinātņu doktori</w:t>
            </w:r>
            <w:r w:rsidR="00D34DD8">
              <w:rPr>
                <w:rFonts w:ascii="Times New Roman" w:hAnsi="Times New Roman"/>
                <w:sz w:val="24"/>
                <w:szCs w:val="24"/>
              </w:rPr>
              <w:t>em</w:t>
            </w:r>
            <w:r w:rsidRPr="007C5FD2">
              <w:rPr>
                <w:rFonts w:ascii="Times New Roman" w:hAnsi="Times New Roman"/>
                <w:sz w:val="24"/>
                <w:szCs w:val="24"/>
              </w:rPr>
              <w:t xml:space="preserve"> bija vecāki par 55 gadiem. Lai veicinātu zinātnieku ataudzi</w:t>
            </w:r>
            <w:r w:rsidR="00A74843" w:rsidRPr="007C5FD2">
              <w:rPr>
                <w:rFonts w:ascii="Times New Roman" w:hAnsi="Times New Roman"/>
                <w:sz w:val="24"/>
                <w:szCs w:val="24"/>
              </w:rPr>
              <w:t xml:space="preserve"> un cilvēkkapitāla attīstību visās zinātņu nozaru grupās</w:t>
            </w:r>
            <w:r w:rsidRPr="007C5FD2">
              <w:rPr>
                <w:rFonts w:ascii="Times New Roman" w:hAnsi="Times New Roman"/>
                <w:sz w:val="24"/>
                <w:szCs w:val="24"/>
              </w:rPr>
              <w:t xml:space="preserve">, noteikumu projekts paredz doktorantu un jauno zinātnieku </w:t>
            </w:r>
            <w:r w:rsidR="00A74843" w:rsidRPr="007C5FD2">
              <w:rPr>
                <w:rFonts w:ascii="Times New Roman" w:hAnsi="Times New Roman"/>
                <w:sz w:val="24"/>
                <w:szCs w:val="24"/>
              </w:rPr>
              <w:t>nodarbinātību pētījuma projektu izpildē</w:t>
            </w:r>
            <w:r w:rsidRPr="007C5FD2">
              <w:rPr>
                <w:rFonts w:ascii="Times New Roman" w:hAnsi="Times New Roman"/>
                <w:sz w:val="24"/>
                <w:szCs w:val="24"/>
              </w:rPr>
              <w:t>. Turklāt ir iespējams arī veidot atsevišķus projektu konkursa uzsaukumus tieši jaunajiem zinātniekiem.</w:t>
            </w:r>
          </w:p>
          <w:p w14:paraId="056FB81A" w14:textId="33677F75" w:rsidR="00DF7438" w:rsidRPr="007C5FD2" w:rsidRDefault="00DF7438" w:rsidP="00DF7438">
            <w:pPr>
              <w:spacing w:after="0" w:line="240" w:lineRule="auto"/>
              <w:jc w:val="both"/>
              <w:rPr>
                <w:rFonts w:ascii="Times New Roman" w:hAnsi="Times New Roman"/>
                <w:sz w:val="24"/>
                <w:szCs w:val="24"/>
              </w:rPr>
            </w:pPr>
            <w:r w:rsidRPr="007C5FD2">
              <w:rPr>
                <w:rFonts w:ascii="Times New Roman" w:hAnsi="Times New Roman"/>
                <w:sz w:val="24"/>
                <w:szCs w:val="24"/>
              </w:rPr>
              <w:t xml:space="preserve">9) </w:t>
            </w:r>
            <w:r w:rsidR="004B5F5B">
              <w:rPr>
                <w:rFonts w:ascii="Times New Roman" w:hAnsi="Times New Roman"/>
                <w:sz w:val="24"/>
                <w:szCs w:val="24"/>
              </w:rPr>
              <w:t>Noteikumu projekts paredz, ka p</w:t>
            </w:r>
            <w:r w:rsidR="00052BA9" w:rsidRPr="007C5FD2">
              <w:rPr>
                <w:rFonts w:ascii="Times New Roman" w:hAnsi="Times New Roman"/>
                <w:sz w:val="24"/>
                <w:szCs w:val="24"/>
              </w:rPr>
              <w:t>rojektu iesniegumu</w:t>
            </w:r>
            <w:r w:rsidR="00F31D38" w:rsidRPr="007C5FD2">
              <w:rPr>
                <w:rFonts w:ascii="Times New Roman" w:hAnsi="Times New Roman"/>
                <w:sz w:val="24"/>
                <w:szCs w:val="24"/>
              </w:rPr>
              <w:t xml:space="preserve"> </w:t>
            </w:r>
            <w:r w:rsidR="00052BA9" w:rsidRPr="007C5FD2">
              <w:rPr>
                <w:rFonts w:ascii="Times New Roman" w:hAnsi="Times New Roman"/>
                <w:sz w:val="24"/>
                <w:szCs w:val="24"/>
              </w:rPr>
              <w:t xml:space="preserve">zinātniskās daļas vērtēšanai </w:t>
            </w:r>
            <w:r w:rsidR="00F31D38" w:rsidRPr="007C5FD2">
              <w:rPr>
                <w:rFonts w:ascii="Times New Roman" w:hAnsi="Times New Roman"/>
                <w:sz w:val="24"/>
                <w:szCs w:val="24"/>
              </w:rPr>
              <w:t>tiek piesaistīti divi eksperti, kuri snie</w:t>
            </w:r>
            <w:r w:rsidR="00A766E3">
              <w:rPr>
                <w:rFonts w:ascii="Times New Roman" w:hAnsi="Times New Roman"/>
                <w:sz w:val="24"/>
                <w:szCs w:val="24"/>
              </w:rPr>
              <w:t>dz</w:t>
            </w:r>
            <w:r w:rsidR="00F31D38" w:rsidRPr="007C5FD2">
              <w:rPr>
                <w:rFonts w:ascii="Times New Roman" w:hAnsi="Times New Roman"/>
                <w:sz w:val="24"/>
                <w:szCs w:val="24"/>
              </w:rPr>
              <w:t xml:space="preserve"> </w:t>
            </w:r>
            <w:r w:rsidR="00CD558E" w:rsidRPr="007C5FD2">
              <w:rPr>
                <w:rFonts w:ascii="Times New Roman" w:hAnsi="Times New Roman"/>
                <w:sz w:val="24"/>
                <w:szCs w:val="24"/>
              </w:rPr>
              <w:t>savus</w:t>
            </w:r>
            <w:r w:rsidR="0012319D" w:rsidRPr="007C5FD2">
              <w:rPr>
                <w:rFonts w:ascii="Times New Roman" w:hAnsi="Times New Roman"/>
                <w:sz w:val="24"/>
                <w:szCs w:val="24"/>
              </w:rPr>
              <w:t xml:space="preserve"> vērtējumus</w:t>
            </w:r>
            <w:r w:rsidR="00052BA9" w:rsidRPr="007C5FD2">
              <w:rPr>
                <w:rFonts w:ascii="Times New Roman" w:hAnsi="Times New Roman"/>
                <w:sz w:val="24"/>
                <w:szCs w:val="24"/>
              </w:rPr>
              <w:t xml:space="preserve"> neatkarīgi viens no otra. Ja šo ekspertu vērtējumi neatšķiras vairāk kā par 50%, viņi sagatavo konsolidēto vērtējumu. Visā izvērtēšanas procesā tiks izmantota </w:t>
            </w:r>
            <w:r w:rsidR="004B5F5B" w:rsidRPr="007C5FD2">
              <w:rPr>
                <w:rFonts w:ascii="Times New Roman" w:hAnsi="Times New Roman"/>
                <w:sz w:val="24"/>
                <w:szCs w:val="24"/>
              </w:rPr>
              <w:t>vienot</w:t>
            </w:r>
            <w:r w:rsidR="004B5F5B">
              <w:rPr>
                <w:rFonts w:ascii="Times New Roman" w:hAnsi="Times New Roman"/>
                <w:sz w:val="24"/>
                <w:szCs w:val="24"/>
              </w:rPr>
              <w:t>a</w:t>
            </w:r>
            <w:r w:rsidR="004B5F5B" w:rsidRPr="007C5FD2">
              <w:rPr>
                <w:rFonts w:ascii="Times New Roman" w:hAnsi="Times New Roman"/>
                <w:sz w:val="24"/>
                <w:szCs w:val="24"/>
              </w:rPr>
              <w:t xml:space="preserve"> </w:t>
            </w:r>
            <w:r w:rsidR="00052BA9" w:rsidRPr="007C5FD2">
              <w:rPr>
                <w:rFonts w:ascii="Times New Roman" w:hAnsi="Times New Roman"/>
                <w:sz w:val="24"/>
                <w:szCs w:val="24"/>
              </w:rPr>
              <w:t>projektu iesniegumu vērtēšanas pieeja neatkarīgi no tā, kādā zinātņu nozaru grupā tas ir iesniegts. Konsolidētais vērtējums nodrošina</w:t>
            </w:r>
            <w:r w:rsidRPr="007C5FD2">
              <w:rPr>
                <w:rFonts w:ascii="Times New Roman" w:hAnsi="Times New Roman"/>
                <w:sz w:val="24"/>
                <w:szCs w:val="24"/>
              </w:rPr>
              <w:t xml:space="preserve"> vienprātīgu ekspertu vērtējumu</w:t>
            </w:r>
            <w:r w:rsidR="00052BA9" w:rsidRPr="007C5FD2">
              <w:rPr>
                <w:rFonts w:ascii="Times New Roman" w:hAnsi="Times New Roman"/>
                <w:sz w:val="24"/>
                <w:szCs w:val="24"/>
              </w:rPr>
              <w:t>, paaugstinot tā objektivitāti</w:t>
            </w:r>
            <w:r w:rsidRPr="007C5FD2">
              <w:rPr>
                <w:rFonts w:ascii="Times New Roman" w:hAnsi="Times New Roman"/>
                <w:sz w:val="24"/>
                <w:szCs w:val="24"/>
              </w:rPr>
              <w:t xml:space="preserve">. Konsolidētā vērtējuma </w:t>
            </w:r>
            <w:r w:rsidR="0012319D" w:rsidRPr="007C5FD2">
              <w:rPr>
                <w:rFonts w:ascii="Times New Roman" w:hAnsi="Times New Roman"/>
                <w:sz w:val="24"/>
                <w:szCs w:val="24"/>
              </w:rPr>
              <w:t>katram kritērijam tiek piešķirts īpatsvars</w:t>
            </w:r>
            <w:r w:rsidR="00052BA9" w:rsidRPr="007C5FD2">
              <w:rPr>
                <w:rFonts w:ascii="Times New Roman" w:hAnsi="Times New Roman"/>
                <w:sz w:val="24"/>
                <w:szCs w:val="24"/>
              </w:rPr>
              <w:t>,</w:t>
            </w:r>
            <w:r w:rsidR="0012319D" w:rsidRPr="007C5FD2">
              <w:rPr>
                <w:rFonts w:ascii="Times New Roman" w:hAnsi="Times New Roman"/>
                <w:sz w:val="24"/>
                <w:szCs w:val="24"/>
              </w:rPr>
              <w:t xml:space="preserve"> un tas </w:t>
            </w:r>
            <w:r w:rsidR="00052BA9" w:rsidRPr="007C5FD2">
              <w:rPr>
                <w:rFonts w:ascii="Times New Roman" w:hAnsi="Times New Roman"/>
                <w:sz w:val="24"/>
                <w:szCs w:val="24"/>
              </w:rPr>
              <w:t>tiek izteikts procentos</w:t>
            </w:r>
            <w:r w:rsidRPr="007C5FD2">
              <w:rPr>
                <w:rFonts w:ascii="Times New Roman" w:hAnsi="Times New Roman"/>
                <w:sz w:val="24"/>
                <w:szCs w:val="24"/>
              </w:rPr>
              <w:t xml:space="preserve">. Uzsverot augstas zinātniskās </w:t>
            </w:r>
            <w:r w:rsidRPr="007C5FD2">
              <w:rPr>
                <w:rFonts w:ascii="Times New Roman" w:hAnsi="Times New Roman"/>
                <w:sz w:val="24"/>
                <w:szCs w:val="24"/>
              </w:rPr>
              <w:lastRenderedPageBreak/>
              <w:t>kvalitātes nozīmīgumu un izpildot Valsts kontroles 5.</w:t>
            </w:r>
            <w:r w:rsidR="002B3FDD">
              <w:rPr>
                <w:rFonts w:ascii="Times New Roman" w:hAnsi="Times New Roman"/>
                <w:sz w:val="24"/>
                <w:szCs w:val="24"/>
              </w:rPr>
              <w:t> </w:t>
            </w:r>
            <w:r w:rsidRPr="007C5FD2">
              <w:rPr>
                <w:rFonts w:ascii="Times New Roman" w:hAnsi="Times New Roman"/>
                <w:sz w:val="24"/>
                <w:szCs w:val="24"/>
              </w:rPr>
              <w:t>ieteikumu nodrošināt uz zinātnisko kvalitāti vērstu FLP</w:t>
            </w:r>
            <w:r w:rsidR="00483B04">
              <w:rPr>
                <w:rFonts w:ascii="Times New Roman" w:hAnsi="Times New Roman"/>
                <w:sz w:val="24"/>
                <w:szCs w:val="24"/>
              </w:rPr>
              <w:t xml:space="preserve"> projektu</w:t>
            </w:r>
            <w:r w:rsidRPr="007C5FD2">
              <w:rPr>
                <w:rFonts w:ascii="Times New Roman" w:hAnsi="Times New Roman"/>
                <w:sz w:val="24"/>
                <w:szCs w:val="24"/>
              </w:rPr>
              <w:t xml:space="preserve"> vērtēšanas procesu, noteikumu projek</w:t>
            </w:r>
            <w:r w:rsidR="00483B04">
              <w:rPr>
                <w:rFonts w:ascii="Times New Roman" w:hAnsi="Times New Roman"/>
                <w:sz w:val="24"/>
                <w:szCs w:val="24"/>
              </w:rPr>
              <w:t xml:space="preserve">ts nosaka vērtēšanas kritērija </w:t>
            </w:r>
            <w:r w:rsidR="00483B04" w:rsidRPr="007C5FD2">
              <w:rPr>
                <w:rFonts w:ascii="Times New Roman" w:hAnsi="Times New Roman"/>
                <w:sz w:val="24"/>
                <w:szCs w:val="24"/>
              </w:rPr>
              <w:t>“</w:t>
            </w:r>
            <w:r w:rsidRPr="007C5FD2">
              <w:rPr>
                <w:rFonts w:ascii="Times New Roman" w:hAnsi="Times New Roman"/>
                <w:sz w:val="24"/>
                <w:szCs w:val="24"/>
              </w:rPr>
              <w:t>Projekt</w:t>
            </w:r>
            <w:r w:rsidR="00483B04">
              <w:rPr>
                <w:rFonts w:ascii="Times New Roman" w:hAnsi="Times New Roman"/>
                <w:sz w:val="24"/>
                <w:szCs w:val="24"/>
              </w:rPr>
              <w:t xml:space="preserve">a zinātniskā kvalitāte”, kas ir </w:t>
            </w:r>
            <w:r w:rsidRPr="007C5FD2">
              <w:rPr>
                <w:rFonts w:ascii="Times New Roman" w:hAnsi="Times New Roman"/>
                <w:sz w:val="24"/>
                <w:szCs w:val="24"/>
              </w:rPr>
              <w:t>finansējuma piešķiršanas galvenais kritērijs, visaugstāko īpatsvaru kopējā iegūstamajā punktu skaitā</w:t>
            </w:r>
            <w:r w:rsidR="004B5F5B">
              <w:rPr>
                <w:rFonts w:ascii="Times New Roman" w:hAnsi="Times New Roman"/>
                <w:sz w:val="24"/>
                <w:szCs w:val="24"/>
              </w:rPr>
              <w:t xml:space="preserve"> (50%)</w:t>
            </w:r>
            <w:r w:rsidRPr="007C5FD2">
              <w:rPr>
                <w:rFonts w:ascii="Times New Roman" w:hAnsi="Times New Roman"/>
                <w:sz w:val="24"/>
                <w:szCs w:val="24"/>
              </w:rPr>
              <w:t>. Lai nodrošinātu FLP rezultātu ietekmi uz zināšanu bāzes un cilvēkkapitāla attīstību, noteikumu projekts paredz, ka projekta iesnieguma paredzamai ietekmei</w:t>
            </w:r>
            <w:r w:rsidR="004B5F5B">
              <w:rPr>
                <w:rFonts w:ascii="Times New Roman" w:hAnsi="Times New Roman"/>
                <w:sz w:val="24"/>
                <w:szCs w:val="24"/>
              </w:rPr>
              <w:t xml:space="preserve"> (30%)</w:t>
            </w:r>
            <w:r w:rsidRPr="007C5FD2">
              <w:rPr>
                <w:rFonts w:ascii="Times New Roman" w:hAnsi="Times New Roman"/>
                <w:sz w:val="24"/>
                <w:szCs w:val="24"/>
              </w:rPr>
              <w:t xml:space="preserve"> tiek piešķirts augstāks īpatsvars nekā kritērijam “Projekta īstenošanas iespējas un nodrošinājums”</w:t>
            </w:r>
            <w:r w:rsidR="004B5F5B">
              <w:rPr>
                <w:rFonts w:ascii="Times New Roman" w:hAnsi="Times New Roman"/>
                <w:sz w:val="24"/>
                <w:szCs w:val="24"/>
              </w:rPr>
              <w:t xml:space="preserve"> (20%)</w:t>
            </w:r>
            <w:r w:rsidRPr="007C5FD2">
              <w:rPr>
                <w:rFonts w:ascii="Times New Roman" w:hAnsi="Times New Roman"/>
                <w:sz w:val="24"/>
                <w:szCs w:val="24"/>
              </w:rPr>
              <w:t xml:space="preserve">. Šāds kritēriju īpatsvara sadalījums ir arī saskaņā ar Apvārsnis 2020 </w:t>
            </w:r>
            <w:r w:rsidR="00483B04">
              <w:rPr>
                <w:rFonts w:ascii="Times New Roman" w:hAnsi="Times New Roman"/>
                <w:sz w:val="24"/>
                <w:szCs w:val="24"/>
              </w:rPr>
              <w:t xml:space="preserve">projektu izvērtēšanas </w:t>
            </w:r>
            <w:r w:rsidRPr="007C5FD2">
              <w:rPr>
                <w:rFonts w:ascii="Times New Roman" w:hAnsi="Times New Roman"/>
                <w:sz w:val="24"/>
                <w:szCs w:val="24"/>
              </w:rPr>
              <w:t>principiem.</w:t>
            </w:r>
          </w:p>
          <w:p w14:paraId="29F6751E" w14:textId="1E43ECB4" w:rsidR="00DF7438" w:rsidRPr="007C5FD2" w:rsidRDefault="00DF7438" w:rsidP="00DF7438">
            <w:pPr>
              <w:spacing w:after="0" w:line="240" w:lineRule="auto"/>
              <w:jc w:val="both"/>
              <w:rPr>
                <w:rFonts w:ascii="Times New Roman" w:hAnsi="Times New Roman"/>
                <w:sz w:val="24"/>
                <w:szCs w:val="24"/>
              </w:rPr>
            </w:pPr>
            <w:r w:rsidRPr="007C5FD2">
              <w:rPr>
                <w:rFonts w:ascii="Times New Roman" w:hAnsi="Times New Roman"/>
                <w:sz w:val="24"/>
                <w:szCs w:val="24"/>
              </w:rPr>
              <w:t>10) Pēc sistēmas audita novērojumiem šobrīd nav pietiekami skaidri definēta un īstenota FLP projektu finansēšanas pieeja, t.i. vai finansējums tiek piešķirts zinātniskai ekselencei neatkarīgi no prioritārajām nozarēm vai zinātniskajai ekselencei prioritārajās nozarēs. Atbilstoši Zinātniskās darbības likuma 34.</w:t>
            </w:r>
            <w:r w:rsidR="002B3FDD">
              <w:rPr>
                <w:rFonts w:ascii="Times New Roman" w:hAnsi="Times New Roman"/>
                <w:sz w:val="24"/>
                <w:szCs w:val="24"/>
              </w:rPr>
              <w:t> </w:t>
            </w:r>
            <w:r w:rsidRPr="007C5FD2">
              <w:rPr>
                <w:rFonts w:ascii="Times New Roman" w:hAnsi="Times New Roman"/>
                <w:sz w:val="24"/>
                <w:szCs w:val="24"/>
              </w:rPr>
              <w:t>panta otrajā un ceturtajā daļā noteiktajam par pētījumu zinātnisko kvalitāti un prioritārajiem virzieniem</w:t>
            </w:r>
            <w:r w:rsidR="00287404">
              <w:rPr>
                <w:rFonts w:ascii="Times New Roman" w:hAnsi="Times New Roman"/>
                <w:sz w:val="24"/>
                <w:szCs w:val="24"/>
              </w:rPr>
              <w:t>,</w:t>
            </w:r>
            <w:r w:rsidRPr="007C5FD2">
              <w:rPr>
                <w:rFonts w:ascii="Times New Roman" w:hAnsi="Times New Roman"/>
                <w:sz w:val="24"/>
                <w:szCs w:val="24"/>
              </w:rPr>
              <w:t xml:space="preserve"> noteikumu projekts paredz, ka finansējums tiek piešķirts, ja projekta iesniegum</w:t>
            </w:r>
            <w:r w:rsidR="004B5F5B">
              <w:rPr>
                <w:rFonts w:ascii="Times New Roman" w:hAnsi="Times New Roman"/>
                <w:sz w:val="24"/>
                <w:szCs w:val="24"/>
              </w:rPr>
              <w:t>ā paredzētais pētījums</w:t>
            </w:r>
            <w:r w:rsidRPr="007C5FD2">
              <w:rPr>
                <w:rFonts w:ascii="Times New Roman" w:hAnsi="Times New Roman"/>
                <w:sz w:val="24"/>
                <w:szCs w:val="24"/>
              </w:rPr>
              <w:t xml:space="preserve"> atbilst prioritāra</w:t>
            </w:r>
            <w:r w:rsidR="004B5F5B">
              <w:rPr>
                <w:rFonts w:ascii="Times New Roman" w:hAnsi="Times New Roman"/>
                <w:sz w:val="24"/>
                <w:szCs w:val="24"/>
              </w:rPr>
              <w:t>jiem</w:t>
            </w:r>
            <w:r w:rsidRPr="007C5FD2">
              <w:rPr>
                <w:rFonts w:ascii="Times New Roman" w:hAnsi="Times New Roman"/>
                <w:sz w:val="24"/>
                <w:szCs w:val="24"/>
              </w:rPr>
              <w:t xml:space="preserve"> zinātnes </w:t>
            </w:r>
            <w:r w:rsidR="004B5F5B">
              <w:rPr>
                <w:rFonts w:ascii="Times New Roman" w:hAnsi="Times New Roman"/>
                <w:sz w:val="24"/>
                <w:szCs w:val="24"/>
              </w:rPr>
              <w:t>virzieniem</w:t>
            </w:r>
            <w:r w:rsidRPr="007C5FD2">
              <w:rPr>
                <w:rFonts w:ascii="Times New Roman" w:hAnsi="Times New Roman"/>
                <w:sz w:val="24"/>
                <w:szCs w:val="24"/>
              </w:rPr>
              <w:t xml:space="preserve"> un vienlaikus tas ir augsti novērtēts zinātniskās kvalitātes kritērijā. Ievērojot minēto, noteikumu projektā ir arī ietverts</w:t>
            </w:r>
            <w:r w:rsidR="004B5F5B">
              <w:rPr>
                <w:rFonts w:ascii="Times New Roman" w:hAnsi="Times New Roman"/>
                <w:sz w:val="24"/>
                <w:szCs w:val="24"/>
              </w:rPr>
              <w:t xml:space="preserve"> papildus</w:t>
            </w:r>
            <w:r w:rsidRPr="007C5FD2">
              <w:rPr>
                <w:rFonts w:ascii="Times New Roman" w:hAnsi="Times New Roman"/>
                <w:sz w:val="24"/>
                <w:szCs w:val="24"/>
              </w:rPr>
              <w:t xml:space="preserve"> risinājums – kvalitātes slieksnis. Vispārīgi skaidrojot, kvalitātes slieksnis ir kopējais un katrā vērtēšanas kritērijā iegūstamais minimālais vērtējums. Šāds risinājums – kvalitātes slieksnis – jau pašlaik tiek izmantots un ir pārbaudīts praksē Apvārsnis 2020, Praktiskās ievirzes pētījumu un Pēcdoktorantūras pētniecības atbalsta pētījumu projektu minimālo kvalitātes prasību noteikšanai. Noteikumu pr</w:t>
            </w:r>
            <w:r w:rsidR="00483B04">
              <w:rPr>
                <w:rFonts w:ascii="Times New Roman" w:hAnsi="Times New Roman"/>
                <w:sz w:val="24"/>
                <w:szCs w:val="24"/>
              </w:rPr>
              <w:t>ojektā paredzēts, ka finansējumu</w:t>
            </w:r>
            <w:r w:rsidRPr="007C5FD2">
              <w:rPr>
                <w:rFonts w:ascii="Times New Roman" w:hAnsi="Times New Roman"/>
                <w:sz w:val="24"/>
                <w:szCs w:val="24"/>
              </w:rPr>
              <w:t xml:space="preserve"> </w:t>
            </w:r>
            <w:r w:rsidR="00651FE1" w:rsidRPr="007C5FD2">
              <w:rPr>
                <w:rFonts w:ascii="Times New Roman" w:hAnsi="Times New Roman"/>
                <w:sz w:val="24"/>
                <w:szCs w:val="24"/>
              </w:rPr>
              <w:t xml:space="preserve">var </w:t>
            </w:r>
            <w:r w:rsidR="00483B04">
              <w:rPr>
                <w:rFonts w:ascii="Times New Roman" w:hAnsi="Times New Roman"/>
                <w:sz w:val="24"/>
                <w:szCs w:val="24"/>
              </w:rPr>
              <w:t>piešķirt</w:t>
            </w:r>
            <w:r w:rsidRPr="007C5FD2">
              <w:rPr>
                <w:rFonts w:ascii="Times New Roman" w:hAnsi="Times New Roman"/>
                <w:sz w:val="24"/>
                <w:szCs w:val="24"/>
              </w:rPr>
              <w:t xml:space="preserve"> tikai </w:t>
            </w:r>
            <w:r w:rsidR="00E01DB3">
              <w:rPr>
                <w:rFonts w:ascii="Times New Roman" w:hAnsi="Times New Roman"/>
                <w:sz w:val="24"/>
                <w:szCs w:val="24"/>
              </w:rPr>
              <w:t>tādu iesniegto</w:t>
            </w:r>
            <w:r w:rsidRPr="007C5FD2">
              <w:rPr>
                <w:rFonts w:ascii="Times New Roman" w:hAnsi="Times New Roman"/>
                <w:sz w:val="24"/>
                <w:szCs w:val="24"/>
              </w:rPr>
              <w:t xml:space="preserve"> projekt</w:t>
            </w:r>
            <w:r w:rsidR="00E01DB3">
              <w:rPr>
                <w:rFonts w:ascii="Times New Roman" w:hAnsi="Times New Roman"/>
                <w:sz w:val="24"/>
                <w:szCs w:val="24"/>
              </w:rPr>
              <w:t>u veikšanai</w:t>
            </w:r>
            <w:r w:rsidRPr="007C5FD2">
              <w:rPr>
                <w:rFonts w:ascii="Times New Roman" w:hAnsi="Times New Roman"/>
                <w:sz w:val="24"/>
                <w:szCs w:val="24"/>
              </w:rPr>
              <w:t>, kas konsolidētā ekspertu vērtējum</w:t>
            </w:r>
            <w:r w:rsidR="00E01DB3">
              <w:rPr>
                <w:rFonts w:ascii="Times New Roman" w:hAnsi="Times New Roman"/>
                <w:sz w:val="24"/>
                <w:szCs w:val="24"/>
              </w:rPr>
              <w:t>ā</w:t>
            </w:r>
            <w:r w:rsidRPr="007C5FD2">
              <w:rPr>
                <w:rFonts w:ascii="Times New Roman" w:hAnsi="Times New Roman"/>
                <w:sz w:val="24"/>
                <w:szCs w:val="24"/>
              </w:rPr>
              <w:t xml:space="preserve"> ir novērtēts virs kvalitātes sliekšņa.</w:t>
            </w:r>
          </w:p>
          <w:p w14:paraId="6EF7D829" w14:textId="6213208B" w:rsidR="00DF7438" w:rsidRPr="007C5FD2" w:rsidRDefault="00DF7438" w:rsidP="00DF7438">
            <w:pPr>
              <w:spacing w:after="0" w:line="240" w:lineRule="auto"/>
              <w:jc w:val="both"/>
              <w:rPr>
                <w:rFonts w:ascii="Times New Roman" w:hAnsi="Times New Roman"/>
                <w:sz w:val="24"/>
                <w:szCs w:val="24"/>
              </w:rPr>
            </w:pPr>
            <w:r w:rsidRPr="002C406B">
              <w:rPr>
                <w:rFonts w:ascii="Times New Roman" w:hAnsi="Times New Roman"/>
                <w:sz w:val="24"/>
                <w:szCs w:val="24"/>
              </w:rPr>
              <w:t xml:space="preserve">11) Zinātniskās darbības likuma </w:t>
            </w:r>
            <w:r w:rsidR="008841D9" w:rsidRPr="002C406B">
              <w:rPr>
                <w:rFonts w:ascii="Times New Roman" w:hAnsi="Times New Roman"/>
                <w:sz w:val="24"/>
                <w:szCs w:val="24"/>
              </w:rPr>
              <w:t>42.</w:t>
            </w:r>
            <w:r w:rsidR="002B3FDD">
              <w:rPr>
                <w:rFonts w:ascii="Times New Roman" w:hAnsi="Times New Roman"/>
                <w:sz w:val="24"/>
                <w:szCs w:val="24"/>
              </w:rPr>
              <w:t> </w:t>
            </w:r>
            <w:r w:rsidR="008841D9" w:rsidRPr="002C406B">
              <w:rPr>
                <w:rFonts w:ascii="Times New Roman" w:hAnsi="Times New Roman"/>
                <w:sz w:val="24"/>
                <w:szCs w:val="24"/>
              </w:rPr>
              <w:t xml:space="preserve">panta </w:t>
            </w:r>
            <w:r w:rsidR="004812CB" w:rsidRPr="002C406B">
              <w:rPr>
                <w:rFonts w:ascii="Times New Roman" w:hAnsi="Times New Roman"/>
                <w:sz w:val="24"/>
                <w:szCs w:val="24"/>
              </w:rPr>
              <w:t>trešā daļa</w:t>
            </w:r>
            <w:r w:rsidR="008841D9" w:rsidRPr="002C406B">
              <w:rPr>
                <w:rFonts w:ascii="Times New Roman" w:hAnsi="Times New Roman"/>
                <w:sz w:val="24"/>
                <w:szCs w:val="24"/>
              </w:rPr>
              <w:t xml:space="preserve"> </w:t>
            </w:r>
            <w:r w:rsidRPr="002C406B">
              <w:rPr>
                <w:rFonts w:ascii="Times New Roman" w:hAnsi="Times New Roman"/>
                <w:sz w:val="24"/>
                <w:szCs w:val="24"/>
              </w:rPr>
              <w:t>no</w:t>
            </w:r>
            <w:r w:rsidR="004812CB" w:rsidRPr="002C406B">
              <w:rPr>
                <w:rFonts w:ascii="Times New Roman" w:hAnsi="Times New Roman"/>
                <w:sz w:val="24"/>
                <w:szCs w:val="24"/>
              </w:rPr>
              <w:t>saka</w:t>
            </w:r>
            <w:r w:rsidRPr="002C406B">
              <w:rPr>
                <w:rFonts w:ascii="Times New Roman" w:hAnsi="Times New Roman"/>
                <w:sz w:val="24"/>
                <w:szCs w:val="24"/>
              </w:rPr>
              <w:t xml:space="preserve"> Nacionālās zinātniskās darbības informācijas sistēm</w:t>
            </w:r>
            <w:r w:rsidR="008841D9" w:rsidRPr="002C406B">
              <w:rPr>
                <w:rFonts w:ascii="Times New Roman" w:hAnsi="Times New Roman"/>
                <w:sz w:val="24"/>
                <w:szCs w:val="24"/>
              </w:rPr>
              <w:t>as</w:t>
            </w:r>
            <w:r w:rsidRPr="002C406B">
              <w:rPr>
                <w:rFonts w:ascii="Times New Roman" w:hAnsi="Times New Roman"/>
                <w:sz w:val="24"/>
                <w:szCs w:val="24"/>
              </w:rPr>
              <w:t xml:space="preserve"> (turpmāk – informācijas sistēma)</w:t>
            </w:r>
            <w:r w:rsidR="00724334" w:rsidRPr="002C406B">
              <w:rPr>
                <w:rFonts w:ascii="Times New Roman" w:hAnsi="Times New Roman"/>
                <w:sz w:val="24"/>
                <w:szCs w:val="24"/>
              </w:rPr>
              <w:t xml:space="preserve"> projektu datubāzē ietveramā</w:t>
            </w:r>
            <w:r w:rsidR="004812CB" w:rsidRPr="002C406B">
              <w:rPr>
                <w:rFonts w:ascii="Times New Roman" w:hAnsi="Times New Roman"/>
                <w:sz w:val="24"/>
                <w:szCs w:val="24"/>
              </w:rPr>
              <w:t xml:space="preserve">s ziņas. </w:t>
            </w:r>
            <w:r w:rsidRPr="002C406B">
              <w:rPr>
                <w:rFonts w:ascii="Times New Roman" w:hAnsi="Times New Roman"/>
                <w:sz w:val="24"/>
                <w:szCs w:val="24"/>
              </w:rPr>
              <w:t>Ministru kabineta 2017.</w:t>
            </w:r>
            <w:r w:rsidR="00505F57" w:rsidRPr="002C406B">
              <w:rPr>
                <w:rFonts w:ascii="Times New Roman" w:hAnsi="Times New Roman"/>
                <w:sz w:val="24"/>
                <w:szCs w:val="24"/>
              </w:rPr>
              <w:t> </w:t>
            </w:r>
            <w:r w:rsidRPr="002C406B">
              <w:rPr>
                <w:rFonts w:ascii="Times New Roman" w:hAnsi="Times New Roman"/>
                <w:sz w:val="24"/>
                <w:szCs w:val="24"/>
              </w:rPr>
              <w:t>gada 27.</w:t>
            </w:r>
            <w:r w:rsidR="00505F57" w:rsidRPr="002C406B">
              <w:rPr>
                <w:rFonts w:ascii="Times New Roman" w:hAnsi="Times New Roman"/>
                <w:sz w:val="24"/>
                <w:szCs w:val="24"/>
              </w:rPr>
              <w:t> </w:t>
            </w:r>
            <w:r w:rsidR="004812CB" w:rsidRPr="002C406B">
              <w:rPr>
                <w:rFonts w:ascii="Times New Roman" w:hAnsi="Times New Roman"/>
                <w:sz w:val="24"/>
                <w:szCs w:val="24"/>
              </w:rPr>
              <w:t>jūnija noteikumu</w:t>
            </w:r>
            <w:r w:rsidRPr="002C406B">
              <w:rPr>
                <w:rFonts w:ascii="Times New Roman" w:hAnsi="Times New Roman"/>
                <w:sz w:val="24"/>
                <w:szCs w:val="24"/>
              </w:rPr>
              <w:t xml:space="preserve"> Nr.</w:t>
            </w:r>
            <w:r w:rsidR="002B3FDD">
              <w:rPr>
                <w:rFonts w:ascii="Times New Roman" w:hAnsi="Times New Roman"/>
                <w:sz w:val="24"/>
                <w:szCs w:val="24"/>
              </w:rPr>
              <w:t> </w:t>
            </w:r>
            <w:r w:rsidRPr="002C406B">
              <w:rPr>
                <w:rFonts w:ascii="Times New Roman" w:hAnsi="Times New Roman"/>
                <w:sz w:val="24"/>
                <w:szCs w:val="24"/>
              </w:rPr>
              <w:t>381 “Nacionālās zinātniskās darbības i</w:t>
            </w:r>
            <w:r w:rsidR="00724334" w:rsidRPr="002C406B">
              <w:rPr>
                <w:rFonts w:ascii="Times New Roman" w:hAnsi="Times New Roman"/>
                <w:sz w:val="24"/>
                <w:szCs w:val="24"/>
              </w:rPr>
              <w:t>nformācijas sistēmas noteikumi”</w:t>
            </w:r>
            <w:r w:rsidR="004812CB" w:rsidRPr="002C406B">
              <w:rPr>
                <w:rFonts w:ascii="Times New Roman" w:hAnsi="Times New Roman"/>
                <w:sz w:val="24"/>
                <w:szCs w:val="24"/>
              </w:rPr>
              <w:t xml:space="preserve"> 11</w:t>
            </w:r>
            <w:r w:rsidR="00E01DB3" w:rsidRPr="002C406B">
              <w:rPr>
                <w:rFonts w:ascii="Times New Roman" w:hAnsi="Times New Roman"/>
                <w:sz w:val="24"/>
                <w:szCs w:val="24"/>
              </w:rPr>
              <w:t>.2</w:t>
            </w:r>
            <w:r w:rsidR="004812CB" w:rsidRPr="002C406B">
              <w:rPr>
                <w:rFonts w:ascii="Times New Roman" w:hAnsi="Times New Roman"/>
                <w:sz w:val="24"/>
                <w:szCs w:val="24"/>
              </w:rPr>
              <w:t>.</w:t>
            </w:r>
            <w:r w:rsidR="002B3FDD">
              <w:rPr>
                <w:rFonts w:ascii="Times New Roman" w:hAnsi="Times New Roman"/>
                <w:sz w:val="24"/>
                <w:szCs w:val="24"/>
              </w:rPr>
              <w:t> </w:t>
            </w:r>
            <w:r w:rsidR="00E01DB3" w:rsidRPr="002C406B">
              <w:rPr>
                <w:rFonts w:ascii="Times New Roman" w:hAnsi="Times New Roman"/>
                <w:sz w:val="24"/>
                <w:szCs w:val="24"/>
              </w:rPr>
              <w:t xml:space="preserve">apakšpunkts </w:t>
            </w:r>
            <w:r w:rsidR="004812CB" w:rsidRPr="002C406B">
              <w:rPr>
                <w:rFonts w:ascii="Times New Roman" w:hAnsi="Times New Roman"/>
                <w:sz w:val="24"/>
                <w:szCs w:val="24"/>
              </w:rPr>
              <w:t>nosaka</w:t>
            </w:r>
            <w:r w:rsidR="00E01DB3" w:rsidRPr="002C406B">
              <w:rPr>
                <w:rFonts w:ascii="Times New Roman" w:hAnsi="Times New Roman"/>
                <w:sz w:val="24"/>
                <w:szCs w:val="24"/>
              </w:rPr>
              <w:t>,</w:t>
            </w:r>
            <w:r w:rsidR="002133CA" w:rsidRPr="002C406B">
              <w:rPr>
                <w:rFonts w:ascii="Times New Roman" w:hAnsi="Times New Roman"/>
                <w:sz w:val="24"/>
                <w:szCs w:val="24"/>
              </w:rPr>
              <w:t xml:space="preserve"> </w:t>
            </w:r>
            <w:r w:rsidR="00E01DB3" w:rsidRPr="002C406B">
              <w:rPr>
                <w:rFonts w:ascii="Times New Roman" w:hAnsi="Times New Roman"/>
                <w:sz w:val="24"/>
                <w:szCs w:val="24"/>
              </w:rPr>
              <w:t xml:space="preserve">ka informācijas sistēmā ir jāievada </w:t>
            </w:r>
            <w:r w:rsidR="002133CA" w:rsidRPr="002C406B">
              <w:rPr>
                <w:rFonts w:ascii="Times New Roman" w:hAnsi="Times New Roman"/>
                <w:sz w:val="24"/>
                <w:szCs w:val="24"/>
              </w:rPr>
              <w:t xml:space="preserve">ziņas par zinātniskās darbības projektiem </w:t>
            </w:r>
            <w:r w:rsidR="00E01DB3" w:rsidRPr="002C406B">
              <w:rPr>
                <w:rFonts w:ascii="Times New Roman" w:hAnsi="Times New Roman"/>
                <w:sz w:val="24"/>
                <w:szCs w:val="24"/>
              </w:rPr>
              <w:t>un rezultātiem</w:t>
            </w:r>
            <w:r w:rsidR="004812CB" w:rsidRPr="002C406B">
              <w:rPr>
                <w:rFonts w:ascii="Times New Roman" w:hAnsi="Times New Roman"/>
                <w:sz w:val="24"/>
                <w:szCs w:val="24"/>
              </w:rPr>
              <w:t>,</w:t>
            </w:r>
            <w:r w:rsidR="00483B04" w:rsidRPr="002C406B">
              <w:rPr>
                <w:rFonts w:ascii="Times New Roman" w:hAnsi="Times New Roman"/>
                <w:sz w:val="24"/>
                <w:szCs w:val="24"/>
              </w:rPr>
              <w:t xml:space="preserve"> 15.2.</w:t>
            </w:r>
            <w:r w:rsidR="002B3FDD">
              <w:rPr>
                <w:rFonts w:ascii="Times New Roman" w:hAnsi="Times New Roman"/>
                <w:sz w:val="24"/>
                <w:szCs w:val="24"/>
              </w:rPr>
              <w:t> </w:t>
            </w:r>
            <w:r w:rsidR="00483B04" w:rsidRPr="002C406B">
              <w:rPr>
                <w:rFonts w:ascii="Times New Roman" w:hAnsi="Times New Roman"/>
                <w:sz w:val="24"/>
                <w:szCs w:val="24"/>
              </w:rPr>
              <w:t>apakšpunkts nosaka, ka LZP ievada informāciju par zinātniskiem pētījumiem,</w:t>
            </w:r>
            <w:r w:rsidR="004812CB" w:rsidRPr="002C406B">
              <w:rPr>
                <w:rFonts w:ascii="Times New Roman" w:hAnsi="Times New Roman"/>
                <w:sz w:val="24"/>
                <w:szCs w:val="24"/>
              </w:rPr>
              <w:t xml:space="preserve"> 16.</w:t>
            </w:r>
            <w:r w:rsidR="006D5B41">
              <w:rPr>
                <w:rFonts w:ascii="Times New Roman" w:hAnsi="Times New Roman"/>
                <w:sz w:val="24"/>
                <w:szCs w:val="24"/>
              </w:rPr>
              <w:t> </w:t>
            </w:r>
            <w:r w:rsidR="004812CB" w:rsidRPr="002C406B">
              <w:rPr>
                <w:rFonts w:ascii="Times New Roman" w:hAnsi="Times New Roman"/>
                <w:sz w:val="24"/>
                <w:szCs w:val="24"/>
              </w:rPr>
              <w:t>punkts nosaka</w:t>
            </w:r>
            <w:r w:rsidR="00483B04" w:rsidRPr="002C406B">
              <w:rPr>
                <w:rFonts w:ascii="Times New Roman" w:hAnsi="Times New Roman"/>
                <w:sz w:val="24"/>
                <w:szCs w:val="24"/>
              </w:rPr>
              <w:t>, ka</w:t>
            </w:r>
            <w:r w:rsidR="00287404">
              <w:rPr>
                <w:rFonts w:ascii="Times New Roman" w:hAnsi="Times New Roman"/>
                <w:sz w:val="24"/>
                <w:szCs w:val="24"/>
              </w:rPr>
              <w:t xml:space="preserve"> </w:t>
            </w:r>
            <w:r w:rsidR="00C95722">
              <w:rPr>
                <w:rFonts w:ascii="Times New Roman" w:hAnsi="Times New Roman"/>
                <w:sz w:val="24"/>
                <w:szCs w:val="24"/>
              </w:rPr>
              <w:t xml:space="preserve"> SZA</w:t>
            </w:r>
            <w:r w:rsidR="000D557F">
              <w:rPr>
                <w:rFonts w:ascii="Times New Roman" w:hAnsi="Times New Roman"/>
                <w:sz w:val="24"/>
                <w:szCs w:val="24"/>
              </w:rPr>
              <w:t xml:space="preserve"> </w:t>
            </w:r>
            <w:r w:rsidR="00E01DB3" w:rsidRPr="002C406B">
              <w:rPr>
                <w:rFonts w:ascii="Times New Roman" w:hAnsi="Times New Roman"/>
                <w:sz w:val="24"/>
                <w:szCs w:val="24"/>
              </w:rPr>
              <w:t>nodrošina no valsts budžeta finansēto zinātnisko pētījumu programmu un projektu administratīvu un finansiālu uzraudzību, kā arī apkopo attiecīgo informāciju informācijas sistēmā</w:t>
            </w:r>
            <w:r w:rsidR="004D3D11" w:rsidRPr="002C406B">
              <w:rPr>
                <w:rFonts w:ascii="Times New Roman" w:hAnsi="Times New Roman"/>
                <w:sz w:val="24"/>
                <w:szCs w:val="24"/>
              </w:rPr>
              <w:t>, bet</w:t>
            </w:r>
            <w:r w:rsidR="004812CB" w:rsidRPr="002C406B">
              <w:rPr>
                <w:rFonts w:ascii="Times New Roman" w:hAnsi="Times New Roman"/>
                <w:sz w:val="24"/>
                <w:szCs w:val="24"/>
              </w:rPr>
              <w:t xml:space="preserve"> 21.</w:t>
            </w:r>
            <w:r w:rsidR="004D3D11" w:rsidRPr="002C406B">
              <w:rPr>
                <w:rFonts w:ascii="Times New Roman" w:hAnsi="Times New Roman"/>
                <w:sz w:val="24"/>
                <w:szCs w:val="24"/>
              </w:rPr>
              <w:t>3.</w:t>
            </w:r>
            <w:r w:rsidR="002B3FDD">
              <w:rPr>
                <w:rFonts w:ascii="Times New Roman" w:hAnsi="Times New Roman"/>
                <w:sz w:val="24"/>
                <w:szCs w:val="24"/>
              </w:rPr>
              <w:t> </w:t>
            </w:r>
            <w:r w:rsidR="004D3D11" w:rsidRPr="002C406B">
              <w:rPr>
                <w:rFonts w:ascii="Times New Roman" w:hAnsi="Times New Roman"/>
                <w:sz w:val="24"/>
                <w:szCs w:val="24"/>
              </w:rPr>
              <w:t>apakšpunkts</w:t>
            </w:r>
            <w:r w:rsidR="004812CB" w:rsidRPr="002C406B">
              <w:rPr>
                <w:rFonts w:ascii="Times New Roman" w:hAnsi="Times New Roman"/>
                <w:sz w:val="24"/>
                <w:szCs w:val="24"/>
              </w:rPr>
              <w:t xml:space="preserve"> nosaka</w:t>
            </w:r>
            <w:r w:rsidR="004D3D11" w:rsidRPr="002C406B">
              <w:rPr>
                <w:rFonts w:ascii="Times New Roman" w:hAnsi="Times New Roman"/>
                <w:sz w:val="24"/>
                <w:szCs w:val="24"/>
              </w:rPr>
              <w:t>, ka</w:t>
            </w:r>
            <w:r w:rsidR="004812CB" w:rsidRPr="002C406B">
              <w:rPr>
                <w:rFonts w:ascii="Times New Roman" w:hAnsi="Times New Roman"/>
                <w:sz w:val="24"/>
                <w:szCs w:val="24"/>
              </w:rPr>
              <w:t xml:space="preserve"> privāto</w:t>
            </w:r>
            <w:r w:rsidR="004D3D11" w:rsidRPr="002C406B">
              <w:rPr>
                <w:rFonts w:ascii="Times New Roman" w:hAnsi="Times New Roman"/>
                <w:sz w:val="24"/>
                <w:szCs w:val="24"/>
              </w:rPr>
              <w:t xml:space="preserve"> tiesību</w:t>
            </w:r>
            <w:r w:rsidR="004812CB" w:rsidRPr="002C406B">
              <w:rPr>
                <w:rFonts w:ascii="Times New Roman" w:hAnsi="Times New Roman"/>
                <w:sz w:val="24"/>
                <w:szCs w:val="24"/>
              </w:rPr>
              <w:t xml:space="preserve"> subjekt</w:t>
            </w:r>
            <w:r w:rsidR="004D3D11" w:rsidRPr="002C406B">
              <w:rPr>
                <w:rFonts w:ascii="Times New Roman" w:hAnsi="Times New Roman"/>
                <w:sz w:val="24"/>
                <w:szCs w:val="24"/>
              </w:rPr>
              <w:t>i</w:t>
            </w:r>
            <w:r w:rsidR="004812CB" w:rsidRPr="002C406B">
              <w:rPr>
                <w:rFonts w:ascii="Times New Roman" w:hAnsi="Times New Roman"/>
                <w:sz w:val="24"/>
                <w:szCs w:val="24"/>
              </w:rPr>
              <w:t xml:space="preserve"> </w:t>
            </w:r>
            <w:r w:rsidR="004D3D11" w:rsidRPr="002C406B">
              <w:rPr>
                <w:rFonts w:ascii="Times New Roman" w:hAnsi="Times New Roman"/>
                <w:sz w:val="24"/>
                <w:szCs w:val="24"/>
              </w:rPr>
              <w:t>izmanto informācijas sistēmu</w:t>
            </w:r>
            <w:r w:rsidR="004812CB" w:rsidRPr="002C406B">
              <w:rPr>
                <w:rFonts w:ascii="Times New Roman" w:hAnsi="Times New Roman"/>
                <w:sz w:val="24"/>
                <w:szCs w:val="24"/>
              </w:rPr>
              <w:t>, lai</w:t>
            </w:r>
            <w:r w:rsidR="004D3D11" w:rsidRPr="002C406B">
              <w:rPr>
                <w:rFonts w:ascii="Times New Roman" w:hAnsi="Times New Roman"/>
                <w:sz w:val="24"/>
                <w:szCs w:val="24"/>
              </w:rPr>
              <w:t xml:space="preserve"> pieteiktos zinātniskās darbības projektu īstenošanai un iesniegtu nepieciešamo informāciju</w:t>
            </w:r>
            <w:r w:rsidR="000A3434" w:rsidRPr="002C406B">
              <w:rPr>
                <w:rFonts w:ascii="Times New Roman" w:hAnsi="Times New Roman"/>
                <w:sz w:val="24"/>
                <w:szCs w:val="24"/>
              </w:rPr>
              <w:t>.</w:t>
            </w:r>
            <w:r w:rsidR="004812CB" w:rsidRPr="002C406B">
              <w:rPr>
                <w:rFonts w:ascii="Times New Roman" w:hAnsi="Times New Roman"/>
                <w:sz w:val="24"/>
                <w:szCs w:val="24"/>
              </w:rPr>
              <w:t xml:space="preserve"> </w:t>
            </w:r>
            <w:r w:rsidR="00724334" w:rsidRPr="002C406B">
              <w:rPr>
                <w:rFonts w:ascii="Times New Roman" w:hAnsi="Times New Roman"/>
                <w:sz w:val="24"/>
                <w:szCs w:val="24"/>
              </w:rPr>
              <w:t>Atbilstoši iepriekš minētajam n</w:t>
            </w:r>
            <w:r w:rsidRPr="002C406B">
              <w:rPr>
                <w:rFonts w:ascii="Times New Roman" w:hAnsi="Times New Roman"/>
                <w:sz w:val="24"/>
                <w:szCs w:val="24"/>
              </w:rPr>
              <w:t>oteikumu projektā paredzēts regulējums par informācijas sistēmā iekļaujamajām ziņām par projektiem, kā arī finanšu pārskatu, vidusposma</w:t>
            </w:r>
            <w:r w:rsidR="004D3D11" w:rsidRPr="002C406B">
              <w:rPr>
                <w:rFonts w:ascii="Times New Roman" w:hAnsi="Times New Roman"/>
                <w:sz w:val="24"/>
                <w:szCs w:val="24"/>
              </w:rPr>
              <w:t xml:space="preserve"> zinātniskā</w:t>
            </w:r>
            <w:r w:rsidRPr="002C406B">
              <w:rPr>
                <w:rFonts w:ascii="Times New Roman" w:hAnsi="Times New Roman"/>
                <w:sz w:val="24"/>
                <w:szCs w:val="24"/>
              </w:rPr>
              <w:t xml:space="preserve"> pārskata un noslēguma zinātniskā pārskata i</w:t>
            </w:r>
            <w:r w:rsidR="00D96E74" w:rsidRPr="002C406B">
              <w:rPr>
                <w:rFonts w:ascii="Times New Roman" w:hAnsi="Times New Roman"/>
                <w:sz w:val="24"/>
                <w:szCs w:val="24"/>
              </w:rPr>
              <w:t>esnieg</w:t>
            </w:r>
            <w:r w:rsidRPr="002C406B">
              <w:rPr>
                <w:rFonts w:ascii="Times New Roman" w:hAnsi="Times New Roman"/>
                <w:sz w:val="24"/>
                <w:szCs w:val="24"/>
              </w:rPr>
              <w:t>šan</w:t>
            </w:r>
            <w:r w:rsidR="007B7482">
              <w:rPr>
                <w:rFonts w:ascii="Times New Roman" w:hAnsi="Times New Roman"/>
                <w:sz w:val="24"/>
                <w:szCs w:val="24"/>
              </w:rPr>
              <w:t>u</w:t>
            </w:r>
            <w:r w:rsidRPr="002C406B">
              <w:rPr>
                <w:rFonts w:ascii="Times New Roman" w:hAnsi="Times New Roman"/>
                <w:sz w:val="24"/>
                <w:szCs w:val="24"/>
              </w:rPr>
              <w:t xml:space="preserve"> informācijas sistēmā.</w:t>
            </w:r>
          </w:p>
          <w:p w14:paraId="352C9C0D" w14:textId="663A962C" w:rsidR="00DF7438" w:rsidRPr="007C5FD2" w:rsidRDefault="00DF7438" w:rsidP="00DF7438">
            <w:pPr>
              <w:spacing w:after="0" w:line="240" w:lineRule="auto"/>
              <w:jc w:val="both"/>
              <w:rPr>
                <w:rFonts w:ascii="Times New Roman" w:hAnsi="Times New Roman"/>
                <w:sz w:val="24"/>
                <w:szCs w:val="24"/>
              </w:rPr>
            </w:pPr>
            <w:r w:rsidRPr="007C5FD2">
              <w:rPr>
                <w:rFonts w:ascii="Times New Roman" w:hAnsi="Times New Roman"/>
                <w:sz w:val="24"/>
                <w:szCs w:val="24"/>
              </w:rPr>
              <w:lastRenderedPageBreak/>
              <w:t xml:space="preserve">12) Atbilstoši MK noteikumiem LZP, </w:t>
            </w:r>
            <w:r w:rsidR="004D3D11">
              <w:rPr>
                <w:rFonts w:ascii="Times New Roman" w:hAnsi="Times New Roman"/>
                <w:sz w:val="24"/>
                <w:szCs w:val="24"/>
              </w:rPr>
              <w:t>SZA</w:t>
            </w:r>
            <w:r w:rsidRPr="007C5FD2">
              <w:rPr>
                <w:rFonts w:ascii="Times New Roman" w:hAnsi="Times New Roman"/>
                <w:sz w:val="24"/>
                <w:szCs w:val="24"/>
              </w:rPr>
              <w:t>, projekt</w:t>
            </w:r>
            <w:r w:rsidR="004D3D11">
              <w:rPr>
                <w:rFonts w:ascii="Times New Roman" w:hAnsi="Times New Roman"/>
                <w:sz w:val="24"/>
                <w:szCs w:val="24"/>
              </w:rPr>
              <w:t>u</w:t>
            </w:r>
            <w:r w:rsidRPr="007C5FD2">
              <w:rPr>
                <w:rFonts w:ascii="Times New Roman" w:hAnsi="Times New Roman"/>
                <w:sz w:val="24"/>
                <w:szCs w:val="24"/>
              </w:rPr>
              <w:t xml:space="preserve"> vadītājiem un zinātniskajām institūcijām </w:t>
            </w:r>
            <w:r w:rsidR="00D34DD8">
              <w:rPr>
                <w:rFonts w:ascii="Times New Roman" w:hAnsi="Times New Roman"/>
                <w:sz w:val="24"/>
                <w:szCs w:val="24"/>
              </w:rPr>
              <w:t xml:space="preserve">ir </w:t>
            </w:r>
            <w:r w:rsidR="002C406B">
              <w:rPr>
                <w:rFonts w:ascii="Times New Roman" w:hAnsi="Times New Roman"/>
                <w:sz w:val="24"/>
                <w:szCs w:val="24"/>
              </w:rPr>
              <w:t xml:space="preserve">salīdzinoši </w:t>
            </w:r>
            <w:r w:rsidR="00483B04">
              <w:rPr>
                <w:rFonts w:ascii="Times New Roman" w:hAnsi="Times New Roman"/>
                <w:sz w:val="24"/>
                <w:szCs w:val="24"/>
              </w:rPr>
              <w:t>liels administratīvais slogs</w:t>
            </w:r>
            <w:r w:rsidRPr="007C5FD2">
              <w:rPr>
                <w:rFonts w:ascii="Times New Roman" w:hAnsi="Times New Roman"/>
                <w:sz w:val="24"/>
                <w:szCs w:val="24"/>
              </w:rPr>
              <w:t xml:space="preserve">, lai izpildītu esošo regulējumu. Piemēram, pašreizējā sistēmā pastāv projekta posmi, kuri ilgst vienu gadu. Sākotnēji </w:t>
            </w:r>
            <w:r w:rsidR="004D3D11">
              <w:rPr>
                <w:rFonts w:ascii="Times New Roman" w:hAnsi="Times New Roman"/>
                <w:sz w:val="24"/>
                <w:szCs w:val="24"/>
              </w:rPr>
              <w:t>zinātnieki</w:t>
            </w:r>
            <w:r w:rsidRPr="007C5FD2">
              <w:rPr>
                <w:rFonts w:ascii="Times New Roman" w:hAnsi="Times New Roman"/>
                <w:sz w:val="24"/>
                <w:szCs w:val="24"/>
              </w:rPr>
              <w:t xml:space="preserve"> iesniedz projekta </w:t>
            </w:r>
            <w:r w:rsidR="004D3D11">
              <w:rPr>
                <w:rFonts w:ascii="Times New Roman" w:hAnsi="Times New Roman"/>
                <w:sz w:val="24"/>
                <w:szCs w:val="24"/>
              </w:rPr>
              <w:t>iesniegumu</w:t>
            </w:r>
            <w:r w:rsidR="004D3D11" w:rsidRPr="007C5FD2">
              <w:rPr>
                <w:rFonts w:ascii="Times New Roman" w:hAnsi="Times New Roman"/>
                <w:sz w:val="24"/>
                <w:szCs w:val="24"/>
              </w:rPr>
              <w:t xml:space="preserve"> </w:t>
            </w:r>
            <w:r w:rsidRPr="007C5FD2">
              <w:rPr>
                <w:rFonts w:ascii="Times New Roman" w:hAnsi="Times New Roman"/>
                <w:sz w:val="24"/>
                <w:szCs w:val="24"/>
              </w:rPr>
              <w:t>projektu konkursā. Saņemot finansējumu un uzsākot projekta realizāciju, reizi gadā ir jāsniedz pētījumu projekta pieteikums posma konkursam, kurā atkārtoti pēc būtības tiek vērtēts tas pats projekts pēc tiem pašiem kritērijiem, kas tiek vērtēti sākotnējā FLP projektu konkursā, tādejādi</w:t>
            </w:r>
            <w:r w:rsidR="004D3D11">
              <w:rPr>
                <w:rFonts w:ascii="Times New Roman" w:hAnsi="Times New Roman"/>
                <w:sz w:val="24"/>
                <w:szCs w:val="24"/>
              </w:rPr>
              <w:t>,</w:t>
            </w:r>
            <w:r w:rsidRPr="007C5FD2">
              <w:rPr>
                <w:rFonts w:ascii="Times New Roman" w:hAnsi="Times New Roman"/>
                <w:sz w:val="24"/>
                <w:szCs w:val="24"/>
              </w:rPr>
              <w:t xml:space="preserve"> atkārtoti piedaloties konkursā</w:t>
            </w:r>
            <w:r w:rsidR="004D3D11">
              <w:rPr>
                <w:rFonts w:ascii="Times New Roman" w:hAnsi="Times New Roman"/>
                <w:sz w:val="24"/>
                <w:szCs w:val="24"/>
              </w:rPr>
              <w:t xml:space="preserve"> projektiem, par</w:t>
            </w:r>
            <w:r w:rsidRPr="007C5FD2">
              <w:rPr>
                <w:rFonts w:ascii="Times New Roman" w:hAnsi="Times New Roman"/>
                <w:sz w:val="24"/>
                <w:szCs w:val="24"/>
              </w:rPr>
              <w:t xml:space="preserve"> kur</w:t>
            </w:r>
            <w:r w:rsidR="004D3D11">
              <w:rPr>
                <w:rFonts w:ascii="Times New Roman" w:hAnsi="Times New Roman"/>
                <w:sz w:val="24"/>
                <w:szCs w:val="24"/>
              </w:rPr>
              <w:t>u finansēšanu</w:t>
            </w:r>
            <w:r w:rsidRPr="007C5FD2">
              <w:rPr>
                <w:rFonts w:ascii="Times New Roman" w:hAnsi="Times New Roman"/>
                <w:sz w:val="24"/>
                <w:szCs w:val="24"/>
              </w:rPr>
              <w:t xml:space="preserve"> lēmums jau vienreiz </w:t>
            </w:r>
            <w:r w:rsidR="004D3D11">
              <w:rPr>
                <w:rFonts w:ascii="Times New Roman" w:hAnsi="Times New Roman"/>
                <w:sz w:val="24"/>
                <w:szCs w:val="24"/>
              </w:rPr>
              <w:t xml:space="preserve">ir </w:t>
            </w:r>
            <w:r w:rsidRPr="007C5FD2">
              <w:rPr>
                <w:rFonts w:ascii="Times New Roman" w:hAnsi="Times New Roman"/>
                <w:sz w:val="24"/>
                <w:szCs w:val="24"/>
              </w:rPr>
              <w:t xml:space="preserve">pieņemts. </w:t>
            </w:r>
            <w:r w:rsidR="00A1725B">
              <w:rPr>
                <w:rFonts w:ascii="Times New Roman" w:hAnsi="Times New Roman"/>
                <w:sz w:val="24"/>
                <w:szCs w:val="24"/>
              </w:rPr>
              <w:t>Papildus</w:t>
            </w:r>
            <w:r w:rsidR="00A1725B" w:rsidRPr="007C5FD2">
              <w:rPr>
                <w:rFonts w:ascii="Times New Roman" w:hAnsi="Times New Roman"/>
                <w:sz w:val="24"/>
                <w:szCs w:val="24"/>
              </w:rPr>
              <w:t xml:space="preserve"> </w:t>
            </w:r>
            <w:r w:rsidRPr="007C5FD2">
              <w:rPr>
                <w:rFonts w:ascii="Times New Roman" w:hAnsi="Times New Roman"/>
                <w:sz w:val="24"/>
                <w:szCs w:val="24"/>
              </w:rPr>
              <w:t>reizi sešos mēnešos ir jāiesniedz finanšu atskaite, reizi gadā ir jāiesniedz zinātniskā starppārskata atskaite un zinātniskais pārskats. Praksē secināts, ka atskaišu iesniegšana ir pārāk bieža, radot lieku administratīvo darbu visām iesaistītajām pusēm. Atbilstoši sistēmas audita ieteikumam atskaišu sistēma ir jāpārskata, lai nodrošinātu efektīgu kontroli, vienlaikus neradot lieku slogu visām iesaistītajām pusēm. Ievērojot minēto, noteikumu projekt</w:t>
            </w:r>
            <w:r w:rsidR="00A1725B">
              <w:rPr>
                <w:rFonts w:ascii="Times New Roman" w:hAnsi="Times New Roman"/>
                <w:sz w:val="24"/>
                <w:szCs w:val="24"/>
              </w:rPr>
              <w:t xml:space="preserve">s paredz </w:t>
            </w:r>
            <w:r w:rsidRPr="007C5FD2">
              <w:rPr>
                <w:rFonts w:ascii="Times New Roman" w:hAnsi="Times New Roman"/>
                <w:sz w:val="24"/>
                <w:szCs w:val="24"/>
              </w:rPr>
              <w:t xml:space="preserve">atteikties no posmu konkursiem, turpinot finansēšanu, balstoties uz finanšu un zinātniskā pārskata izvērtēšanas rezultātiem. Saglabājot MK noteikumos iestrādāto kontroles mehānismu, vienlaikus ir pārskatīta un samazināta dažādu atskaišu iesniegšanas intensitāte. Noteikumu projekts paredz, ka iesniedzamo atskaišu skaits samazinās: finanšu atskaites no divām uz vienu atskaiti gadā, zinātniskā pārskata atskaites no vienas gadā uz vienu </w:t>
            </w:r>
            <w:proofErr w:type="spellStart"/>
            <w:r w:rsidRPr="007C5FD2">
              <w:rPr>
                <w:rFonts w:ascii="Times New Roman" w:hAnsi="Times New Roman"/>
                <w:sz w:val="24"/>
                <w:szCs w:val="24"/>
              </w:rPr>
              <w:t>vidusposma</w:t>
            </w:r>
            <w:proofErr w:type="spellEnd"/>
            <w:r w:rsidRPr="007C5FD2">
              <w:rPr>
                <w:rFonts w:ascii="Times New Roman" w:hAnsi="Times New Roman"/>
                <w:sz w:val="24"/>
                <w:szCs w:val="24"/>
              </w:rPr>
              <w:t xml:space="preserve"> zinātnisk</w:t>
            </w:r>
            <w:r w:rsidR="002D7564">
              <w:rPr>
                <w:rFonts w:ascii="Times New Roman" w:hAnsi="Times New Roman"/>
                <w:sz w:val="24"/>
                <w:szCs w:val="24"/>
              </w:rPr>
              <w:t>o</w:t>
            </w:r>
            <w:r w:rsidRPr="007C5FD2">
              <w:rPr>
                <w:rFonts w:ascii="Times New Roman" w:hAnsi="Times New Roman"/>
                <w:sz w:val="24"/>
                <w:szCs w:val="24"/>
              </w:rPr>
              <w:t xml:space="preserve"> pārskat</w:t>
            </w:r>
            <w:r w:rsidR="002D7564">
              <w:rPr>
                <w:rFonts w:ascii="Times New Roman" w:hAnsi="Times New Roman"/>
                <w:sz w:val="24"/>
                <w:szCs w:val="24"/>
              </w:rPr>
              <w:t>u</w:t>
            </w:r>
            <w:r w:rsidR="000677EC">
              <w:rPr>
                <w:rFonts w:ascii="Times New Roman" w:hAnsi="Times New Roman"/>
                <w:sz w:val="24"/>
                <w:szCs w:val="24"/>
              </w:rPr>
              <w:t>, ja projekta izpildes laiks ir divi vai trīs gadi,</w:t>
            </w:r>
            <w:r w:rsidRPr="007C5FD2">
              <w:rPr>
                <w:rFonts w:ascii="Times New Roman" w:hAnsi="Times New Roman"/>
                <w:sz w:val="24"/>
                <w:szCs w:val="24"/>
              </w:rPr>
              <w:t xml:space="preserve"> un vienu noslēguma zinātnisko pārskatu, ko iesniedz, pabeidzot projektu. </w:t>
            </w:r>
          </w:p>
          <w:p w14:paraId="0B6B5BA5" w14:textId="6FA1537C" w:rsidR="00DF7438" w:rsidRPr="007C5FD2" w:rsidRDefault="00DF7438" w:rsidP="00DF7438">
            <w:pPr>
              <w:spacing w:after="0" w:line="240" w:lineRule="auto"/>
              <w:jc w:val="both"/>
              <w:rPr>
                <w:rFonts w:ascii="Times New Roman" w:hAnsi="Times New Roman"/>
                <w:sz w:val="24"/>
                <w:szCs w:val="24"/>
              </w:rPr>
            </w:pPr>
            <w:r w:rsidRPr="007C5FD2">
              <w:rPr>
                <w:rFonts w:ascii="Times New Roman" w:hAnsi="Times New Roman"/>
                <w:sz w:val="24"/>
                <w:szCs w:val="24"/>
              </w:rPr>
              <w:t xml:space="preserve">13) </w:t>
            </w:r>
            <w:r w:rsidR="00FC263A">
              <w:rPr>
                <w:rFonts w:ascii="Times New Roman" w:hAnsi="Times New Roman"/>
                <w:sz w:val="24"/>
                <w:szCs w:val="24"/>
              </w:rPr>
              <w:t xml:space="preserve">Pašreizējie </w:t>
            </w:r>
            <w:r w:rsidRPr="007C5FD2">
              <w:rPr>
                <w:rFonts w:ascii="Times New Roman" w:hAnsi="Times New Roman"/>
                <w:sz w:val="24"/>
                <w:szCs w:val="24"/>
              </w:rPr>
              <w:t xml:space="preserve">MK noteikumi paredz, ka posmu konkursu projektu iesniegumi tiek vērtēti pēc projekta konkursa pieteikuma vērtēšanas principiem. Ņemot vērā, ka noteikumu projektā nav paredzēti projekta posmi, tomēr projekta izpildes gaitā ir nepieciešams uzraudzīt un vērtēt pētījuma norises saturu, ir paredzēta vidusposma zinātniskā pārskata un noslēguma zinātniskā pārskata vērtēšana. Attiecīgo pārskatu vērtēšanai tiek piesaistīti eksperti </w:t>
            </w:r>
            <w:r w:rsidR="00A1725B">
              <w:rPr>
                <w:rFonts w:ascii="Times New Roman" w:hAnsi="Times New Roman"/>
                <w:sz w:val="24"/>
                <w:szCs w:val="24"/>
              </w:rPr>
              <w:t>atbilstoši šīs</w:t>
            </w:r>
            <w:r w:rsidRPr="007C5FD2">
              <w:rPr>
                <w:rFonts w:ascii="Times New Roman" w:hAnsi="Times New Roman"/>
                <w:sz w:val="24"/>
                <w:szCs w:val="24"/>
              </w:rPr>
              <w:t xml:space="preserve"> anotācijas </w:t>
            </w:r>
            <w:r w:rsidR="002A21DA" w:rsidRPr="007C5FD2">
              <w:rPr>
                <w:rFonts w:ascii="Times New Roman" w:hAnsi="Times New Roman"/>
                <w:sz w:val="24"/>
                <w:szCs w:val="24"/>
              </w:rPr>
              <w:t>I</w:t>
            </w:r>
            <w:r w:rsidR="002B3FDD">
              <w:rPr>
                <w:rFonts w:ascii="Times New Roman" w:hAnsi="Times New Roman"/>
                <w:sz w:val="24"/>
                <w:szCs w:val="24"/>
              </w:rPr>
              <w:t> </w:t>
            </w:r>
            <w:r w:rsidR="002A21DA" w:rsidRPr="007C5FD2">
              <w:rPr>
                <w:rFonts w:ascii="Times New Roman" w:hAnsi="Times New Roman"/>
                <w:sz w:val="24"/>
                <w:szCs w:val="24"/>
              </w:rPr>
              <w:t>daļas 2.</w:t>
            </w:r>
            <w:r w:rsidR="002B3FDD">
              <w:rPr>
                <w:rFonts w:ascii="Times New Roman" w:hAnsi="Times New Roman"/>
                <w:sz w:val="24"/>
                <w:szCs w:val="24"/>
              </w:rPr>
              <w:t> </w:t>
            </w:r>
            <w:r w:rsidR="002A21DA" w:rsidRPr="007C5FD2">
              <w:rPr>
                <w:rFonts w:ascii="Times New Roman" w:hAnsi="Times New Roman"/>
                <w:sz w:val="24"/>
                <w:szCs w:val="24"/>
              </w:rPr>
              <w:t xml:space="preserve">punkta </w:t>
            </w:r>
            <w:r w:rsidRPr="007C5FD2">
              <w:rPr>
                <w:rFonts w:ascii="Times New Roman" w:hAnsi="Times New Roman"/>
                <w:sz w:val="24"/>
                <w:szCs w:val="24"/>
              </w:rPr>
              <w:t xml:space="preserve">sestajā </w:t>
            </w:r>
            <w:r w:rsidR="002A21DA" w:rsidRPr="007C5FD2">
              <w:rPr>
                <w:rFonts w:ascii="Times New Roman" w:hAnsi="Times New Roman"/>
                <w:sz w:val="24"/>
                <w:szCs w:val="24"/>
              </w:rPr>
              <w:t>apakš</w:t>
            </w:r>
            <w:r w:rsidRPr="007C5FD2">
              <w:rPr>
                <w:rFonts w:ascii="Times New Roman" w:hAnsi="Times New Roman"/>
                <w:sz w:val="24"/>
                <w:szCs w:val="24"/>
              </w:rPr>
              <w:t>punktā minētajiem apsvērumiem.</w:t>
            </w:r>
          </w:p>
          <w:p w14:paraId="30A76FE8" w14:textId="4FECD409" w:rsidR="004661B2" w:rsidRPr="007C5FD2" w:rsidRDefault="00DF7438" w:rsidP="00522289">
            <w:pPr>
              <w:spacing w:after="0" w:line="240" w:lineRule="auto"/>
              <w:jc w:val="both"/>
              <w:rPr>
                <w:rFonts w:ascii="Times New Roman" w:hAnsi="Times New Roman"/>
                <w:sz w:val="24"/>
                <w:szCs w:val="24"/>
              </w:rPr>
            </w:pPr>
            <w:r w:rsidRPr="007C5FD2">
              <w:rPr>
                <w:rFonts w:ascii="Times New Roman" w:hAnsi="Times New Roman"/>
                <w:sz w:val="24"/>
                <w:szCs w:val="24"/>
              </w:rPr>
              <w:t xml:space="preserve">14) </w:t>
            </w:r>
            <w:r w:rsidR="00FC263A">
              <w:rPr>
                <w:rFonts w:ascii="Times New Roman" w:hAnsi="Times New Roman"/>
                <w:sz w:val="24"/>
                <w:szCs w:val="24"/>
              </w:rPr>
              <w:t xml:space="preserve">Pašlaik </w:t>
            </w:r>
            <w:r w:rsidR="002C406B">
              <w:rPr>
                <w:rFonts w:ascii="Times New Roman" w:hAnsi="Times New Roman"/>
                <w:sz w:val="24"/>
                <w:szCs w:val="24"/>
              </w:rPr>
              <w:t>MK noteikumi neparedz, ka pēc projekta pabeigšanas tiek izvērtēta projektu rezultātu ilgtspēja. Lai to nodrošinātu, zinātniskai institūcijai</w:t>
            </w:r>
            <w:r w:rsidRPr="007C5FD2">
              <w:rPr>
                <w:rFonts w:ascii="Times New Roman" w:hAnsi="Times New Roman"/>
                <w:sz w:val="24"/>
                <w:szCs w:val="24"/>
              </w:rPr>
              <w:t xml:space="preserve"> pēc projekta pabeigšanas</w:t>
            </w:r>
            <w:r w:rsidR="002C406B">
              <w:rPr>
                <w:rFonts w:ascii="Times New Roman" w:hAnsi="Times New Roman"/>
                <w:sz w:val="24"/>
                <w:szCs w:val="24"/>
              </w:rPr>
              <w:t xml:space="preserve"> </w:t>
            </w:r>
            <w:r w:rsidR="00D34DD8">
              <w:rPr>
                <w:rFonts w:ascii="Times New Roman" w:hAnsi="Times New Roman"/>
                <w:sz w:val="24"/>
                <w:szCs w:val="24"/>
              </w:rPr>
              <w:t>būs</w:t>
            </w:r>
            <w:r w:rsidR="00D34DD8" w:rsidRPr="007C5FD2">
              <w:rPr>
                <w:rFonts w:ascii="Times New Roman" w:hAnsi="Times New Roman"/>
                <w:sz w:val="24"/>
                <w:szCs w:val="24"/>
              </w:rPr>
              <w:t xml:space="preserve"> </w:t>
            </w:r>
            <w:r w:rsidR="002C406B">
              <w:rPr>
                <w:rFonts w:ascii="Times New Roman" w:hAnsi="Times New Roman"/>
                <w:sz w:val="24"/>
                <w:szCs w:val="24"/>
              </w:rPr>
              <w:t>jāsniedz informācija</w:t>
            </w:r>
            <w:r w:rsidRPr="007C5FD2">
              <w:rPr>
                <w:rFonts w:ascii="Times New Roman" w:hAnsi="Times New Roman"/>
                <w:sz w:val="24"/>
                <w:szCs w:val="24"/>
              </w:rPr>
              <w:t xml:space="preserve"> par aktualitātēm, kas saistītas ar projektā sasniegtajiem rezultātiem, tādejādi </w:t>
            </w:r>
            <w:r w:rsidR="00A1725B">
              <w:rPr>
                <w:rFonts w:ascii="Times New Roman" w:hAnsi="Times New Roman"/>
                <w:sz w:val="24"/>
                <w:szCs w:val="24"/>
              </w:rPr>
              <w:t xml:space="preserve">paverot iespēju </w:t>
            </w:r>
            <w:r w:rsidRPr="007C5FD2">
              <w:rPr>
                <w:rFonts w:ascii="Times New Roman" w:hAnsi="Times New Roman"/>
                <w:sz w:val="24"/>
                <w:szCs w:val="24"/>
              </w:rPr>
              <w:t>izvērtēt projektu rezul</w:t>
            </w:r>
            <w:r w:rsidR="002C406B">
              <w:rPr>
                <w:rFonts w:ascii="Times New Roman" w:hAnsi="Times New Roman"/>
                <w:sz w:val="24"/>
                <w:szCs w:val="24"/>
              </w:rPr>
              <w:t>tātu ilgtspēju. N</w:t>
            </w:r>
            <w:r w:rsidRPr="007C5FD2">
              <w:rPr>
                <w:rFonts w:ascii="Times New Roman" w:hAnsi="Times New Roman"/>
                <w:sz w:val="24"/>
                <w:szCs w:val="24"/>
              </w:rPr>
              <w:t>oteikumu projekts paredz, ka padome ir tiesīga trīs gadu laikā pēc projekta pabeigšanas pieprasīt nepieciešamo informāciju</w:t>
            </w:r>
            <w:r w:rsidR="00D34DD8">
              <w:rPr>
                <w:rFonts w:ascii="Times New Roman" w:hAnsi="Times New Roman"/>
                <w:sz w:val="24"/>
                <w:szCs w:val="24"/>
              </w:rPr>
              <w:t xml:space="preserve"> (publikācijas, tālākie projekti u.c.)</w:t>
            </w:r>
            <w:r w:rsidRPr="007C5FD2">
              <w:rPr>
                <w:rFonts w:ascii="Times New Roman" w:hAnsi="Times New Roman"/>
                <w:sz w:val="24"/>
                <w:szCs w:val="24"/>
              </w:rPr>
              <w:t xml:space="preserve"> no zinātniskās institūcijas.</w:t>
            </w:r>
          </w:p>
          <w:p w14:paraId="227CDC24" w14:textId="31135C31" w:rsidR="00B8632B" w:rsidRPr="007C5FD2" w:rsidRDefault="00B8632B" w:rsidP="00BB7254">
            <w:pPr>
              <w:spacing w:after="0" w:line="240" w:lineRule="auto"/>
              <w:jc w:val="both"/>
              <w:rPr>
                <w:rFonts w:ascii="Times New Roman" w:hAnsi="Times New Roman"/>
                <w:sz w:val="24"/>
                <w:szCs w:val="24"/>
              </w:rPr>
            </w:pPr>
            <w:r w:rsidRPr="007C5FD2">
              <w:rPr>
                <w:rFonts w:ascii="Times New Roman" w:hAnsi="Times New Roman"/>
                <w:sz w:val="24"/>
                <w:szCs w:val="24"/>
              </w:rPr>
              <w:t xml:space="preserve">15) </w:t>
            </w:r>
            <w:r w:rsidR="0038620C" w:rsidRPr="007C5FD2">
              <w:rPr>
                <w:rFonts w:ascii="Times New Roman" w:hAnsi="Times New Roman"/>
                <w:sz w:val="24"/>
                <w:szCs w:val="24"/>
              </w:rPr>
              <w:t>Eiropas Savienības</w:t>
            </w:r>
            <w:r w:rsidR="00A1725B">
              <w:rPr>
                <w:rFonts w:ascii="Times New Roman" w:hAnsi="Times New Roman"/>
                <w:sz w:val="24"/>
                <w:szCs w:val="24"/>
              </w:rPr>
              <w:t xml:space="preserve"> zinātnes telpā pastāv uzskats</w:t>
            </w:r>
            <w:r w:rsidR="0038620C" w:rsidRPr="007C5FD2">
              <w:rPr>
                <w:rFonts w:ascii="Times New Roman" w:hAnsi="Times New Roman"/>
                <w:sz w:val="24"/>
                <w:szCs w:val="24"/>
              </w:rPr>
              <w:t>, ka sabiedrībai nav atkārtoti jāmaksā par piekļuvi zinātniskajai informācijai un datiem, ja pētniecība ir vei</w:t>
            </w:r>
            <w:r w:rsidR="00505F57" w:rsidRPr="007C5FD2">
              <w:rPr>
                <w:rFonts w:ascii="Times New Roman" w:hAnsi="Times New Roman"/>
                <w:sz w:val="24"/>
                <w:szCs w:val="24"/>
              </w:rPr>
              <w:t>kta par publiskaji</w:t>
            </w:r>
            <w:r w:rsidR="007E70BF" w:rsidRPr="007C5FD2">
              <w:rPr>
                <w:rFonts w:ascii="Times New Roman" w:hAnsi="Times New Roman"/>
                <w:sz w:val="24"/>
                <w:szCs w:val="24"/>
              </w:rPr>
              <w:t>em līdzekļiem. A</w:t>
            </w:r>
            <w:r w:rsidR="0038620C" w:rsidRPr="007C5FD2">
              <w:rPr>
                <w:rFonts w:ascii="Times New Roman" w:hAnsi="Times New Roman"/>
                <w:sz w:val="24"/>
                <w:szCs w:val="24"/>
              </w:rPr>
              <w:t xml:space="preserve">rī pamatnostādnēs </w:t>
            </w:r>
            <w:r w:rsidR="00505F57" w:rsidRPr="007C5FD2">
              <w:rPr>
                <w:rFonts w:ascii="Times New Roman" w:hAnsi="Times New Roman"/>
                <w:sz w:val="24"/>
                <w:szCs w:val="24"/>
              </w:rPr>
              <w:t xml:space="preserve">ir </w:t>
            </w:r>
            <w:r w:rsidR="0038620C" w:rsidRPr="007C5FD2">
              <w:rPr>
                <w:rFonts w:ascii="Times New Roman" w:hAnsi="Times New Roman"/>
                <w:sz w:val="24"/>
                <w:szCs w:val="24"/>
              </w:rPr>
              <w:t xml:space="preserve">uzsvērts, ka datu vērtība pieaug, </w:t>
            </w:r>
            <w:r w:rsidR="0038620C" w:rsidRPr="007C5FD2">
              <w:rPr>
                <w:rFonts w:ascii="Times New Roman" w:hAnsi="Times New Roman"/>
                <w:sz w:val="24"/>
                <w:szCs w:val="24"/>
              </w:rPr>
              <w:lastRenderedPageBreak/>
              <w:t xml:space="preserve">tos nododot atklātībā, kur tie var tikt izmantoti jaunu produktu un pakalpojumu, kā arī inovāciju radīšanā, zinātniskajā un pētnieciskajā darbā. Atvērta, droša un </w:t>
            </w:r>
            <w:proofErr w:type="spellStart"/>
            <w:r w:rsidR="0038620C" w:rsidRPr="007C5FD2">
              <w:rPr>
                <w:rFonts w:ascii="Times New Roman" w:hAnsi="Times New Roman"/>
                <w:sz w:val="24"/>
                <w:szCs w:val="24"/>
              </w:rPr>
              <w:t>sadarbspējīga</w:t>
            </w:r>
            <w:proofErr w:type="spellEnd"/>
            <w:r w:rsidR="0038620C" w:rsidRPr="007C5FD2">
              <w:rPr>
                <w:rFonts w:ascii="Times New Roman" w:hAnsi="Times New Roman"/>
                <w:sz w:val="24"/>
                <w:szCs w:val="24"/>
              </w:rPr>
              <w:t xml:space="preserve"> publisko datu infrastruktūra ir viens no galvenajiem risinājumiem, lai palielinātu valsts ekonomisko izaugsmi. Ievērojot </w:t>
            </w:r>
            <w:r w:rsidR="00505F57" w:rsidRPr="007C5FD2">
              <w:rPr>
                <w:rFonts w:ascii="Times New Roman" w:hAnsi="Times New Roman"/>
                <w:sz w:val="24"/>
                <w:szCs w:val="24"/>
              </w:rPr>
              <w:t xml:space="preserve">iepriekš </w:t>
            </w:r>
            <w:r w:rsidR="0038620C" w:rsidRPr="007C5FD2">
              <w:rPr>
                <w:rFonts w:ascii="Times New Roman" w:hAnsi="Times New Roman"/>
                <w:sz w:val="24"/>
                <w:szCs w:val="24"/>
              </w:rPr>
              <w:t>minēto</w:t>
            </w:r>
            <w:r w:rsidR="003D43DE">
              <w:rPr>
                <w:rFonts w:ascii="Times New Roman" w:hAnsi="Times New Roman"/>
                <w:sz w:val="24"/>
                <w:szCs w:val="24"/>
              </w:rPr>
              <w:t>,</w:t>
            </w:r>
            <w:r w:rsidR="0038620C" w:rsidRPr="007C5FD2">
              <w:rPr>
                <w:rFonts w:ascii="Times New Roman" w:hAnsi="Times New Roman"/>
                <w:sz w:val="24"/>
                <w:szCs w:val="24"/>
              </w:rPr>
              <w:t xml:space="preserve"> noteikumu projekt</w:t>
            </w:r>
            <w:r w:rsidR="003D43DE">
              <w:rPr>
                <w:rFonts w:ascii="Times New Roman" w:hAnsi="Times New Roman"/>
                <w:sz w:val="24"/>
                <w:szCs w:val="24"/>
              </w:rPr>
              <w:t>s paredz</w:t>
            </w:r>
            <w:r w:rsidR="007E70BF" w:rsidRPr="007C5FD2">
              <w:rPr>
                <w:rFonts w:ascii="Times New Roman" w:hAnsi="Times New Roman"/>
                <w:sz w:val="24"/>
                <w:szCs w:val="24"/>
              </w:rPr>
              <w:t>,</w:t>
            </w:r>
            <w:r w:rsidR="0038620C" w:rsidRPr="007C5FD2">
              <w:rPr>
                <w:rFonts w:ascii="Times New Roman" w:hAnsi="Times New Roman"/>
                <w:sz w:val="24"/>
                <w:szCs w:val="24"/>
              </w:rPr>
              <w:t xml:space="preserve"> </w:t>
            </w:r>
            <w:r w:rsidR="009A1A09" w:rsidRPr="007C5FD2">
              <w:rPr>
                <w:rFonts w:ascii="Times New Roman" w:hAnsi="Times New Roman"/>
                <w:sz w:val="24"/>
                <w:szCs w:val="24"/>
              </w:rPr>
              <w:t>ka zinātniskā institūcija</w:t>
            </w:r>
            <w:r w:rsidR="003D43DE">
              <w:rPr>
                <w:rFonts w:ascii="Times New Roman" w:hAnsi="Times New Roman"/>
                <w:sz w:val="24"/>
                <w:szCs w:val="24"/>
              </w:rPr>
              <w:t xml:space="preserve"> projektu izstrādes laikā </w:t>
            </w:r>
            <w:r w:rsidR="006970AE" w:rsidRPr="006970AE">
              <w:rPr>
                <w:rFonts w:ascii="Times New Roman" w:hAnsi="Times New Roman"/>
                <w:sz w:val="24"/>
                <w:szCs w:val="24"/>
              </w:rPr>
              <w:t>gū</w:t>
            </w:r>
            <w:r w:rsidR="003D43DE" w:rsidRPr="006970AE">
              <w:rPr>
                <w:rFonts w:ascii="Times New Roman" w:hAnsi="Times New Roman"/>
                <w:sz w:val="24"/>
                <w:szCs w:val="24"/>
              </w:rPr>
              <w:t>tos</w:t>
            </w:r>
            <w:r w:rsidR="00B85560" w:rsidRPr="007C5FD2">
              <w:rPr>
                <w:rFonts w:ascii="Times New Roman" w:hAnsi="Times New Roman"/>
                <w:sz w:val="24"/>
                <w:szCs w:val="24"/>
              </w:rPr>
              <w:t xml:space="preserve"> rezultātu</w:t>
            </w:r>
            <w:r w:rsidR="009A1A09" w:rsidRPr="007C5FD2">
              <w:rPr>
                <w:rFonts w:ascii="Times New Roman" w:hAnsi="Times New Roman"/>
                <w:sz w:val="24"/>
                <w:szCs w:val="24"/>
              </w:rPr>
              <w:t>s</w:t>
            </w:r>
            <w:r w:rsidR="00B85560" w:rsidRPr="007C5FD2">
              <w:rPr>
                <w:rFonts w:ascii="Times New Roman" w:hAnsi="Times New Roman"/>
                <w:sz w:val="24"/>
                <w:szCs w:val="24"/>
              </w:rPr>
              <w:t xml:space="preserve"> </w:t>
            </w:r>
            <w:r w:rsidR="00283694" w:rsidRPr="007C5FD2">
              <w:rPr>
                <w:rFonts w:ascii="Times New Roman" w:hAnsi="Times New Roman"/>
                <w:sz w:val="24"/>
                <w:szCs w:val="24"/>
              </w:rPr>
              <w:t>augšup</w:t>
            </w:r>
            <w:r w:rsidR="009A1A09" w:rsidRPr="007C5FD2">
              <w:rPr>
                <w:rFonts w:ascii="Times New Roman" w:hAnsi="Times New Roman"/>
                <w:sz w:val="24"/>
                <w:szCs w:val="24"/>
              </w:rPr>
              <w:t>ielādē</w:t>
            </w:r>
            <w:r w:rsidR="00283694" w:rsidRPr="007C5FD2">
              <w:rPr>
                <w:rFonts w:ascii="Times New Roman" w:hAnsi="Times New Roman"/>
                <w:sz w:val="24"/>
                <w:szCs w:val="24"/>
              </w:rPr>
              <w:t xml:space="preserve"> informācijas sistēmā</w:t>
            </w:r>
            <w:r w:rsidR="009A1A09" w:rsidRPr="007C5FD2">
              <w:rPr>
                <w:rFonts w:ascii="Times New Roman" w:hAnsi="Times New Roman"/>
                <w:sz w:val="24"/>
                <w:szCs w:val="24"/>
              </w:rPr>
              <w:t xml:space="preserve">. Iespēju robežās, ja tas </w:t>
            </w:r>
            <w:r w:rsidR="003D43DE">
              <w:rPr>
                <w:rFonts w:ascii="Times New Roman" w:hAnsi="Times New Roman"/>
                <w:sz w:val="24"/>
                <w:szCs w:val="24"/>
              </w:rPr>
              <w:t xml:space="preserve">nav pretrunā </w:t>
            </w:r>
            <w:r w:rsidR="009A1A09" w:rsidRPr="007C5FD2">
              <w:rPr>
                <w:rFonts w:ascii="Times New Roman" w:hAnsi="Times New Roman"/>
                <w:sz w:val="24"/>
                <w:szCs w:val="24"/>
              </w:rPr>
              <w:t xml:space="preserve">ar noslēgto vienošanos starp </w:t>
            </w:r>
            <w:r w:rsidR="009A4D35" w:rsidRPr="007C5FD2">
              <w:rPr>
                <w:rFonts w:ascii="Times New Roman" w:hAnsi="Times New Roman"/>
                <w:sz w:val="24"/>
                <w:szCs w:val="24"/>
              </w:rPr>
              <w:t>publikāciju iesniedzējiem</w:t>
            </w:r>
            <w:r w:rsidR="009A1A09" w:rsidRPr="007C5FD2">
              <w:rPr>
                <w:rFonts w:ascii="Times New Roman" w:hAnsi="Times New Roman"/>
                <w:sz w:val="24"/>
                <w:szCs w:val="24"/>
              </w:rPr>
              <w:t xml:space="preserve"> un izdevēju, </w:t>
            </w:r>
            <w:r w:rsidR="003D43DE">
              <w:rPr>
                <w:rFonts w:ascii="Times New Roman" w:hAnsi="Times New Roman"/>
                <w:sz w:val="24"/>
                <w:szCs w:val="24"/>
              </w:rPr>
              <w:t>tiks nodrošināta arī atvērtā piekļuve</w:t>
            </w:r>
            <w:r w:rsidR="009A1A09" w:rsidRPr="007C5FD2">
              <w:rPr>
                <w:rFonts w:ascii="Times New Roman" w:hAnsi="Times New Roman"/>
                <w:sz w:val="24"/>
                <w:szCs w:val="24"/>
              </w:rPr>
              <w:t>.</w:t>
            </w:r>
          </w:p>
        </w:tc>
      </w:tr>
      <w:tr w:rsidR="004661B2" w:rsidRPr="00136B38" w14:paraId="1E52C4E7" w14:textId="77777777" w:rsidTr="00E01DB3">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0C0EEFD5" w14:textId="77777777" w:rsidR="004661B2" w:rsidRPr="007C5FD2" w:rsidRDefault="004661B2" w:rsidP="00E01DB3">
            <w:pPr>
              <w:rPr>
                <w:rFonts w:ascii="Times New Roman" w:hAnsi="Times New Roman"/>
                <w:sz w:val="24"/>
                <w:szCs w:val="24"/>
              </w:rPr>
            </w:pPr>
            <w:r w:rsidRPr="007C5FD2">
              <w:rPr>
                <w:rFonts w:ascii="Times New Roman" w:hAnsi="Times New Roman"/>
                <w:sz w:val="24"/>
                <w:szCs w:val="24"/>
              </w:rPr>
              <w:lastRenderedPageBreak/>
              <w:t>3.</w:t>
            </w:r>
          </w:p>
        </w:tc>
        <w:tc>
          <w:tcPr>
            <w:tcW w:w="1464" w:type="pct"/>
            <w:tcBorders>
              <w:top w:val="outset" w:sz="6" w:space="0" w:color="414142"/>
              <w:left w:val="outset" w:sz="6" w:space="0" w:color="414142"/>
              <w:bottom w:val="outset" w:sz="6" w:space="0" w:color="414142"/>
              <w:right w:val="outset" w:sz="6" w:space="0" w:color="414142"/>
            </w:tcBorders>
            <w:hideMark/>
          </w:tcPr>
          <w:p w14:paraId="3413706F" w14:textId="77777777" w:rsidR="004661B2" w:rsidRPr="007C5FD2" w:rsidRDefault="004661B2" w:rsidP="00E01DB3">
            <w:pPr>
              <w:rPr>
                <w:rFonts w:ascii="Times New Roman" w:hAnsi="Times New Roman"/>
                <w:sz w:val="24"/>
                <w:szCs w:val="24"/>
              </w:rPr>
            </w:pPr>
            <w:r w:rsidRPr="007C5FD2">
              <w:rPr>
                <w:rFonts w:ascii="Times New Roman" w:hAnsi="Times New Roman"/>
                <w:sz w:val="24"/>
                <w:szCs w:val="24"/>
              </w:rPr>
              <w:t>Projekta izstrādē iesaistītās institūcijas</w:t>
            </w:r>
          </w:p>
        </w:tc>
        <w:tc>
          <w:tcPr>
            <w:tcW w:w="3244" w:type="pct"/>
            <w:tcBorders>
              <w:top w:val="outset" w:sz="6" w:space="0" w:color="414142"/>
              <w:left w:val="outset" w:sz="6" w:space="0" w:color="414142"/>
              <w:bottom w:val="outset" w:sz="6" w:space="0" w:color="414142"/>
              <w:right w:val="outset" w:sz="6" w:space="0" w:color="414142"/>
            </w:tcBorders>
            <w:hideMark/>
          </w:tcPr>
          <w:p w14:paraId="68CD12AF" w14:textId="77777777" w:rsidR="004661B2" w:rsidRPr="007C5FD2" w:rsidRDefault="004661B2" w:rsidP="00E01DB3">
            <w:pPr>
              <w:rPr>
                <w:rFonts w:ascii="Times New Roman" w:hAnsi="Times New Roman"/>
                <w:sz w:val="24"/>
                <w:szCs w:val="24"/>
              </w:rPr>
            </w:pPr>
            <w:r w:rsidRPr="00136B38">
              <w:rPr>
                <w:rFonts w:ascii="Times New Roman" w:hAnsi="Times New Roman"/>
                <w:sz w:val="24"/>
                <w:szCs w:val="24"/>
              </w:rPr>
              <w:t>IZM, LZP un SZA.</w:t>
            </w:r>
          </w:p>
        </w:tc>
      </w:tr>
      <w:tr w:rsidR="004661B2" w:rsidRPr="00136B38" w14:paraId="1677D3B3" w14:textId="77777777" w:rsidTr="00E01DB3">
        <w:tc>
          <w:tcPr>
            <w:tcW w:w="292" w:type="pct"/>
            <w:tcBorders>
              <w:top w:val="outset" w:sz="6" w:space="0" w:color="414142"/>
              <w:left w:val="outset" w:sz="6" w:space="0" w:color="414142"/>
              <w:bottom w:val="outset" w:sz="6" w:space="0" w:color="414142"/>
              <w:right w:val="outset" w:sz="6" w:space="0" w:color="414142"/>
            </w:tcBorders>
            <w:hideMark/>
          </w:tcPr>
          <w:p w14:paraId="68589906" w14:textId="77777777" w:rsidR="004661B2" w:rsidRPr="007C5FD2" w:rsidRDefault="004661B2" w:rsidP="00E01DB3">
            <w:pPr>
              <w:rPr>
                <w:rFonts w:ascii="Times New Roman" w:hAnsi="Times New Roman"/>
                <w:sz w:val="24"/>
                <w:szCs w:val="24"/>
              </w:rPr>
            </w:pPr>
            <w:r w:rsidRPr="007C5FD2">
              <w:rPr>
                <w:rFonts w:ascii="Times New Roman" w:hAnsi="Times New Roman"/>
                <w:sz w:val="24"/>
                <w:szCs w:val="24"/>
              </w:rPr>
              <w:t>4.</w:t>
            </w:r>
          </w:p>
        </w:tc>
        <w:tc>
          <w:tcPr>
            <w:tcW w:w="1464" w:type="pct"/>
            <w:tcBorders>
              <w:top w:val="outset" w:sz="6" w:space="0" w:color="414142"/>
              <w:left w:val="outset" w:sz="6" w:space="0" w:color="414142"/>
              <w:bottom w:val="outset" w:sz="6" w:space="0" w:color="414142"/>
              <w:right w:val="outset" w:sz="6" w:space="0" w:color="414142"/>
            </w:tcBorders>
            <w:hideMark/>
          </w:tcPr>
          <w:p w14:paraId="29F3637B" w14:textId="77777777" w:rsidR="004661B2" w:rsidRPr="007C5FD2" w:rsidRDefault="004661B2" w:rsidP="00E01DB3">
            <w:pPr>
              <w:rPr>
                <w:rFonts w:ascii="Times New Roman" w:hAnsi="Times New Roman"/>
                <w:sz w:val="24"/>
                <w:szCs w:val="24"/>
              </w:rPr>
            </w:pPr>
            <w:r w:rsidRPr="007C5FD2">
              <w:rPr>
                <w:rFonts w:ascii="Times New Roman" w:hAnsi="Times New Roman"/>
                <w:sz w:val="24"/>
                <w:szCs w:val="24"/>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14:paraId="793C3986" w14:textId="77777777" w:rsidR="004661B2" w:rsidRPr="007C5FD2" w:rsidRDefault="004661B2" w:rsidP="00E01DB3">
            <w:pPr>
              <w:rPr>
                <w:rFonts w:ascii="Times New Roman" w:hAnsi="Times New Roman"/>
                <w:sz w:val="24"/>
                <w:szCs w:val="24"/>
              </w:rPr>
            </w:pPr>
            <w:r w:rsidRPr="007C5FD2">
              <w:rPr>
                <w:rFonts w:ascii="Times New Roman" w:hAnsi="Times New Roman"/>
                <w:sz w:val="24"/>
                <w:szCs w:val="24"/>
              </w:rPr>
              <w:t>Nav.</w:t>
            </w:r>
          </w:p>
        </w:tc>
      </w:tr>
    </w:tbl>
    <w:p w14:paraId="0E0143FC" w14:textId="77777777" w:rsidR="005C42B1" w:rsidRPr="007C5FD2" w:rsidRDefault="005C42B1" w:rsidP="0080466A">
      <w:pPr>
        <w:spacing w:after="0" w:line="240" w:lineRule="auto"/>
        <w:jc w:val="center"/>
        <w:outlineLvl w:val="3"/>
        <w:rPr>
          <w:rFonts w:ascii="Times New Roman" w:eastAsia="Times New Roman" w:hAnsi="Times New Roman"/>
          <w:b/>
          <w:bCs/>
          <w:sz w:val="24"/>
          <w:szCs w:val="24"/>
          <w:lang w:eastAsia="lv-LV"/>
        </w:rPr>
      </w:pPr>
    </w:p>
    <w:p w14:paraId="6199D8BC" w14:textId="77777777" w:rsidR="004661B2" w:rsidRPr="007C5FD2" w:rsidRDefault="004661B2" w:rsidP="0080466A">
      <w:pPr>
        <w:spacing w:after="0" w:line="240" w:lineRule="auto"/>
        <w:jc w:val="center"/>
        <w:outlineLvl w:val="3"/>
        <w:rPr>
          <w:rFonts w:ascii="Times New Roman" w:eastAsia="Times New Roman" w:hAnsi="Times New Roman"/>
          <w:b/>
          <w:bCs/>
          <w:sz w:val="24"/>
          <w:szCs w:val="24"/>
          <w:lang w:eastAsia="lv-LV"/>
        </w:rPr>
      </w:pPr>
    </w:p>
    <w:tbl>
      <w:tblPr>
        <w:tblW w:w="515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6"/>
        <w:gridCol w:w="2894"/>
        <w:gridCol w:w="6553"/>
      </w:tblGrid>
      <w:tr w:rsidR="00636839" w:rsidRPr="00136B38" w14:paraId="7280E3F2" w14:textId="77777777" w:rsidTr="00982169">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1C9B5B" w14:textId="77777777" w:rsidR="00636839" w:rsidRPr="00E01DB3" w:rsidRDefault="00636839" w:rsidP="00257B3E">
            <w:pPr>
              <w:spacing w:after="0" w:line="240" w:lineRule="auto"/>
              <w:jc w:val="center"/>
              <w:rPr>
                <w:rFonts w:ascii="Times New Roman" w:eastAsia="Times New Roman" w:hAnsi="Times New Roman"/>
                <w:b/>
                <w:sz w:val="24"/>
                <w:szCs w:val="24"/>
                <w:lang w:eastAsia="lv-LV"/>
              </w:rPr>
            </w:pPr>
            <w:r w:rsidRPr="00136B38">
              <w:rPr>
                <w:rFonts w:ascii="Times New Roman" w:eastAsia="Times New Roman" w:hAnsi="Times New Roman"/>
                <w:b/>
                <w:sz w:val="24"/>
                <w:szCs w:val="24"/>
                <w:lang w:eastAsia="lv-LV"/>
              </w:rPr>
              <w:t>II. Tiesību akta projekta ietekme uz sabiedrību, tautsaimniecības attīstību un administratīvo slogu</w:t>
            </w:r>
          </w:p>
        </w:tc>
      </w:tr>
      <w:tr w:rsidR="00636839" w:rsidRPr="00136B38" w14:paraId="2B38C6D0" w14:textId="77777777" w:rsidTr="00982169">
        <w:trPr>
          <w:trHeight w:val="465"/>
        </w:trPr>
        <w:tc>
          <w:tcPr>
            <w:tcW w:w="240" w:type="pct"/>
            <w:tcBorders>
              <w:top w:val="outset" w:sz="6" w:space="0" w:color="414142"/>
              <w:left w:val="outset" w:sz="6" w:space="0" w:color="414142"/>
              <w:bottom w:val="outset" w:sz="6" w:space="0" w:color="414142"/>
              <w:right w:val="outset" w:sz="6" w:space="0" w:color="414142"/>
            </w:tcBorders>
            <w:hideMark/>
          </w:tcPr>
          <w:p w14:paraId="55B5BEB6" w14:textId="77777777" w:rsidR="00636839" w:rsidRPr="00136B38" w:rsidRDefault="00636839" w:rsidP="00257B3E">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1.</w:t>
            </w:r>
          </w:p>
        </w:tc>
        <w:tc>
          <w:tcPr>
            <w:tcW w:w="1458" w:type="pct"/>
            <w:tcBorders>
              <w:top w:val="outset" w:sz="6" w:space="0" w:color="414142"/>
              <w:left w:val="outset" w:sz="6" w:space="0" w:color="414142"/>
              <w:bottom w:val="outset" w:sz="6" w:space="0" w:color="414142"/>
              <w:right w:val="outset" w:sz="6" w:space="0" w:color="414142"/>
            </w:tcBorders>
            <w:hideMark/>
          </w:tcPr>
          <w:p w14:paraId="38623970" w14:textId="77777777" w:rsidR="00636839" w:rsidRPr="004D3D11" w:rsidRDefault="00636839" w:rsidP="00257B3E">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 xml:space="preserve">Sabiedrības </w:t>
            </w:r>
            <w:proofErr w:type="spellStart"/>
            <w:r w:rsidRPr="00E01DB3">
              <w:rPr>
                <w:rFonts w:ascii="Times New Roman" w:eastAsia="Times New Roman" w:hAnsi="Times New Roman"/>
                <w:sz w:val="24"/>
                <w:szCs w:val="24"/>
                <w:lang w:eastAsia="lv-LV"/>
              </w:rPr>
              <w:t>mērķgrupas</w:t>
            </w:r>
            <w:proofErr w:type="spellEnd"/>
            <w:r w:rsidRPr="00E01DB3">
              <w:rPr>
                <w:rFonts w:ascii="Times New Roman" w:eastAsia="Times New Roman" w:hAnsi="Times New Roman"/>
                <w:sz w:val="24"/>
                <w:szCs w:val="24"/>
                <w:lang w:eastAsia="lv-LV"/>
              </w:rPr>
              <w:t xml:space="preserve">, kuras </w:t>
            </w:r>
            <w:r w:rsidRPr="004D3D11">
              <w:rPr>
                <w:rFonts w:ascii="Times New Roman" w:eastAsia="Times New Roman" w:hAnsi="Times New Roman"/>
                <w:sz w:val="24"/>
                <w:szCs w:val="24"/>
                <w:lang w:eastAsia="lv-LV"/>
              </w:rPr>
              <w:t>tiesiskais regulējums ietekmē vai varētu ietekmēt</w:t>
            </w:r>
          </w:p>
        </w:tc>
        <w:tc>
          <w:tcPr>
            <w:tcW w:w="3302" w:type="pct"/>
            <w:tcBorders>
              <w:top w:val="outset" w:sz="6" w:space="0" w:color="414142"/>
              <w:left w:val="outset" w:sz="6" w:space="0" w:color="414142"/>
              <w:bottom w:val="outset" w:sz="6" w:space="0" w:color="414142"/>
              <w:right w:val="outset" w:sz="6" w:space="0" w:color="414142"/>
            </w:tcBorders>
            <w:hideMark/>
          </w:tcPr>
          <w:p w14:paraId="2B42580D" w14:textId="77777777" w:rsidR="00636839" w:rsidRPr="00136B38" w:rsidRDefault="009318F5" w:rsidP="002913EA">
            <w:pPr>
              <w:spacing w:after="0" w:line="240" w:lineRule="auto"/>
              <w:jc w:val="both"/>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 xml:space="preserve">Tiesiskais regulējums </w:t>
            </w:r>
            <w:r w:rsidRPr="00136B38">
              <w:rPr>
                <w:rFonts w:ascii="Times New Roman" w:eastAsia="Times New Roman" w:hAnsi="Times New Roman"/>
                <w:sz w:val="24"/>
                <w:szCs w:val="24"/>
                <w:lang w:eastAsia="lv-LV"/>
              </w:rPr>
              <w:t>ietekmē</w:t>
            </w:r>
            <w:r w:rsidR="0027059E">
              <w:rPr>
                <w:rFonts w:ascii="Times New Roman" w:eastAsia="Times New Roman" w:hAnsi="Times New Roman"/>
                <w:sz w:val="24"/>
                <w:szCs w:val="24"/>
                <w:lang w:eastAsia="lv-LV"/>
              </w:rPr>
              <w:t xml:space="preserve"> Latvijas sabiedrību,</w:t>
            </w:r>
            <w:r w:rsidRPr="00136B38">
              <w:rPr>
                <w:rFonts w:ascii="Times New Roman" w:eastAsia="Times New Roman" w:hAnsi="Times New Roman"/>
                <w:sz w:val="24"/>
                <w:szCs w:val="24"/>
                <w:lang w:eastAsia="lv-LV"/>
              </w:rPr>
              <w:t xml:space="preserve"> </w:t>
            </w:r>
            <w:r w:rsidR="00D55812" w:rsidRPr="00136B38">
              <w:rPr>
                <w:rFonts w:ascii="Times New Roman" w:eastAsia="Times New Roman" w:hAnsi="Times New Roman"/>
                <w:sz w:val="24"/>
                <w:szCs w:val="24"/>
                <w:lang w:eastAsia="lv-LV"/>
              </w:rPr>
              <w:t>zinātnisko institūciju</w:t>
            </w:r>
            <w:r w:rsidR="005E0C4D" w:rsidRPr="00136B38">
              <w:rPr>
                <w:rFonts w:ascii="Times New Roman" w:eastAsia="Times New Roman" w:hAnsi="Times New Roman"/>
                <w:sz w:val="24"/>
                <w:szCs w:val="24"/>
                <w:lang w:eastAsia="lv-LV"/>
              </w:rPr>
              <w:t xml:space="preserve"> vadošos pētniekus, pētniekus,</w:t>
            </w:r>
            <w:r w:rsidR="0027059E">
              <w:rPr>
                <w:rFonts w:ascii="Times New Roman" w:eastAsia="Times New Roman" w:hAnsi="Times New Roman"/>
                <w:sz w:val="24"/>
                <w:szCs w:val="24"/>
                <w:lang w:eastAsia="lv-LV"/>
              </w:rPr>
              <w:t xml:space="preserve"> tostarp jaunos zinātniekus,</w:t>
            </w:r>
            <w:r w:rsidR="005E0C4D" w:rsidRPr="00136B38">
              <w:rPr>
                <w:rFonts w:ascii="Times New Roman" w:eastAsia="Times New Roman" w:hAnsi="Times New Roman"/>
                <w:sz w:val="24"/>
                <w:szCs w:val="24"/>
                <w:lang w:eastAsia="lv-LV"/>
              </w:rPr>
              <w:t xml:space="preserve"> zinātniskos asistentus</w:t>
            </w:r>
            <w:r w:rsidR="00B730C4" w:rsidRPr="00136B38">
              <w:rPr>
                <w:rFonts w:ascii="Times New Roman" w:eastAsia="Times New Roman" w:hAnsi="Times New Roman"/>
                <w:sz w:val="24"/>
                <w:szCs w:val="24"/>
                <w:lang w:eastAsia="lv-LV"/>
              </w:rPr>
              <w:t>,</w:t>
            </w:r>
            <w:r w:rsidR="00D55812" w:rsidRPr="00136B38">
              <w:rPr>
                <w:rFonts w:ascii="Times New Roman" w:eastAsia="Times New Roman" w:hAnsi="Times New Roman"/>
                <w:sz w:val="24"/>
                <w:szCs w:val="24"/>
                <w:lang w:eastAsia="lv-LV"/>
              </w:rPr>
              <w:t xml:space="preserve"> </w:t>
            </w:r>
            <w:r w:rsidR="005E0C4D" w:rsidRPr="00136B38">
              <w:rPr>
                <w:rFonts w:ascii="Times New Roman" w:eastAsia="Times New Roman" w:hAnsi="Times New Roman"/>
                <w:sz w:val="24"/>
                <w:szCs w:val="24"/>
                <w:lang w:eastAsia="lv-LV"/>
              </w:rPr>
              <w:t xml:space="preserve">augstskolas </w:t>
            </w:r>
            <w:r w:rsidR="00CB346A" w:rsidRPr="00136B38">
              <w:rPr>
                <w:rFonts w:ascii="Times New Roman" w:eastAsia="Times New Roman" w:hAnsi="Times New Roman"/>
                <w:sz w:val="24"/>
                <w:szCs w:val="24"/>
                <w:lang w:eastAsia="lv-LV"/>
              </w:rPr>
              <w:t>akadēmisko</w:t>
            </w:r>
            <w:r w:rsidRPr="00136B38">
              <w:rPr>
                <w:rFonts w:ascii="Times New Roman" w:eastAsia="Times New Roman" w:hAnsi="Times New Roman"/>
                <w:sz w:val="24"/>
                <w:szCs w:val="24"/>
                <w:lang w:eastAsia="lv-LV"/>
              </w:rPr>
              <w:t xml:space="preserve"> personālu</w:t>
            </w:r>
            <w:r w:rsidR="00B730C4" w:rsidRPr="00136B38">
              <w:rPr>
                <w:rFonts w:ascii="Times New Roman" w:eastAsia="Times New Roman" w:hAnsi="Times New Roman"/>
                <w:sz w:val="24"/>
                <w:szCs w:val="24"/>
                <w:lang w:eastAsia="lv-LV"/>
              </w:rPr>
              <w:t xml:space="preserve"> un </w:t>
            </w:r>
            <w:r w:rsidRPr="00136B38">
              <w:rPr>
                <w:rFonts w:ascii="Times New Roman" w:eastAsia="Times New Roman" w:hAnsi="Times New Roman"/>
                <w:sz w:val="24"/>
                <w:szCs w:val="24"/>
                <w:lang w:eastAsia="lv-LV"/>
              </w:rPr>
              <w:t>studējošos</w:t>
            </w:r>
            <w:r w:rsidR="0027059E">
              <w:rPr>
                <w:rFonts w:ascii="Times New Roman" w:eastAsia="Times New Roman" w:hAnsi="Times New Roman"/>
                <w:sz w:val="24"/>
                <w:szCs w:val="24"/>
                <w:lang w:eastAsia="lv-LV"/>
              </w:rPr>
              <w:t xml:space="preserve">, ieskaitot doktorantus, tādējādi nodrošinot pētniecībā balstītu augstāko izglītību valsti. </w:t>
            </w:r>
          </w:p>
        </w:tc>
      </w:tr>
      <w:tr w:rsidR="00636839" w:rsidRPr="00136B38" w14:paraId="371F8583" w14:textId="77777777" w:rsidTr="00982169">
        <w:trPr>
          <w:trHeight w:val="510"/>
        </w:trPr>
        <w:tc>
          <w:tcPr>
            <w:tcW w:w="240" w:type="pct"/>
            <w:tcBorders>
              <w:top w:val="outset" w:sz="6" w:space="0" w:color="414142"/>
              <w:left w:val="outset" w:sz="6" w:space="0" w:color="414142"/>
              <w:bottom w:val="outset" w:sz="6" w:space="0" w:color="414142"/>
              <w:right w:val="outset" w:sz="6" w:space="0" w:color="414142"/>
            </w:tcBorders>
            <w:hideMark/>
          </w:tcPr>
          <w:p w14:paraId="3C2FD61B" w14:textId="77777777" w:rsidR="00636839" w:rsidRPr="00136B38" w:rsidRDefault="00636839" w:rsidP="00257B3E">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2.</w:t>
            </w:r>
          </w:p>
        </w:tc>
        <w:tc>
          <w:tcPr>
            <w:tcW w:w="1458" w:type="pct"/>
            <w:tcBorders>
              <w:top w:val="outset" w:sz="6" w:space="0" w:color="414142"/>
              <w:left w:val="outset" w:sz="6" w:space="0" w:color="414142"/>
              <w:bottom w:val="outset" w:sz="6" w:space="0" w:color="414142"/>
              <w:right w:val="outset" w:sz="6" w:space="0" w:color="414142"/>
            </w:tcBorders>
            <w:hideMark/>
          </w:tcPr>
          <w:p w14:paraId="12359AA9" w14:textId="77777777" w:rsidR="00636839" w:rsidRPr="004D3D11" w:rsidRDefault="00636839" w:rsidP="00257B3E">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Tiesiskā regulējuma ietekme uz tautsaimniecību un administratīvo slogu</w:t>
            </w:r>
          </w:p>
        </w:tc>
        <w:tc>
          <w:tcPr>
            <w:tcW w:w="3302" w:type="pct"/>
            <w:tcBorders>
              <w:top w:val="outset" w:sz="6" w:space="0" w:color="414142"/>
              <w:left w:val="outset" w:sz="6" w:space="0" w:color="414142"/>
              <w:bottom w:val="outset" w:sz="6" w:space="0" w:color="414142"/>
              <w:right w:val="outset" w:sz="6" w:space="0" w:color="414142"/>
            </w:tcBorders>
            <w:hideMark/>
          </w:tcPr>
          <w:p w14:paraId="2D7AF87F" w14:textId="77777777" w:rsidR="00BB3E25" w:rsidRPr="00674296" w:rsidRDefault="00BB3E25" w:rsidP="008F54D3">
            <w:pPr>
              <w:spacing w:after="0" w:line="240" w:lineRule="auto"/>
              <w:jc w:val="both"/>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xml:space="preserve">FLP mērķis </w:t>
            </w:r>
            <w:r w:rsidR="007073BC" w:rsidRPr="004D3D11">
              <w:rPr>
                <w:rFonts w:ascii="Times New Roman" w:eastAsia="Times New Roman" w:hAnsi="Times New Roman"/>
                <w:sz w:val="24"/>
                <w:szCs w:val="24"/>
                <w:lang w:eastAsia="lv-LV"/>
              </w:rPr>
              <w:t>ir radīt jaunas zināšanas un tehnoloģiskās atziņas, līdz ar to ir sagaidāma pētniecisko rezultātu pārnese tautsaimniecībā</w:t>
            </w:r>
            <w:r w:rsidR="0027059E">
              <w:rPr>
                <w:rFonts w:ascii="Times New Roman" w:eastAsia="Times New Roman" w:hAnsi="Times New Roman"/>
                <w:sz w:val="24"/>
                <w:szCs w:val="24"/>
                <w:lang w:eastAsia="lv-LV"/>
              </w:rPr>
              <w:t>,</w:t>
            </w:r>
            <w:r w:rsidR="007073BC" w:rsidRPr="004D3D11">
              <w:rPr>
                <w:rFonts w:ascii="Times New Roman" w:eastAsia="Times New Roman" w:hAnsi="Times New Roman"/>
                <w:sz w:val="24"/>
                <w:szCs w:val="24"/>
                <w:lang w:eastAsia="lv-LV"/>
              </w:rPr>
              <w:t xml:space="preserve"> jaunu un inovatīvu produktu un pakalpojumu </w:t>
            </w:r>
            <w:r w:rsidR="003A6812" w:rsidRPr="00674296">
              <w:rPr>
                <w:rFonts w:ascii="Times New Roman" w:eastAsia="Times New Roman" w:hAnsi="Times New Roman"/>
                <w:sz w:val="24"/>
                <w:szCs w:val="24"/>
                <w:lang w:eastAsia="lv-LV"/>
              </w:rPr>
              <w:t xml:space="preserve">ar augstāku pievienoto vērtību </w:t>
            </w:r>
            <w:r w:rsidR="007073BC" w:rsidRPr="00674296">
              <w:rPr>
                <w:rFonts w:ascii="Times New Roman" w:eastAsia="Times New Roman" w:hAnsi="Times New Roman"/>
                <w:sz w:val="24"/>
                <w:szCs w:val="24"/>
                <w:lang w:eastAsia="lv-LV"/>
              </w:rPr>
              <w:t>veidā.</w:t>
            </w:r>
          </w:p>
          <w:p w14:paraId="619BF554" w14:textId="5E4B7046" w:rsidR="00636839" w:rsidRPr="003D43DE" w:rsidRDefault="0027059E" w:rsidP="005C095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paredz administratīvais sloga samazināšanos</w:t>
            </w:r>
            <w:r w:rsidR="0083778F">
              <w:rPr>
                <w:rFonts w:ascii="Times New Roman" w:eastAsia="Times New Roman" w:hAnsi="Times New Roman"/>
                <w:sz w:val="24"/>
                <w:szCs w:val="24"/>
                <w:lang w:eastAsia="lv-LV"/>
              </w:rPr>
              <w:t xml:space="preserve">. </w:t>
            </w:r>
            <w:r w:rsidR="00E62802" w:rsidRPr="00136B38">
              <w:rPr>
                <w:rFonts w:ascii="Times New Roman" w:eastAsia="Times New Roman" w:hAnsi="Times New Roman"/>
                <w:sz w:val="24"/>
                <w:szCs w:val="24"/>
                <w:lang w:eastAsia="lv-LV"/>
              </w:rPr>
              <w:t>Radot efektīv</w:t>
            </w:r>
            <w:r w:rsidR="00EC3DC3" w:rsidRPr="00136B38">
              <w:rPr>
                <w:rFonts w:ascii="Times New Roman" w:eastAsia="Times New Roman" w:hAnsi="Times New Roman"/>
                <w:sz w:val="24"/>
                <w:szCs w:val="24"/>
                <w:lang w:eastAsia="lv-LV"/>
              </w:rPr>
              <w:t xml:space="preserve">us risinājumus dažādu </w:t>
            </w:r>
            <w:r w:rsidR="00583EBA" w:rsidRPr="00136B38">
              <w:rPr>
                <w:rFonts w:ascii="Times New Roman" w:eastAsia="Times New Roman" w:hAnsi="Times New Roman"/>
                <w:sz w:val="24"/>
                <w:szCs w:val="24"/>
                <w:lang w:eastAsia="lv-LV"/>
              </w:rPr>
              <w:t xml:space="preserve">dokumentu </w:t>
            </w:r>
            <w:r w:rsidR="00EC3DC3" w:rsidRPr="00136B38">
              <w:rPr>
                <w:rFonts w:ascii="Times New Roman" w:eastAsia="Times New Roman" w:hAnsi="Times New Roman"/>
                <w:sz w:val="24"/>
                <w:szCs w:val="24"/>
                <w:lang w:eastAsia="lv-LV"/>
              </w:rPr>
              <w:t xml:space="preserve">veidošanā un </w:t>
            </w:r>
            <w:r w:rsidR="00FF6070" w:rsidRPr="00136B38">
              <w:rPr>
                <w:rFonts w:ascii="Times New Roman" w:eastAsia="Times New Roman" w:hAnsi="Times New Roman"/>
                <w:sz w:val="24"/>
                <w:szCs w:val="24"/>
                <w:lang w:eastAsia="lv-LV"/>
              </w:rPr>
              <w:t>ie</w:t>
            </w:r>
            <w:r w:rsidR="00EC3DC3" w:rsidRPr="00136B38">
              <w:rPr>
                <w:rFonts w:ascii="Times New Roman" w:eastAsia="Times New Roman" w:hAnsi="Times New Roman"/>
                <w:sz w:val="24"/>
                <w:szCs w:val="24"/>
                <w:lang w:eastAsia="lv-LV"/>
              </w:rPr>
              <w:t>sniegšanā, s</w:t>
            </w:r>
            <w:r w:rsidR="00636839" w:rsidRPr="00136B38">
              <w:rPr>
                <w:rFonts w:ascii="Times New Roman" w:eastAsia="Times New Roman" w:hAnsi="Times New Roman"/>
                <w:sz w:val="24"/>
                <w:szCs w:val="24"/>
                <w:lang w:eastAsia="lv-LV"/>
              </w:rPr>
              <w:t>amazināsies administratīvais slogs LZP</w:t>
            </w:r>
            <w:r w:rsidR="008A4AB1" w:rsidRPr="00136B38">
              <w:rPr>
                <w:rFonts w:ascii="Times New Roman" w:eastAsia="Times New Roman" w:hAnsi="Times New Roman"/>
                <w:sz w:val="24"/>
                <w:szCs w:val="24"/>
                <w:lang w:eastAsia="lv-LV"/>
              </w:rPr>
              <w:t>,</w:t>
            </w:r>
            <w:r w:rsidR="00636839" w:rsidRPr="00136B38">
              <w:rPr>
                <w:rFonts w:ascii="Times New Roman" w:eastAsia="Times New Roman" w:hAnsi="Times New Roman"/>
                <w:sz w:val="24"/>
                <w:szCs w:val="24"/>
                <w:lang w:eastAsia="lv-LV"/>
              </w:rPr>
              <w:t xml:space="preserve"> SZA</w:t>
            </w:r>
            <w:r w:rsidR="008A4AB1" w:rsidRPr="00136B38">
              <w:rPr>
                <w:rFonts w:ascii="Times New Roman" w:eastAsia="Times New Roman" w:hAnsi="Times New Roman"/>
                <w:sz w:val="24"/>
                <w:szCs w:val="24"/>
                <w:lang w:eastAsia="lv-LV"/>
              </w:rPr>
              <w:t>,</w:t>
            </w:r>
            <w:r w:rsidR="00EC3DC3" w:rsidRPr="007C5FD2">
              <w:rPr>
                <w:rFonts w:ascii="Times New Roman" w:eastAsiaTheme="minorHAnsi" w:hAnsi="Times New Roman"/>
                <w:sz w:val="24"/>
                <w:szCs w:val="24"/>
              </w:rPr>
              <w:t xml:space="preserve"> </w:t>
            </w:r>
            <w:r w:rsidR="006868F1" w:rsidRPr="00136B38">
              <w:rPr>
                <w:rFonts w:ascii="Times New Roman" w:eastAsia="Times New Roman" w:hAnsi="Times New Roman"/>
                <w:sz w:val="24"/>
                <w:szCs w:val="24"/>
                <w:lang w:eastAsia="lv-LV"/>
              </w:rPr>
              <w:t>projektu</w:t>
            </w:r>
            <w:r w:rsidR="00EC3DC3" w:rsidRPr="00136B38">
              <w:rPr>
                <w:rFonts w:ascii="Times New Roman" w:eastAsia="Times New Roman" w:hAnsi="Times New Roman"/>
                <w:sz w:val="24"/>
                <w:szCs w:val="24"/>
                <w:lang w:eastAsia="lv-LV"/>
              </w:rPr>
              <w:t xml:space="preserve"> vadītājiem un zinātniskajām institūcijām</w:t>
            </w:r>
            <w:r w:rsidR="008A4AB1" w:rsidRPr="00136B38">
              <w:rPr>
                <w:rFonts w:ascii="Times New Roman" w:eastAsia="Times New Roman" w:hAnsi="Times New Roman"/>
                <w:sz w:val="24"/>
                <w:szCs w:val="24"/>
                <w:lang w:eastAsia="lv-LV"/>
              </w:rPr>
              <w:t xml:space="preserve">. </w:t>
            </w:r>
            <w:r w:rsidR="00FF6070" w:rsidRPr="00136B38">
              <w:rPr>
                <w:rFonts w:ascii="Times New Roman" w:eastAsia="Times New Roman" w:hAnsi="Times New Roman"/>
                <w:sz w:val="24"/>
                <w:szCs w:val="24"/>
                <w:lang w:eastAsia="lv-LV"/>
              </w:rPr>
              <w:t>Noteikumu projekts paredz, ka iesnie</w:t>
            </w:r>
            <w:r w:rsidR="00FF6070" w:rsidRPr="00E01DB3">
              <w:rPr>
                <w:rFonts w:ascii="Times New Roman" w:eastAsia="Times New Roman" w:hAnsi="Times New Roman"/>
                <w:sz w:val="24"/>
                <w:szCs w:val="24"/>
                <w:lang w:eastAsia="lv-LV"/>
              </w:rPr>
              <w:t xml:space="preserve">dzamo </w:t>
            </w:r>
            <w:r w:rsidR="00583EBA" w:rsidRPr="00E01DB3">
              <w:rPr>
                <w:rFonts w:ascii="Times New Roman" w:eastAsia="Times New Roman" w:hAnsi="Times New Roman"/>
                <w:sz w:val="24"/>
                <w:szCs w:val="24"/>
                <w:lang w:eastAsia="lv-LV"/>
              </w:rPr>
              <w:t>un vērtējamo dokumentu</w:t>
            </w:r>
            <w:r w:rsidR="008F54D3" w:rsidRPr="004D3D11">
              <w:rPr>
                <w:rFonts w:ascii="Times New Roman" w:eastAsia="Times New Roman" w:hAnsi="Times New Roman"/>
                <w:sz w:val="24"/>
                <w:szCs w:val="24"/>
                <w:lang w:eastAsia="lv-LV"/>
              </w:rPr>
              <w:t xml:space="preserve"> skaits samazinās: 1) nepastāvot</w:t>
            </w:r>
            <w:r w:rsidR="00FF6070" w:rsidRPr="004D3D11">
              <w:rPr>
                <w:rFonts w:ascii="Times New Roman" w:eastAsia="Times New Roman" w:hAnsi="Times New Roman"/>
                <w:sz w:val="24"/>
                <w:szCs w:val="24"/>
                <w:lang w:eastAsia="lv-LV"/>
              </w:rPr>
              <w:t xml:space="preserve"> posmu konkurs</w:t>
            </w:r>
            <w:r w:rsidR="008F54D3" w:rsidRPr="004D3D11">
              <w:rPr>
                <w:rFonts w:ascii="Times New Roman" w:eastAsia="Times New Roman" w:hAnsi="Times New Roman"/>
                <w:sz w:val="24"/>
                <w:szCs w:val="24"/>
                <w:lang w:eastAsia="lv-LV"/>
              </w:rPr>
              <w:t>am</w:t>
            </w:r>
            <w:r w:rsidR="00FF6070" w:rsidRPr="004D3D11">
              <w:rPr>
                <w:rFonts w:ascii="Times New Roman" w:eastAsia="Times New Roman" w:hAnsi="Times New Roman"/>
                <w:sz w:val="24"/>
                <w:szCs w:val="24"/>
                <w:lang w:eastAsia="lv-LV"/>
              </w:rPr>
              <w:t xml:space="preserve">, </w:t>
            </w:r>
            <w:r w:rsidR="008F54D3" w:rsidRPr="004D3D11">
              <w:rPr>
                <w:rFonts w:ascii="Times New Roman" w:eastAsia="Times New Roman" w:hAnsi="Times New Roman"/>
                <w:sz w:val="24"/>
                <w:szCs w:val="24"/>
                <w:lang w:eastAsia="lv-LV"/>
              </w:rPr>
              <w:t>nav</w:t>
            </w:r>
            <w:r w:rsidR="00FF6070" w:rsidRPr="004D3D11">
              <w:rPr>
                <w:rFonts w:ascii="Times New Roman" w:eastAsia="Times New Roman" w:hAnsi="Times New Roman"/>
                <w:sz w:val="24"/>
                <w:szCs w:val="24"/>
                <w:lang w:eastAsia="lv-LV"/>
              </w:rPr>
              <w:t xml:space="preserve"> jāiesniedz un jāvērtē posma konkursa projekt</w:t>
            </w:r>
            <w:r w:rsidR="003D43DE">
              <w:rPr>
                <w:rFonts w:ascii="Times New Roman" w:eastAsia="Times New Roman" w:hAnsi="Times New Roman"/>
                <w:sz w:val="24"/>
                <w:szCs w:val="24"/>
                <w:lang w:eastAsia="lv-LV"/>
              </w:rPr>
              <w:t>u</w:t>
            </w:r>
            <w:r w:rsidR="00FF6070" w:rsidRPr="004D3D11">
              <w:rPr>
                <w:rFonts w:ascii="Times New Roman" w:eastAsia="Times New Roman" w:hAnsi="Times New Roman"/>
                <w:sz w:val="24"/>
                <w:szCs w:val="24"/>
                <w:lang w:eastAsia="lv-LV"/>
              </w:rPr>
              <w:t xml:space="preserve"> iesniegumi; 2) finanšu atskaites no divām uz </w:t>
            </w:r>
            <w:r w:rsidR="00FF6070" w:rsidRPr="003D43DE">
              <w:rPr>
                <w:rFonts w:ascii="Times New Roman" w:eastAsia="Times New Roman" w:hAnsi="Times New Roman"/>
                <w:sz w:val="24"/>
                <w:szCs w:val="24"/>
                <w:lang w:eastAsia="lv-LV"/>
              </w:rPr>
              <w:t>vienu atskaiti gadā; 3) zinātniskā pārskata atskaites no vienas gadā uz vienu</w:t>
            </w:r>
            <w:r w:rsidR="003D43DE">
              <w:rPr>
                <w:rFonts w:ascii="Times New Roman" w:eastAsia="Times New Roman" w:hAnsi="Times New Roman"/>
                <w:sz w:val="24"/>
                <w:szCs w:val="24"/>
                <w:lang w:eastAsia="lv-LV"/>
              </w:rPr>
              <w:t xml:space="preserve"> </w:t>
            </w:r>
            <w:proofErr w:type="spellStart"/>
            <w:r w:rsidR="00FF6070" w:rsidRPr="003D43DE">
              <w:rPr>
                <w:rFonts w:ascii="Times New Roman" w:eastAsia="Times New Roman" w:hAnsi="Times New Roman"/>
                <w:sz w:val="24"/>
                <w:szCs w:val="24"/>
                <w:lang w:eastAsia="lv-LV"/>
              </w:rPr>
              <w:t>vidusposma</w:t>
            </w:r>
            <w:proofErr w:type="spellEnd"/>
            <w:r w:rsidR="00FF6070" w:rsidRPr="003D43DE">
              <w:rPr>
                <w:rFonts w:ascii="Times New Roman" w:eastAsia="Times New Roman" w:hAnsi="Times New Roman"/>
                <w:sz w:val="24"/>
                <w:szCs w:val="24"/>
                <w:lang w:eastAsia="lv-LV"/>
              </w:rPr>
              <w:t xml:space="preserve"> zinātnisk</w:t>
            </w:r>
            <w:r w:rsidR="005C0958">
              <w:rPr>
                <w:rFonts w:ascii="Times New Roman" w:eastAsia="Times New Roman" w:hAnsi="Times New Roman"/>
                <w:sz w:val="24"/>
                <w:szCs w:val="24"/>
                <w:lang w:eastAsia="lv-LV"/>
              </w:rPr>
              <w:t>o</w:t>
            </w:r>
            <w:r w:rsidR="00FF6070" w:rsidRPr="003D43DE">
              <w:rPr>
                <w:rFonts w:ascii="Times New Roman" w:eastAsia="Times New Roman" w:hAnsi="Times New Roman"/>
                <w:sz w:val="24"/>
                <w:szCs w:val="24"/>
                <w:lang w:eastAsia="lv-LV"/>
              </w:rPr>
              <w:t xml:space="preserve"> pārskat</w:t>
            </w:r>
            <w:r w:rsidR="005C0958">
              <w:rPr>
                <w:rFonts w:ascii="Times New Roman" w:eastAsia="Times New Roman" w:hAnsi="Times New Roman"/>
                <w:sz w:val="24"/>
                <w:szCs w:val="24"/>
                <w:lang w:eastAsia="lv-LV"/>
              </w:rPr>
              <w:t>u, ja projekta izpildes laiks ir divi vai trīs gadi,</w:t>
            </w:r>
            <w:r w:rsidR="00FF6070" w:rsidRPr="003D43DE">
              <w:rPr>
                <w:rFonts w:ascii="Times New Roman" w:eastAsia="Times New Roman" w:hAnsi="Times New Roman"/>
                <w:sz w:val="24"/>
                <w:szCs w:val="24"/>
                <w:lang w:eastAsia="lv-LV"/>
              </w:rPr>
              <w:t xml:space="preserve"> un vienu noslēguma zinātnisko pārskatu.</w:t>
            </w:r>
          </w:p>
        </w:tc>
      </w:tr>
      <w:tr w:rsidR="00636839" w:rsidRPr="00136B38" w14:paraId="1F7DC541" w14:textId="77777777" w:rsidTr="00982169">
        <w:trPr>
          <w:trHeight w:val="510"/>
        </w:trPr>
        <w:tc>
          <w:tcPr>
            <w:tcW w:w="240" w:type="pct"/>
            <w:tcBorders>
              <w:top w:val="outset" w:sz="6" w:space="0" w:color="414142"/>
              <w:left w:val="outset" w:sz="6" w:space="0" w:color="414142"/>
              <w:bottom w:val="outset" w:sz="6" w:space="0" w:color="414142"/>
              <w:right w:val="outset" w:sz="6" w:space="0" w:color="414142"/>
            </w:tcBorders>
            <w:hideMark/>
          </w:tcPr>
          <w:p w14:paraId="4F51BEF1" w14:textId="77777777" w:rsidR="00636839" w:rsidRPr="00136B38" w:rsidRDefault="00636839" w:rsidP="00257B3E">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3.</w:t>
            </w:r>
          </w:p>
        </w:tc>
        <w:tc>
          <w:tcPr>
            <w:tcW w:w="1458" w:type="pct"/>
            <w:tcBorders>
              <w:top w:val="outset" w:sz="6" w:space="0" w:color="414142"/>
              <w:left w:val="outset" w:sz="6" w:space="0" w:color="414142"/>
              <w:bottom w:val="outset" w:sz="6" w:space="0" w:color="414142"/>
              <w:right w:val="outset" w:sz="6" w:space="0" w:color="414142"/>
            </w:tcBorders>
            <w:hideMark/>
          </w:tcPr>
          <w:p w14:paraId="0E1700EA" w14:textId="77777777" w:rsidR="00636839" w:rsidRPr="004D3D11" w:rsidRDefault="00636839" w:rsidP="00257B3E">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Administratīvo izmaksu monetārs novērtējums</w:t>
            </w:r>
          </w:p>
        </w:tc>
        <w:tc>
          <w:tcPr>
            <w:tcW w:w="3302" w:type="pct"/>
            <w:tcBorders>
              <w:top w:val="outset" w:sz="6" w:space="0" w:color="414142"/>
              <w:left w:val="outset" w:sz="6" w:space="0" w:color="414142"/>
              <w:bottom w:val="outset" w:sz="6" w:space="0" w:color="414142"/>
              <w:right w:val="outset" w:sz="6" w:space="0" w:color="414142"/>
            </w:tcBorders>
            <w:hideMark/>
          </w:tcPr>
          <w:p w14:paraId="238AD0EC" w14:textId="77777777" w:rsidR="00636839" w:rsidRPr="00136B38" w:rsidRDefault="00B30EE4" w:rsidP="00257B3E">
            <w:pPr>
              <w:spacing w:after="0" w:line="240" w:lineRule="auto"/>
              <w:rPr>
                <w:rFonts w:ascii="Times New Roman" w:eastAsia="Times New Roman" w:hAnsi="Times New Roman"/>
                <w:sz w:val="24"/>
                <w:szCs w:val="24"/>
                <w:lang w:eastAsia="lv-LV"/>
              </w:rPr>
            </w:pPr>
            <w:r w:rsidRPr="007C5FD2">
              <w:rPr>
                <w:rFonts w:ascii="Times New Roman" w:hAnsi="Times New Roman"/>
                <w:sz w:val="24"/>
                <w:szCs w:val="24"/>
              </w:rPr>
              <w:t>Projekts šo jomu neskar</w:t>
            </w:r>
            <w:r w:rsidR="00FF6070" w:rsidRPr="007C5FD2">
              <w:rPr>
                <w:rFonts w:ascii="Times New Roman" w:hAnsi="Times New Roman"/>
                <w:sz w:val="24"/>
                <w:szCs w:val="24"/>
              </w:rPr>
              <w:t>.</w:t>
            </w:r>
          </w:p>
        </w:tc>
      </w:tr>
      <w:tr w:rsidR="00636839" w:rsidRPr="00136B38" w14:paraId="27B64E46" w14:textId="77777777" w:rsidTr="00982169">
        <w:trPr>
          <w:trHeight w:val="510"/>
        </w:trPr>
        <w:tc>
          <w:tcPr>
            <w:tcW w:w="240" w:type="pct"/>
            <w:tcBorders>
              <w:top w:val="outset" w:sz="6" w:space="0" w:color="414142"/>
              <w:left w:val="outset" w:sz="6" w:space="0" w:color="414142"/>
              <w:bottom w:val="outset" w:sz="6" w:space="0" w:color="414142"/>
              <w:right w:val="outset" w:sz="6" w:space="0" w:color="414142"/>
            </w:tcBorders>
            <w:hideMark/>
          </w:tcPr>
          <w:p w14:paraId="37050816" w14:textId="77777777" w:rsidR="00636839" w:rsidRPr="00136B38" w:rsidRDefault="00636839" w:rsidP="00257B3E">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4.</w:t>
            </w:r>
          </w:p>
        </w:tc>
        <w:tc>
          <w:tcPr>
            <w:tcW w:w="1458" w:type="pct"/>
            <w:tcBorders>
              <w:top w:val="outset" w:sz="6" w:space="0" w:color="414142"/>
              <w:left w:val="outset" w:sz="6" w:space="0" w:color="414142"/>
              <w:bottom w:val="outset" w:sz="6" w:space="0" w:color="414142"/>
              <w:right w:val="outset" w:sz="6" w:space="0" w:color="414142"/>
            </w:tcBorders>
            <w:hideMark/>
          </w:tcPr>
          <w:p w14:paraId="5713F3AE" w14:textId="77777777" w:rsidR="00636839" w:rsidRPr="004D3D11" w:rsidRDefault="00636839" w:rsidP="00257B3E">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Atbilstības izmaksu monetārs novērtējums</w:t>
            </w:r>
          </w:p>
        </w:tc>
        <w:tc>
          <w:tcPr>
            <w:tcW w:w="3302" w:type="pct"/>
            <w:tcBorders>
              <w:top w:val="outset" w:sz="6" w:space="0" w:color="414142"/>
              <w:left w:val="outset" w:sz="6" w:space="0" w:color="414142"/>
              <w:bottom w:val="outset" w:sz="6" w:space="0" w:color="414142"/>
              <w:right w:val="outset" w:sz="6" w:space="0" w:color="414142"/>
            </w:tcBorders>
            <w:hideMark/>
          </w:tcPr>
          <w:p w14:paraId="33784330" w14:textId="77777777" w:rsidR="00636839" w:rsidRPr="007C5FD2" w:rsidRDefault="009F0750" w:rsidP="00257B3E">
            <w:pPr>
              <w:spacing w:after="0" w:line="240" w:lineRule="auto"/>
              <w:rPr>
                <w:rFonts w:ascii="Times New Roman" w:eastAsia="Times New Roman" w:hAnsi="Times New Roman"/>
                <w:color w:val="414142"/>
                <w:sz w:val="24"/>
                <w:szCs w:val="24"/>
                <w:lang w:eastAsia="lv-LV"/>
              </w:rPr>
            </w:pPr>
            <w:r w:rsidRPr="004D3D11">
              <w:rPr>
                <w:rFonts w:ascii="Times New Roman" w:eastAsia="Times New Roman" w:hAnsi="Times New Roman"/>
                <w:sz w:val="24"/>
                <w:szCs w:val="24"/>
                <w:lang w:eastAsia="lv-LV"/>
              </w:rPr>
              <w:t>Projekts šo jomu neskar</w:t>
            </w:r>
            <w:r w:rsidR="00FF6070" w:rsidRPr="004D3D11">
              <w:rPr>
                <w:rFonts w:ascii="Times New Roman" w:eastAsia="Times New Roman" w:hAnsi="Times New Roman"/>
                <w:sz w:val="24"/>
                <w:szCs w:val="24"/>
                <w:lang w:eastAsia="lv-LV"/>
              </w:rPr>
              <w:t>.</w:t>
            </w:r>
          </w:p>
        </w:tc>
      </w:tr>
      <w:tr w:rsidR="00636839" w:rsidRPr="00136B38" w14:paraId="18647C25" w14:textId="77777777" w:rsidTr="00982169">
        <w:trPr>
          <w:trHeight w:val="345"/>
        </w:trPr>
        <w:tc>
          <w:tcPr>
            <w:tcW w:w="240" w:type="pct"/>
            <w:tcBorders>
              <w:top w:val="outset" w:sz="6" w:space="0" w:color="414142"/>
              <w:left w:val="outset" w:sz="6" w:space="0" w:color="414142"/>
              <w:bottom w:val="outset" w:sz="6" w:space="0" w:color="414142"/>
              <w:right w:val="outset" w:sz="6" w:space="0" w:color="414142"/>
            </w:tcBorders>
            <w:hideMark/>
          </w:tcPr>
          <w:p w14:paraId="17E591FF" w14:textId="77777777" w:rsidR="00636839" w:rsidRPr="00136B38" w:rsidRDefault="00636839" w:rsidP="00257B3E">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5.</w:t>
            </w:r>
          </w:p>
        </w:tc>
        <w:tc>
          <w:tcPr>
            <w:tcW w:w="1458" w:type="pct"/>
            <w:tcBorders>
              <w:top w:val="outset" w:sz="6" w:space="0" w:color="414142"/>
              <w:left w:val="outset" w:sz="6" w:space="0" w:color="414142"/>
              <w:bottom w:val="outset" w:sz="6" w:space="0" w:color="414142"/>
              <w:right w:val="outset" w:sz="6" w:space="0" w:color="414142"/>
            </w:tcBorders>
            <w:hideMark/>
          </w:tcPr>
          <w:p w14:paraId="5D1EB0D0" w14:textId="77777777" w:rsidR="00636839" w:rsidRPr="00E01DB3" w:rsidRDefault="00636839" w:rsidP="00257B3E">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Cita informācija</w:t>
            </w:r>
          </w:p>
        </w:tc>
        <w:tc>
          <w:tcPr>
            <w:tcW w:w="3302" w:type="pct"/>
            <w:tcBorders>
              <w:top w:val="outset" w:sz="6" w:space="0" w:color="414142"/>
              <w:left w:val="outset" w:sz="6" w:space="0" w:color="414142"/>
              <w:bottom w:val="outset" w:sz="6" w:space="0" w:color="414142"/>
              <w:right w:val="outset" w:sz="6" w:space="0" w:color="414142"/>
            </w:tcBorders>
            <w:hideMark/>
          </w:tcPr>
          <w:p w14:paraId="7D71F8D8" w14:textId="77777777" w:rsidR="00636839" w:rsidRPr="004D3D11" w:rsidRDefault="00636839" w:rsidP="00257B3E">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Nav</w:t>
            </w:r>
            <w:r w:rsidR="00FF6070" w:rsidRPr="004D3D11">
              <w:rPr>
                <w:rFonts w:ascii="Times New Roman" w:eastAsia="Times New Roman" w:hAnsi="Times New Roman"/>
                <w:sz w:val="24"/>
                <w:szCs w:val="24"/>
                <w:lang w:eastAsia="lv-LV"/>
              </w:rPr>
              <w:t>.</w:t>
            </w:r>
          </w:p>
        </w:tc>
      </w:tr>
    </w:tbl>
    <w:p w14:paraId="61FB4CB7" w14:textId="77777777" w:rsidR="00032DD2" w:rsidRPr="007C5FD2" w:rsidRDefault="00032DD2" w:rsidP="0080466A">
      <w:pPr>
        <w:spacing w:after="0" w:line="240" w:lineRule="auto"/>
        <w:rPr>
          <w:rFonts w:ascii="Times New Roman" w:eastAsia="Times New Roman" w:hAnsi="Times New Roman"/>
          <w:i/>
          <w:sz w:val="24"/>
          <w:szCs w:val="24"/>
          <w:lang w:eastAsia="lv-LV"/>
        </w:rPr>
      </w:pPr>
    </w:p>
    <w:tbl>
      <w:tblPr>
        <w:tblStyle w:val="TableGrid"/>
        <w:tblW w:w="9918" w:type="dxa"/>
        <w:tblLayout w:type="fixed"/>
        <w:tblLook w:val="04A0" w:firstRow="1" w:lastRow="0" w:firstColumn="1" w:lastColumn="0" w:noHBand="0" w:noVBand="1"/>
      </w:tblPr>
      <w:tblGrid>
        <w:gridCol w:w="1730"/>
        <w:gridCol w:w="1056"/>
        <w:gridCol w:w="1150"/>
        <w:gridCol w:w="971"/>
        <w:gridCol w:w="1150"/>
        <w:gridCol w:w="965"/>
        <w:gridCol w:w="1150"/>
        <w:gridCol w:w="1746"/>
      </w:tblGrid>
      <w:tr w:rsidR="003903C4" w:rsidRPr="00136B38" w14:paraId="1D60CBC4" w14:textId="77777777" w:rsidTr="00982169">
        <w:trPr>
          <w:trHeight w:val="212"/>
        </w:trPr>
        <w:tc>
          <w:tcPr>
            <w:tcW w:w="9918" w:type="dxa"/>
            <w:gridSpan w:val="8"/>
            <w:tcBorders>
              <w:top w:val="single" w:sz="4" w:space="0" w:color="auto"/>
              <w:left w:val="single" w:sz="4" w:space="0" w:color="auto"/>
              <w:bottom w:val="single" w:sz="4" w:space="0" w:color="auto"/>
              <w:right w:val="single" w:sz="4" w:space="0" w:color="auto"/>
            </w:tcBorders>
            <w:hideMark/>
          </w:tcPr>
          <w:p w14:paraId="00BAE7F1" w14:textId="77777777" w:rsidR="003903C4" w:rsidRPr="00136B38" w:rsidRDefault="003903C4" w:rsidP="003903C4">
            <w:pPr>
              <w:spacing w:after="0" w:line="240" w:lineRule="auto"/>
              <w:rPr>
                <w:rFonts w:ascii="Times New Roman" w:eastAsia="Times New Roman" w:hAnsi="Times New Roman"/>
                <w:b/>
                <w:bCs/>
                <w:sz w:val="24"/>
                <w:szCs w:val="24"/>
                <w:lang w:eastAsia="lv-LV"/>
              </w:rPr>
            </w:pPr>
            <w:r w:rsidRPr="00136B38">
              <w:rPr>
                <w:rFonts w:ascii="Times New Roman" w:eastAsia="Times New Roman" w:hAnsi="Times New Roman"/>
                <w:b/>
                <w:bCs/>
                <w:sz w:val="24"/>
                <w:szCs w:val="24"/>
                <w:lang w:eastAsia="lv-LV"/>
              </w:rPr>
              <w:t>III. Tiesību akta projekta ietekme uz valsts budžetu un pašvaldību budžetiem</w:t>
            </w:r>
          </w:p>
        </w:tc>
      </w:tr>
      <w:tr w:rsidR="003903C4" w:rsidRPr="00136B38" w14:paraId="437DCB1E" w14:textId="77777777" w:rsidTr="00982169">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5CF0F" w14:textId="77777777" w:rsidR="003903C4" w:rsidRPr="00136B38" w:rsidRDefault="003903C4" w:rsidP="003903C4">
            <w:pPr>
              <w:spacing w:after="0" w:line="240" w:lineRule="auto"/>
              <w:rPr>
                <w:rFonts w:ascii="Times New Roman" w:eastAsia="Times New Roman" w:hAnsi="Times New Roman"/>
                <w:bCs/>
                <w:sz w:val="24"/>
                <w:szCs w:val="24"/>
                <w:lang w:eastAsia="lv-LV"/>
              </w:rPr>
            </w:pPr>
            <w:r w:rsidRPr="00136B38">
              <w:rPr>
                <w:rFonts w:ascii="Times New Roman" w:eastAsia="Times New Roman" w:hAnsi="Times New Roman"/>
                <w:bCs/>
                <w:sz w:val="24"/>
                <w:szCs w:val="24"/>
                <w:lang w:eastAsia="lv-LV"/>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9541E9" w14:textId="77777777" w:rsidR="003903C4" w:rsidRPr="00E01DB3" w:rsidRDefault="003903C4" w:rsidP="003903C4">
            <w:pPr>
              <w:spacing w:after="0" w:line="240" w:lineRule="auto"/>
              <w:rPr>
                <w:rFonts w:ascii="Times New Roman" w:eastAsia="Times New Roman" w:hAnsi="Times New Roman"/>
                <w:bCs/>
                <w:sz w:val="24"/>
                <w:szCs w:val="24"/>
                <w:lang w:eastAsia="lv-LV"/>
              </w:rPr>
            </w:pPr>
            <w:r w:rsidRPr="00E01DB3">
              <w:rPr>
                <w:rFonts w:ascii="Times New Roman" w:eastAsia="Times New Roman" w:hAnsi="Times New Roman"/>
                <w:bCs/>
                <w:sz w:val="24"/>
                <w:szCs w:val="24"/>
                <w:lang w:eastAsia="lv-LV"/>
              </w:rPr>
              <w:t>n-gads</w:t>
            </w:r>
          </w:p>
        </w:tc>
        <w:tc>
          <w:tcPr>
            <w:tcW w:w="59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E6678"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Turpmākie trīs gadi (</w:t>
            </w:r>
            <w:r w:rsidRPr="004D3D11">
              <w:rPr>
                <w:rFonts w:ascii="Times New Roman" w:eastAsia="Times New Roman" w:hAnsi="Times New Roman"/>
                <w:i/>
                <w:iCs/>
                <w:sz w:val="24"/>
                <w:szCs w:val="24"/>
                <w:lang w:eastAsia="lv-LV"/>
              </w:rPr>
              <w:t>euro</w:t>
            </w:r>
            <w:r w:rsidRPr="004D3D11">
              <w:rPr>
                <w:rFonts w:ascii="Times New Roman" w:eastAsia="Times New Roman" w:hAnsi="Times New Roman"/>
                <w:sz w:val="24"/>
                <w:szCs w:val="24"/>
                <w:lang w:eastAsia="lv-LV"/>
              </w:rPr>
              <w:t>)</w:t>
            </w:r>
          </w:p>
        </w:tc>
      </w:tr>
      <w:tr w:rsidR="003903C4" w:rsidRPr="00136B38" w14:paraId="5E6F64CE" w14:textId="77777777" w:rsidTr="00982169">
        <w:trPr>
          <w:trHeight w:val="300"/>
        </w:trPr>
        <w:tc>
          <w:tcPr>
            <w:tcW w:w="1730" w:type="dxa"/>
            <w:vMerge/>
            <w:tcBorders>
              <w:top w:val="single" w:sz="4" w:space="0" w:color="auto"/>
              <w:left w:val="single" w:sz="4" w:space="0" w:color="auto"/>
              <w:bottom w:val="single" w:sz="4" w:space="0" w:color="auto"/>
              <w:right w:val="single" w:sz="4" w:space="0" w:color="auto"/>
            </w:tcBorders>
            <w:vAlign w:val="center"/>
            <w:hideMark/>
          </w:tcPr>
          <w:p w14:paraId="4BE624F7" w14:textId="77777777" w:rsidR="003903C4" w:rsidRPr="00136B38" w:rsidRDefault="003903C4" w:rsidP="003903C4">
            <w:pPr>
              <w:spacing w:after="0" w:line="240" w:lineRule="auto"/>
              <w:rPr>
                <w:rFonts w:ascii="Times New Roman" w:eastAsia="Times New Roman" w:hAnsi="Times New Roman"/>
                <w:bCs/>
                <w:sz w:val="24"/>
                <w:szCs w:val="24"/>
                <w:lang w:eastAsia="lv-LV"/>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14:paraId="5724E62E" w14:textId="77777777" w:rsidR="003903C4" w:rsidRPr="00136B38" w:rsidRDefault="003903C4" w:rsidP="003903C4">
            <w:pPr>
              <w:spacing w:after="0" w:line="240" w:lineRule="auto"/>
              <w:rPr>
                <w:rFonts w:ascii="Times New Roman" w:eastAsia="Times New Roman" w:hAnsi="Times New Roman"/>
                <w:bCs/>
                <w:sz w:val="24"/>
                <w:szCs w:val="24"/>
                <w:lang w:eastAsia="lv-LV"/>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F535E" w14:textId="77777777" w:rsidR="003903C4" w:rsidRPr="00136B38" w:rsidRDefault="003903C4" w:rsidP="003903C4">
            <w:pPr>
              <w:spacing w:after="0" w:line="240" w:lineRule="auto"/>
              <w:rPr>
                <w:rFonts w:ascii="Times New Roman" w:eastAsia="Times New Roman" w:hAnsi="Times New Roman"/>
                <w:bCs/>
                <w:sz w:val="24"/>
                <w:szCs w:val="24"/>
                <w:lang w:eastAsia="lv-LV"/>
              </w:rPr>
            </w:pPr>
            <w:r w:rsidRPr="00136B38">
              <w:rPr>
                <w:rFonts w:ascii="Times New Roman" w:eastAsia="Times New Roman" w:hAnsi="Times New Roman"/>
                <w:bCs/>
                <w:sz w:val="24"/>
                <w:szCs w:val="24"/>
                <w:lang w:eastAsia="lv-LV"/>
              </w:rPr>
              <w:t>n+1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4E2321" w14:textId="77777777" w:rsidR="003903C4" w:rsidRPr="00136B38" w:rsidRDefault="003903C4" w:rsidP="003903C4">
            <w:pPr>
              <w:spacing w:after="0" w:line="240" w:lineRule="auto"/>
              <w:rPr>
                <w:rFonts w:ascii="Times New Roman" w:eastAsia="Times New Roman" w:hAnsi="Times New Roman"/>
                <w:bCs/>
                <w:sz w:val="24"/>
                <w:szCs w:val="24"/>
                <w:lang w:eastAsia="lv-LV"/>
              </w:rPr>
            </w:pPr>
            <w:r w:rsidRPr="00136B38">
              <w:rPr>
                <w:rFonts w:ascii="Times New Roman" w:eastAsia="Times New Roman" w:hAnsi="Times New Roman"/>
                <w:bCs/>
                <w:sz w:val="24"/>
                <w:szCs w:val="24"/>
                <w:lang w:eastAsia="lv-LV"/>
              </w:rPr>
              <w:t>n+2</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664A1" w14:textId="77777777" w:rsidR="003903C4" w:rsidRPr="00136B38" w:rsidRDefault="003903C4" w:rsidP="003903C4">
            <w:pPr>
              <w:spacing w:after="0" w:line="240" w:lineRule="auto"/>
              <w:rPr>
                <w:rFonts w:ascii="Times New Roman" w:eastAsia="Times New Roman" w:hAnsi="Times New Roman"/>
                <w:bCs/>
                <w:sz w:val="24"/>
                <w:szCs w:val="24"/>
                <w:lang w:eastAsia="lv-LV"/>
              </w:rPr>
            </w:pPr>
            <w:r w:rsidRPr="00136B38">
              <w:rPr>
                <w:rFonts w:ascii="Times New Roman" w:eastAsia="Times New Roman" w:hAnsi="Times New Roman"/>
                <w:bCs/>
                <w:sz w:val="24"/>
                <w:szCs w:val="24"/>
                <w:lang w:eastAsia="lv-LV"/>
              </w:rPr>
              <w:t>n+3</w:t>
            </w:r>
          </w:p>
        </w:tc>
      </w:tr>
      <w:tr w:rsidR="003903C4" w:rsidRPr="00136B38" w14:paraId="73E03C4E" w14:textId="77777777" w:rsidTr="00982169">
        <w:trPr>
          <w:trHeight w:val="1785"/>
        </w:trPr>
        <w:tc>
          <w:tcPr>
            <w:tcW w:w="1730" w:type="dxa"/>
            <w:vMerge/>
            <w:tcBorders>
              <w:top w:val="single" w:sz="4" w:space="0" w:color="auto"/>
              <w:left w:val="single" w:sz="4" w:space="0" w:color="auto"/>
              <w:bottom w:val="single" w:sz="4" w:space="0" w:color="auto"/>
              <w:right w:val="single" w:sz="4" w:space="0" w:color="auto"/>
            </w:tcBorders>
            <w:vAlign w:val="center"/>
            <w:hideMark/>
          </w:tcPr>
          <w:p w14:paraId="727B1763" w14:textId="77777777" w:rsidR="003903C4" w:rsidRPr="00136B38" w:rsidRDefault="003903C4" w:rsidP="003903C4">
            <w:pPr>
              <w:spacing w:after="0" w:line="240" w:lineRule="auto"/>
              <w:rPr>
                <w:rFonts w:ascii="Times New Roman" w:eastAsia="Times New Roman" w:hAnsi="Times New Roman"/>
                <w:b/>
                <w:bCs/>
                <w:sz w:val="24"/>
                <w:szCs w:val="24"/>
                <w:lang w:eastAsia="lv-LV"/>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D2806"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356026"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64FEC"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24DA77"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izmaiņas, salīdzinot ar vidēja termiņa budžeta ietvaru n+1 gadam</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DE544"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139F9"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izmaiņas, salīdzinot ar vidēja termiņa budžeta ietvaru n+2 gadam</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09B7E3"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izmaiņas, salīdzinot ar vidēja termiņa budžeta ietvaru n+2 gadam</w:t>
            </w:r>
          </w:p>
        </w:tc>
      </w:tr>
      <w:tr w:rsidR="003903C4" w:rsidRPr="00136B38" w14:paraId="376890DB" w14:textId="77777777" w:rsidTr="00982169">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76690E"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A92D81"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438B9A"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3</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4F4F57"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A37F84"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5</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5FCCA9" w14:textId="77777777" w:rsidR="003903C4" w:rsidRPr="00674296" w:rsidRDefault="003903C4" w:rsidP="003903C4">
            <w:pPr>
              <w:spacing w:after="0" w:line="240" w:lineRule="auto"/>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3B43D8"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7</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65DC9"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8</w:t>
            </w:r>
          </w:p>
        </w:tc>
      </w:tr>
      <w:tr w:rsidR="003903C4" w:rsidRPr="00136B38" w14:paraId="0FF0158D" w14:textId="77777777" w:rsidTr="00982169">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89FB2C"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75AA1D"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C0049"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73E3FC"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FE10F0" w14:textId="77777777" w:rsidR="003903C4" w:rsidRPr="00674296" w:rsidRDefault="003903C4" w:rsidP="003903C4">
            <w:pPr>
              <w:spacing w:after="0" w:line="240" w:lineRule="auto"/>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DCB196"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59EA3"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39034"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r>
      <w:tr w:rsidR="003903C4" w:rsidRPr="00136B38" w14:paraId="5DB3DCFE" w14:textId="77777777" w:rsidTr="00982169">
        <w:trPr>
          <w:trHeight w:val="1354"/>
        </w:trPr>
        <w:tc>
          <w:tcPr>
            <w:tcW w:w="1730" w:type="dxa"/>
            <w:tcBorders>
              <w:top w:val="single" w:sz="4" w:space="0" w:color="auto"/>
              <w:left w:val="single" w:sz="4" w:space="0" w:color="auto"/>
              <w:bottom w:val="single" w:sz="4" w:space="0" w:color="auto"/>
              <w:right w:val="single" w:sz="4" w:space="0" w:color="auto"/>
            </w:tcBorders>
            <w:hideMark/>
          </w:tcPr>
          <w:p w14:paraId="0877830A"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6BEACEAD"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2A07BDF5"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060F2444"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0DEF0A64" w14:textId="77777777" w:rsidR="003903C4" w:rsidRPr="00674296" w:rsidRDefault="003903C4" w:rsidP="003903C4">
            <w:pPr>
              <w:spacing w:after="0" w:line="240" w:lineRule="auto"/>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266E4EF5"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70D7E26B"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746" w:type="dxa"/>
            <w:tcBorders>
              <w:top w:val="single" w:sz="4" w:space="0" w:color="auto"/>
              <w:left w:val="single" w:sz="4" w:space="0" w:color="auto"/>
              <w:bottom w:val="single" w:sz="4" w:space="0" w:color="auto"/>
              <w:right w:val="single" w:sz="4" w:space="0" w:color="auto"/>
            </w:tcBorders>
            <w:hideMark/>
          </w:tcPr>
          <w:p w14:paraId="251625C6"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r>
      <w:tr w:rsidR="003903C4" w:rsidRPr="00136B38" w14:paraId="2BFFDEB2" w14:textId="77777777" w:rsidTr="00982169">
        <w:trPr>
          <w:trHeight w:val="510"/>
        </w:trPr>
        <w:tc>
          <w:tcPr>
            <w:tcW w:w="1730" w:type="dxa"/>
            <w:tcBorders>
              <w:top w:val="single" w:sz="4" w:space="0" w:color="auto"/>
              <w:left w:val="single" w:sz="4" w:space="0" w:color="auto"/>
              <w:bottom w:val="single" w:sz="4" w:space="0" w:color="auto"/>
              <w:right w:val="single" w:sz="4" w:space="0" w:color="auto"/>
            </w:tcBorders>
            <w:hideMark/>
          </w:tcPr>
          <w:p w14:paraId="5831E1BA"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0CAD742A"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754E2FB1"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5388A198"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3BAC2DA5" w14:textId="77777777" w:rsidR="003903C4" w:rsidRPr="00674296" w:rsidRDefault="003903C4" w:rsidP="003903C4">
            <w:pPr>
              <w:spacing w:after="0" w:line="240" w:lineRule="auto"/>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575FDC38"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139042EA"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746" w:type="dxa"/>
            <w:tcBorders>
              <w:top w:val="single" w:sz="4" w:space="0" w:color="auto"/>
              <w:left w:val="single" w:sz="4" w:space="0" w:color="auto"/>
              <w:bottom w:val="single" w:sz="4" w:space="0" w:color="auto"/>
              <w:right w:val="single" w:sz="4" w:space="0" w:color="auto"/>
            </w:tcBorders>
            <w:hideMark/>
          </w:tcPr>
          <w:p w14:paraId="2063B412"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r>
      <w:tr w:rsidR="003903C4" w:rsidRPr="00136B38" w14:paraId="481ACBEB" w14:textId="77777777" w:rsidTr="00982169">
        <w:trPr>
          <w:trHeight w:val="510"/>
        </w:trPr>
        <w:tc>
          <w:tcPr>
            <w:tcW w:w="1730" w:type="dxa"/>
            <w:tcBorders>
              <w:top w:val="single" w:sz="4" w:space="0" w:color="auto"/>
              <w:left w:val="single" w:sz="4" w:space="0" w:color="auto"/>
              <w:bottom w:val="single" w:sz="4" w:space="0" w:color="auto"/>
              <w:right w:val="single" w:sz="4" w:space="0" w:color="auto"/>
            </w:tcBorders>
            <w:hideMark/>
          </w:tcPr>
          <w:p w14:paraId="120F296F"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6AB547D6"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4791C5A4"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3E5809CF"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527D0CE2" w14:textId="77777777" w:rsidR="003903C4" w:rsidRPr="00674296" w:rsidRDefault="003903C4" w:rsidP="003903C4">
            <w:pPr>
              <w:spacing w:after="0" w:line="240" w:lineRule="auto"/>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22642D45"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78296A82"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746" w:type="dxa"/>
            <w:tcBorders>
              <w:top w:val="single" w:sz="4" w:space="0" w:color="auto"/>
              <w:left w:val="single" w:sz="4" w:space="0" w:color="auto"/>
              <w:bottom w:val="single" w:sz="4" w:space="0" w:color="auto"/>
              <w:right w:val="single" w:sz="4" w:space="0" w:color="auto"/>
            </w:tcBorders>
            <w:hideMark/>
          </w:tcPr>
          <w:p w14:paraId="67E7F123"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r>
      <w:tr w:rsidR="003903C4" w:rsidRPr="00136B38" w14:paraId="52A06E6C" w14:textId="77777777" w:rsidTr="00982169">
        <w:trPr>
          <w:trHeight w:val="300"/>
        </w:trPr>
        <w:tc>
          <w:tcPr>
            <w:tcW w:w="1730" w:type="dxa"/>
            <w:tcBorders>
              <w:top w:val="single" w:sz="4" w:space="0" w:color="auto"/>
              <w:left w:val="single" w:sz="4" w:space="0" w:color="auto"/>
              <w:bottom w:val="single" w:sz="4" w:space="0" w:color="auto"/>
              <w:right w:val="single" w:sz="4" w:space="0" w:color="auto"/>
            </w:tcBorders>
            <w:hideMark/>
          </w:tcPr>
          <w:p w14:paraId="470DC80B"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76C02762"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44B3CF31"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4120568E"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10A55191" w14:textId="77777777" w:rsidR="003903C4" w:rsidRPr="00674296" w:rsidRDefault="003903C4" w:rsidP="003903C4">
            <w:pPr>
              <w:spacing w:after="0" w:line="240" w:lineRule="auto"/>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3136E232"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21906CAF"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746" w:type="dxa"/>
            <w:tcBorders>
              <w:top w:val="single" w:sz="4" w:space="0" w:color="auto"/>
              <w:left w:val="single" w:sz="4" w:space="0" w:color="auto"/>
              <w:bottom w:val="single" w:sz="4" w:space="0" w:color="auto"/>
              <w:right w:val="single" w:sz="4" w:space="0" w:color="auto"/>
            </w:tcBorders>
            <w:hideMark/>
          </w:tcPr>
          <w:p w14:paraId="3CA64B38"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r>
      <w:tr w:rsidR="003903C4" w:rsidRPr="00136B38" w14:paraId="73F002F8" w14:textId="77777777" w:rsidTr="00982169">
        <w:trPr>
          <w:trHeight w:val="510"/>
        </w:trPr>
        <w:tc>
          <w:tcPr>
            <w:tcW w:w="1730" w:type="dxa"/>
            <w:tcBorders>
              <w:top w:val="single" w:sz="4" w:space="0" w:color="auto"/>
              <w:left w:val="single" w:sz="4" w:space="0" w:color="auto"/>
              <w:bottom w:val="single" w:sz="4" w:space="0" w:color="auto"/>
              <w:right w:val="single" w:sz="4" w:space="0" w:color="auto"/>
            </w:tcBorders>
            <w:hideMark/>
          </w:tcPr>
          <w:p w14:paraId="6FB8FF38"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27240D51"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2D1FAD93"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3352AF61"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061EE0F4" w14:textId="77777777" w:rsidR="003903C4" w:rsidRPr="00674296" w:rsidRDefault="003903C4" w:rsidP="003903C4">
            <w:pPr>
              <w:spacing w:after="0" w:line="240" w:lineRule="auto"/>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69A89368"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032BE16A"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746" w:type="dxa"/>
            <w:tcBorders>
              <w:top w:val="single" w:sz="4" w:space="0" w:color="auto"/>
              <w:left w:val="single" w:sz="4" w:space="0" w:color="auto"/>
              <w:bottom w:val="single" w:sz="4" w:space="0" w:color="auto"/>
              <w:right w:val="single" w:sz="4" w:space="0" w:color="auto"/>
            </w:tcBorders>
            <w:hideMark/>
          </w:tcPr>
          <w:p w14:paraId="457350D0"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r>
      <w:tr w:rsidR="003903C4" w:rsidRPr="00136B38" w14:paraId="4BFBB3E0" w14:textId="77777777" w:rsidTr="00982169">
        <w:trPr>
          <w:trHeight w:val="510"/>
        </w:trPr>
        <w:tc>
          <w:tcPr>
            <w:tcW w:w="1730" w:type="dxa"/>
            <w:tcBorders>
              <w:top w:val="single" w:sz="4" w:space="0" w:color="auto"/>
              <w:left w:val="single" w:sz="4" w:space="0" w:color="auto"/>
              <w:bottom w:val="single" w:sz="4" w:space="0" w:color="auto"/>
              <w:right w:val="single" w:sz="4" w:space="0" w:color="auto"/>
            </w:tcBorders>
            <w:hideMark/>
          </w:tcPr>
          <w:p w14:paraId="59AED8E8"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23C41D04"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3599E909"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6C8DDC27"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1943B4DD" w14:textId="77777777" w:rsidR="003903C4" w:rsidRPr="00674296" w:rsidRDefault="003903C4" w:rsidP="003903C4">
            <w:pPr>
              <w:spacing w:after="0" w:line="240" w:lineRule="auto"/>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557E3CF4"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66F53F18"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746" w:type="dxa"/>
            <w:tcBorders>
              <w:top w:val="single" w:sz="4" w:space="0" w:color="auto"/>
              <w:left w:val="single" w:sz="4" w:space="0" w:color="auto"/>
              <w:bottom w:val="single" w:sz="4" w:space="0" w:color="auto"/>
              <w:right w:val="single" w:sz="4" w:space="0" w:color="auto"/>
            </w:tcBorders>
            <w:hideMark/>
          </w:tcPr>
          <w:p w14:paraId="69826F7B"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r>
      <w:tr w:rsidR="003903C4" w:rsidRPr="00136B38" w14:paraId="5B9D6B9D" w14:textId="77777777" w:rsidTr="00982169">
        <w:trPr>
          <w:trHeight w:val="510"/>
        </w:trPr>
        <w:tc>
          <w:tcPr>
            <w:tcW w:w="1730" w:type="dxa"/>
            <w:tcBorders>
              <w:top w:val="single" w:sz="4" w:space="0" w:color="auto"/>
              <w:left w:val="single" w:sz="4" w:space="0" w:color="auto"/>
              <w:bottom w:val="single" w:sz="4" w:space="0" w:color="auto"/>
              <w:right w:val="single" w:sz="4" w:space="0" w:color="auto"/>
            </w:tcBorders>
            <w:hideMark/>
          </w:tcPr>
          <w:p w14:paraId="12306B53"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6692058C"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0AEBC71F"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12429C06"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206848A8" w14:textId="77777777" w:rsidR="003903C4" w:rsidRPr="00674296" w:rsidRDefault="003903C4" w:rsidP="003903C4">
            <w:pPr>
              <w:spacing w:after="0" w:line="240" w:lineRule="auto"/>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5BB80A87"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3E78D168"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746" w:type="dxa"/>
            <w:tcBorders>
              <w:top w:val="single" w:sz="4" w:space="0" w:color="auto"/>
              <w:left w:val="single" w:sz="4" w:space="0" w:color="auto"/>
              <w:bottom w:val="single" w:sz="4" w:space="0" w:color="auto"/>
              <w:right w:val="single" w:sz="4" w:space="0" w:color="auto"/>
            </w:tcBorders>
            <w:hideMark/>
          </w:tcPr>
          <w:p w14:paraId="3C065FFE"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r>
      <w:tr w:rsidR="003903C4" w:rsidRPr="00136B38" w14:paraId="1098DA55" w14:textId="77777777" w:rsidTr="00982169">
        <w:trPr>
          <w:trHeight w:val="222"/>
        </w:trPr>
        <w:tc>
          <w:tcPr>
            <w:tcW w:w="1730" w:type="dxa"/>
            <w:tcBorders>
              <w:top w:val="single" w:sz="4" w:space="0" w:color="auto"/>
              <w:left w:val="single" w:sz="4" w:space="0" w:color="auto"/>
              <w:bottom w:val="single" w:sz="4" w:space="0" w:color="auto"/>
              <w:right w:val="single" w:sz="4" w:space="0" w:color="auto"/>
            </w:tcBorders>
            <w:hideMark/>
          </w:tcPr>
          <w:p w14:paraId="413645CB"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5A205BD4"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266FC11D"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28503AFF"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28F40ABA" w14:textId="77777777" w:rsidR="003903C4" w:rsidRPr="00674296" w:rsidRDefault="003903C4" w:rsidP="003903C4">
            <w:pPr>
              <w:spacing w:after="0" w:line="240" w:lineRule="auto"/>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354C3CFD"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48CC9153"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746" w:type="dxa"/>
            <w:tcBorders>
              <w:top w:val="single" w:sz="4" w:space="0" w:color="auto"/>
              <w:left w:val="single" w:sz="4" w:space="0" w:color="auto"/>
              <w:bottom w:val="single" w:sz="4" w:space="0" w:color="auto"/>
              <w:right w:val="single" w:sz="4" w:space="0" w:color="auto"/>
            </w:tcBorders>
            <w:hideMark/>
          </w:tcPr>
          <w:p w14:paraId="6AEFE7B4"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r>
      <w:tr w:rsidR="003903C4" w:rsidRPr="00136B38" w14:paraId="2D21915C" w14:textId="77777777" w:rsidTr="00982169">
        <w:trPr>
          <w:trHeight w:val="510"/>
        </w:trPr>
        <w:tc>
          <w:tcPr>
            <w:tcW w:w="1730" w:type="dxa"/>
            <w:tcBorders>
              <w:top w:val="single" w:sz="4" w:space="0" w:color="auto"/>
              <w:left w:val="single" w:sz="4" w:space="0" w:color="auto"/>
              <w:bottom w:val="single" w:sz="4" w:space="0" w:color="auto"/>
              <w:right w:val="single" w:sz="4" w:space="0" w:color="auto"/>
            </w:tcBorders>
            <w:hideMark/>
          </w:tcPr>
          <w:p w14:paraId="52FC9EC2"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406354F0"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3DBE5A92"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4AA575A5"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489F1647" w14:textId="77777777" w:rsidR="003903C4" w:rsidRPr="00674296" w:rsidRDefault="003903C4" w:rsidP="003903C4">
            <w:pPr>
              <w:spacing w:after="0" w:line="240" w:lineRule="auto"/>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1A268BBF"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53CBCBB8"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746" w:type="dxa"/>
            <w:tcBorders>
              <w:top w:val="single" w:sz="4" w:space="0" w:color="auto"/>
              <w:left w:val="single" w:sz="4" w:space="0" w:color="auto"/>
              <w:bottom w:val="single" w:sz="4" w:space="0" w:color="auto"/>
              <w:right w:val="single" w:sz="4" w:space="0" w:color="auto"/>
            </w:tcBorders>
            <w:hideMark/>
          </w:tcPr>
          <w:p w14:paraId="4C532790"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r>
      <w:tr w:rsidR="003903C4" w:rsidRPr="00136B38" w14:paraId="352BF36E" w14:textId="77777777" w:rsidTr="00982169">
        <w:trPr>
          <w:trHeight w:val="325"/>
        </w:trPr>
        <w:tc>
          <w:tcPr>
            <w:tcW w:w="1730" w:type="dxa"/>
            <w:tcBorders>
              <w:top w:val="single" w:sz="4" w:space="0" w:color="auto"/>
              <w:left w:val="single" w:sz="4" w:space="0" w:color="auto"/>
              <w:bottom w:val="single" w:sz="4" w:space="0" w:color="auto"/>
              <w:right w:val="single" w:sz="4" w:space="0" w:color="auto"/>
            </w:tcBorders>
            <w:hideMark/>
          </w:tcPr>
          <w:p w14:paraId="7BD24C49"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4DC592DE"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2FA01C5A"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2C6C6A09"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562C9DBB" w14:textId="77777777" w:rsidR="003903C4" w:rsidRPr="00674296" w:rsidRDefault="003903C4" w:rsidP="003903C4">
            <w:pPr>
              <w:spacing w:after="0" w:line="240" w:lineRule="auto"/>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08ABED32"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46B75DF9"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746" w:type="dxa"/>
            <w:tcBorders>
              <w:top w:val="single" w:sz="4" w:space="0" w:color="auto"/>
              <w:left w:val="single" w:sz="4" w:space="0" w:color="auto"/>
              <w:bottom w:val="single" w:sz="4" w:space="0" w:color="auto"/>
              <w:right w:val="single" w:sz="4" w:space="0" w:color="auto"/>
            </w:tcBorders>
            <w:hideMark/>
          </w:tcPr>
          <w:p w14:paraId="039CE5E3"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r>
      <w:tr w:rsidR="003903C4" w:rsidRPr="00136B38" w14:paraId="6CB2B97F" w14:textId="77777777" w:rsidTr="00982169">
        <w:trPr>
          <w:trHeight w:val="510"/>
        </w:trPr>
        <w:tc>
          <w:tcPr>
            <w:tcW w:w="1730" w:type="dxa"/>
            <w:tcBorders>
              <w:top w:val="single" w:sz="4" w:space="0" w:color="auto"/>
              <w:left w:val="single" w:sz="4" w:space="0" w:color="auto"/>
              <w:bottom w:val="single" w:sz="4" w:space="0" w:color="auto"/>
              <w:right w:val="single" w:sz="4" w:space="0" w:color="auto"/>
            </w:tcBorders>
            <w:hideMark/>
          </w:tcPr>
          <w:p w14:paraId="7226A51D"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4F9947CA"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4663ECC5"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027F19FC"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611498E9" w14:textId="77777777" w:rsidR="003903C4" w:rsidRPr="00674296" w:rsidRDefault="003903C4" w:rsidP="003903C4">
            <w:pPr>
              <w:spacing w:after="0" w:line="240" w:lineRule="auto"/>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6E3AFD9B"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682027C8"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746" w:type="dxa"/>
            <w:tcBorders>
              <w:top w:val="single" w:sz="4" w:space="0" w:color="auto"/>
              <w:left w:val="single" w:sz="4" w:space="0" w:color="auto"/>
              <w:bottom w:val="single" w:sz="4" w:space="0" w:color="auto"/>
              <w:right w:val="single" w:sz="4" w:space="0" w:color="auto"/>
            </w:tcBorders>
            <w:hideMark/>
          </w:tcPr>
          <w:p w14:paraId="34A302E4"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r>
      <w:tr w:rsidR="003903C4" w:rsidRPr="00136B38" w14:paraId="4805864B" w14:textId="77777777" w:rsidTr="00982169">
        <w:trPr>
          <w:trHeight w:val="849"/>
        </w:trPr>
        <w:tc>
          <w:tcPr>
            <w:tcW w:w="1730" w:type="dxa"/>
            <w:tcBorders>
              <w:top w:val="single" w:sz="4" w:space="0" w:color="auto"/>
              <w:left w:val="single" w:sz="4" w:space="0" w:color="auto"/>
              <w:bottom w:val="single" w:sz="4" w:space="0" w:color="auto"/>
              <w:right w:val="single" w:sz="4" w:space="0" w:color="auto"/>
            </w:tcBorders>
            <w:hideMark/>
          </w:tcPr>
          <w:p w14:paraId="1F8320B8"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hideMark/>
          </w:tcPr>
          <w:p w14:paraId="048AF5C2"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6202CED1"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20C522BC"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45D254F9" w14:textId="77777777" w:rsidR="003903C4" w:rsidRPr="00674296" w:rsidRDefault="003903C4" w:rsidP="003903C4">
            <w:pPr>
              <w:spacing w:after="0" w:line="240" w:lineRule="auto"/>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3112A3A8"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331D3DA6"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746" w:type="dxa"/>
            <w:tcBorders>
              <w:top w:val="single" w:sz="4" w:space="0" w:color="auto"/>
              <w:left w:val="single" w:sz="4" w:space="0" w:color="auto"/>
              <w:bottom w:val="single" w:sz="4" w:space="0" w:color="auto"/>
              <w:right w:val="single" w:sz="4" w:space="0" w:color="auto"/>
            </w:tcBorders>
            <w:hideMark/>
          </w:tcPr>
          <w:p w14:paraId="03D2C613"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r>
      <w:tr w:rsidR="003903C4" w:rsidRPr="00136B38" w14:paraId="10283C3E" w14:textId="77777777" w:rsidTr="00982169">
        <w:trPr>
          <w:trHeight w:val="510"/>
        </w:trPr>
        <w:tc>
          <w:tcPr>
            <w:tcW w:w="1730" w:type="dxa"/>
            <w:tcBorders>
              <w:top w:val="single" w:sz="4" w:space="0" w:color="auto"/>
              <w:left w:val="single" w:sz="4" w:space="0" w:color="auto"/>
              <w:bottom w:val="single" w:sz="4" w:space="0" w:color="auto"/>
              <w:right w:val="single" w:sz="4" w:space="0" w:color="auto"/>
            </w:tcBorders>
            <w:hideMark/>
          </w:tcPr>
          <w:p w14:paraId="16FDB85A"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lastRenderedPageBreak/>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14:paraId="1E9604A7"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7C3D37BB"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971" w:type="dxa"/>
            <w:vMerge w:val="restart"/>
            <w:tcBorders>
              <w:top w:val="single" w:sz="4" w:space="0" w:color="auto"/>
              <w:left w:val="single" w:sz="4" w:space="0" w:color="auto"/>
              <w:bottom w:val="single" w:sz="4" w:space="0" w:color="auto"/>
              <w:right w:val="single" w:sz="4" w:space="0" w:color="auto"/>
            </w:tcBorders>
            <w:hideMark/>
          </w:tcPr>
          <w:p w14:paraId="5390028F"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56BF0B14" w14:textId="77777777" w:rsidR="003903C4" w:rsidRPr="00674296" w:rsidRDefault="003903C4" w:rsidP="003903C4">
            <w:pPr>
              <w:spacing w:after="0" w:line="240" w:lineRule="auto"/>
              <w:rPr>
                <w:rFonts w:ascii="Times New Roman" w:eastAsia="Times New Roman" w:hAnsi="Times New Roman"/>
                <w:sz w:val="24"/>
                <w:szCs w:val="24"/>
                <w:lang w:eastAsia="lv-LV"/>
              </w:rPr>
            </w:pPr>
            <w:r w:rsidRPr="00674296">
              <w:rPr>
                <w:rFonts w:ascii="Times New Roman" w:eastAsia="Times New Roman" w:hAnsi="Times New Roman"/>
                <w:sz w:val="24"/>
                <w:szCs w:val="24"/>
                <w:lang w:eastAsia="lv-LV"/>
              </w:rPr>
              <w:t>0 </w:t>
            </w:r>
          </w:p>
        </w:tc>
        <w:tc>
          <w:tcPr>
            <w:tcW w:w="965" w:type="dxa"/>
            <w:vMerge w:val="restart"/>
            <w:tcBorders>
              <w:top w:val="single" w:sz="4" w:space="0" w:color="auto"/>
              <w:left w:val="single" w:sz="4" w:space="0" w:color="auto"/>
              <w:bottom w:val="single" w:sz="4" w:space="0" w:color="auto"/>
              <w:right w:val="single" w:sz="4" w:space="0" w:color="auto"/>
            </w:tcBorders>
            <w:hideMark/>
          </w:tcPr>
          <w:p w14:paraId="7A18E404"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27F060EB"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c>
          <w:tcPr>
            <w:tcW w:w="1746" w:type="dxa"/>
            <w:tcBorders>
              <w:top w:val="single" w:sz="4" w:space="0" w:color="auto"/>
              <w:left w:val="single" w:sz="4" w:space="0" w:color="auto"/>
              <w:bottom w:val="single" w:sz="4" w:space="0" w:color="auto"/>
              <w:right w:val="single" w:sz="4" w:space="0" w:color="auto"/>
            </w:tcBorders>
            <w:hideMark/>
          </w:tcPr>
          <w:p w14:paraId="4BC2EDC3"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0</w:t>
            </w:r>
          </w:p>
        </w:tc>
      </w:tr>
      <w:tr w:rsidR="003903C4" w:rsidRPr="00136B38" w14:paraId="378DFE03" w14:textId="77777777" w:rsidTr="00982169">
        <w:trPr>
          <w:trHeight w:val="510"/>
        </w:trPr>
        <w:tc>
          <w:tcPr>
            <w:tcW w:w="1730" w:type="dxa"/>
            <w:tcBorders>
              <w:top w:val="single" w:sz="4" w:space="0" w:color="auto"/>
              <w:left w:val="single" w:sz="4" w:space="0" w:color="auto"/>
              <w:bottom w:val="single" w:sz="4" w:space="0" w:color="auto"/>
              <w:right w:val="single" w:sz="4" w:space="0" w:color="auto"/>
            </w:tcBorders>
            <w:hideMark/>
          </w:tcPr>
          <w:p w14:paraId="729BC74D"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5.1. valsts pamatbudžets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5D39B853" w14:textId="77777777" w:rsidR="003903C4" w:rsidRPr="00136B3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0A6142F7"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5052A60B" w14:textId="77777777" w:rsidR="003903C4" w:rsidRPr="00136B3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0DB8C333"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04252EC8" w14:textId="77777777" w:rsidR="003903C4" w:rsidRPr="00136B3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21806B6D"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w:t>
            </w:r>
          </w:p>
        </w:tc>
        <w:tc>
          <w:tcPr>
            <w:tcW w:w="1746" w:type="dxa"/>
            <w:tcBorders>
              <w:top w:val="single" w:sz="4" w:space="0" w:color="auto"/>
              <w:left w:val="single" w:sz="4" w:space="0" w:color="auto"/>
              <w:bottom w:val="single" w:sz="4" w:space="0" w:color="auto"/>
              <w:right w:val="single" w:sz="4" w:space="0" w:color="auto"/>
            </w:tcBorders>
            <w:hideMark/>
          </w:tcPr>
          <w:p w14:paraId="56A5F3FC"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w:t>
            </w:r>
          </w:p>
        </w:tc>
      </w:tr>
      <w:tr w:rsidR="003903C4" w:rsidRPr="00136B38" w14:paraId="1B25CB9C" w14:textId="77777777" w:rsidTr="00982169">
        <w:trPr>
          <w:trHeight w:val="215"/>
        </w:trPr>
        <w:tc>
          <w:tcPr>
            <w:tcW w:w="1730" w:type="dxa"/>
            <w:tcBorders>
              <w:top w:val="single" w:sz="4" w:space="0" w:color="auto"/>
              <w:left w:val="single" w:sz="4" w:space="0" w:color="auto"/>
              <w:bottom w:val="single" w:sz="4" w:space="0" w:color="auto"/>
              <w:right w:val="single" w:sz="4" w:space="0" w:color="auto"/>
            </w:tcBorders>
            <w:hideMark/>
          </w:tcPr>
          <w:p w14:paraId="5D568F68"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5.2. speciālais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5CC86C36" w14:textId="77777777" w:rsidR="003903C4" w:rsidRPr="00136B3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0FEC2EE2"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72CF50B7" w14:textId="77777777" w:rsidR="003903C4" w:rsidRPr="00136B3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16587AAA"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B667ABD" w14:textId="77777777" w:rsidR="003903C4" w:rsidRPr="00136B3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057F7A3B"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w:t>
            </w:r>
          </w:p>
        </w:tc>
        <w:tc>
          <w:tcPr>
            <w:tcW w:w="1746" w:type="dxa"/>
            <w:tcBorders>
              <w:top w:val="single" w:sz="4" w:space="0" w:color="auto"/>
              <w:left w:val="single" w:sz="4" w:space="0" w:color="auto"/>
              <w:bottom w:val="single" w:sz="4" w:space="0" w:color="auto"/>
              <w:right w:val="single" w:sz="4" w:space="0" w:color="auto"/>
            </w:tcBorders>
            <w:hideMark/>
          </w:tcPr>
          <w:p w14:paraId="0680ED8C"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w:t>
            </w:r>
          </w:p>
        </w:tc>
      </w:tr>
      <w:tr w:rsidR="003903C4" w:rsidRPr="00136B38" w14:paraId="60183AE9" w14:textId="77777777" w:rsidTr="00982169">
        <w:trPr>
          <w:trHeight w:val="510"/>
        </w:trPr>
        <w:tc>
          <w:tcPr>
            <w:tcW w:w="1730" w:type="dxa"/>
            <w:tcBorders>
              <w:top w:val="single" w:sz="4" w:space="0" w:color="auto"/>
              <w:left w:val="single" w:sz="4" w:space="0" w:color="auto"/>
              <w:bottom w:val="single" w:sz="4" w:space="0" w:color="auto"/>
              <w:right w:val="single" w:sz="4" w:space="0" w:color="auto"/>
            </w:tcBorders>
            <w:hideMark/>
          </w:tcPr>
          <w:p w14:paraId="1400D88C"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5.3. pašvaldību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7F802129" w14:textId="77777777" w:rsidR="003903C4" w:rsidRPr="00136B3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71852BD6"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1CEF9A05" w14:textId="77777777" w:rsidR="003903C4" w:rsidRPr="00136B3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2EF46D3C"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20F7235" w14:textId="77777777" w:rsidR="003903C4" w:rsidRPr="00136B3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559D4C2B"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w:t>
            </w:r>
          </w:p>
        </w:tc>
        <w:tc>
          <w:tcPr>
            <w:tcW w:w="1746" w:type="dxa"/>
            <w:tcBorders>
              <w:top w:val="single" w:sz="4" w:space="0" w:color="auto"/>
              <w:left w:val="single" w:sz="4" w:space="0" w:color="auto"/>
              <w:bottom w:val="single" w:sz="4" w:space="0" w:color="auto"/>
              <w:right w:val="single" w:sz="4" w:space="0" w:color="auto"/>
            </w:tcBorders>
            <w:hideMark/>
          </w:tcPr>
          <w:p w14:paraId="0E8003A3" w14:textId="77777777" w:rsidR="003903C4" w:rsidRPr="00136B38"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 </w:t>
            </w:r>
          </w:p>
        </w:tc>
      </w:tr>
      <w:tr w:rsidR="003903C4" w:rsidRPr="00136B38" w14:paraId="62DD12C6" w14:textId="77777777" w:rsidTr="00982169">
        <w:trPr>
          <w:trHeight w:val="1869"/>
        </w:trPr>
        <w:tc>
          <w:tcPr>
            <w:tcW w:w="1730" w:type="dxa"/>
            <w:tcBorders>
              <w:top w:val="single" w:sz="4" w:space="0" w:color="auto"/>
              <w:left w:val="single" w:sz="4" w:space="0" w:color="auto"/>
              <w:bottom w:val="single" w:sz="4" w:space="0" w:color="auto"/>
              <w:right w:val="single" w:sz="4" w:space="0" w:color="auto"/>
            </w:tcBorders>
            <w:hideMark/>
          </w:tcPr>
          <w:p w14:paraId="1C98ED6A"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8188" w:type="dxa"/>
            <w:gridSpan w:val="7"/>
            <w:vMerge w:val="restart"/>
            <w:tcBorders>
              <w:top w:val="single" w:sz="4" w:space="0" w:color="auto"/>
              <w:left w:val="single" w:sz="4" w:space="0" w:color="auto"/>
              <w:bottom w:val="single" w:sz="4" w:space="0" w:color="auto"/>
              <w:right w:val="single" w:sz="4" w:space="0" w:color="auto"/>
            </w:tcBorders>
            <w:hideMark/>
          </w:tcPr>
          <w:p w14:paraId="31D8BD25" w14:textId="77777777" w:rsidR="003903C4" w:rsidRPr="004D3D11" w:rsidRDefault="003903C4"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0</w:t>
            </w:r>
          </w:p>
        </w:tc>
      </w:tr>
      <w:tr w:rsidR="003903C4" w:rsidRPr="00136B38" w14:paraId="62E18F2C" w14:textId="77777777" w:rsidTr="00982169">
        <w:trPr>
          <w:trHeight w:val="510"/>
        </w:trPr>
        <w:tc>
          <w:tcPr>
            <w:tcW w:w="1730" w:type="dxa"/>
            <w:tcBorders>
              <w:top w:val="single" w:sz="4" w:space="0" w:color="auto"/>
              <w:left w:val="single" w:sz="4" w:space="0" w:color="auto"/>
              <w:bottom w:val="single" w:sz="4" w:space="0" w:color="auto"/>
              <w:right w:val="single" w:sz="4" w:space="0" w:color="auto"/>
            </w:tcBorders>
            <w:hideMark/>
          </w:tcPr>
          <w:p w14:paraId="56262A11"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6.1. detalizēts ieņēmumu aprēķins</w:t>
            </w:r>
          </w:p>
        </w:tc>
        <w:tc>
          <w:tcPr>
            <w:tcW w:w="8188" w:type="dxa"/>
            <w:gridSpan w:val="7"/>
            <w:vMerge/>
            <w:tcBorders>
              <w:top w:val="single" w:sz="4" w:space="0" w:color="auto"/>
              <w:left w:val="single" w:sz="4" w:space="0" w:color="auto"/>
              <w:bottom w:val="single" w:sz="4" w:space="0" w:color="auto"/>
              <w:right w:val="single" w:sz="4" w:space="0" w:color="auto"/>
            </w:tcBorders>
            <w:vAlign w:val="center"/>
            <w:hideMark/>
          </w:tcPr>
          <w:p w14:paraId="1128BCD9" w14:textId="77777777" w:rsidR="003903C4" w:rsidRPr="00136B38" w:rsidRDefault="003903C4" w:rsidP="003903C4">
            <w:pPr>
              <w:spacing w:after="0" w:line="240" w:lineRule="auto"/>
              <w:rPr>
                <w:rFonts w:ascii="Times New Roman" w:eastAsia="Times New Roman" w:hAnsi="Times New Roman"/>
                <w:sz w:val="24"/>
                <w:szCs w:val="24"/>
                <w:lang w:eastAsia="lv-LV"/>
              </w:rPr>
            </w:pPr>
          </w:p>
        </w:tc>
      </w:tr>
      <w:tr w:rsidR="003903C4" w:rsidRPr="00136B38" w14:paraId="1348F68D" w14:textId="77777777" w:rsidTr="00982169">
        <w:trPr>
          <w:trHeight w:val="510"/>
        </w:trPr>
        <w:tc>
          <w:tcPr>
            <w:tcW w:w="1730" w:type="dxa"/>
            <w:tcBorders>
              <w:top w:val="single" w:sz="4" w:space="0" w:color="auto"/>
              <w:left w:val="single" w:sz="4" w:space="0" w:color="auto"/>
              <w:bottom w:val="single" w:sz="4" w:space="0" w:color="auto"/>
              <w:right w:val="single" w:sz="4" w:space="0" w:color="auto"/>
            </w:tcBorders>
            <w:hideMark/>
          </w:tcPr>
          <w:p w14:paraId="023E699F"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6.2. detalizēts izdevumu aprēķins</w:t>
            </w:r>
          </w:p>
        </w:tc>
        <w:tc>
          <w:tcPr>
            <w:tcW w:w="8188" w:type="dxa"/>
            <w:gridSpan w:val="7"/>
            <w:vMerge/>
            <w:tcBorders>
              <w:top w:val="single" w:sz="4" w:space="0" w:color="auto"/>
              <w:left w:val="single" w:sz="4" w:space="0" w:color="auto"/>
              <w:bottom w:val="single" w:sz="4" w:space="0" w:color="auto"/>
              <w:right w:val="single" w:sz="4" w:space="0" w:color="auto"/>
            </w:tcBorders>
            <w:vAlign w:val="center"/>
            <w:hideMark/>
          </w:tcPr>
          <w:p w14:paraId="2F66BC0C" w14:textId="77777777" w:rsidR="003903C4" w:rsidRPr="00136B38" w:rsidRDefault="003903C4" w:rsidP="003903C4">
            <w:pPr>
              <w:spacing w:after="0" w:line="240" w:lineRule="auto"/>
              <w:rPr>
                <w:rFonts w:ascii="Times New Roman" w:eastAsia="Times New Roman" w:hAnsi="Times New Roman"/>
                <w:sz w:val="24"/>
                <w:szCs w:val="24"/>
                <w:lang w:eastAsia="lv-LV"/>
              </w:rPr>
            </w:pPr>
          </w:p>
        </w:tc>
      </w:tr>
      <w:tr w:rsidR="003903C4" w:rsidRPr="00136B38" w14:paraId="3595F6F1" w14:textId="77777777" w:rsidTr="00982169">
        <w:trPr>
          <w:trHeight w:val="507"/>
        </w:trPr>
        <w:tc>
          <w:tcPr>
            <w:tcW w:w="1730" w:type="dxa"/>
            <w:tcBorders>
              <w:top w:val="single" w:sz="4" w:space="0" w:color="auto"/>
              <w:left w:val="single" w:sz="4" w:space="0" w:color="auto"/>
              <w:bottom w:val="single" w:sz="4" w:space="0" w:color="auto"/>
              <w:right w:val="single" w:sz="4" w:space="0" w:color="auto"/>
            </w:tcBorders>
            <w:hideMark/>
          </w:tcPr>
          <w:p w14:paraId="71272FB3"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7. Amata vietu skaita izmaiņas</w:t>
            </w:r>
          </w:p>
        </w:tc>
        <w:tc>
          <w:tcPr>
            <w:tcW w:w="8188" w:type="dxa"/>
            <w:gridSpan w:val="7"/>
            <w:tcBorders>
              <w:top w:val="single" w:sz="4" w:space="0" w:color="auto"/>
              <w:left w:val="single" w:sz="4" w:space="0" w:color="auto"/>
              <w:bottom w:val="single" w:sz="4" w:space="0" w:color="auto"/>
              <w:right w:val="single" w:sz="4" w:space="0" w:color="auto"/>
            </w:tcBorders>
            <w:hideMark/>
          </w:tcPr>
          <w:p w14:paraId="075DD3E0" w14:textId="77777777" w:rsidR="003903C4" w:rsidRPr="004D3D11" w:rsidRDefault="00D500A7" w:rsidP="003903C4">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0</w:t>
            </w:r>
          </w:p>
        </w:tc>
      </w:tr>
      <w:tr w:rsidR="003903C4" w:rsidRPr="00136B38" w14:paraId="072984DF" w14:textId="77777777" w:rsidTr="00982169">
        <w:trPr>
          <w:trHeight w:val="770"/>
        </w:trPr>
        <w:tc>
          <w:tcPr>
            <w:tcW w:w="1730" w:type="dxa"/>
            <w:tcBorders>
              <w:top w:val="single" w:sz="4" w:space="0" w:color="auto"/>
              <w:left w:val="single" w:sz="4" w:space="0" w:color="auto"/>
              <w:bottom w:val="single" w:sz="4" w:space="0" w:color="auto"/>
              <w:right w:val="single" w:sz="4" w:space="0" w:color="auto"/>
            </w:tcBorders>
            <w:hideMark/>
          </w:tcPr>
          <w:p w14:paraId="552F48BA" w14:textId="77777777" w:rsidR="003903C4" w:rsidRPr="00E01DB3" w:rsidRDefault="003903C4" w:rsidP="003903C4">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8. Cita informācija</w:t>
            </w:r>
          </w:p>
        </w:tc>
        <w:tc>
          <w:tcPr>
            <w:tcW w:w="8188" w:type="dxa"/>
            <w:gridSpan w:val="7"/>
            <w:tcBorders>
              <w:top w:val="single" w:sz="4" w:space="0" w:color="auto"/>
              <w:left w:val="single" w:sz="4" w:space="0" w:color="auto"/>
              <w:bottom w:val="single" w:sz="4" w:space="0" w:color="auto"/>
              <w:right w:val="single" w:sz="4" w:space="0" w:color="auto"/>
            </w:tcBorders>
            <w:hideMark/>
          </w:tcPr>
          <w:p w14:paraId="1205E4DC" w14:textId="68F98636" w:rsidR="003903C4" w:rsidRPr="00674296" w:rsidRDefault="003903C4" w:rsidP="00194095">
            <w:pPr>
              <w:spacing w:after="0" w:line="240" w:lineRule="auto"/>
              <w:jc w:val="both"/>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xml:space="preserve">Finansējums </w:t>
            </w:r>
            <w:r w:rsidR="00D500A7" w:rsidRPr="004D3D11">
              <w:rPr>
                <w:rFonts w:ascii="Times New Roman" w:eastAsia="Times New Roman" w:hAnsi="Times New Roman"/>
                <w:sz w:val="24"/>
                <w:szCs w:val="24"/>
                <w:lang w:eastAsia="lv-LV"/>
              </w:rPr>
              <w:t xml:space="preserve">tiek </w:t>
            </w:r>
            <w:r w:rsidR="003C3FA0" w:rsidRPr="004D3D11">
              <w:rPr>
                <w:rFonts w:ascii="Times New Roman" w:eastAsia="Times New Roman" w:hAnsi="Times New Roman"/>
                <w:sz w:val="24"/>
                <w:szCs w:val="24"/>
                <w:lang w:eastAsia="lv-LV"/>
              </w:rPr>
              <w:t>piešķirts</w:t>
            </w:r>
            <w:r w:rsidR="00FF6070" w:rsidRPr="004D3D11">
              <w:rPr>
                <w:rFonts w:ascii="Times New Roman" w:eastAsia="Times New Roman" w:hAnsi="Times New Roman"/>
                <w:sz w:val="24"/>
                <w:szCs w:val="24"/>
                <w:lang w:eastAsia="lv-LV"/>
              </w:rPr>
              <w:t xml:space="preserve"> </w:t>
            </w:r>
            <w:r w:rsidR="00D94042" w:rsidRPr="00A1725B">
              <w:rPr>
                <w:rFonts w:ascii="Times New Roman" w:eastAsia="Times New Roman" w:hAnsi="Times New Roman"/>
                <w:sz w:val="24"/>
                <w:szCs w:val="24"/>
                <w:lang w:eastAsia="lv-LV"/>
              </w:rPr>
              <w:t>no kārtējā gada</w:t>
            </w:r>
            <w:r w:rsidR="00222B77" w:rsidRPr="00A1725B">
              <w:rPr>
                <w:rFonts w:ascii="Times New Roman" w:eastAsia="Times New Roman" w:hAnsi="Times New Roman"/>
                <w:sz w:val="24"/>
                <w:szCs w:val="24"/>
                <w:lang w:eastAsia="lv-LV"/>
              </w:rPr>
              <w:t xml:space="preserve"> valsts budžeta līdzekļ</w:t>
            </w:r>
            <w:r w:rsidR="0060630B">
              <w:rPr>
                <w:rFonts w:ascii="Times New Roman" w:eastAsia="Times New Roman" w:hAnsi="Times New Roman"/>
                <w:sz w:val="24"/>
                <w:szCs w:val="24"/>
                <w:lang w:eastAsia="lv-LV"/>
              </w:rPr>
              <w:t>u programmas 05.01.001</w:t>
            </w:r>
            <w:r w:rsidR="00194095">
              <w:rPr>
                <w:rFonts w:ascii="Times New Roman" w:eastAsia="Times New Roman" w:hAnsi="Times New Roman"/>
                <w:sz w:val="24"/>
                <w:szCs w:val="24"/>
                <w:lang w:eastAsia="lv-LV"/>
              </w:rPr>
              <w:t xml:space="preserve"> “Z</w:t>
            </w:r>
            <w:r w:rsidR="00222B77" w:rsidRPr="00A1725B">
              <w:rPr>
                <w:rFonts w:ascii="Times New Roman" w:eastAsia="Times New Roman" w:hAnsi="Times New Roman"/>
                <w:sz w:val="24"/>
                <w:szCs w:val="24"/>
                <w:lang w:eastAsia="lv-LV"/>
              </w:rPr>
              <w:t>in</w:t>
            </w:r>
            <w:r w:rsidR="00194095">
              <w:rPr>
                <w:rFonts w:ascii="Times New Roman" w:eastAsia="Times New Roman" w:hAnsi="Times New Roman"/>
                <w:sz w:val="24"/>
                <w:szCs w:val="24"/>
                <w:lang w:eastAsia="lv-LV"/>
              </w:rPr>
              <w:t>ātniskās darbības nodrošināšana</w:t>
            </w:r>
            <w:r w:rsidR="00D500A7" w:rsidRPr="003D43DE">
              <w:rPr>
                <w:rFonts w:ascii="Times New Roman" w:eastAsia="Times New Roman" w:hAnsi="Times New Roman"/>
                <w:sz w:val="24"/>
                <w:szCs w:val="24"/>
                <w:lang w:eastAsia="lv-LV"/>
              </w:rPr>
              <w:t>.</w:t>
            </w:r>
            <w:r w:rsidR="00194095">
              <w:rPr>
                <w:rFonts w:ascii="Times New Roman" w:eastAsia="Times New Roman" w:hAnsi="Times New Roman"/>
                <w:sz w:val="24"/>
                <w:szCs w:val="24"/>
                <w:lang w:eastAsia="lv-LV"/>
              </w:rPr>
              <w:t>”</w:t>
            </w:r>
            <w:r w:rsidR="003C3FA0" w:rsidRPr="003D43DE">
              <w:rPr>
                <w:rFonts w:ascii="Times New Roman" w:eastAsia="Times New Roman" w:hAnsi="Times New Roman"/>
                <w:sz w:val="24"/>
                <w:szCs w:val="24"/>
                <w:lang w:eastAsia="lv-LV"/>
              </w:rPr>
              <w:t xml:space="preserve"> Noteikumu projekta</w:t>
            </w:r>
            <w:r w:rsidR="00FB7164" w:rsidRPr="003D43DE">
              <w:rPr>
                <w:rFonts w:ascii="Times New Roman" w:eastAsia="Times New Roman" w:hAnsi="Times New Roman"/>
                <w:sz w:val="24"/>
                <w:szCs w:val="24"/>
                <w:lang w:eastAsia="lv-LV"/>
              </w:rPr>
              <w:t xml:space="preserve"> </w:t>
            </w:r>
            <w:r w:rsidR="003C3FA0" w:rsidRPr="003D43DE">
              <w:rPr>
                <w:rFonts w:ascii="Times New Roman" w:eastAsia="Times New Roman" w:hAnsi="Times New Roman"/>
                <w:sz w:val="24"/>
                <w:szCs w:val="24"/>
                <w:lang w:eastAsia="lv-LV"/>
              </w:rPr>
              <w:t>ietvaros nepalielinās</w:t>
            </w:r>
            <w:r w:rsidR="00FB7164" w:rsidRPr="003D43DE">
              <w:rPr>
                <w:rFonts w:ascii="Times New Roman" w:eastAsia="Times New Roman" w:hAnsi="Times New Roman"/>
                <w:sz w:val="24"/>
                <w:szCs w:val="24"/>
                <w:lang w:eastAsia="lv-LV"/>
              </w:rPr>
              <w:t xml:space="preserve"> </w:t>
            </w:r>
            <w:r w:rsidR="003C3FA0" w:rsidRPr="003D43DE">
              <w:rPr>
                <w:rFonts w:ascii="Times New Roman" w:eastAsia="Times New Roman" w:hAnsi="Times New Roman"/>
                <w:sz w:val="24"/>
                <w:szCs w:val="24"/>
                <w:lang w:eastAsia="lv-LV"/>
              </w:rPr>
              <w:t>kopējās</w:t>
            </w:r>
            <w:r w:rsidR="00AD2790" w:rsidRPr="003D43DE">
              <w:rPr>
                <w:rFonts w:ascii="Times New Roman" w:eastAsia="Times New Roman" w:hAnsi="Times New Roman"/>
                <w:sz w:val="24"/>
                <w:szCs w:val="24"/>
                <w:lang w:eastAsia="lv-LV"/>
              </w:rPr>
              <w:t xml:space="preserve"> </w:t>
            </w:r>
            <w:r w:rsidR="00FB7164" w:rsidRPr="00674296">
              <w:rPr>
                <w:rFonts w:ascii="Times New Roman" w:eastAsia="Times New Roman" w:hAnsi="Times New Roman"/>
                <w:sz w:val="24"/>
                <w:szCs w:val="24"/>
                <w:lang w:eastAsia="lv-LV"/>
              </w:rPr>
              <w:t>administratīv</w:t>
            </w:r>
            <w:r w:rsidR="003C3FA0" w:rsidRPr="00674296">
              <w:rPr>
                <w:rFonts w:ascii="Times New Roman" w:eastAsia="Times New Roman" w:hAnsi="Times New Roman"/>
                <w:sz w:val="24"/>
                <w:szCs w:val="24"/>
                <w:lang w:eastAsia="lv-LV"/>
              </w:rPr>
              <w:t>ās izmaksas</w:t>
            </w:r>
            <w:r w:rsidR="00FB7164" w:rsidRPr="00674296">
              <w:rPr>
                <w:rFonts w:ascii="Times New Roman" w:eastAsia="Times New Roman" w:hAnsi="Times New Roman"/>
                <w:sz w:val="24"/>
                <w:szCs w:val="24"/>
                <w:lang w:eastAsia="lv-LV"/>
              </w:rPr>
              <w:t>.</w:t>
            </w:r>
          </w:p>
        </w:tc>
      </w:tr>
    </w:tbl>
    <w:p w14:paraId="5EDB1449" w14:textId="77777777" w:rsidR="003903C4" w:rsidRPr="007C5FD2" w:rsidRDefault="003903C4" w:rsidP="0080466A">
      <w:pPr>
        <w:spacing w:after="0" w:line="240" w:lineRule="auto"/>
        <w:rPr>
          <w:rFonts w:ascii="Times New Roman" w:eastAsia="Times New Roman" w:hAnsi="Times New Roman"/>
          <w:i/>
          <w:sz w:val="24"/>
          <w:szCs w:val="24"/>
          <w:lang w:eastAsia="lv-LV"/>
        </w:rPr>
      </w:pPr>
    </w:p>
    <w:tbl>
      <w:tblPr>
        <w:tblW w:w="5152"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020"/>
        <w:gridCol w:w="6656"/>
      </w:tblGrid>
      <w:tr w:rsidR="003D23BC" w:rsidRPr="00136B38" w14:paraId="1F594766" w14:textId="77777777" w:rsidTr="00982169">
        <w:trPr>
          <w:trHeight w:val="1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A613FB" w14:textId="77777777" w:rsidR="003D23BC" w:rsidRPr="00136B38" w:rsidRDefault="003D23BC" w:rsidP="00257B3E">
            <w:pPr>
              <w:jc w:val="center"/>
              <w:rPr>
                <w:rFonts w:ascii="Times New Roman" w:eastAsia="Times New Roman" w:hAnsi="Times New Roman"/>
                <w:b/>
                <w:sz w:val="24"/>
                <w:szCs w:val="24"/>
                <w:lang w:eastAsia="lv-LV"/>
              </w:rPr>
            </w:pPr>
            <w:r w:rsidRPr="00136B38">
              <w:rPr>
                <w:rFonts w:ascii="Times New Roman" w:eastAsia="Times New Roman" w:hAnsi="Times New Roman"/>
                <w:b/>
                <w:sz w:val="24"/>
                <w:szCs w:val="24"/>
                <w:lang w:eastAsia="lv-LV"/>
              </w:rPr>
              <w:t>IV. Tiesību akta projekta ietekme uz spēkā esošo tiesību normu sistēmu</w:t>
            </w:r>
          </w:p>
        </w:tc>
      </w:tr>
      <w:tr w:rsidR="003D23BC" w:rsidRPr="00136B38" w14:paraId="09957AD1" w14:textId="77777777" w:rsidTr="007C5FD2">
        <w:trPr>
          <w:trHeight w:val="1199"/>
        </w:trPr>
        <w:tc>
          <w:tcPr>
            <w:tcW w:w="121" w:type="pct"/>
            <w:tcBorders>
              <w:top w:val="outset" w:sz="6" w:space="0" w:color="414142"/>
              <w:left w:val="outset" w:sz="6" w:space="0" w:color="414142"/>
              <w:bottom w:val="outset" w:sz="6" w:space="0" w:color="414142"/>
              <w:right w:val="outset" w:sz="6" w:space="0" w:color="414142"/>
            </w:tcBorders>
            <w:hideMark/>
          </w:tcPr>
          <w:p w14:paraId="3F14C4E9" w14:textId="77777777" w:rsidR="003D23BC" w:rsidRPr="00136B38" w:rsidRDefault="003D23BC" w:rsidP="00257B3E">
            <w:pPr>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1.</w:t>
            </w:r>
          </w:p>
        </w:tc>
        <w:tc>
          <w:tcPr>
            <w:tcW w:w="1523" w:type="pct"/>
            <w:tcBorders>
              <w:top w:val="outset" w:sz="6" w:space="0" w:color="414142"/>
              <w:left w:val="outset" w:sz="6" w:space="0" w:color="414142"/>
              <w:bottom w:val="outset" w:sz="6" w:space="0" w:color="414142"/>
              <w:right w:val="outset" w:sz="6" w:space="0" w:color="414142"/>
            </w:tcBorders>
            <w:hideMark/>
          </w:tcPr>
          <w:p w14:paraId="1AD2E29B" w14:textId="77777777" w:rsidR="003D23BC" w:rsidRPr="00E01DB3" w:rsidRDefault="003D23BC" w:rsidP="007C5FD2">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Saistītie tiesību aktu projekti</w:t>
            </w:r>
          </w:p>
        </w:tc>
        <w:tc>
          <w:tcPr>
            <w:tcW w:w="3356" w:type="pct"/>
            <w:tcBorders>
              <w:top w:val="outset" w:sz="6" w:space="0" w:color="414142"/>
              <w:left w:val="outset" w:sz="6" w:space="0" w:color="414142"/>
              <w:bottom w:val="outset" w:sz="6" w:space="0" w:color="414142"/>
              <w:right w:val="outset" w:sz="6" w:space="0" w:color="414142"/>
            </w:tcBorders>
            <w:hideMark/>
          </w:tcPr>
          <w:p w14:paraId="274C247C" w14:textId="554FC788" w:rsidR="003D23BC" w:rsidRDefault="009F0750" w:rsidP="007C5FD2">
            <w:pPr>
              <w:spacing w:after="0" w:line="240" w:lineRule="auto"/>
              <w:jc w:val="both"/>
              <w:rPr>
                <w:rFonts w:ascii="Times New Roman" w:hAnsi="Times New Roman"/>
                <w:color w:val="000000" w:themeColor="text1"/>
                <w:sz w:val="24"/>
                <w:szCs w:val="24"/>
                <w:shd w:val="clear" w:color="auto" w:fill="FFFFFF"/>
              </w:rPr>
            </w:pPr>
            <w:r w:rsidRPr="004D3D11">
              <w:rPr>
                <w:rFonts w:ascii="Times New Roman" w:eastAsia="Times New Roman" w:hAnsi="Times New Roman"/>
                <w:sz w:val="24"/>
                <w:szCs w:val="24"/>
                <w:lang w:eastAsia="lv-LV"/>
              </w:rPr>
              <w:t xml:space="preserve">Sagatavoti saistītie grozījumi </w:t>
            </w:r>
            <w:r w:rsidR="003D23BC" w:rsidRPr="004D3D11">
              <w:rPr>
                <w:rFonts w:ascii="Times New Roman" w:eastAsia="Times New Roman" w:hAnsi="Times New Roman"/>
                <w:sz w:val="24"/>
                <w:szCs w:val="24"/>
                <w:lang w:eastAsia="lv-LV"/>
              </w:rPr>
              <w:t>2006.</w:t>
            </w:r>
            <w:r w:rsidR="006D5B41">
              <w:rPr>
                <w:rFonts w:ascii="Times New Roman" w:eastAsia="Times New Roman" w:hAnsi="Times New Roman"/>
                <w:sz w:val="24"/>
                <w:szCs w:val="24"/>
                <w:lang w:eastAsia="lv-LV"/>
              </w:rPr>
              <w:t> </w:t>
            </w:r>
            <w:r w:rsidR="003D23BC" w:rsidRPr="004D3D11">
              <w:rPr>
                <w:rFonts w:ascii="Times New Roman" w:eastAsia="Times New Roman" w:hAnsi="Times New Roman"/>
                <w:sz w:val="24"/>
                <w:szCs w:val="24"/>
                <w:lang w:eastAsia="lv-LV"/>
              </w:rPr>
              <w:t>gada 20.</w:t>
            </w:r>
            <w:r w:rsidR="006D5B41">
              <w:rPr>
                <w:rFonts w:ascii="Times New Roman" w:eastAsia="Times New Roman" w:hAnsi="Times New Roman"/>
                <w:sz w:val="24"/>
                <w:szCs w:val="24"/>
                <w:lang w:eastAsia="lv-LV"/>
              </w:rPr>
              <w:t> </w:t>
            </w:r>
            <w:r w:rsidR="003D23BC" w:rsidRPr="004D3D11">
              <w:rPr>
                <w:rFonts w:ascii="Times New Roman" w:eastAsia="Times New Roman" w:hAnsi="Times New Roman"/>
                <w:sz w:val="24"/>
                <w:szCs w:val="24"/>
                <w:lang w:eastAsia="lv-LV"/>
              </w:rPr>
              <w:t xml:space="preserve">jūnija </w:t>
            </w:r>
            <w:r w:rsidRPr="004D3D11">
              <w:rPr>
                <w:rFonts w:ascii="Times New Roman" w:eastAsia="Times New Roman" w:hAnsi="Times New Roman"/>
                <w:bCs/>
                <w:sz w:val="24"/>
                <w:szCs w:val="24"/>
                <w:lang w:eastAsia="lv-LV"/>
              </w:rPr>
              <w:t>Ministru kabineta noteikumos</w:t>
            </w:r>
            <w:r w:rsidR="003D23BC" w:rsidRPr="003D43DE">
              <w:rPr>
                <w:rFonts w:ascii="Times New Roman" w:eastAsia="Times New Roman" w:hAnsi="Times New Roman"/>
                <w:bCs/>
                <w:sz w:val="24"/>
                <w:szCs w:val="24"/>
                <w:lang w:eastAsia="lv-LV"/>
              </w:rPr>
              <w:t xml:space="preserve"> Nr.</w:t>
            </w:r>
            <w:r w:rsidR="009114A9">
              <w:rPr>
                <w:rFonts w:ascii="Times New Roman" w:eastAsia="Times New Roman" w:hAnsi="Times New Roman"/>
                <w:bCs/>
                <w:sz w:val="24"/>
                <w:szCs w:val="24"/>
                <w:lang w:eastAsia="lv-LV"/>
              </w:rPr>
              <w:t xml:space="preserve"> </w:t>
            </w:r>
            <w:r w:rsidR="003D23BC" w:rsidRPr="003D43DE">
              <w:rPr>
                <w:rFonts w:ascii="Times New Roman" w:eastAsia="Times New Roman" w:hAnsi="Times New Roman"/>
                <w:bCs/>
                <w:sz w:val="24"/>
                <w:szCs w:val="24"/>
                <w:lang w:eastAsia="lv-LV"/>
              </w:rPr>
              <w:t>497</w:t>
            </w:r>
            <w:r w:rsidR="003D23BC" w:rsidRPr="003D43DE">
              <w:rPr>
                <w:rFonts w:ascii="Times New Roman" w:eastAsia="Times New Roman" w:hAnsi="Times New Roman"/>
                <w:sz w:val="24"/>
                <w:szCs w:val="24"/>
                <w:lang w:eastAsia="lv-LV"/>
              </w:rPr>
              <w:t> “</w:t>
            </w:r>
            <w:r w:rsidR="003D23BC" w:rsidRPr="003D43DE">
              <w:rPr>
                <w:rFonts w:ascii="Times New Roman" w:eastAsia="Times New Roman" w:hAnsi="Times New Roman"/>
                <w:bCs/>
                <w:sz w:val="24"/>
                <w:szCs w:val="24"/>
                <w:lang w:eastAsia="lv-LV"/>
              </w:rPr>
              <w:t>Noteikumi par Latvijas Zinātnes padomes ekspertu komisiju izveidošanu un darbību”</w:t>
            </w:r>
            <w:r w:rsidRPr="00674296">
              <w:rPr>
                <w:rFonts w:ascii="Times New Roman" w:eastAsia="Times New Roman" w:hAnsi="Times New Roman"/>
                <w:bCs/>
                <w:sz w:val="24"/>
                <w:szCs w:val="24"/>
                <w:lang w:eastAsia="lv-LV"/>
              </w:rPr>
              <w:t xml:space="preserve"> par </w:t>
            </w:r>
            <w:r w:rsidR="003D23BC" w:rsidRPr="00674296">
              <w:rPr>
                <w:rFonts w:ascii="Times New Roman" w:eastAsia="Times New Roman" w:hAnsi="Times New Roman"/>
                <w:bCs/>
                <w:sz w:val="24"/>
                <w:szCs w:val="24"/>
                <w:lang w:eastAsia="lv-LV"/>
              </w:rPr>
              <w:t>ekspertu komisija</w:t>
            </w:r>
            <w:r w:rsidRPr="00674296">
              <w:rPr>
                <w:rFonts w:ascii="Times New Roman" w:eastAsia="Times New Roman" w:hAnsi="Times New Roman"/>
                <w:bCs/>
                <w:sz w:val="24"/>
                <w:szCs w:val="24"/>
                <w:lang w:eastAsia="lv-LV"/>
              </w:rPr>
              <w:t xml:space="preserve">s uzdevumu </w:t>
            </w:r>
            <w:r w:rsidR="005E4AC1" w:rsidRPr="00674296">
              <w:rPr>
                <w:rFonts w:ascii="Times New Roman" w:eastAsia="Times New Roman" w:hAnsi="Times New Roman"/>
                <w:bCs/>
                <w:sz w:val="24"/>
                <w:szCs w:val="24"/>
                <w:lang w:eastAsia="lv-LV"/>
              </w:rPr>
              <w:t>īstenošanu.</w:t>
            </w:r>
            <w:r w:rsidR="003D23BC" w:rsidRPr="00674296">
              <w:rPr>
                <w:rFonts w:ascii="Times New Roman" w:eastAsia="Times New Roman" w:hAnsi="Times New Roman"/>
                <w:bCs/>
                <w:sz w:val="24"/>
                <w:szCs w:val="24"/>
                <w:lang w:eastAsia="lv-LV"/>
              </w:rPr>
              <w:t xml:space="preserve"> </w:t>
            </w:r>
            <w:r w:rsidR="005E4AC1" w:rsidRPr="00674296">
              <w:rPr>
                <w:rFonts w:ascii="Times New Roman" w:eastAsia="Times New Roman" w:hAnsi="Times New Roman"/>
                <w:bCs/>
                <w:sz w:val="24"/>
                <w:szCs w:val="24"/>
                <w:lang w:eastAsia="lv-LV"/>
              </w:rPr>
              <w:t>T</w:t>
            </w:r>
            <w:r w:rsidR="003D23BC" w:rsidRPr="00674296">
              <w:rPr>
                <w:rFonts w:ascii="Times New Roman" w:eastAsia="Times New Roman" w:hAnsi="Times New Roman"/>
                <w:bCs/>
                <w:sz w:val="24"/>
                <w:szCs w:val="24"/>
                <w:lang w:eastAsia="lv-LV"/>
              </w:rPr>
              <w:t>iesību akt</w:t>
            </w:r>
            <w:r w:rsidR="009114A9">
              <w:rPr>
                <w:rFonts w:ascii="Times New Roman" w:eastAsia="Times New Roman" w:hAnsi="Times New Roman"/>
                <w:bCs/>
                <w:sz w:val="24"/>
                <w:szCs w:val="24"/>
                <w:lang w:eastAsia="lv-LV"/>
              </w:rPr>
              <w:t>a projekts</w:t>
            </w:r>
            <w:r w:rsidR="003D23BC" w:rsidRPr="00674296">
              <w:rPr>
                <w:rFonts w:ascii="Times New Roman" w:eastAsia="Times New Roman" w:hAnsi="Times New Roman"/>
                <w:bCs/>
                <w:sz w:val="24"/>
                <w:szCs w:val="24"/>
                <w:lang w:eastAsia="lv-LV"/>
              </w:rPr>
              <w:t xml:space="preserve"> izsludināts </w:t>
            </w:r>
            <w:r w:rsidR="005E4AC1" w:rsidRPr="00674296">
              <w:rPr>
                <w:rFonts w:ascii="Times New Roman" w:eastAsia="Times New Roman" w:hAnsi="Times New Roman"/>
                <w:bCs/>
                <w:sz w:val="24"/>
                <w:szCs w:val="24"/>
                <w:lang w:eastAsia="lv-LV"/>
              </w:rPr>
              <w:t>2017.</w:t>
            </w:r>
            <w:r w:rsidR="006D5B41">
              <w:rPr>
                <w:rFonts w:ascii="Times New Roman" w:eastAsia="Times New Roman" w:hAnsi="Times New Roman"/>
                <w:bCs/>
                <w:sz w:val="24"/>
                <w:szCs w:val="24"/>
                <w:lang w:eastAsia="lv-LV"/>
              </w:rPr>
              <w:t> </w:t>
            </w:r>
            <w:r w:rsidR="005E4AC1" w:rsidRPr="00674296">
              <w:rPr>
                <w:rFonts w:ascii="Times New Roman" w:eastAsia="Times New Roman" w:hAnsi="Times New Roman"/>
                <w:bCs/>
                <w:sz w:val="24"/>
                <w:szCs w:val="24"/>
                <w:lang w:eastAsia="lv-LV"/>
              </w:rPr>
              <w:t xml:space="preserve">gada </w:t>
            </w:r>
            <w:r w:rsidR="006D5B41">
              <w:rPr>
                <w:rFonts w:ascii="Times New Roman" w:eastAsia="Times New Roman" w:hAnsi="Times New Roman"/>
                <w:bCs/>
                <w:sz w:val="24"/>
                <w:szCs w:val="24"/>
                <w:lang w:eastAsia="lv-LV"/>
              </w:rPr>
              <w:t>6. </w:t>
            </w:r>
            <w:r w:rsidR="005A4709" w:rsidRPr="00674296">
              <w:rPr>
                <w:rFonts w:ascii="Times New Roman" w:eastAsia="Times New Roman" w:hAnsi="Times New Roman"/>
                <w:bCs/>
                <w:sz w:val="24"/>
                <w:szCs w:val="24"/>
                <w:lang w:eastAsia="lv-LV"/>
              </w:rPr>
              <w:t xml:space="preserve">jūlija </w:t>
            </w:r>
            <w:r w:rsidR="003D23BC" w:rsidRPr="00674296">
              <w:rPr>
                <w:rFonts w:ascii="Times New Roman" w:eastAsia="Times New Roman" w:hAnsi="Times New Roman"/>
                <w:bCs/>
                <w:sz w:val="24"/>
                <w:szCs w:val="24"/>
                <w:lang w:eastAsia="lv-LV"/>
              </w:rPr>
              <w:t>Valsts sekretāru sanāksmē (VSS-</w:t>
            </w:r>
            <w:r w:rsidR="005A4709" w:rsidRPr="00136B38">
              <w:rPr>
                <w:rFonts w:ascii="Times New Roman" w:eastAsia="Times New Roman" w:hAnsi="Times New Roman"/>
                <w:bCs/>
                <w:sz w:val="24"/>
                <w:szCs w:val="24"/>
                <w:lang w:eastAsia="lv-LV"/>
              </w:rPr>
              <w:t>723</w:t>
            </w:r>
            <w:r w:rsidR="00674296">
              <w:rPr>
                <w:rFonts w:ascii="Times New Roman" w:eastAsia="Times New Roman" w:hAnsi="Times New Roman"/>
                <w:bCs/>
                <w:sz w:val="24"/>
                <w:szCs w:val="24"/>
                <w:lang w:eastAsia="lv-LV"/>
              </w:rPr>
              <w:t>,</w:t>
            </w:r>
            <w:r w:rsidR="005A4709" w:rsidRPr="00136B38">
              <w:rPr>
                <w:rFonts w:ascii="Times New Roman" w:eastAsia="Times New Roman" w:hAnsi="Times New Roman"/>
                <w:bCs/>
                <w:sz w:val="24"/>
                <w:szCs w:val="24"/>
                <w:lang w:eastAsia="lv-LV"/>
              </w:rPr>
              <w:t xml:space="preserve"> </w:t>
            </w:r>
            <w:r w:rsidR="00674296">
              <w:rPr>
                <w:rFonts w:ascii="Times New Roman" w:hAnsi="Times New Roman"/>
                <w:color w:val="000000" w:themeColor="text1"/>
                <w:sz w:val="24"/>
                <w:szCs w:val="24"/>
                <w:shd w:val="clear" w:color="auto" w:fill="FFFFFF"/>
              </w:rPr>
              <w:t>prot. Nr.</w:t>
            </w:r>
            <w:r w:rsidR="006D5B41">
              <w:rPr>
                <w:rFonts w:ascii="Times New Roman" w:hAnsi="Times New Roman"/>
                <w:color w:val="000000" w:themeColor="text1"/>
                <w:sz w:val="24"/>
                <w:szCs w:val="24"/>
                <w:shd w:val="clear" w:color="auto" w:fill="FFFFFF"/>
              </w:rPr>
              <w:t> </w:t>
            </w:r>
            <w:r w:rsidR="00674296">
              <w:rPr>
                <w:rFonts w:ascii="Times New Roman" w:hAnsi="Times New Roman"/>
                <w:color w:val="000000" w:themeColor="text1"/>
                <w:sz w:val="24"/>
                <w:szCs w:val="24"/>
                <w:shd w:val="clear" w:color="auto" w:fill="FFFFFF"/>
              </w:rPr>
              <w:t>26; 13</w:t>
            </w:r>
            <w:r w:rsidR="00674296" w:rsidRPr="000F269D">
              <w:rPr>
                <w:rFonts w:ascii="Times New Roman" w:hAnsi="Times New Roman"/>
                <w:color w:val="000000" w:themeColor="text1"/>
                <w:sz w:val="24"/>
                <w:szCs w:val="24"/>
                <w:shd w:val="clear" w:color="auto" w:fill="FFFFFF"/>
              </w:rPr>
              <w:t>.§</w:t>
            </w:r>
            <w:r w:rsidR="00870A55">
              <w:rPr>
                <w:rFonts w:ascii="Times New Roman" w:hAnsi="Times New Roman"/>
                <w:color w:val="000000" w:themeColor="text1"/>
                <w:sz w:val="24"/>
                <w:szCs w:val="24"/>
                <w:shd w:val="clear" w:color="auto" w:fill="FFFFFF"/>
              </w:rPr>
              <w:t>);</w:t>
            </w:r>
          </w:p>
          <w:p w14:paraId="2F206A29" w14:textId="2AC859D7" w:rsidR="00D80091" w:rsidRPr="00D80091" w:rsidRDefault="00D80091" w:rsidP="007C5FD2">
            <w:pPr>
              <w:spacing w:after="0" w:line="240" w:lineRule="auto"/>
              <w:jc w:val="both"/>
              <w:rPr>
                <w:rFonts w:ascii="Times New Roman" w:eastAsia="Times New Roman" w:hAnsi="Times New Roman"/>
                <w:bCs/>
                <w:sz w:val="24"/>
                <w:szCs w:val="24"/>
                <w:lang w:eastAsia="lv-LV"/>
              </w:rPr>
            </w:pPr>
          </w:p>
        </w:tc>
      </w:tr>
      <w:tr w:rsidR="003D23BC" w:rsidRPr="00136B38" w14:paraId="240B961C" w14:textId="77777777" w:rsidTr="007C5FD2">
        <w:trPr>
          <w:trHeight w:val="29"/>
        </w:trPr>
        <w:tc>
          <w:tcPr>
            <w:tcW w:w="121" w:type="pct"/>
            <w:tcBorders>
              <w:top w:val="outset" w:sz="6" w:space="0" w:color="414142"/>
              <w:left w:val="outset" w:sz="6" w:space="0" w:color="414142"/>
              <w:bottom w:val="outset" w:sz="6" w:space="0" w:color="414142"/>
              <w:right w:val="outset" w:sz="6" w:space="0" w:color="414142"/>
            </w:tcBorders>
            <w:hideMark/>
          </w:tcPr>
          <w:p w14:paraId="4695682F" w14:textId="77777777" w:rsidR="003D23BC" w:rsidRPr="00136B38" w:rsidRDefault="003D23BC" w:rsidP="00257B3E">
            <w:pPr>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2.</w:t>
            </w:r>
          </w:p>
        </w:tc>
        <w:tc>
          <w:tcPr>
            <w:tcW w:w="1523" w:type="pct"/>
            <w:tcBorders>
              <w:top w:val="outset" w:sz="6" w:space="0" w:color="414142"/>
              <w:left w:val="outset" w:sz="6" w:space="0" w:color="414142"/>
              <w:bottom w:val="outset" w:sz="6" w:space="0" w:color="414142"/>
              <w:right w:val="outset" w:sz="6" w:space="0" w:color="414142"/>
            </w:tcBorders>
            <w:hideMark/>
          </w:tcPr>
          <w:p w14:paraId="6CCABF1E" w14:textId="77777777" w:rsidR="003D23BC" w:rsidRPr="00E01DB3" w:rsidRDefault="003D23BC" w:rsidP="007C5FD2">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Atbildīgā institūcija</w:t>
            </w:r>
          </w:p>
        </w:tc>
        <w:tc>
          <w:tcPr>
            <w:tcW w:w="3356" w:type="pct"/>
            <w:tcBorders>
              <w:top w:val="outset" w:sz="6" w:space="0" w:color="414142"/>
              <w:left w:val="outset" w:sz="6" w:space="0" w:color="414142"/>
              <w:bottom w:val="outset" w:sz="6" w:space="0" w:color="414142"/>
              <w:right w:val="outset" w:sz="6" w:space="0" w:color="414142"/>
            </w:tcBorders>
            <w:hideMark/>
          </w:tcPr>
          <w:p w14:paraId="3912DF41" w14:textId="227301BB" w:rsidR="003D23BC" w:rsidRPr="004D3D11" w:rsidRDefault="003D23BC" w:rsidP="007C5FD2">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IZM, LZP</w:t>
            </w:r>
            <w:r w:rsidR="0006517E">
              <w:rPr>
                <w:rFonts w:ascii="Times New Roman" w:eastAsia="Times New Roman" w:hAnsi="Times New Roman"/>
                <w:sz w:val="24"/>
                <w:szCs w:val="24"/>
                <w:lang w:eastAsia="lv-LV"/>
              </w:rPr>
              <w:t>, SZA</w:t>
            </w:r>
            <w:r w:rsidR="008E5876" w:rsidRPr="004D3D11">
              <w:rPr>
                <w:rFonts w:ascii="Times New Roman" w:eastAsia="Times New Roman" w:hAnsi="Times New Roman"/>
                <w:sz w:val="24"/>
                <w:szCs w:val="24"/>
                <w:lang w:eastAsia="lv-LV"/>
              </w:rPr>
              <w:t>.</w:t>
            </w:r>
          </w:p>
        </w:tc>
      </w:tr>
      <w:tr w:rsidR="003D23BC" w:rsidRPr="00136B38" w14:paraId="210427DF" w14:textId="77777777" w:rsidTr="00982169">
        <w:tc>
          <w:tcPr>
            <w:tcW w:w="121" w:type="pct"/>
            <w:tcBorders>
              <w:top w:val="outset" w:sz="6" w:space="0" w:color="414142"/>
              <w:left w:val="outset" w:sz="6" w:space="0" w:color="414142"/>
              <w:bottom w:val="outset" w:sz="6" w:space="0" w:color="414142"/>
              <w:right w:val="outset" w:sz="6" w:space="0" w:color="414142"/>
            </w:tcBorders>
            <w:hideMark/>
          </w:tcPr>
          <w:p w14:paraId="6B8A6D50" w14:textId="77777777" w:rsidR="003D23BC" w:rsidRPr="00136B38" w:rsidRDefault="003D23BC" w:rsidP="00257B3E">
            <w:pPr>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3.</w:t>
            </w:r>
          </w:p>
        </w:tc>
        <w:tc>
          <w:tcPr>
            <w:tcW w:w="1523" w:type="pct"/>
            <w:tcBorders>
              <w:top w:val="outset" w:sz="6" w:space="0" w:color="414142"/>
              <w:left w:val="outset" w:sz="6" w:space="0" w:color="414142"/>
              <w:bottom w:val="outset" w:sz="6" w:space="0" w:color="414142"/>
              <w:right w:val="outset" w:sz="6" w:space="0" w:color="414142"/>
            </w:tcBorders>
            <w:hideMark/>
          </w:tcPr>
          <w:p w14:paraId="3890784B" w14:textId="77777777" w:rsidR="003D23BC" w:rsidRPr="00E01DB3" w:rsidRDefault="003D23BC" w:rsidP="007C5FD2">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Cita informācija</w:t>
            </w:r>
          </w:p>
        </w:tc>
        <w:tc>
          <w:tcPr>
            <w:tcW w:w="3356" w:type="pct"/>
            <w:tcBorders>
              <w:top w:val="outset" w:sz="6" w:space="0" w:color="414142"/>
              <w:left w:val="outset" w:sz="6" w:space="0" w:color="414142"/>
              <w:bottom w:val="outset" w:sz="6" w:space="0" w:color="414142"/>
              <w:right w:val="outset" w:sz="6" w:space="0" w:color="414142"/>
            </w:tcBorders>
            <w:hideMark/>
          </w:tcPr>
          <w:p w14:paraId="1963B42F" w14:textId="77777777" w:rsidR="003D23BC" w:rsidRPr="004D3D11" w:rsidRDefault="003D23BC" w:rsidP="007C5FD2">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Nav</w:t>
            </w:r>
            <w:r w:rsidR="00FF6070" w:rsidRPr="004D3D11">
              <w:rPr>
                <w:rFonts w:ascii="Times New Roman" w:eastAsia="Times New Roman" w:hAnsi="Times New Roman"/>
                <w:sz w:val="24"/>
                <w:szCs w:val="24"/>
                <w:lang w:eastAsia="lv-LV"/>
              </w:rPr>
              <w:t>.</w:t>
            </w:r>
          </w:p>
        </w:tc>
      </w:tr>
    </w:tbl>
    <w:p w14:paraId="377A63B7" w14:textId="77777777" w:rsidR="00FF5507" w:rsidRPr="007C5FD2" w:rsidRDefault="00FF5507" w:rsidP="0080466A">
      <w:pPr>
        <w:spacing w:after="0" w:line="240" w:lineRule="auto"/>
        <w:rPr>
          <w:rFonts w:ascii="Times New Roman" w:eastAsia="Times New Roman" w:hAnsi="Times New Roman"/>
          <w:sz w:val="24"/>
          <w:szCs w:val="24"/>
          <w:lang w:eastAsia="lv-LV"/>
        </w:rPr>
      </w:pPr>
    </w:p>
    <w:tbl>
      <w:tblPr>
        <w:tblW w:w="5152"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16"/>
      </w:tblGrid>
      <w:tr w:rsidR="009A3E8B" w:rsidRPr="00136B38" w14:paraId="36A14EC0" w14:textId="77777777" w:rsidTr="00982169">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D5024D1" w14:textId="77777777" w:rsidR="009A3E8B" w:rsidRPr="00136B38" w:rsidRDefault="009A3E8B" w:rsidP="00257B3E">
            <w:pPr>
              <w:spacing w:after="0" w:line="240" w:lineRule="auto"/>
              <w:jc w:val="center"/>
              <w:rPr>
                <w:rFonts w:ascii="Times New Roman" w:eastAsia="Times New Roman" w:hAnsi="Times New Roman"/>
                <w:b/>
                <w:sz w:val="24"/>
                <w:szCs w:val="24"/>
                <w:lang w:eastAsia="lv-LV"/>
              </w:rPr>
            </w:pPr>
            <w:r w:rsidRPr="00136B38">
              <w:rPr>
                <w:rFonts w:ascii="Times New Roman" w:eastAsia="Times New Roman" w:hAnsi="Times New Roman"/>
                <w:b/>
                <w:sz w:val="24"/>
                <w:szCs w:val="24"/>
                <w:lang w:eastAsia="lv-LV"/>
              </w:rPr>
              <w:t>V. Tiesību akta projekta atbilstība Latvijas Republikas starptautiskajām saistībām</w:t>
            </w:r>
          </w:p>
        </w:tc>
      </w:tr>
      <w:tr w:rsidR="009A3E8B" w:rsidRPr="00136B38" w14:paraId="54C4EBC4" w14:textId="77777777" w:rsidTr="00982169">
        <w:tc>
          <w:tcPr>
            <w:tcW w:w="5000" w:type="pct"/>
            <w:tcBorders>
              <w:top w:val="outset" w:sz="6" w:space="0" w:color="414142"/>
              <w:left w:val="outset" w:sz="6" w:space="0" w:color="414142"/>
              <w:bottom w:val="outset" w:sz="6" w:space="0" w:color="414142"/>
              <w:right w:val="outset" w:sz="6" w:space="0" w:color="414142"/>
            </w:tcBorders>
            <w:hideMark/>
          </w:tcPr>
          <w:p w14:paraId="6556FA15" w14:textId="77777777" w:rsidR="009A3E8B" w:rsidRPr="007C5FD2" w:rsidRDefault="009A3E8B" w:rsidP="00257B3E">
            <w:pPr>
              <w:spacing w:after="0" w:line="240" w:lineRule="auto"/>
              <w:jc w:val="center"/>
              <w:rPr>
                <w:rFonts w:ascii="Times New Roman" w:hAnsi="Times New Roman"/>
                <w:sz w:val="24"/>
                <w:szCs w:val="24"/>
              </w:rPr>
            </w:pPr>
            <w:r w:rsidRPr="00136B38">
              <w:rPr>
                <w:rFonts w:ascii="Times New Roman" w:eastAsia="Times New Roman" w:hAnsi="Times New Roman"/>
                <w:sz w:val="24"/>
                <w:szCs w:val="24"/>
                <w:lang w:eastAsia="lv-LV"/>
              </w:rPr>
              <w:t>Projekts šo jomu neskar</w:t>
            </w:r>
            <w:r w:rsidR="00FF6070" w:rsidRPr="00136B38">
              <w:rPr>
                <w:rFonts w:ascii="Times New Roman" w:eastAsia="Times New Roman" w:hAnsi="Times New Roman"/>
                <w:sz w:val="24"/>
                <w:szCs w:val="24"/>
                <w:lang w:eastAsia="lv-LV"/>
              </w:rPr>
              <w:t>.</w:t>
            </w:r>
          </w:p>
        </w:tc>
      </w:tr>
    </w:tbl>
    <w:p w14:paraId="2195ACE0" w14:textId="77777777" w:rsidR="009A3E8B" w:rsidRPr="007C5FD2" w:rsidRDefault="009A3E8B" w:rsidP="0080466A">
      <w:pPr>
        <w:spacing w:after="0" w:line="240" w:lineRule="auto"/>
        <w:rPr>
          <w:rFonts w:ascii="Times New Roman" w:eastAsia="Times New Roman" w:hAnsi="Times New Roman"/>
          <w:i/>
          <w:sz w:val="24"/>
          <w:szCs w:val="24"/>
          <w:highlight w:val="green"/>
          <w:lang w:eastAsia="lv-LV"/>
        </w:rPr>
      </w:pPr>
    </w:p>
    <w:tbl>
      <w:tblPr>
        <w:tblW w:w="5151"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718"/>
        <w:gridCol w:w="6745"/>
      </w:tblGrid>
      <w:tr w:rsidR="00FF5507" w:rsidRPr="00136B38" w14:paraId="0D350A1E" w14:textId="77777777" w:rsidTr="00982169">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15CBB8" w14:textId="77777777" w:rsidR="00FF5507" w:rsidRPr="00136B38" w:rsidRDefault="00FF5507" w:rsidP="00FF5507">
            <w:pPr>
              <w:spacing w:after="0" w:line="240" w:lineRule="auto"/>
              <w:jc w:val="center"/>
              <w:rPr>
                <w:rFonts w:ascii="Times New Roman" w:eastAsia="Times New Roman" w:hAnsi="Times New Roman"/>
                <w:b/>
                <w:bCs/>
                <w:sz w:val="24"/>
                <w:szCs w:val="24"/>
                <w:highlight w:val="green"/>
                <w:lang w:eastAsia="lv-LV"/>
              </w:rPr>
            </w:pPr>
            <w:r w:rsidRPr="00136B38">
              <w:rPr>
                <w:rFonts w:ascii="Times New Roman" w:eastAsia="Times New Roman" w:hAnsi="Times New Roman"/>
                <w:b/>
                <w:bCs/>
                <w:sz w:val="24"/>
                <w:szCs w:val="24"/>
                <w:lang w:eastAsia="lv-LV"/>
              </w:rPr>
              <w:lastRenderedPageBreak/>
              <w:t>VI. Sabiedrības līdzdalība un komunikācijas aktivitātes</w:t>
            </w:r>
          </w:p>
        </w:tc>
      </w:tr>
      <w:tr w:rsidR="00FF5507" w:rsidRPr="00136B38" w14:paraId="69377C42" w14:textId="77777777" w:rsidTr="00982169">
        <w:tblPrEx>
          <w:tblCellMar>
            <w:top w:w="24" w:type="dxa"/>
            <w:left w:w="24" w:type="dxa"/>
            <w:bottom w:w="24" w:type="dxa"/>
            <w:right w:w="24" w:type="dxa"/>
          </w:tblCellMar>
        </w:tblPrEx>
        <w:trPr>
          <w:trHeight w:val="432"/>
        </w:trPr>
        <w:tc>
          <w:tcPr>
            <w:tcW w:w="227" w:type="pct"/>
            <w:tcBorders>
              <w:top w:val="outset" w:sz="6" w:space="0" w:color="414142"/>
              <w:left w:val="outset" w:sz="6" w:space="0" w:color="414142"/>
              <w:bottom w:val="outset" w:sz="6" w:space="0" w:color="414142"/>
              <w:right w:val="outset" w:sz="6" w:space="0" w:color="414142"/>
            </w:tcBorders>
            <w:hideMark/>
          </w:tcPr>
          <w:p w14:paraId="46D1E42F" w14:textId="77777777" w:rsidR="00FF5507" w:rsidRPr="00136B38" w:rsidRDefault="00FF5507" w:rsidP="00257B3E">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1.</w:t>
            </w:r>
          </w:p>
        </w:tc>
        <w:tc>
          <w:tcPr>
            <w:tcW w:w="1371" w:type="pct"/>
            <w:tcBorders>
              <w:top w:val="outset" w:sz="6" w:space="0" w:color="414142"/>
              <w:left w:val="outset" w:sz="6" w:space="0" w:color="414142"/>
              <w:bottom w:val="outset" w:sz="6" w:space="0" w:color="414142"/>
              <w:right w:val="outset" w:sz="6" w:space="0" w:color="414142"/>
            </w:tcBorders>
            <w:hideMark/>
          </w:tcPr>
          <w:p w14:paraId="7D2BBD41" w14:textId="77777777" w:rsidR="00FF5507" w:rsidRPr="004D3D11" w:rsidRDefault="00FF5507" w:rsidP="00257B3E">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Plānotās sabiedrības līdzdalības un komunikācijas aktivitātes</w:t>
            </w:r>
            <w:r w:rsidRPr="004D3D11">
              <w:rPr>
                <w:rFonts w:ascii="Times New Roman" w:eastAsia="Times New Roman" w:hAnsi="Times New Roman"/>
                <w:sz w:val="24"/>
                <w:szCs w:val="24"/>
                <w:lang w:eastAsia="lv-LV"/>
              </w:rPr>
              <w:t xml:space="preserve"> saistībā ar projektu</w:t>
            </w:r>
          </w:p>
        </w:tc>
        <w:tc>
          <w:tcPr>
            <w:tcW w:w="3402" w:type="pct"/>
            <w:tcBorders>
              <w:top w:val="outset" w:sz="6" w:space="0" w:color="414142"/>
              <w:left w:val="outset" w:sz="6" w:space="0" w:color="414142"/>
              <w:bottom w:val="outset" w:sz="6" w:space="0" w:color="414142"/>
              <w:right w:val="outset" w:sz="6" w:space="0" w:color="414142"/>
            </w:tcBorders>
            <w:hideMark/>
          </w:tcPr>
          <w:p w14:paraId="1208732F" w14:textId="18085D14" w:rsidR="00FF5507" w:rsidRPr="004D3D11" w:rsidRDefault="00FF5507" w:rsidP="00825BB8">
            <w:pPr>
              <w:spacing w:after="0" w:line="240" w:lineRule="auto"/>
              <w:jc w:val="both"/>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 xml:space="preserve">Sabiedrības pārstāvji varēs līdzdarboties MK noteikumu projekta izstrādē, sniedzot atzinumu par to pēc noteikumu projekta izsludināšanas Valsts sekretāru sanāksmē. Noteikumu projekts ir publicēts IZM un </w:t>
            </w:r>
            <w:r w:rsidRPr="00DE64CA">
              <w:rPr>
                <w:rFonts w:ascii="Times New Roman" w:eastAsia="Times New Roman" w:hAnsi="Times New Roman"/>
                <w:sz w:val="24"/>
                <w:szCs w:val="24"/>
                <w:lang w:eastAsia="lv-LV"/>
              </w:rPr>
              <w:t>LZP mājaslapā</w:t>
            </w:r>
            <w:r w:rsidR="00EC213E" w:rsidRPr="00DE64CA">
              <w:rPr>
                <w:rFonts w:ascii="Times New Roman" w:eastAsia="Times New Roman" w:hAnsi="Times New Roman"/>
                <w:sz w:val="24"/>
                <w:szCs w:val="24"/>
                <w:lang w:eastAsia="lv-LV"/>
              </w:rPr>
              <w:t xml:space="preserve"> (</w:t>
            </w:r>
            <w:hyperlink r:id="rId8" w:history="1">
              <w:r w:rsidR="00825BB8" w:rsidRPr="00825BB8">
                <w:rPr>
                  <w:rStyle w:val="Hyperlink"/>
                  <w:rFonts w:ascii="Times New Roman" w:eastAsia="Times New Roman" w:hAnsi="Times New Roman"/>
                  <w:sz w:val="24"/>
                  <w:szCs w:val="24"/>
                  <w:lang w:eastAsia="lv-LV"/>
                </w:rPr>
                <w:t>http://www.izm.gov.lv/lv/zinatne/flp</w:t>
              </w:r>
            </w:hyperlink>
            <w:r w:rsidR="00EC213E" w:rsidRPr="00DE64CA">
              <w:rPr>
                <w:rFonts w:ascii="Times New Roman" w:eastAsia="Times New Roman" w:hAnsi="Times New Roman"/>
                <w:sz w:val="24"/>
                <w:szCs w:val="24"/>
                <w:lang w:eastAsia="lv-LV"/>
              </w:rPr>
              <w:t>)</w:t>
            </w:r>
            <w:r w:rsidRPr="00DE64CA">
              <w:rPr>
                <w:rFonts w:ascii="Times New Roman" w:eastAsia="Times New Roman" w:hAnsi="Times New Roman"/>
                <w:sz w:val="24"/>
                <w:szCs w:val="24"/>
                <w:lang w:eastAsia="lv-LV"/>
              </w:rPr>
              <w:t>.</w:t>
            </w:r>
            <w:r w:rsidR="006669BF">
              <w:rPr>
                <w:rFonts w:ascii="Times New Roman" w:eastAsia="Times New Roman" w:hAnsi="Times New Roman"/>
                <w:sz w:val="24"/>
                <w:szCs w:val="24"/>
                <w:lang w:eastAsia="lv-LV"/>
              </w:rPr>
              <w:t xml:space="preserve"> </w:t>
            </w:r>
          </w:p>
        </w:tc>
      </w:tr>
      <w:tr w:rsidR="00FF5507" w:rsidRPr="00136B38" w14:paraId="579BC00E" w14:textId="77777777" w:rsidTr="00982169">
        <w:tblPrEx>
          <w:tblCellMar>
            <w:top w:w="24" w:type="dxa"/>
            <w:left w:w="24" w:type="dxa"/>
            <w:bottom w:w="24" w:type="dxa"/>
            <w:right w:w="24" w:type="dxa"/>
          </w:tblCellMar>
        </w:tblPrEx>
        <w:trPr>
          <w:trHeight w:val="264"/>
        </w:trPr>
        <w:tc>
          <w:tcPr>
            <w:tcW w:w="227" w:type="pct"/>
            <w:tcBorders>
              <w:top w:val="outset" w:sz="6" w:space="0" w:color="414142"/>
              <w:left w:val="outset" w:sz="6" w:space="0" w:color="414142"/>
              <w:bottom w:val="outset" w:sz="6" w:space="0" w:color="414142"/>
              <w:right w:val="outset" w:sz="6" w:space="0" w:color="414142"/>
            </w:tcBorders>
            <w:hideMark/>
          </w:tcPr>
          <w:p w14:paraId="10A6D3EF" w14:textId="77777777" w:rsidR="00FF5507" w:rsidRPr="00136B38" w:rsidRDefault="00FF5507" w:rsidP="00257B3E">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2.</w:t>
            </w:r>
          </w:p>
        </w:tc>
        <w:tc>
          <w:tcPr>
            <w:tcW w:w="1371" w:type="pct"/>
            <w:tcBorders>
              <w:top w:val="outset" w:sz="6" w:space="0" w:color="414142"/>
              <w:left w:val="outset" w:sz="6" w:space="0" w:color="414142"/>
              <w:bottom w:val="outset" w:sz="6" w:space="0" w:color="414142"/>
              <w:right w:val="outset" w:sz="6" w:space="0" w:color="414142"/>
            </w:tcBorders>
            <w:hideMark/>
          </w:tcPr>
          <w:p w14:paraId="6B1D3723" w14:textId="77777777" w:rsidR="00FF5507" w:rsidRPr="004D3D11" w:rsidRDefault="00FF5507" w:rsidP="00257B3E">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Sabiedrības līdzdalība projekta izstrādē</w:t>
            </w:r>
          </w:p>
        </w:tc>
        <w:tc>
          <w:tcPr>
            <w:tcW w:w="3402" w:type="pct"/>
            <w:tcBorders>
              <w:top w:val="outset" w:sz="6" w:space="0" w:color="414142"/>
              <w:left w:val="outset" w:sz="6" w:space="0" w:color="414142"/>
              <w:bottom w:val="outset" w:sz="6" w:space="0" w:color="414142"/>
              <w:right w:val="outset" w:sz="6" w:space="0" w:color="414142"/>
            </w:tcBorders>
            <w:hideMark/>
          </w:tcPr>
          <w:p w14:paraId="5AD92636" w14:textId="22FAA2C3" w:rsidR="00FF5507" w:rsidRPr="004D3D11" w:rsidRDefault="006669BF" w:rsidP="001F1177">
            <w:pPr>
              <w:spacing w:after="0" w:line="240" w:lineRule="auto"/>
              <w:rPr>
                <w:rFonts w:ascii="Times New Roman" w:eastAsia="Times New Roman" w:hAnsi="Times New Roman"/>
                <w:sz w:val="24"/>
                <w:szCs w:val="24"/>
                <w:lang w:eastAsia="lv-LV"/>
              </w:rPr>
            </w:pPr>
            <w:r w:rsidRPr="00DE64CA">
              <w:rPr>
                <w:rFonts w:ascii="Times New Roman" w:eastAsia="Times New Roman" w:hAnsi="Times New Roman"/>
                <w:sz w:val="24"/>
                <w:szCs w:val="24"/>
                <w:lang w:eastAsia="lv-LV"/>
              </w:rPr>
              <w:t>Projekts izstrādāts konsultējoties ar</w:t>
            </w:r>
            <w:r w:rsidR="001F1177">
              <w:rPr>
                <w:rFonts w:ascii="Times New Roman" w:eastAsia="Times New Roman" w:hAnsi="Times New Roman"/>
                <w:sz w:val="24"/>
                <w:szCs w:val="24"/>
                <w:lang w:eastAsia="lv-LV"/>
              </w:rPr>
              <w:t xml:space="preserve"> Latvijas jauno zinātnieku asociāciju</w:t>
            </w:r>
            <w:r w:rsidRPr="00DE64CA">
              <w:rPr>
                <w:rFonts w:ascii="Times New Roman" w:eastAsia="Times New Roman" w:hAnsi="Times New Roman"/>
                <w:sz w:val="24"/>
                <w:szCs w:val="24"/>
                <w:lang w:eastAsia="lv-LV"/>
              </w:rPr>
              <w:t xml:space="preserve"> </w:t>
            </w:r>
            <w:r w:rsidR="00EF1ADE" w:rsidRPr="00DE64CA">
              <w:rPr>
                <w:rFonts w:ascii="Times New Roman" w:eastAsia="Times New Roman" w:hAnsi="Times New Roman"/>
                <w:sz w:val="24"/>
                <w:szCs w:val="24"/>
                <w:lang w:eastAsia="lv-LV"/>
              </w:rPr>
              <w:t>un zinātniekiem</w:t>
            </w:r>
            <w:r w:rsidRPr="00DE64CA">
              <w:rPr>
                <w:rFonts w:ascii="Times New Roman" w:eastAsia="Times New Roman" w:hAnsi="Times New Roman"/>
                <w:sz w:val="24"/>
                <w:szCs w:val="24"/>
                <w:lang w:eastAsia="lv-LV"/>
              </w:rPr>
              <w:t>.</w:t>
            </w:r>
          </w:p>
        </w:tc>
      </w:tr>
      <w:tr w:rsidR="00FF5507" w:rsidRPr="00136B38" w14:paraId="26AA6B2C" w14:textId="77777777" w:rsidTr="00982169">
        <w:tblPrEx>
          <w:tblCellMar>
            <w:top w:w="24" w:type="dxa"/>
            <w:left w:w="24" w:type="dxa"/>
            <w:bottom w:w="24" w:type="dxa"/>
            <w:right w:w="24" w:type="dxa"/>
          </w:tblCellMar>
        </w:tblPrEx>
        <w:trPr>
          <w:trHeight w:val="372"/>
        </w:trPr>
        <w:tc>
          <w:tcPr>
            <w:tcW w:w="227" w:type="pct"/>
            <w:tcBorders>
              <w:top w:val="outset" w:sz="6" w:space="0" w:color="414142"/>
              <w:left w:val="outset" w:sz="6" w:space="0" w:color="414142"/>
              <w:bottom w:val="outset" w:sz="6" w:space="0" w:color="414142"/>
              <w:right w:val="outset" w:sz="6" w:space="0" w:color="414142"/>
            </w:tcBorders>
            <w:hideMark/>
          </w:tcPr>
          <w:p w14:paraId="0D23BC25" w14:textId="77777777" w:rsidR="00FF5507" w:rsidRPr="00136B38" w:rsidRDefault="00FF5507" w:rsidP="00257B3E">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3.</w:t>
            </w:r>
          </w:p>
        </w:tc>
        <w:tc>
          <w:tcPr>
            <w:tcW w:w="1371" w:type="pct"/>
            <w:tcBorders>
              <w:top w:val="outset" w:sz="6" w:space="0" w:color="414142"/>
              <w:left w:val="outset" w:sz="6" w:space="0" w:color="414142"/>
              <w:bottom w:val="outset" w:sz="6" w:space="0" w:color="414142"/>
              <w:right w:val="outset" w:sz="6" w:space="0" w:color="414142"/>
            </w:tcBorders>
            <w:hideMark/>
          </w:tcPr>
          <w:p w14:paraId="2EF58FDD" w14:textId="77777777" w:rsidR="00FF5507" w:rsidRPr="004D3D11" w:rsidRDefault="00FF5507" w:rsidP="00257B3E">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Sabiedrības līdzdalības rezultāti</w:t>
            </w:r>
          </w:p>
        </w:tc>
        <w:tc>
          <w:tcPr>
            <w:tcW w:w="3402" w:type="pct"/>
            <w:tcBorders>
              <w:top w:val="outset" w:sz="6" w:space="0" w:color="414142"/>
              <w:left w:val="outset" w:sz="6" w:space="0" w:color="414142"/>
              <w:bottom w:val="outset" w:sz="6" w:space="0" w:color="414142"/>
              <w:right w:val="outset" w:sz="6" w:space="0" w:color="414142"/>
            </w:tcBorders>
            <w:hideMark/>
          </w:tcPr>
          <w:p w14:paraId="1D9CE283" w14:textId="6E180E75" w:rsidR="00FF5507" w:rsidRPr="004D3D11" w:rsidRDefault="00D7393B" w:rsidP="00EC213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Latvijas jauno zinātnieku asociācijas </w:t>
            </w:r>
            <w:r w:rsidR="006669BF">
              <w:rPr>
                <w:rFonts w:ascii="Times New Roman" w:eastAsia="Times New Roman" w:hAnsi="Times New Roman"/>
                <w:sz w:val="24"/>
                <w:szCs w:val="24"/>
                <w:lang w:eastAsia="lv-LV"/>
              </w:rPr>
              <w:t>ieteikums par studentu un jauno zinātnieku nodarbinātību ir iestrādāts projekta nosacījumos. Citi s</w:t>
            </w:r>
            <w:r w:rsidR="00953E9B" w:rsidRPr="004D3D11">
              <w:rPr>
                <w:rFonts w:ascii="Times New Roman" w:eastAsia="Times New Roman" w:hAnsi="Times New Roman"/>
                <w:sz w:val="24"/>
                <w:szCs w:val="24"/>
                <w:lang w:eastAsia="lv-LV"/>
              </w:rPr>
              <w:t>abiedrības pārstāvju iebildumi un priekšlikumi nav saņemti</w:t>
            </w:r>
            <w:r w:rsidR="00FF6070" w:rsidRPr="004D3D11">
              <w:rPr>
                <w:rFonts w:ascii="Times New Roman" w:eastAsia="Times New Roman" w:hAnsi="Times New Roman"/>
                <w:sz w:val="24"/>
                <w:szCs w:val="24"/>
                <w:lang w:eastAsia="lv-LV"/>
              </w:rPr>
              <w:t>.</w:t>
            </w:r>
          </w:p>
        </w:tc>
      </w:tr>
      <w:tr w:rsidR="00FF5507" w:rsidRPr="00136B38" w14:paraId="6E1FF342" w14:textId="77777777" w:rsidTr="00982169">
        <w:tblPrEx>
          <w:tblCellMar>
            <w:top w:w="24" w:type="dxa"/>
            <w:left w:w="24" w:type="dxa"/>
            <w:bottom w:w="24" w:type="dxa"/>
            <w:right w:w="24" w:type="dxa"/>
          </w:tblCellMar>
        </w:tblPrEx>
        <w:trPr>
          <w:trHeight w:val="372"/>
        </w:trPr>
        <w:tc>
          <w:tcPr>
            <w:tcW w:w="227" w:type="pct"/>
            <w:tcBorders>
              <w:top w:val="outset" w:sz="6" w:space="0" w:color="414142"/>
              <w:left w:val="outset" w:sz="6" w:space="0" w:color="414142"/>
              <w:bottom w:val="outset" w:sz="6" w:space="0" w:color="414142"/>
              <w:right w:val="outset" w:sz="6" w:space="0" w:color="414142"/>
            </w:tcBorders>
            <w:hideMark/>
          </w:tcPr>
          <w:p w14:paraId="72DE3792" w14:textId="77777777" w:rsidR="00FF5507" w:rsidRPr="00136B38" w:rsidRDefault="00FF5507" w:rsidP="00257B3E">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4.</w:t>
            </w:r>
          </w:p>
        </w:tc>
        <w:tc>
          <w:tcPr>
            <w:tcW w:w="1371" w:type="pct"/>
            <w:tcBorders>
              <w:top w:val="outset" w:sz="6" w:space="0" w:color="414142"/>
              <w:left w:val="outset" w:sz="6" w:space="0" w:color="414142"/>
              <w:bottom w:val="outset" w:sz="6" w:space="0" w:color="414142"/>
              <w:right w:val="outset" w:sz="6" w:space="0" w:color="414142"/>
            </w:tcBorders>
            <w:hideMark/>
          </w:tcPr>
          <w:p w14:paraId="5206CBE8" w14:textId="77777777" w:rsidR="00FF5507" w:rsidRPr="00E01DB3" w:rsidRDefault="00FF5507" w:rsidP="00257B3E">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Cita informācija</w:t>
            </w:r>
          </w:p>
        </w:tc>
        <w:tc>
          <w:tcPr>
            <w:tcW w:w="3402" w:type="pct"/>
            <w:tcBorders>
              <w:top w:val="outset" w:sz="6" w:space="0" w:color="414142"/>
              <w:left w:val="outset" w:sz="6" w:space="0" w:color="414142"/>
              <w:bottom w:val="outset" w:sz="6" w:space="0" w:color="414142"/>
              <w:right w:val="outset" w:sz="6" w:space="0" w:color="414142"/>
            </w:tcBorders>
            <w:hideMark/>
          </w:tcPr>
          <w:p w14:paraId="69C96476" w14:textId="77777777" w:rsidR="00FF5507" w:rsidRPr="004D3D11" w:rsidRDefault="00953E9B" w:rsidP="00257B3E">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Nav</w:t>
            </w:r>
            <w:r w:rsidR="00FF6070" w:rsidRPr="004D3D11">
              <w:rPr>
                <w:rFonts w:ascii="Times New Roman" w:eastAsia="Times New Roman" w:hAnsi="Times New Roman"/>
                <w:sz w:val="24"/>
                <w:szCs w:val="24"/>
                <w:lang w:eastAsia="lv-LV"/>
              </w:rPr>
              <w:t>.</w:t>
            </w:r>
          </w:p>
        </w:tc>
      </w:tr>
    </w:tbl>
    <w:p w14:paraId="5AC4167F" w14:textId="77777777" w:rsidR="009A3E8B" w:rsidRPr="007C5FD2" w:rsidRDefault="009A3E8B" w:rsidP="0080466A">
      <w:pPr>
        <w:spacing w:after="0" w:line="240" w:lineRule="auto"/>
        <w:rPr>
          <w:rFonts w:ascii="Times New Roman" w:eastAsia="Times New Roman" w:hAnsi="Times New Roman"/>
          <w:sz w:val="24"/>
          <w:szCs w:val="24"/>
          <w:lang w:eastAsia="lv-LV"/>
        </w:rPr>
      </w:pPr>
    </w:p>
    <w:tbl>
      <w:tblPr>
        <w:tblW w:w="5152"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9"/>
        <w:gridCol w:w="3657"/>
        <w:gridCol w:w="5720"/>
      </w:tblGrid>
      <w:tr w:rsidR="006875B0" w:rsidRPr="00136B38" w14:paraId="2726200A" w14:textId="77777777" w:rsidTr="0098216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9FF927" w14:textId="77777777" w:rsidR="006875B0" w:rsidRPr="00136B38" w:rsidRDefault="006875B0" w:rsidP="006875B0">
            <w:pPr>
              <w:spacing w:after="0" w:line="240" w:lineRule="auto"/>
              <w:rPr>
                <w:rFonts w:ascii="Times New Roman" w:eastAsia="Times New Roman" w:hAnsi="Times New Roman"/>
                <w:b/>
                <w:bCs/>
                <w:sz w:val="24"/>
                <w:szCs w:val="24"/>
                <w:lang w:eastAsia="lv-LV"/>
              </w:rPr>
            </w:pPr>
            <w:r w:rsidRPr="00136B38">
              <w:rPr>
                <w:rFonts w:ascii="Times New Roman" w:eastAsia="Times New Roman" w:hAnsi="Times New Roman"/>
                <w:b/>
                <w:bCs/>
                <w:sz w:val="24"/>
                <w:szCs w:val="24"/>
                <w:lang w:eastAsia="lv-LV"/>
              </w:rPr>
              <w:t>VII. Tiesību akta projekta izpildes nodrošināšana un tās ietekme uz institūcijām</w:t>
            </w:r>
          </w:p>
        </w:tc>
      </w:tr>
      <w:tr w:rsidR="006875B0" w:rsidRPr="00136B38" w14:paraId="18FDB804" w14:textId="77777777" w:rsidTr="00982169">
        <w:trPr>
          <w:trHeight w:val="420"/>
        </w:trPr>
        <w:tc>
          <w:tcPr>
            <w:tcW w:w="272" w:type="pct"/>
            <w:tcBorders>
              <w:top w:val="outset" w:sz="6" w:space="0" w:color="414142"/>
              <w:left w:val="outset" w:sz="6" w:space="0" w:color="414142"/>
              <w:bottom w:val="outset" w:sz="6" w:space="0" w:color="414142"/>
              <w:right w:val="outset" w:sz="6" w:space="0" w:color="414142"/>
            </w:tcBorders>
            <w:hideMark/>
          </w:tcPr>
          <w:p w14:paraId="7CA7F56C" w14:textId="77777777" w:rsidR="006875B0" w:rsidRPr="00136B38" w:rsidRDefault="006875B0" w:rsidP="006875B0">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1.</w:t>
            </w:r>
          </w:p>
        </w:tc>
        <w:tc>
          <w:tcPr>
            <w:tcW w:w="1844" w:type="pct"/>
            <w:tcBorders>
              <w:top w:val="outset" w:sz="6" w:space="0" w:color="414142"/>
              <w:left w:val="outset" w:sz="6" w:space="0" w:color="414142"/>
              <w:bottom w:val="outset" w:sz="6" w:space="0" w:color="414142"/>
              <w:right w:val="outset" w:sz="6" w:space="0" w:color="414142"/>
            </w:tcBorders>
            <w:hideMark/>
          </w:tcPr>
          <w:p w14:paraId="527F2F9D" w14:textId="77777777" w:rsidR="006875B0" w:rsidRPr="004D3D11" w:rsidRDefault="006875B0" w:rsidP="006875B0">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Projekta izpildē iesaistītās institūcijas</w:t>
            </w:r>
          </w:p>
        </w:tc>
        <w:tc>
          <w:tcPr>
            <w:tcW w:w="2884" w:type="pct"/>
            <w:tcBorders>
              <w:top w:val="outset" w:sz="6" w:space="0" w:color="414142"/>
              <w:left w:val="outset" w:sz="6" w:space="0" w:color="414142"/>
              <w:bottom w:val="outset" w:sz="6" w:space="0" w:color="414142"/>
              <w:right w:val="outset" w:sz="6" w:space="0" w:color="414142"/>
            </w:tcBorders>
            <w:hideMark/>
          </w:tcPr>
          <w:p w14:paraId="74526BC7" w14:textId="0442CD37" w:rsidR="000F4F1E" w:rsidRPr="00674296" w:rsidRDefault="008A45EC" w:rsidP="001F1177">
            <w:pPr>
              <w:spacing w:after="0" w:line="240" w:lineRule="auto"/>
              <w:jc w:val="both"/>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IZM</w:t>
            </w:r>
            <w:r w:rsidR="000F4F1E" w:rsidRPr="004D3D11">
              <w:rPr>
                <w:rFonts w:ascii="Times New Roman" w:eastAsia="Times New Roman" w:hAnsi="Times New Roman"/>
                <w:sz w:val="24"/>
                <w:szCs w:val="24"/>
                <w:lang w:eastAsia="lv-LV"/>
              </w:rPr>
              <w:t xml:space="preserve">, </w:t>
            </w:r>
            <w:r w:rsidRPr="004D3D11">
              <w:rPr>
                <w:rFonts w:ascii="Times New Roman" w:eastAsia="Times New Roman" w:hAnsi="Times New Roman"/>
                <w:sz w:val="24"/>
                <w:szCs w:val="24"/>
                <w:lang w:eastAsia="lv-LV"/>
              </w:rPr>
              <w:t xml:space="preserve">LZP, </w:t>
            </w:r>
            <w:r w:rsidR="000F4F1E" w:rsidRPr="00A1725B">
              <w:rPr>
                <w:rFonts w:ascii="Times New Roman" w:eastAsia="Times New Roman" w:hAnsi="Times New Roman"/>
                <w:sz w:val="24"/>
                <w:szCs w:val="24"/>
                <w:lang w:eastAsia="lv-LV"/>
              </w:rPr>
              <w:t>SZA</w:t>
            </w:r>
            <w:r w:rsidRPr="00A1725B">
              <w:rPr>
                <w:rFonts w:ascii="Times New Roman" w:eastAsia="Times New Roman" w:hAnsi="Times New Roman"/>
                <w:sz w:val="24"/>
                <w:szCs w:val="24"/>
                <w:lang w:eastAsia="lv-LV"/>
              </w:rPr>
              <w:t xml:space="preserve"> un </w:t>
            </w:r>
            <w:r w:rsidR="001F127E">
              <w:rPr>
                <w:rFonts w:ascii="Times New Roman" w:eastAsia="Times New Roman" w:hAnsi="Times New Roman"/>
                <w:sz w:val="24"/>
                <w:szCs w:val="24"/>
                <w:lang w:eastAsia="lv-LV"/>
              </w:rPr>
              <w:t xml:space="preserve">zinātniskās </w:t>
            </w:r>
            <w:r w:rsidRPr="00A1725B">
              <w:rPr>
                <w:rFonts w:ascii="Times New Roman" w:eastAsia="Times New Roman" w:hAnsi="Times New Roman"/>
                <w:sz w:val="24"/>
                <w:szCs w:val="24"/>
                <w:lang w:eastAsia="lv-LV"/>
              </w:rPr>
              <w:t>institūcijas</w:t>
            </w:r>
            <w:r w:rsidR="007D37C2" w:rsidRPr="00674296">
              <w:rPr>
                <w:rFonts w:ascii="Times New Roman" w:eastAsia="Times New Roman" w:hAnsi="Times New Roman"/>
                <w:sz w:val="24"/>
                <w:szCs w:val="24"/>
                <w:lang w:eastAsia="lv-LV"/>
              </w:rPr>
              <w:t>.</w:t>
            </w:r>
          </w:p>
        </w:tc>
      </w:tr>
      <w:tr w:rsidR="006875B0" w:rsidRPr="00136B38" w14:paraId="0CA560E7" w14:textId="77777777" w:rsidTr="00982169">
        <w:trPr>
          <w:trHeight w:val="450"/>
        </w:trPr>
        <w:tc>
          <w:tcPr>
            <w:tcW w:w="272" w:type="pct"/>
            <w:tcBorders>
              <w:top w:val="outset" w:sz="6" w:space="0" w:color="414142"/>
              <w:left w:val="outset" w:sz="6" w:space="0" w:color="414142"/>
              <w:bottom w:val="outset" w:sz="6" w:space="0" w:color="414142"/>
              <w:right w:val="outset" w:sz="6" w:space="0" w:color="414142"/>
            </w:tcBorders>
            <w:hideMark/>
          </w:tcPr>
          <w:p w14:paraId="58893BB5" w14:textId="77777777" w:rsidR="006875B0" w:rsidRPr="00136B38" w:rsidRDefault="006875B0" w:rsidP="006875B0">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2.</w:t>
            </w:r>
          </w:p>
        </w:tc>
        <w:tc>
          <w:tcPr>
            <w:tcW w:w="1844" w:type="pct"/>
            <w:tcBorders>
              <w:top w:val="outset" w:sz="6" w:space="0" w:color="414142"/>
              <w:left w:val="outset" w:sz="6" w:space="0" w:color="414142"/>
              <w:bottom w:val="outset" w:sz="6" w:space="0" w:color="414142"/>
              <w:right w:val="outset" w:sz="6" w:space="0" w:color="414142"/>
            </w:tcBorders>
            <w:hideMark/>
          </w:tcPr>
          <w:p w14:paraId="23C468D2" w14:textId="77777777" w:rsidR="006875B0" w:rsidRPr="004D3D11" w:rsidRDefault="006875B0" w:rsidP="006875B0">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Projekta izpildes ietekme uz pārvaldes funkcijām un institucionālo struktūru.</w:t>
            </w:r>
          </w:p>
          <w:p w14:paraId="40F60081" w14:textId="77777777" w:rsidR="006875B0" w:rsidRPr="004D3D11" w:rsidRDefault="006875B0" w:rsidP="006875B0">
            <w:pPr>
              <w:spacing w:after="0" w:line="240" w:lineRule="auto"/>
              <w:rPr>
                <w:rFonts w:ascii="Times New Roman" w:eastAsia="Times New Roman" w:hAnsi="Times New Roman"/>
                <w:sz w:val="24"/>
                <w:szCs w:val="24"/>
                <w:lang w:eastAsia="lv-LV"/>
              </w:rPr>
            </w:pPr>
          </w:p>
          <w:p w14:paraId="387E21E4" w14:textId="77777777" w:rsidR="006875B0" w:rsidRPr="004D3D11" w:rsidRDefault="006875B0" w:rsidP="006875B0">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84" w:type="pct"/>
            <w:tcBorders>
              <w:top w:val="outset" w:sz="6" w:space="0" w:color="414142"/>
              <w:left w:val="outset" w:sz="6" w:space="0" w:color="414142"/>
              <w:bottom w:val="outset" w:sz="6" w:space="0" w:color="414142"/>
              <w:right w:val="outset" w:sz="6" w:space="0" w:color="414142"/>
            </w:tcBorders>
            <w:hideMark/>
          </w:tcPr>
          <w:p w14:paraId="59E6F72D" w14:textId="77777777" w:rsidR="0075655E" w:rsidRPr="00674296" w:rsidRDefault="009251FA" w:rsidP="00EC213E">
            <w:pPr>
              <w:spacing w:after="0" w:line="240" w:lineRule="auto"/>
              <w:jc w:val="both"/>
              <w:rPr>
                <w:rFonts w:ascii="Times New Roman" w:eastAsia="Times New Roman" w:hAnsi="Times New Roman"/>
                <w:sz w:val="24"/>
                <w:szCs w:val="24"/>
                <w:lang w:eastAsia="lv-LV"/>
              </w:rPr>
            </w:pPr>
            <w:r w:rsidRPr="00F6294B">
              <w:rPr>
                <w:rFonts w:ascii="Times New Roman" w:eastAsia="Times New Roman" w:hAnsi="Times New Roman"/>
                <w:sz w:val="24"/>
                <w:szCs w:val="24"/>
                <w:lang w:eastAsia="lv-LV"/>
              </w:rPr>
              <w:t>Tiek mazināts administratīvais slogs un optimizēti informācijas publiskošanas izdevumi.</w:t>
            </w:r>
          </w:p>
        </w:tc>
      </w:tr>
      <w:tr w:rsidR="006875B0" w:rsidRPr="00136B38" w14:paraId="32BF7D6A" w14:textId="77777777" w:rsidTr="00982169">
        <w:trPr>
          <w:trHeight w:val="390"/>
        </w:trPr>
        <w:tc>
          <w:tcPr>
            <w:tcW w:w="272" w:type="pct"/>
            <w:tcBorders>
              <w:top w:val="outset" w:sz="6" w:space="0" w:color="414142"/>
              <w:left w:val="outset" w:sz="6" w:space="0" w:color="414142"/>
              <w:bottom w:val="outset" w:sz="6" w:space="0" w:color="414142"/>
              <w:right w:val="outset" w:sz="6" w:space="0" w:color="414142"/>
            </w:tcBorders>
            <w:hideMark/>
          </w:tcPr>
          <w:p w14:paraId="3F833271" w14:textId="77777777" w:rsidR="006875B0" w:rsidRPr="00136B38" w:rsidRDefault="006875B0" w:rsidP="006875B0">
            <w:pPr>
              <w:spacing w:after="0" w:line="240" w:lineRule="auto"/>
              <w:rPr>
                <w:rFonts w:ascii="Times New Roman" w:eastAsia="Times New Roman" w:hAnsi="Times New Roman"/>
                <w:sz w:val="24"/>
                <w:szCs w:val="24"/>
                <w:lang w:eastAsia="lv-LV"/>
              </w:rPr>
            </w:pPr>
            <w:r w:rsidRPr="00136B38">
              <w:rPr>
                <w:rFonts w:ascii="Times New Roman" w:eastAsia="Times New Roman" w:hAnsi="Times New Roman"/>
                <w:sz w:val="24"/>
                <w:szCs w:val="24"/>
                <w:lang w:eastAsia="lv-LV"/>
              </w:rPr>
              <w:t>3.</w:t>
            </w:r>
          </w:p>
        </w:tc>
        <w:tc>
          <w:tcPr>
            <w:tcW w:w="1844" w:type="pct"/>
            <w:tcBorders>
              <w:top w:val="outset" w:sz="6" w:space="0" w:color="414142"/>
              <w:left w:val="outset" w:sz="6" w:space="0" w:color="414142"/>
              <w:bottom w:val="outset" w:sz="6" w:space="0" w:color="414142"/>
              <w:right w:val="outset" w:sz="6" w:space="0" w:color="414142"/>
            </w:tcBorders>
            <w:hideMark/>
          </w:tcPr>
          <w:p w14:paraId="2732FF8E" w14:textId="77777777" w:rsidR="006875B0" w:rsidRPr="00E01DB3" w:rsidRDefault="006875B0" w:rsidP="006875B0">
            <w:pPr>
              <w:spacing w:after="0" w:line="240" w:lineRule="auto"/>
              <w:rPr>
                <w:rFonts w:ascii="Times New Roman" w:eastAsia="Times New Roman" w:hAnsi="Times New Roman"/>
                <w:sz w:val="24"/>
                <w:szCs w:val="24"/>
                <w:lang w:eastAsia="lv-LV"/>
              </w:rPr>
            </w:pPr>
            <w:r w:rsidRPr="00E01DB3">
              <w:rPr>
                <w:rFonts w:ascii="Times New Roman" w:eastAsia="Times New Roman" w:hAnsi="Times New Roman"/>
                <w:sz w:val="24"/>
                <w:szCs w:val="24"/>
                <w:lang w:eastAsia="lv-LV"/>
              </w:rPr>
              <w:t>Cita informācija</w:t>
            </w:r>
          </w:p>
        </w:tc>
        <w:tc>
          <w:tcPr>
            <w:tcW w:w="2884" w:type="pct"/>
            <w:tcBorders>
              <w:top w:val="outset" w:sz="6" w:space="0" w:color="414142"/>
              <w:left w:val="outset" w:sz="6" w:space="0" w:color="414142"/>
              <w:bottom w:val="outset" w:sz="6" w:space="0" w:color="414142"/>
              <w:right w:val="outset" w:sz="6" w:space="0" w:color="414142"/>
            </w:tcBorders>
            <w:hideMark/>
          </w:tcPr>
          <w:p w14:paraId="6A82B0A4" w14:textId="77777777" w:rsidR="006875B0" w:rsidRPr="004D3D11" w:rsidRDefault="006875B0" w:rsidP="006875B0">
            <w:pPr>
              <w:spacing w:after="0" w:line="240" w:lineRule="auto"/>
              <w:rPr>
                <w:rFonts w:ascii="Times New Roman" w:eastAsia="Times New Roman" w:hAnsi="Times New Roman"/>
                <w:sz w:val="24"/>
                <w:szCs w:val="24"/>
                <w:lang w:eastAsia="lv-LV"/>
              </w:rPr>
            </w:pPr>
            <w:r w:rsidRPr="004D3D11">
              <w:rPr>
                <w:rFonts w:ascii="Times New Roman" w:eastAsia="Times New Roman" w:hAnsi="Times New Roman"/>
                <w:sz w:val="24"/>
                <w:szCs w:val="24"/>
                <w:lang w:eastAsia="lv-LV"/>
              </w:rPr>
              <w:t>Nav</w:t>
            </w:r>
            <w:r w:rsidR="00FF6070" w:rsidRPr="004D3D11">
              <w:rPr>
                <w:rFonts w:ascii="Times New Roman" w:eastAsia="Times New Roman" w:hAnsi="Times New Roman"/>
                <w:sz w:val="24"/>
                <w:szCs w:val="24"/>
                <w:lang w:eastAsia="lv-LV"/>
              </w:rPr>
              <w:t>.</w:t>
            </w:r>
          </w:p>
        </w:tc>
      </w:tr>
    </w:tbl>
    <w:p w14:paraId="773B0C51" w14:textId="77777777" w:rsidR="006875B0" w:rsidRPr="007C5FD2" w:rsidRDefault="006875B0" w:rsidP="0080466A">
      <w:pPr>
        <w:spacing w:after="0" w:line="240" w:lineRule="auto"/>
        <w:rPr>
          <w:rFonts w:ascii="Times New Roman" w:eastAsia="Times New Roman" w:hAnsi="Times New Roman"/>
          <w:sz w:val="24"/>
          <w:szCs w:val="24"/>
          <w:lang w:eastAsia="lv-LV"/>
        </w:rPr>
      </w:pPr>
    </w:p>
    <w:p w14:paraId="2F548433" w14:textId="77777777" w:rsidR="006875B0" w:rsidRPr="007C5FD2" w:rsidRDefault="006875B0" w:rsidP="006875B0">
      <w:pPr>
        <w:pStyle w:val="naisf"/>
        <w:tabs>
          <w:tab w:val="left" w:pos="6804"/>
          <w:tab w:val="right" w:pos="9072"/>
        </w:tabs>
        <w:spacing w:before="0" w:after="0"/>
        <w:ind w:firstLine="709"/>
      </w:pPr>
    </w:p>
    <w:p w14:paraId="58606D45" w14:textId="77777777" w:rsidR="00970E40" w:rsidRPr="00136B38" w:rsidRDefault="00970E40" w:rsidP="0080466A">
      <w:pPr>
        <w:autoSpaceDE w:val="0"/>
        <w:autoSpaceDN w:val="0"/>
        <w:adjustRightInd w:val="0"/>
        <w:spacing w:after="0" w:line="240" w:lineRule="auto"/>
        <w:ind w:left="720"/>
        <w:rPr>
          <w:rFonts w:ascii="Times New Roman" w:hAnsi="Times New Roman"/>
          <w:color w:val="000000"/>
          <w:sz w:val="24"/>
          <w:szCs w:val="24"/>
        </w:rPr>
      </w:pPr>
    </w:p>
    <w:p w14:paraId="064CDA9E" w14:textId="77777777" w:rsidR="00B12126" w:rsidRPr="004B5F5B" w:rsidRDefault="00B12126" w:rsidP="0080466A">
      <w:pPr>
        <w:autoSpaceDE w:val="0"/>
        <w:autoSpaceDN w:val="0"/>
        <w:adjustRightInd w:val="0"/>
        <w:spacing w:after="0" w:line="240" w:lineRule="auto"/>
        <w:rPr>
          <w:rFonts w:ascii="Times New Roman" w:hAnsi="Times New Roman"/>
          <w:color w:val="000000"/>
          <w:sz w:val="24"/>
          <w:szCs w:val="24"/>
        </w:rPr>
      </w:pPr>
    </w:p>
    <w:p w14:paraId="4D6B9E1D" w14:textId="77777777" w:rsidR="007C5781" w:rsidRPr="007C5FD2" w:rsidRDefault="00156974" w:rsidP="0080466A">
      <w:pPr>
        <w:autoSpaceDE w:val="0"/>
        <w:autoSpaceDN w:val="0"/>
        <w:adjustRightInd w:val="0"/>
        <w:spacing w:after="0" w:line="240" w:lineRule="auto"/>
        <w:ind w:left="720"/>
        <w:rPr>
          <w:rFonts w:ascii="Times New Roman" w:hAnsi="Times New Roman"/>
          <w:color w:val="000000"/>
          <w:sz w:val="24"/>
          <w:szCs w:val="24"/>
        </w:rPr>
      </w:pPr>
      <w:r w:rsidRPr="007C5FD2">
        <w:rPr>
          <w:rFonts w:ascii="Times New Roman" w:hAnsi="Times New Roman"/>
          <w:color w:val="000000"/>
          <w:sz w:val="24"/>
          <w:szCs w:val="24"/>
        </w:rPr>
        <w:t>Izglītības un zinātnes ministrs</w:t>
      </w:r>
      <w:r w:rsidR="007C5781" w:rsidRPr="007C5FD2">
        <w:rPr>
          <w:rFonts w:ascii="Times New Roman" w:hAnsi="Times New Roman"/>
          <w:color w:val="000000"/>
          <w:sz w:val="24"/>
          <w:szCs w:val="24"/>
        </w:rPr>
        <w:t xml:space="preserve"> </w:t>
      </w:r>
      <w:r w:rsidR="007C5781" w:rsidRPr="007C5FD2">
        <w:rPr>
          <w:rFonts w:ascii="Times New Roman" w:hAnsi="Times New Roman"/>
          <w:color w:val="000000"/>
          <w:sz w:val="24"/>
          <w:szCs w:val="24"/>
        </w:rPr>
        <w:tab/>
      </w:r>
      <w:r w:rsidR="006875B0" w:rsidRPr="007C5FD2">
        <w:rPr>
          <w:rFonts w:ascii="Times New Roman" w:hAnsi="Times New Roman"/>
          <w:color w:val="000000"/>
          <w:sz w:val="24"/>
          <w:szCs w:val="24"/>
        </w:rPr>
        <w:t xml:space="preserve">                                 </w:t>
      </w:r>
      <w:r w:rsidR="00674296">
        <w:rPr>
          <w:rFonts w:ascii="Times New Roman" w:hAnsi="Times New Roman"/>
          <w:color w:val="000000"/>
          <w:sz w:val="24"/>
          <w:szCs w:val="24"/>
        </w:rPr>
        <w:t xml:space="preserve">      </w:t>
      </w:r>
      <w:r w:rsidR="006875B0" w:rsidRPr="007C5FD2">
        <w:rPr>
          <w:rFonts w:ascii="Times New Roman" w:hAnsi="Times New Roman"/>
          <w:color w:val="000000"/>
          <w:sz w:val="24"/>
          <w:szCs w:val="24"/>
        </w:rPr>
        <w:t xml:space="preserve">  Kārlis</w:t>
      </w:r>
      <w:r w:rsidR="00DD5726" w:rsidRPr="007C5FD2">
        <w:rPr>
          <w:rFonts w:ascii="Times New Roman" w:hAnsi="Times New Roman"/>
          <w:color w:val="000000"/>
          <w:sz w:val="24"/>
          <w:szCs w:val="24"/>
        </w:rPr>
        <w:t xml:space="preserve"> Šadurskis</w:t>
      </w:r>
    </w:p>
    <w:p w14:paraId="349D99A6" w14:textId="77777777" w:rsidR="007C5781" w:rsidRPr="007C5FD2" w:rsidRDefault="007C5781" w:rsidP="0080466A">
      <w:pPr>
        <w:autoSpaceDE w:val="0"/>
        <w:autoSpaceDN w:val="0"/>
        <w:adjustRightInd w:val="0"/>
        <w:spacing w:after="0" w:line="240" w:lineRule="auto"/>
        <w:rPr>
          <w:rFonts w:ascii="Times New Roman" w:hAnsi="Times New Roman"/>
          <w:color w:val="000000"/>
          <w:sz w:val="24"/>
          <w:szCs w:val="24"/>
        </w:rPr>
      </w:pPr>
      <w:r w:rsidRPr="007C5FD2">
        <w:rPr>
          <w:rFonts w:ascii="Times New Roman" w:hAnsi="Times New Roman"/>
          <w:color w:val="000000"/>
          <w:sz w:val="24"/>
          <w:szCs w:val="24"/>
        </w:rPr>
        <w:t xml:space="preserve"> </w:t>
      </w:r>
    </w:p>
    <w:p w14:paraId="1D1C4A5A" w14:textId="77777777" w:rsidR="007C5781" w:rsidRPr="007C5FD2" w:rsidRDefault="007C5781" w:rsidP="0080466A">
      <w:pPr>
        <w:autoSpaceDE w:val="0"/>
        <w:autoSpaceDN w:val="0"/>
        <w:adjustRightInd w:val="0"/>
        <w:spacing w:after="0" w:line="240" w:lineRule="auto"/>
        <w:rPr>
          <w:rFonts w:ascii="Times New Roman" w:hAnsi="Times New Roman"/>
          <w:color w:val="000000"/>
          <w:sz w:val="24"/>
          <w:szCs w:val="24"/>
        </w:rPr>
      </w:pPr>
    </w:p>
    <w:p w14:paraId="615D1863" w14:textId="43923DA3" w:rsidR="00000F0D" w:rsidRPr="00102812" w:rsidRDefault="008878E1" w:rsidP="009C0B25">
      <w:pPr>
        <w:autoSpaceDE w:val="0"/>
        <w:autoSpaceDN w:val="0"/>
        <w:adjustRightInd w:val="0"/>
        <w:spacing w:after="0" w:line="240" w:lineRule="auto"/>
        <w:ind w:left="709"/>
        <w:rPr>
          <w:rFonts w:ascii="Times New Roman" w:hAnsi="Times New Roman"/>
          <w:color w:val="000000"/>
          <w:sz w:val="24"/>
          <w:szCs w:val="24"/>
        </w:rPr>
      </w:pPr>
      <w:r w:rsidRPr="00102812">
        <w:rPr>
          <w:rFonts w:ascii="Times New Roman" w:hAnsi="Times New Roman"/>
          <w:color w:val="000000"/>
          <w:sz w:val="24"/>
          <w:szCs w:val="24"/>
        </w:rPr>
        <w:t>V</w:t>
      </w:r>
      <w:r w:rsidR="005877E7" w:rsidRPr="00102812">
        <w:rPr>
          <w:rFonts w:ascii="Times New Roman" w:hAnsi="Times New Roman"/>
          <w:color w:val="000000"/>
          <w:sz w:val="24"/>
          <w:szCs w:val="24"/>
        </w:rPr>
        <w:t>ī</w:t>
      </w:r>
      <w:r w:rsidRPr="00102812">
        <w:rPr>
          <w:rFonts w:ascii="Times New Roman" w:hAnsi="Times New Roman"/>
          <w:color w:val="000000"/>
          <w:sz w:val="24"/>
          <w:szCs w:val="24"/>
        </w:rPr>
        <w:t>z</w:t>
      </w:r>
      <w:r w:rsidR="005877E7" w:rsidRPr="00102812">
        <w:rPr>
          <w:rFonts w:ascii="Times New Roman" w:hAnsi="Times New Roman"/>
          <w:color w:val="000000"/>
          <w:sz w:val="24"/>
          <w:szCs w:val="24"/>
        </w:rPr>
        <w:t>a</w:t>
      </w:r>
      <w:r w:rsidR="00000F0D" w:rsidRPr="00102812">
        <w:rPr>
          <w:rFonts w:ascii="Times New Roman" w:hAnsi="Times New Roman"/>
          <w:color w:val="000000"/>
          <w:sz w:val="24"/>
          <w:szCs w:val="24"/>
        </w:rPr>
        <w:t xml:space="preserve">: </w:t>
      </w:r>
      <w:r w:rsidR="00000F0D" w:rsidRPr="00102812">
        <w:rPr>
          <w:rFonts w:ascii="Times New Roman" w:hAnsi="Times New Roman"/>
          <w:color w:val="000000"/>
          <w:sz w:val="24"/>
          <w:szCs w:val="24"/>
        </w:rPr>
        <w:tab/>
      </w:r>
      <w:r w:rsidR="00000F0D" w:rsidRPr="00102812">
        <w:rPr>
          <w:rFonts w:ascii="Times New Roman" w:hAnsi="Times New Roman"/>
          <w:color w:val="000000"/>
          <w:sz w:val="24"/>
          <w:szCs w:val="24"/>
        </w:rPr>
        <w:tab/>
      </w:r>
    </w:p>
    <w:p w14:paraId="4B7D88EC" w14:textId="77777777" w:rsidR="007C5781" w:rsidRPr="00102812" w:rsidRDefault="006875B0" w:rsidP="00000F0D">
      <w:pPr>
        <w:autoSpaceDE w:val="0"/>
        <w:autoSpaceDN w:val="0"/>
        <w:adjustRightInd w:val="0"/>
        <w:spacing w:after="0" w:line="240" w:lineRule="auto"/>
        <w:ind w:left="720"/>
        <w:rPr>
          <w:rFonts w:ascii="Times New Roman" w:hAnsi="Times New Roman"/>
          <w:sz w:val="24"/>
          <w:szCs w:val="24"/>
        </w:rPr>
      </w:pPr>
      <w:r w:rsidRPr="00102812">
        <w:rPr>
          <w:rFonts w:ascii="Times New Roman" w:hAnsi="Times New Roman"/>
          <w:sz w:val="24"/>
          <w:szCs w:val="24"/>
        </w:rPr>
        <w:t>V</w:t>
      </w:r>
      <w:r w:rsidR="00DD5726" w:rsidRPr="00102812">
        <w:rPr>
          <w:rFonts w:ascii="Times New Roman" w:hAnsi="Times New Roman"/>
          <w:sz w:val="24"/>
          <w:szCs w:val="24"/>
        </w:rPr>
        <w:t>alsts sekretāre</w:t>
      </w:r>
      <w:r w:rsidR="009C0B25" w:rsidRPr="00102812">
        <w:rPr>
          <w:rFonts w:ascii="Times New Roman" w:hAnsi="Times New Roman"/>
          <w:sz w:val="24"/>
          <w:szCs w:val="24"/>
        </w:rPr>
        <w:tab/>
      </w:r>
      <w:r w:rsidR="00000F0D" w:rsidRPr="00102812">
        <w:rPr>
          <w:rFonts w:ascii="Times New Roman" w:hAnsi="Times New Roman"/>
          <w:sz w:val="24"/>
          <w:szCs w:val="24"/>
        </w:rPr>
        <w:tab/>
      </w:r>
      <w:r w:rsidR="00000F0D" w:rsidRPr="00102812">
        <w:rPr>
          <w:rFonts w:ascii="Times New Roman" w:hAnsi="Times New Roman"/>
          <w:sz w:val="24"/>
          <w:szCs w:val="24"/>
        </w:rPr>
        <w:tab/>
      </w:r>
      <w:r w:rsidR="00EF1ADE" w:rsidRPr="00102812">
        <w:rPr>
          <w:rFonts w:ascii="Times New Roman" w:hAnsi="Times New Roman"/>
          <w:sz w:val="24"/>
          <w:szCs w:val="24"/>
        </w:rPr>
        <w:t xml:space="preserve">                               </w:t>
      </w:r>
      <w:r w:rsidR="00000F0D" w:rsidRPr="00102812">
        <w:rPr>
          <w:rFonts w:ascii="Times New Roman" w:hAnsi="Times New Roman"/>
          <w:sz w:val="24"/>
          <w:szCs w:val="24"/>
        </w:rPr>
        <w:t xml:space="preserve">    </w:t>
      </w:r>
      <w:r w:rsidR="00674296" w:rsidRPr="00102812">
        <w:rPr>
          <w:rFonts w:ascii="Times New Roman" w:hAnsi="Times New Roman"/>
          <w:sz w:val="24"/>
          <w:szCs w:val="24"/>
        </w:rPr>
        <w:t xml:space="preserve">     </w:t>
      </w:r>
      <w:r w:rsidR="00000F0D" w:rsidRPr="00102812">
        <w:rPr>
          <w:rFonts w:ascii="Times New Roman" w:hAnsi="Times New Roman"/>
          <w:sz w:val="24"/>
          <w:szCs w:val="24"/>
        </w:rPr>
        <w:t xml:space="preserve"> </w:t>
      </w:r>
      <w:r w:rsidR="00EF1ADE" w:rsidRPr="00102812">
        <w:rPr>
          <w:rFonts w:ascii="Times New Roman" w:hAnsi="Times New Roman"/>
          <w:sz w:val="24"/>
          <w:szCs w:val="24"/>
        </w:rPr>
        <w:t xml:space="preserve">Līga </w:t>
      </w:r>
      <w:r w:rsidR="00DD5726" w:rsidRPr="00102812">
        <w:rPr>
          <w:rFonts w:ascii="Times New Roman" w:hAnsi="Times New Roman"/>
          <w:sz w:val="24"/>
          <w:szCs w:val="24"/>
        </w:rPr>
        <w:t>Lejiņa</w:t>
      </w:r>
    </w:p>
    <w:p w14:paraId="29FAA259" w14:textId="77777777" w:rsidR="00DE64CA" w:rsidRDefault="00DE64CA" w:rsidP="00000F0D">
      <w:pPr>
        <w:autoSpaceDE w:val="0"/>
        <w:autoSpaceDN w:val="0"/>
        <w:adjustRightInd w:val="0"/>
        <w:spacing w:after="0" w:line="240" w:lineRule="auto"/>
        <w:ind w:left="720"/>
        <w:rPr>
          <w:rFonts w:ascii="Times New Roman" w:hAnsi="Times New Roman"/>
          <w:sz w:val="24"/>
          <w:szCs w:val="24"/>
          <w:lang w:val="en-US"/>
        </w:rPr>
      </w:pPr>
    </w:p>
    <w:p w14:paraId="0F32F74B" w14:textId="77777777" w:rsidR="00DE64CA" w:rsidRDefault="00DE64CA" w:rsidP="00000F0D">
      <w:pPr>
        <w:autoSpaceDE w:val="0"/>
        <w:autoSpaceDN w:val="0"/>
        <w:adjustRightInd w:val="0"/>
        <w:spacing w:after="0" w:line="240" w:lineRule="auto"/>
        <w:ind w:left="720"/>
        <w:rPr>
          <w:rFonts w:ascii="Times New Roman" w:hAnsi="Times New Roman"/>
          <w:sz w:val="24"/>
          <w:szCs w:val="24"/>
          <w:lang w:val="en-US"/>
        </w:rPr>
      </w:pPr>
    </w:p>
    <w:p w14:paraId="3145AC3F" w14:textId="77777777" w:rsidR="00DE64CA" w:rsidRDefault="00DE64CA" w:rsidP="00000F0D">
      <w:pPr>
        <w:autoSpaceDE w:val="0"/>
        <w:autoSpaceDN w:val="0"/>
        <w:adjustRightInd w:val="0"/>
        <w:spacing w:after="0" w:line="240" w:lineRule="auto"/>
        <w:ind w:left="720"/>
        <w:rPr>
          <w:rFonts w:ascii="Times New Roman" w:hAnsi="Times New Roman"/>
          <w:sz w:val="24"/>
          <w:szCs w:val="24"/>
          <w:lang w:val="en-US"/>
        </w:rPr>
      </w:pPr>
    </w:p>
    <w:p w14:paraId="58EDC8F9" w14:textId="77777777" w:rsidR="00DE64CA" w:rsidRDefault="00DE64CA" w:rsidP="00000F0D">
      <w:pPr>
        <w:autoSpaceDE w:val="0"/>
        <w:autoSpaceDN w:val="0"/>
        <w:adjustRightInd w:val="0"/>
        <w:spacing w:after="0" w:line="240" w:lineRule="auto"/>
        <w:ind w:left="720"/>
        <w:rPr>
          <w:rFonts w:ascii="Times New Roman" w:hAnsi="Times New Roman"/>
          <w:sz w:val="24"/>
          <w:szCs w:val="24"/>
          <w:lang w:val="en-US"/>
        </w:rPr>
      </w:pPr>
    </w:p>
    <w:p w14:paraId="3543DB5D" w14:textId="77777777" w:rsidR="00DE64CA" w:rsidRDefault="00DE64CA" w:rsidP="00000F0D">
      <w:pPr>
        <w:autoSpaceDE w:val="0"/>
        <w:autoSpaceDN w:val="0"/>
        <w:adjustRightInd w:val="0"/>
        <w:spacing w:after="0" w:line="240" w:lineRule="auto"/>
        <w:ind w:left="720"/>
        <w:rPr>
          <w:rFonts w:ascii="Times New Roman" w:hAnsi="Times New Roman"/>
          <w:sz w:val="24"/>
          <w:szCs w:val="24"/>
          <w:lang w:val="en-US"/>
        </w:rPr>
      </w:pPr>
    </w:p>
    <w:p w14:paraId="07434FA3" w14:textId="055DF906" w:rsidR="00DE64CA" w:rsidRPr="00DE64CA" w:rsidRDefault="005877E7" w:rsidP="00DE64CA">
      <w:pPr>
        <w:autoSpaceDE w:val="0"/>
        <w:autoSpaceDN w:val="0"/>
        <w:adjustRightInd w:val="0"/>
        <w:spacing w:after="0" w:line="240" w:lineRule="auto"/>
        <w:ind w:left="720"/>
        <w:rPr>
          <w:rFonts w:ascii="Times New Roman" w:hAnsi="Times New Roman"/>
          <w:color w:val="000000"/>
          <w:sz w:val="20"/>
          <w:szCs w:val="20"/>
        </w:rPr>
      </w:pPr>
      <w:r>
        <w:rPr>
          <w:rFonts w:ascii="Times New Roman" w:hAnsi="Times New Roman"/>
          <w:color w:val="000000"/>
          <w:sz w:val="20"/>
          <w:szCs w:val="20"/>
        </w:rPr>
        <w:t>31</w:t>
      </w:r>
      <w:r w:rsidR="00DE64CA">
        <w:rPr>
          <w:rFonts w:ascii="Times New Roman" w:hAnsi="Times New Roman"/>
          <w:color w:val="000000"/>
          <w:sz w:val="20"/>
          <w:szCs w:val="20"/>
        </w:rPr>
        <w:t>.0</w:t>
      </w:r>
      <w:r w:rsidR="00AD7919">
        <w:rPr>
          <w:rFonts w:ascii="Times New Roman" w:hAnsi="Times New Roman"/>
          <w:color w:val="000000"/>
          <w:sz w:val="20"/>
          <w:szCs w:val="20"/>
        </w:rPr>
        <w:t>8</w:t>
      </w:r>
      <w:r w:rsidR="00DE64CA">
        <w:rPr>
          <w:rFonts w:ascii="Times New Roman" w:hAnsi="Times New Roman"/>
          <w:color w:val="000000"/>
          <w:sz w:val="20"/>
          <w:szCs w:val="20"/>
        </w:rPr>
        <w:t>.2017. 1</w:t>
      </w:r>
      <w:r>
        <w:rPr>
          <w:rFonts w:ascii="Times New Roman" w:hAnsi="Times New Roman"/>
          <w:color w:val="000000"/>
          <w:sz w:val="20"/>
          <w:szCs w:val="20"/>
        </w:rPr>
        <w:t>5</w:t>
      </w:r>
      <w:r w:rsidR="00DE64CA">
        <w:rPr>
          <w:rFonts w:ascii="Times New Roman" w:hAnsi="Times New Roman"/>
          <w:color w:val="000000"/>
          <w:sz w:val="20"/>
          <w:szCs w:val="20"/>
        </w:rPr>
        <w:t>:41</w:t>
      </w:r>
    </w:p>
    <w:p w14:paraId="3C52D351" w14:textId="10247EE3" w:rsidR="00DE64CA" w:rsidRPr="00DE64CA" w:rsidRDefault="00825BB8" w:rsidP="00DE64CA">
      <w:pPr>
        <w:autoSpaceDE w:val="0"/>
        <w:autoSpaceDN w:val="0"/>
        <w:adjustRightInd w:val="0"/>
        <w:spacing w:after="0" w:line="240" w:lineRule="auto"/>
        <w:ind w:left="720"/>
        <w:rPr>
          <w:rFonts w:ascii="Times New Roman" w:hAnsi="Times New Roman"/>
          <w:color w:val="000000"/>
          <w:sz w:val="20"/>
          <w:szCs w:val="20"/>
        </w:rPr>
      </w:pPr>
      <w:r>
        <w:rPr>
          <w:rFonts w:ascii="Times New Roman" w:hAnsi="Times New Roman"/>
          <w:color w:val="000000"/>
          <w:sz w:val="20"/>
          <w:szCs w:val="20"/>
        </w:rPr>
        <w:t>3049</w:t>
      </w:r>
      <w:bookmarkStart w:id="7" w:name="_GoBack"/>
      <w:bookmarkEnd w:id="7"/>
    </w:p>
    <w:p w14:paraId="2275C170" w14:textId="77777777" w:rsidR="00E60117" w:rsidRPr="00E60117" w:rsidRDefault="00E60117" w:rsidP="00E60117">
      <w:pPr>
        <w:autoSpaceDE w:val="0"/>
        <w:autoSpaceDN w:val="0"/>
        <w:adjustRightInd w:val="0"/>
        <w:spacing w:after="0" w:line="240" w:lineRule="auto"/>
        <w:ind w:left="720"/>
        <w:rPr>
          <w:rFonts w:ascii="Times New Roman" w:hAnsi="Times New Roman"/>
          <w:color w:val="000000"/>
          <w:sz w:val="20"/>
          <w:szCs w:val="20"/>
        </w:rPr>
      </w:pPr>
      <w:r w:rsidRPr="00E60117">
        <w:rPr>
          <w:rFonts w:ascii="Times New Roman" w:hAnsi="Times New Roman"/>
          <w:color w:val="000000"/>
          <w:sz w:val="20"/>
          <w:szCs w:val="20"/>
        </w:rPr>
        <w:t>D. Stepanovs, 67047971</w:t>
      </w:r>
    </w:p>
    <w:p w14:paraId="1A8AABD3" w14:textId="77777777" w:rsidR="00E60117" w:rsidRPr="00E60117" w:rsidRDefault="00E60117" w:rsidP="00E60117">
      <w:pPr>
        <w:autoSpaceDE w:val="0"/>
        <w:autoSpaceDN w:val="0"/>
        <w:adjustRightInd w:val="0"/>
        <w:spacing w:after="0" w:line="240" w:lineRule="auto"/>
        <w:ind w:left="720"/>
        <w:rPr>
          <w:rFonts w:ascii="Times New Roman" w:hAnsi="Times New Roman"/>
          <w:color w:val="000000"/>
          <w:sz w:val="20"/>
          <w:szCs w:val="20"/>
        </w:rPr>
      </w:pPr>
      <w:r w:rsidRPr="00E60117">
        <w:rPr>
          <w:rFonts w:ascii="Times New Roman" w:hAnsi="Times New Roman"/>
          <w:color w:val="000000"/>
          <w:sz w:val="20"/>
          <w:szCs w:val="20"/>
        </w:rPr>
        <w:t>dmitrijs.stepanovs@izm.gov.lv</w:t>
      </w:r>
    </w:p>
    <w:p w14:paraId="54EE71BA" w14:textId="77777777" w:rsidR="00E60117" w:rsidRPr="00E60117" w:rsidRDefault="00E60117" w:rsidP="00E60117">
      <w:pPr>
        <w:autoSpaceDE w:val="0"/>
        <w:autoSpaceDN w:val="0"/>
        <w:adjustRightInd w:val="0"/>
        <w:spacing w:after="0" w:line="240" w:lineRule="auto"/>
        <w:ind w:left="720"/>
        <w:rPr>
          <w:rFonts w:ascii="Times New Roman" w:hAnsi="Times New Roman"/>
          <w:color w:val="000000"/>
          <w:sz w:val="20"/>
          <w:szCs w:val="20"/>
        </w:rPr>
      </w:pPr>
      <w:r w:rsidRPr="00E60117">
        <w:rPr>
          <w:rFonts w:ascii="Times New Roman" w:hAnsi="Times New Roman"/>
          <w:color w:val="000000"/>
          <w:sz w:val="20"/>
          <w:szCs w:val="20"/>
        </w:rPr>
        <w:t>N. Mazure, 67047940</w:t>
      </w:r>
    </w:p>
    <w:p w14:paraId="10F22463" w14:textId="5A8DCFA0" w:rsidR="00B103B9" w:rsidRPr="00DE64CA" w:rsidRDefault="00E60117" w:rsidP="00E60117">
      <w:pPr>
        <w:autoSpaceDE w:val="0"/>
        <w:autoSpaceDN w:val="0"/>
        <w:adjustRightInd w:val="0"/>
        <w:spacing w:after="0" w:line="240" w:lineRule="auto"/>
        <w:ind w:left="720"/>
        <w:rPr>
          <w:rFonts w:ascii="Times New Roman" w:hAnsi="Times New Roman"/>
          <w:color w:val="000000"/>
          <w:sz w:val="20"/>
          <w:szCs w:val="20"/>
        </w:rPr>
      </w:pPr>
      <w:r w:rsidRPr="00E60117">
        <w:rPr>
          <w:rFonts w:ascii="Times New Roman" w:hAnsi="Times New Roman"/>
          <w:color w:val="000000"/>
          <w:sz w:val="20"/>
          <w:szCs w:val="20"/>
        </w:rPr>
        <w:t>nadezda.mazure@izm.gov.lv</w:t>
      </w:r>
    </w:p>
    <w:p w14:paraId="72CE9D7C" w14:textId="77777777" w:rsidR="007C5781" w:rsidRPr="00136B38" w:rsidRDefault="007C5781" w:rsidP="0080466A">
      <w:pPr>
        <w:autoSpaceDE w:val="0"/>
        <w:autoSpaceDN w:val="0"/>
        <w:adjustRightInd w:val="0"/>
        <w:spacing w:after="0" w:line="240" w:lineRule="auto"/>
        <w:rPr>
          <w:rFonts w:ascii="Times New Roman" w:hAnsi="Times New Roman"/>
          <w:color w:val="000000"/>
          <w:sz w:val="24"/>
          <w:szCs w:val="24"/>
        </w:rPr>
      </w:pPr>
    </w:p>
    <w:p w14:paraId="72D07D09" w14:textId="77777777" w:rsidR="00032DD2" w:rsidRPr="004D3D11" w:rsidRDefault="00032DD2" w:rsidP="0080466A">
      <w:pPr>
        <w:autoSpaceDE w:val="0"/>
        <w:autoSpaceDN w:val="0"/>
        <w:adjustRightInd w:val="0"/>
        <w:spacing w:after="0" w:line="240" w:lineRule="auto"/>
        <w:rPr>
          <w:rFonts w:ascii="Times New Roman" w:hAnsi="Times New Roman"/>
          <w:color w:val="000000"/>
          <w:sz w:val="24"/>
          <w:szCs w:val="24"/>
        </w:rPr>
      </w:pPr>
    </w:p>
    <w:sectPr w:rsidR="00032DD2" w:rsidRPr="004D3D11" w:rsidSect="000C0CAE">
      <w:headerReference w:type="default" r:id="rId9"/>
      <w:footerReference w:type="default" r:id="rId10"/>
      <w:footerReference w:type="first" r:id="rId11"/>
      <w:pgSz w:w="11906" w:h="16838"/>
      <w:pgMar w:top="567" w:right="1274" w:bottom="1560" w:left="993"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388C0" w14:textId="77777777" w:rsidR="005359D3" w:rsidRDefault="005359D3" w:rsidP="004A53C8">
      <w:pPr>
        <w:spacing w:after="0" w:line="240" w:lineRule="auto"/>
      </w:pPr>
      <w:r>
        <w:separator/>
      </w:r>
    </w:p>
  </w:endnote>
  <w:endnote w:type="continuationSeparator" w:id="0">
    <w:p w14:paraId="2689600B" w14:textId="77777777" w:rsidR="005359D3" w:rsidRDefault="005359D3"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AAB2" w14:textId="68B82BD3" w:rsidR="00E01DB3" w:rsidRPr="00136B38" w:rsidRDefault="00E01DB3" w:rsidP="00136B38">
    <w:pPr>
      <w:pStyle w:val="Footer"/>
      <w:spacing w:after="0" w:line="240" w:lineRule="auto"/>
      <w:jc w:val="both"/>
      <w:rPr>
        <w:rFonts w:ascii="Times New Roman" w:hAnsi="Times New Roman"/>
        <w:sz w:val="20"/>
        <w:szCs w:val="20"/>
      </w:rPr>
    </w:pPr>
    <w:r w:rsidRPr="00136B38">
      <w:rPr>
        <w:rFonts w:ascii="Times New Roman" w:hAnsi="Times New Roman"/>
        <w:sz w:val="20"/>
        <w:szCs w:val="20"/>
      </w:rPr>
      <w:t>IZMAnot_</w:t>
    </w:r>
    <w:r w:rsidR="002F1915">
      <w:rPr>
        <w:rFonts w:ascii="Times New Roman" w:hAnsi="Times New Roman"/>
        <w:sz w:val="20"/>
        <w:szCs w:val="20"/>
      </w:rPr>
      <w:t>31</w:t>
    </w:r>
    <w:r w:rsidRPr="00136B38">
      <w:rPr>
        <w:rFonts w:ascii="Times New Roman" w:hAnsi="Times New Roman"/>
        <w:sz w:val="20"/>
        <w:szCs w:val="20"/>
      </w:rPr>
      <w:t>0</w:t>
    </w:r>
    <w:r w:rsidR="00644044">
      <w:rPr>
        <w:rFonts w:ascii="Times New Roman" w:hAnsi="Times New Roman"/>
        <w:sz w:val="20"/>
        <w:szCs w:val="20"/>
      </w:rPr>
      <w:t>8</w:t>
    </w:r>
    <w:r w:rsidRPr="00136B38">
      <w:rPr>
        <w:rFonts w:ascii="Times New Roman" w:hAnsi="Times New Roman"/>
        <w:sz w:val="20"/>
        <w:szCs w:val="20"/>
      </w:rPr>
      <w:t>17</w:t>
    </w:r>
    <w:r w:rsidR="00C203A8">
      <w:rPr>
        <w:rFonts w:ascii="Times New Roman" w:hAnsi="Times New Roman"/>
        <w:sz w:val="20"/>
        <w:szCs w:val="20"/>
      </w:rPr>
      <w:t>_FLP</w:t>
    </w:r>
    <w:r w:rsidRPr="00136B38">
      <w:rPr>
        <w:rFonts w:ascii="Times New Roman" w:hAnsi="Times New Roman"/>
        <w:sz w:val="20"/>
        <w:szCs w:val="20"/>
      </w:rPr>
      <w:t xml:space="preserve">; </w:t>
    </w:r>
    <w:r w:rsidRPr="00136B38">
      <w:rPr>
        <w:rFonts w:ascii="Times New Roman" w:eastAsia="Times New Roman" w:hAnsi="Times New Roman"/>
        <w:bCs/>
        <w:sz w:val="20"/>
        <w:szCs w:val="20"/>
        <w:lang w:eastAsia="lv-LV"/>
      </w:rPr>
      <w:t xml:space="preserve">Ministru kabineta noteikumu projekta </w:t>
    </w:r>
    <w:r w:rsidRPr="00136B38">
      <w:rPr>
        <w:rFonts w:ascii="Times New Roman" w:hAnsi="Times New Roman"/>
        <w:sz w:val="20"/>
        <w:szCs w:val="20"/>
      </w:rPr>
      <w:t>„Fundamentālo un lietišķo pētījumu projektu izvērtēšanas, finansēšanas un administrēšanas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C7DE" w14:textId="5D865F5F" w:rsidR="00E01DB3" w:rsidRPr="00136B38" w:rsidRDefault="00E01DB3" w:rsidP="00F4546D">
    <w:pPr>
      <w:pStyle w:val="Footer"/>
      <w:spacing w:after="0" w:line="240" w:lineRule="auto"/>
      <w:jc w:val="both"/>
      <w:rPr>
        <w:rFonts w:ascii="Times New Roman" w:hAnsi="Times New Roman"/>
        <w:sz w:val="20"/>
        <w:szCs w:val="20"/>
      </w:rPr>
    </w:pPr>
    <w:r w:rsidRPr="00136B38">
      <w:rPr>
        <w:rFonts w:ascii="Times New Roman" w:hAnsi="Times New Roman"/>
        <w:sz w:val="20"/>
        <w:szCs w:val="20"/>
      </w:rPr>
      <w:t>I</w:t>
    </w:r>
    <w:r w:rsidR="00871D54">
      <w:rPr>
        <w:rFonts w:ascii="Times New Roman" w:hAnsi="Times New Roman"/>
        <w:sz w:val="20"/>
        <w:szCs w:val="20"/>
      </w:rPr>
      <w:t>ZMAnot_</w:t>
    </w:r>
    <w:r w:rsidR="002F1915">
      <w:rPr>
        <w:rFonts w:ascii="Times New Roman" w:hAnsi="Times New Roman"/>
        <w:sz w:val="20"/>
        <w:szCs w:val="20"/>
      </w:rPr>
      <w:t>31</w:t>
    </w:r>
    <w:r w:rsidR="008878E1">
      <w:rPr>
        <w:rFonts w:ascii="Times New Roman" w:hAnsi="Times New Roman"/>
        <w:sz w:val="20"/>
        <w:szCs w:val="20"/>
      </w:rPr>
      <w:t>.</w:t>
    </w:r>
    <w:r w:rsidR="00871D54">
      <w:rPr>
        <w:rFonts w:ascii="Times New Roman" w:hAnsi="Times New Roman"/>
        <w:sz w:val="20"/>
        <w:szCs w:val="20"/>
      </w:rPr>
      <w:t>08</w:t>
    </w:r>
    <w:r w:rsidRPr="00136B38">
      <w:rPr>
        <w:rFonts w:ascii="Times New Roman" w:hAnsi="Times New Roman"/>
        <w:sz w:val="20"/>
        <w:szCs w:val="20"/>
      </w:rPr>
      <w:t>17</w:t>
    </w:r>
    <w:r w:rsidR="00C203A8">
      <w:rPr>
        <w:rFonts w:ascii="Times New Roman" w:hAnsi="Times New Roman"/>
        <w:sz w:val="20"/>
        <w:szCs w:val="20"/>
      </w:rPr>
      <w:t>_FLP</w:t>
    </w:r>
    <w:r w:rsidRPr="00136B38">
      <w:rPr>
        <w:rFonts w:ascii="Times New Roman" w:hAnsi="Times New Roman"/>
        <w:sz w:val="20"/>
        <w:szCs w:val="20"/>
      </w:rPr>
      <w:t xml:space="preserve">; </w:t>
    </w:r>
    <w:r w:rsidRPr="00136B38">
      <w:rPr>
        <w:rFonts w:ascii="Times New Roman" w:eastAsia="Times New Roman" w:hAnsi="Times New Roman"/>
        <w:bCs/>
        <w:sz w:val="20"/>
        <w:szCs w:val="20"/>
        <w:lang w:eastAsia="lv-LV"/>
      </w:rPr>
      <w:t xml:space="preserve">Ministru kabineta noteikumu projekta </w:t>
    </w:r>
    <w:r w:rsidRPr="00136B38">
      <w:rPr>
        <w:rFonts w:ascii="Times New Roman" w:hAnsi="Times New Roman"/>
        <w:sz w:val="20"/>
        <w:szCs w:val="20"/>
      </w:rPr>
      <w:t>„Fundamentālo un lietišķo pētījumu projektu izvērtēšanas, finansēšanas un administrēšanas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0667B" w14:textId="77777777" w:rsidR="005359D3" w:rsidRDefault="005359D3" w:rsidP="004A53C8">
      <w:pPr>
        <w:spacing w:after="0" w:line="240" w:lineRule="auto"/>
      </w:pPr>
      <w:r>
        <w:separator/>
      </w:r>
    </w:p>
  </w:footnote>
  <w:footnote w:type="continuationSeparator" w:id="0">
    <w:p w14:paraId="160830C5" w14:textId="77777777" w:rsidR="005359D3" w:rsidRDefault="005359D3"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1A94" w14:textId="77777777" w:rsidR="00E01DB3" w:rsidRDefault="00E01DB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825BB8">
      <w:rPr>
        <w:rFonts w:ascii="Times New Roman" w:hAnsi="Times New Roman"/>
        <w:noProof/>
        <w:sz w:val="24"/>
        <w:szCs w:val="24"/>
      </w:rPr>
      <w:t>10</w:t>
    </w:r>
    <w:r w:rsidRPr="00F4546D">
      <w:rPr>
        <w:rFonts w:ascii="Times New Roman" w:hAnsi="Times New Roman"/>
        <w:sz w:val="24"/>
        <w:szCs w:val="24"/>
      </w:rPr>
      <w:fldChar w:fldCharType="end"/>
    </w:r>
  </w:p>
  <w:p w14:paraId="61608511" w14:textId="77777777" w:rsidR="00E01DB3" w:rsidRPr="00F4546D" w:rsidRDefault="00E01DB3"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DC9"/>
    <w:multiLevelType w:val="hybridMultilevel"/>
    <w:tmpl w:val="1EB6AB74"/>
    <w:lvl w:ilvl="0" w:tplc="C444E01E">
      <w:start w:val="1"/>
      <w:numFmt w:val="bullet"/>
      <w:lvlText w:val="►"/>
      <w:lvlJc w:val="left"/>
      <w:pPr>
        <w:ind w:left="720" w:hanging="360"/>
      </w:pPr>
      <w:rPr>
        <w:rFonts w:ascii="Arial" w:hAnsi="Arial" w:cs="Times New Roman" w:hint="default"/>
        <w:color w:val="FFE600"/>
        <w:sz w:val="16"/>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8BA1D3F"/>
    <w:multiLevelType w:val="hybridMultilevel"/>
    <w:tmpl w:val="60622B6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0F0D"/>
    <w:rsid w:val="000020AD"/>
    <w:rsid w:val="0001064F"/>
    <w:rsid w:val="0001406B"/>
    <w:rsid w:val="00017353"/>
    <w:rsid w:val="00023316"/>
    <w:rsid w:val="000244B7"/>
    <w:rsid w:val="00032DD2"/>
    <w:rsid w:val="000340EE"/>
    <w:rsid w:val="00042E95"/>
    <w:rsid w:val="000449AB"/>
    <w:rsid w:val="0004606F"/>
    <w:rsid w:val="0004699A"/>
    <w:rsid w:val="00047544"/>
    <w:rsid w:val="00050FC1"/>
    <w:rsid w:val="00052BA9"/>
    <w:rsid w:val="00055045"/>
    <w:rsid w:val="00062365"/>
    <w:rsid w:val="000640B8"/>
    <w:rsid w:val="00064615"/>
    <w:rsid w:val="0006517E"/>
    <w:rsid w:val="000677EC"/>
    <w:rsid w:val="00070380"/>
    <w:rsid w:val="000704D5"/>
    <w:rsid w:val="00071CB0"/>
    <w:rsid w:val="00073285"/>
    <w:rsid w:val="000742D2"/>
    <w:rsid w:val="00074EA0"/>
    <w:rsid w:val="00080D14"/>
    <w:rsid w:val="000841C4"/>
    <w:rsid w:val="0008767C"/>
    <w:rsid w:val="00087DBE"/>
    <w:rsid w:val="00093C79"/>
    <w:rsid w:val="0009669B"/>
    <w:rsid w:val="0009751C"/>
    <w:rsid w:val="000A3434"/>
    <w:rsid w:val="000C0CAE"/>
    <w:rsid w:val="000C283A"/>
    <w:rsid w:val="000C4B3B"/>
    <w:rsid w:val="000C5AB1"/>
    <w:rsid w:val="000D15E9"/>
    <w:rsid w:val="000D557F"/>
    <w:rsid w:val="000E3DB3"/>
    <w:rsid w:val="000E483D"/>
    <w:rsid w:val="000F0430"/>
    <w:rsid w:val="000F0C56"/>
    <w:rsid w:val="000F4F1E"/>
    <w:rsid w:val="000F597B"/>
    <w:rsid w:val="00100428"/>
    <w:rsid w:val="00101AEE"/>
    <w:rsid w:val="00102812"/>
    <w:rsid w:val="001125FD"/>
    <w:rsid w:val="00113870"/>
    <w:rsid w:val="00120913"/>
    <w:rsid w:val="00121135"/>
    <w:rsid w:val="00121795"/>
    <w:rsid w:val="001222CD"/>
    <w:rsid w:val="0012319D"/>
    <w:rsid w:val="00126A25"/>
    <w:rsid w:val="00136B38"/>
    <w:rsid w:val="001410C6"/>
    <w:rsid w:val="0014790A"/>
    <w:rsid w:val="00152351"/>
    <w:rsid w:val="0015255C"/>
    <w:rsid w:val="00152CA7"/>
    <w:rsid w:val="00156974"/>
    <w:rsid w:val="00165D3E"/>
    <w:rsid w:val="00166BF5"/>
    <w:rsid w:val="00180EBA"/>
    <w:rsid w:val="00181CD2"/>
    <w:rsid w:val="00194095"/>
    <w:rsid w:val="001A3FB1"/>
    <w:rsid w:val="001A4AEC"/>
    <w:rsid w:val="001A5F20"/>
    <w:rsid w:val="001B2B20"/>
    <w:rsid w:val="001B3136"/>
    <w:rsid w:val="001B6C7B"/>
    <w:rsid w:val="001C542E"/>
    <w:rsid w:val="001C6BD4"/>
    <w:rsid w:val="001C7650"/>
    <w:rsid w:val="001D241D"/>
    <w:rsid w:val="001D43C5"/>
    <w:rsid w:val="001D58A5"/>
    <w:rsid w:val="001D5D6F"/>
    <w:rsid w:val="001D7BA3"/>
    <w:rsid w:val="001D7CB7"/>
    <w:rsid w:val="001E1CB1"/>
    <w:rsid w:val="001E2DA8"/>
    <w:rsid w:val="001E4A5B"/>
    <w:rsid w:val="001F1177"/>
    <w:rsid w:val="001F127E"/>
    <w:rsid w:val="001F12B3"/>
    <w:rsid w:val="001F32BE"/>
    <w:rsid w:val="001F534A"/>
    <w:rsid w:val="001F7293"/>
    <w:rsid w:val="00203AD3"/>
    <w:rsid w:val="002079C8"/>
    <w:rsid w:val="002133CA"/>
    <w:rsid w:val="002172EA"/>
    <w:rsid w:val="00217534"/>
    <w:rsid w:val="002214CF"/>
    <w:rsid w:val="00222A5D"/>
    <w:rsid w:val="00222B77"/>
    <w:rsid w:val="00227D58"/>
    <w:rsid w:val="00230DF1"/>
    <w:rsid w:val="00240236"/>
    <w:rsid w:val="00243843"/>
    <w:rsid w:val="0024564B"/>
    <w:rsid w:val="002467DA"/>
    <w:rsid w:val="00253058"/>
    <w:rsid w:val="0025610F"/>
    <w:rsid w:val="00257B3E"/>
    <w:rsid w:val="00260CAD"/>
    <w:rsid w:val="002638D8"/>
    <w:rsid w:val="0027059E"/>
    <w:rsid w:val="00272847"/>
    <w:rsid w:val="002728BD"/>
    <w:rsid w:val="0027294E"/>
    <w:rsid w:val="00273B81"/>
    <w:rsid w:val="00276343"/>
    <w:rsid w:val="00277F1D"/>
    <w:rsid w:val="00283694"/>
    <w:rsid w:val="00287140"/>
    <w:rsid w:val="00287404"/>
    <w:rsid w:val="002913EA"/>
    <w:rsid w:val="00293501"/>
    <w:rsid w:val="00293A2F"/>
    <w:rsid w:val="002944CE"/>
    <w:rsid w:val="002957B9"/>
    <w:rsid w:val="002A1029"/>
    <w:rsid w:val="002A1A35"/>
    <w:rsid w:val="002A21DA"/>
    <w:rsid w:val="002A2EB8"/>
    <w:rsid w:val="002A58EF"/>
    <w:rsid w:val="002B20D0"/>
    <w:rsid w:val="002B3FDD"/>
    <w:rsid w:val="002B50CB"/>
    <w:rsid w:val="002B6202"/>
    <w:rsid w:val="002C3871"/>
    <w:rsid w:val="002C406B"/>
    <w:rsid w:val="002D0EB1"/>
    <w:rsid w:val="002D1CEC"/>
    <w:rsid w:val="002D3076"/>
    <w:rsid w:val="002D39D8"/>
    <w:rsid w:val="002D73AD"/>
    <w:rsid w:val="002D7564"/>
    <w:rsid w:val="002E243C"/>
    <w:rsid w:val="002F1915"/>
    <w:rsid w:val="00304869"/>
    <w:rsid w:val="0031302F"/>
    <w:rsid w:val="003260B7"/>
    <w:rsid w:val="00331935"/>
    <w:rsid w:val="00334E87"/>
    <w:rsid w:val="00346650"/>
    <w:rsid w:val="00353770"/>
    <w:rsid w:val="00360098"/>
    <w:rsid w:val="00367F3E"/>
    <w:rsid w:val="0038142D"/>
    <w:rsid w:val="003823FB"/>
    <w:rsid w:val="00383670"/>
    <w:rsid w:val="0038465E"/>
    <w:rsid w:val="0038620C"/>
    <w:rsid w:val="00386D09"/>
    <w:rsid w:val="003903C4"/>
    <w:rsid w:val="00392D00"/>
    <w:rsid w:val="00394D11"/>
    <w:rsid w:val="00394DED"/>
    <w:rsid w:val="003A42B6"/>
    <w:rsid w:val="003A6812"/>
    <w:rsid w:val="003B0459"/>
    <w:rsid w:val="003B1BB6"/>
    <w:rsid w:val="003B1BC0"/>
    <w:rsid w:val="003B5B30"/>
    <w:rsid w:val="003B7274"/>
    <w:rsid w:val="003B756D"/>
    <w:rsid w:val="003C3FA0"/>
    <w:rsid w:val="003D23BC"/>
    <w:rsid w:val="003D43DE"/>
    <w:rsid w:val="003D5881"/>
    <w:rsid w:val="003D5F83"/>
    <w:rsid w:val="003D630D"/>
    <w:rsid w:val="003E10EE"/>
    <w:rsid w:val="003E50B5"/>
    <w:rsid w:val="003E61FA"/>
    <w:rsid w:val="003F18FF"/>
    <w:rsid w:val="003F5885"/>
    <w:rsid w:val="0040188D"/>
    <w:rsid w:val="00403107"/>
    <w:rsid w:val="0040750C"/>
    <w:rsid w:val="00407CBC"/>
    <w:rsid w:val="00410CB4"/>
    <w:rsid w:val="00412755"/>
    <w:rsid w:val="0041574F"/>
    <w:rsid w:val="00424B0B"/>
    <w:rsid w:val="00430FEC"/>
    <w:rsid w:val="00437554"/>
    <w:rsid w:val="00441CF1"/>
    <w:rsid w:val="004524CA"/>
    <w:rsid w:val="00453297"/>
    <w:rsid w:val="00454A2A"/>
    <w:rsid w:val="004661B2"/>
    <w:rsid w:val="00466CD2"/>
    <w:rsid w:val="00470249"/>
    <w:rsid w:val="004731A7"/>
    <w:rsid w:val="0047438B"/>
    <w:rsid w:val="00480E40"/>
    <w:rsid w:val="004812CB"/>
    <w:rsid w:val="00482C68"/>
    <w:rsid w:val="00483B04"/>
    <w:rsid w:val="0048669D"/>
    <w:rsid w:val="00486B8A"/>
    <w:rsid w:val="00491A91"/>
    <w:rsid w:val="004A2A60"/>
    <w:rsid w:val="004A4BA9"/>
    <w:rsid w:val="004A53C8"/>
    <w:rsid w:val="004A549F"/>
    <w:rsid w:val="004B05BE"/>
    <w:rsid w:val="004B125D"/>
    <w:rsid w:val="004B3C16"/>
    <w:rsid w:val="004B5F5B"/>
    <w:rsid w:val="004C0CE6"/>
    <w:rsid w:val="004C3ED7"/>
    <w:rsid w:val="004C4E93"/>
    <w:rsid w:val="004D3D11"/>
    <w:rsid w:val="004D6490"/>
    <w:rsid w:val="004E2B89"/>
    <w:rsid w:val="004E32B9"/>
    <w:rsid w:val="004E3C06"/>
    <w:rsid w:val="004E5647"/>
    <w:rsid w:val="004F1616"/>
    <w:rsid w:val="004F28B1"/>
    <w:rsid w:val="00501B77"/>
    <w:rsid w:val="00504DCE"/>
    <w:rsid w:val="00505F57"/>
    <w:rsid w:val="00507EE8"/>
    <w:rsid w:val="005107B8"/>
    <w:rsid w:val="00511C69"/>
    <w:rsid w:val="005141DB"/>
    <w:rsid w:val="00522289"/>
    <w:rsid w:val="00531660"/>
    <w:rsid w:val="00532411"/>
    <w:rsid w:val="00533B28"/>
    <w:rsid w:val="0053518A"/>
    <w:rsid w:val="005358B5"/>
    <w:rsid w:val="005359D3"/>
    <w:rsid w:val="005371D8"/>
    <w:rsid w:val="005372AB"/>
    <w:rsid w:val="00537B65"/>
    <w:rsid w:val="00544C20"/>
    <w:rsid w:val="00546490"/>
    <w:rsid w:val="00556BF7"/>
    <w:rsid w:val="00564C58"/>
    <w:rsid w:val="005700DB"/>
    <w:rsid w:val="005749B4"/>
    <w:rsid w:val="0057525F"/>
    <w:rsid w:val="00577216"/>
    <w:rsid w:val="00583EA6"/>
    <w:rsid w:val="00583EBA"/>
    <w:rsid w:val="0058507F"/>
    <w:rsid w:val="005877E7"/>
    <w:rsid w:val="00587DCB"/>
    <w:rsid w:val="005931A5"/>
    <w:rsid w:val="005961AE"/>
    <w:rsid w:val="00596336"/>
    <w:rsid w:val="005A4709"/>
    <w:rsid w:val="005B2632"/>
    <w:rsid w:val="005B5405"/>
    <w:rsid w:val="005C01EE"/>
    <w:rsid w:val="005C0958"/>
    <w:rsid w:val="005C27E0"/>
    <w:rsid w:val="005C3CF8"/>
    <w:rsid w:val="005C3F18"/>
    <w:rsid w:val="005C42B1"/>
    <w:rsid w:val="005C5713"/>
    <w:rsid w:val="005E0C4D"/>
    <w:rsid w:val="005E4AC1"/>
    <w:rsid w:val="005E5ADC"/>
    <w:rsid w:val="005F748A"/>
    <w:rsid w:val="005F75D4"/>
    <w:rsid w:val="0060630B"/>
    <w:rsid w:val="0061041C"/>
    <w:rsid w:val="0061410C"/>
    <w:rsid w:val="00620E3E"/>
    <w:rsid w:val="00622107"/>
    <w:rsid w:val="006257F6"/>
    <w:rsid w:val="00634BA3"/>
    <w:rsid w:val="00634FE0"/>
    <w:rsid w:val="00636839"/>
    <w:rsid w:val="00641203"/>
    <w:rsid w:val="0064201F"/>
    <w:rsid w:val="00644044"/>
    <w:rsid w:val="006466FE"/>
    <w:rsid w:val="00651FE1"/>
    <w:rsid w:val="006549DF"/>
    <w:rsid w:val="00655755"/>
    <w:rsid w:val="006558D9"/>
    <w:rsid w:val="00665A73"/>
    <w:rsid w:val="006669BF"/>
    <w:rsid w:val="00666E71"/>
    <w:rsid w:val="00667058"/>
    <w:rsid w:val="006705C2"/>
    <w:rsid w:val="00674296"/>
    <w:rsid w:val="00677B03"/>
    <w:rsid w:val="00681470"/>
    <w:rsid w:val="006838DC"/>
    <w:rsid w:val="00684D73"/>
    <w:rsid w:val="00685D45"/>
    <w:rsid w:val="006868F1"/>
    <w:rsid w:val="00686F07"/>
    <w:rsid w:val="006875B0"/>
    <w:rsid w:val="00687683"/>
    <w:rsid w:val="006907F4"/>
    <w:rsid w:val="00694633"/>
    <w:rsid w:val="006970AE"/>
    <w:rsid w:val="006A4963"/>
    <w:rsid w:val="006B1172"/>
    <w:rsid w:val="006C0EEA"/>
    <w:rsid w:val="006D5B41"/>
    <w:rsid w:val="006D5D58"/>
    <w:rsid w:val="006D7591"/>
    <w:rsid w:val="006F27EE"/>
    <w:rsid w:val="006F2B6C"/>
    <w:rsid w:val="006F64EA"/>
    <w:rsid w:val="007012C0"/>
    <w:rsid w:val="007058CE"/>
    <w:rsid w:val="007073BC"/>
    <w:rsid w:val="00707AF7"/>
    <w:rsid w:val="0071082B"/>
    <w:rsid w:val="00711BF9"/>
    <w:rsid w:val="00716996"/>
    <w:rsid w:val="00720C7F"/>
    <w:rsid w:val="00721499"/>
    <w:rsid w:val="00724334"/>
    <w:rsid w:val="007248FB"/>
    <w:rsid w:val="007266E6"/>
    <w:rsid w:val="00734802"/>
    <w:rsid w:val="007367C5"/>
    <w:rsid w:val="00745F77"/>
    <w:rsid w:val="00754AB4"/>
    <w:rsid w:val="0075655E"/>
    <w:rsid w:val="00765C61"/>
    <w:rsid w:val="00767458"/>
    <w:rsid w:val="00777B7A"/>
    <w:rsid w:val="00781DE2"/>
    <w:rsid w:val="00785187"/>
    <w:rsid w:val="00787411"/>
    <w:rsid w:val="007929A7"/>
    <w:rsid w:val="007A1CA7"/>
    <w:rsid w:val="007A5A04"/>
    <w:rsid w:val="007B7482"/>
    <w:rsid w:val="007C5781"/>
    <w:rsid w:val="007C5FD2"/>
    <w:rsid w:val="007D0D7C"/>
    <w:rsid w:val="007D37C2"/>
    <w:rsid w:val="007E1061"/>
    <w:rsid w:val="007E70BF"/>
    <w:rsid w:val="007E7249"/>
    <w:rsid w:val="007E7E0B"/>
    <w:rsid w:val="007F49A1"/>
    <w:rsid w:val="008000F6"/>
    <w:rsid w:val="00800369"/>
    <w:rsid w:val="00803929"/>
    <w:rsid w:val="0080466A"/>
    <w:rsid w:val="00815225"/>
    <w:rsid w:val="008157C2"/>
    <w:rsid w:val="00822B8C"/>
    <w:rsid w:val="00822EA1"/>
    <w:rsid w:val="00825BB8"/>
    <w:rsid w:val="00825EBF"/>
    <w:rsid w:val="00826BE6"/>
    <w:rsid w:val="00831889"/>
    <w:rsid w:val="00835531"/>
    <w:rsid w:val="0083778F"/>
    <w:rsid w:val="00840185"/>
    <w:rsid w:val="00843852"/>
    <w:rsid w:val="00845707"/>
    <w:rsid w:val="00845E0F"/>
    <w:rsid w:val="00846E03"/>
    <w:rsid w:val="00850455"/>
    <w:rsid w:val="00852002"/>
    <w:rsid w:val="008638A9"/>
    <w:rsid w:val="00870A55"/>
    <w:rsid w:val="00871D54"/>
    <w:rsid w:val="0088110E"/>
    <w:rsid w:val="008841D9"/>
    <w:rsid w:val="008878E1"/>
    <w:rsid w:val="00890D23"/>
    <w:rsid w:val="00897E09"/>
    <w:rsid w:val="008A1549"/>
    <w:rsid w:val="008A45EC"/>
    <w:rsid w:val="008A4AB1"/>
    <w:rsid w:val="008A5222"/>
    <w:rsid w:val="008A5BAE"/>
    <w:rsid w:val="008B1599"/>
    <w:rsid w:val="008B2808"/>
    <w:rsid w:val="008B2EE3"/>
    <w:rsid w:val="008B6421"/>
    <w:rsid w:val="008C4813"/>
    <w:rsid w:val="008C7472"/>
    <w:rsid w:val="008C787F"/>
    <w:rsid w:val="008D209A"/>
    <w:rsid w:val="008D37A4"/>
    <w:rsid w:val="008D3D3D"/>
    <w:rsid w:val="008D40D6"/>
    <w:rsid w:val="008D4BAA"/>
    <w:rsid w:val="008E016F"/>
    <w:rsid w:val="008E0B7B"/>
    <w:rsid w:val="008E0F90"/>
    <w:rsid w:val="008E29C1"/>
    <w:rsid w:val="008E5876"/>
    <w:rsid w:val="008E617C"/>
    <w:rsid w:val="008F54D3"/>
    <w:rsid w:val="00903598"/>
    <w:rsid w:val="00904042"/>
    <w:rsid w:val="009114A9"/>
    <w:rsid w:val="00914DA1"/>
    <w:rsid w:val="00915129"/>
    <w:rsid w:val="009251FA"/>
    <w:rsid w:val="0092577B"/>
    <w:rsid w:val="00927AA1"/>
    <w:rsid w:val="00930A74"/>
    <w:rsid w:val="009318F5"/>
    <w:rsid w:val="0093575D"/>
    <w:rsid w:val="0093650C"/>
    <w:rsid w:val="009425D9"/>
    <w:rsid w:val="00942666"/>
    <w:rsid w:val="00944AD1"/>
    <w:rsid w:val="00944CAF"/>
    <w:rsid w:val="00946183"/>
    <w:rsid w:val="00952B4A"/>
    <w:rsid w:val="00953E9B"/>
    <w:rsid w:val="009625C1"/>
    <w:rsid w:val="00970E40"/>
    <w:rsid w:val="009721EF"/>
    <w:rsid w:val="00973719"/>
    <w:rsid w:val="00977CA5"/>
    <w:rsid w:val="00982169"/>
    <w:rsid w:val="00985639"/>
    <w:rsid w:val="009864E3"/>
    <w:rsid w:val="00992982"/>
    <w:rsid w:val="00996E4A"/>
    <w:rsid w:val="00997A03"/>
    <w:rsid w:val="009A10C4"/>
    <w:rsid w:val="009A1A09"/>
    <w:rsid w:val="009A3E8B"/>
    <w:rsid w:val="009A3F13"/>
    <w:rsid w:val="009A4041"/>
    <w:rsid w:val="009A4D35"/>
    <w:rsid w:val="009A4F80"/>
    <w:rsid w:val="009A5F80"/>
    <w:rsid w:val="009A72F3"/>
    <w:rsid w:val="009B3D7E"/>
    <w:rsid w:val="009C0669"/>
    <w:rsid w:val="009C0B25"/>
    <w:rsid w:val="009C32E3"/>
    <w:rsid w:val="009C6AFE"/>
    <w:rsid w:val="009D352F"/>
    <w:rsid w:val="009D4E59"/>
    <w:rsid w:val="009D6686"/>
    <w:rsid w:val="009E0243"/>
    <w:rsid w:val="009E10EE"/>
    <w:rsid w:val="009E3846"/>
    <w:rsid w:val="009E766F"/>
    <w:rsid w:val="009F0750"/>
    <w:rsid w:val="009F4E4E"/>
    <w:rsid w:val="009F62F2"/>
    <w:rsid w:val="009F798E"/>
    <w:rsid w:val="00A0037A"/>
    <w:rsid w:val="00A003DA"/>
    <w:rsid w:val="00A04A77"/>
    <w:rsid w:val="00A061C2"/>
    <w:rsid w:val="00A07F00"/>
    <w:rsid w:val="00A15F69"/>
    <w:rsid w:val="00A1725B"/>
    <w:rsid w:val="00A17EBD"/>
    <w:rsid w:val="00A24012"/>
    <w:rsid w:val="00A25C31"/>
    <w:rsid w:val="00A272D5"/>
    <w:rsid w:val="00A32F3C"/>
    <w:rsid w:val="00A34B2A"/>
    <w:rsid w:val="00A41A63"/>
    <w:rsid w:val="00A42C88"/>
    <w:rsid w:val="00A4504C"/>
    <w:rsid w:val="00A4640D"/>
    <w:rsid w:val="00A470AB"/>
    <w:rsid w:val="00A50BF9"/>
    <w:rsid w:val="00A56883"/>
    <w:rsid w:val="00A56F17"/>
    <w:rsid w:val="00A6553D"/>
    <w:rsid w:val="00A66AE3"/>
    <w:rsid w:val="00A721AE"/>
    <w:rsid w:val="00A74843"/>
    <w:rsid w:val="00A74A80"/>
    <w:rsid w:val="00A766E3"/>
    <w:rsid w:val="00A8063F"/>
    <w:rsid w:val="00A85C0C"/>
    <w:rsid w:val="00A90911"/>
    <w:rsid w:val="00A94568"/>
    <w:rsid w:val="00AA0FAC"/>
    <w:rsid w:val="00AA1B37"/>
    <w:rsid w:val="00AC0D44"/>
    <w:rsid w:val="00AC273C"/>
    <w:rsid w:val="00AC2922"/>
    <w:rsid w:val="00AD1F9A"/>
    <w:rsid w:val="00AD2790"/>
    <w:rsid w:val="00AD7919"/>
    <w:rsid w:val="00AE353E"/>
    <w:rsid w:val="00AE6D47"/>
    <w:rsid w:val="00AF603B"/>
    <w:rsid w:val="00AF7504"/>
    <w:rsid w:val="00B05BEE"/>
    <w:rsid w:val="00B06F97"/>
    <w:rsid w:val="00B103B9"/>
    <w:rsid w:val="00B1191D"/>
    <w:rsid w:val="00B12126"/>
    <w:rsid w:val="00B2559A"/>
    <w:rsid w:val="00B2641B"/>
    <w:rsid w:val="00B26A7C"/>
    <w:rsid w:val="00B27D74"/>
    <w:rsid w:val="00B30EE4"/>
    <w:rsid w:val="00B32EC7"/>
    <w:rsid w:val="00B35339"/>
    <w:rsid w:val="00B401D3"/>
    <w:rsid w:val="00B407B3"/>
    <w:rsid w:val="00B45BB8"/>
    <w:rsid w:val="00B4659F"/>
    <w:rsid w:val="00B466FE"/>
    <w:rsid w:val="00B61225"/>
    <w:rsid w:val="00B65E90"/>
    <w:rsid w:val="00B66565"/>
    <w:rsid w:val="00B730C4"/>
    <w:rsid w:val="00B7349D"/>
    <w:rsid w:val="00B758A5"/>
    <w:rsid w:val="00B85560"/>
    <w:rsid w:val="00B858EC"/>
    <w:rsid w:val="00B85C0A"/>
    <w:rsid w:val="00B8632B"/>
    <w:rsid w:val="00B87F50"/>
    <w:rsid w:val="00B92905"/>
    <w:rsid w:val="00B9513E"/>
    <w:rsid w:val="00BA3B15"/>
    <w:rsid w:val="00BA6ADE"/>
    <w:rsid w:val="00BB3E25"/>
    <w:rsid w:val="00BB647A"/>
    <w:rsid w:val="00BB7254"/>
    <w:rsid w:val="00BC0285"/>
    <w:rsid w:val="00BC1BBC"/>
    <w:rsid w:val="00BC2BAF"/>
    <w:rsid w:val="00BC62F3"/>
    <w:rsid w:val="00BD2EFC"/>
    <w:rsid w:val="00BF5646"/>
    <w:rsid w:val="00C05444"/>
    <w:rsid w:val="00C10A9A"/>
    <w:rsid w:val="00C1214F"/>
    <w:rsid w:val="00C15430"/>
    <w:rsid w:val="00C203A8"/>
    <w:rsid w:val="00C20E9D"/>
    <w:rsid w:val="00C2510D"/>
    <w:rsid w:val="00C2600F"/>
    <w:rsid w:val="00C31FC3"/>
    <w:rsid w:val="00C3384E"/>
    <w:rsid w:val="00C35364"/>
    <w:rsid w:val="00C35F5F"/>
    <w:rsid w:val="00C37A7A"/>
    <w:rsid w:val="00C41CAB"/>
    <w:rsid w:val="00C45B46"/>
    <w:rsid w:val="00C52A79"/>
    <w:rsid w:val="00C56631"/>
    <w:rsid w:val="00C57A56"/>
    <w:rsid w:val="00C601A0"/>
    <w:rsid w:val="00C61E58"/>
    <w:rsid w:val="00C6553D"/>
    <w:rsid w:val="00C65D5C"/>
    <w:rsid w:val="00C70324"/>
    <w:rsid w:val="00C70532"/>
    <w:rsid w:val="00C71B8A"/>
    <w:rsid w:val="00C7324C"/>
    <w:rsid w:val="00C74AB0"/>
    <w:rsid w:val="00C80BCF"/>
    <w:rsid w:val="00C8216A"/>
    <w:rsid w:val="00C82BBA"/>
    <w:rsid w:val="00C836BD"/>
    <w:rsid w:val="00C8484E"/>
    <w:rsid w:val="00C85DB1"/>
    <w:rsid w:val="00C90598"/>
    <w:rsid w:val="00C92676"/>
    <w:rsid w:val="00C947E5"/>
    <w:rsid w:val="00C95722"/>
    <w:rsid w:val="00CA12BC"/>
    <w:rsid w:val="00CB1CBF"/>
    <w:rsid w:val="00CB21CD"/>
    <w:rsid w:val="00CB3445"/>
    <w:rsid w:val="00CB346A"/>
    <w:rsid w:val="00CC041A"/>
    <w:rsid w:val="00CC760E"/>
    <w:rsid w:val="00CD3F45"/>
    <w:rsid w:val="00CD50B8"/>
    <w:rsid w:val="00CD558E"/>
    <w:rsid w:val="00CD6A69"/>
    <w:rsid w:val="00CE09E6"/>
    <w:rsid w:val="00CE70D4"/>
    <w:rsid w:val="00CF0DE3"/>
    <w:rsid w:val="00CF6E60"/>
    <w:rsid w:val="00CF79DA"/>
    <w:rsid w:val="00CF7AC2"/>
    <w:rsid w:val="00D00657"/>
    <w:rsid w:val="00D06227"/>
    <w:rsid w:val="00D11865"/>
    <w:rsid w:val="00D12AFD"/>
    <w:rsid w:val="00D145C0"/>
    <w:rsid w:val="00D16B6F"/>
    <w:rsid w:val="00D16E56"/>
    <w:rsid w:val="00D17203"/>
    <w:rsid w:val="00D259F6"/>
    <w:rsid w:val="00D262CE"/>
    <w:rsid w:val="00D272DF"/>
    <w:rsid w:val="00D30BCC"/>
    <w:rsid w:val="00D316C4"/>
    <w:rsid w:val="00D32E3B"/>
    <w:rsid w:val="00D34DD8"/>
    <w:rsid w:val="00D358CA"/>
    <w:rsid w:val="00D42CD5"/>
    <w:rsid w:val="00D500A7"/>
    <w:rsid w:val="00D51F28"/>
    <w:rsid w:val="00D55812"/>
    <w:rsid w:val="00D55AE2"/>
    <w:rsid w:val="00D577D6"/>
    <w:rsid w:val="00D7393B"/>
    <w:rsid w:val="00D74EC9"/>
    <w:rsid w:val="00D77FA0"/>
    <w:rsid w:val="00D80091"/>
    <w:rsid w:val="00D83348"/>
    <w:rsid w:val="00D85DB6"/>
    <w:rsid w:val="00D861EA"/>
    <w:rsid w:val="00D86A19"/>
    <w:rsid w:val="00D94042"/>
    <w:rsid w:val="00D968B5"/>
    <w:rsid w:val="00D96E74"/>
    <w:rsid w:val="00DB30BA"/>
    <w:rsid w:val="00DB390E"/>
    <w:rsid w:val="00DB475F"/>
    <w:rsid w:val="00DB4EDB"/>
    <w:rsid w:val="00DB5276"/>
    <w:rsid w:val="00DC0211"/>
    <w:rsid w:val="00DC5B44"/>
    <w:rsid w:val="00DD1723"/>
    <w:rsid w:val="00DD5726"/>
    <w:rsid w:val="00DD71CA"/>
    <w:rsid w:val="00DE3C89"/>
    <w:rsid w:val="00DE468D"/>
    <w:rsid w:val="00DE48FA"/>
    <w:rsid w:val="00DE64CA"/>
    <w:rsid w:val="00DF2329"/>
    <w:rsid w:val="00DF3E8A"/>
    <w:rsid w:val="00DF6440"/>
    <w:rsid w:val="00DF7438"/>
    <w:rsid w:val="00E01393"/>
    <w:rsid w:val="00E01DB3"/>
    <w:rsid w:val="00E024A2"/>
    <w:rsid w:val="00E10FF3"/>
    <w:rsid w:val="00E11421"/>
    <w:rsid w:val="00E12ECD"/>
    <w:rsid w:val="00E13ABD"/>
    <w:rsid w:val="00E15C87"/>
    <w:rsid w:val="00E166F6"/>
    <w:rsid w:val="00E23E74"/>
    <w:rsid w:val="00E3133C"/>
    <w:rsid w:val="00E3734E"/>
    <w:rsid w:val="00E40E6A"/>
    <w:rsid w:val="00E4358A"/>
    <w:rsid w:val="00E43676"/>
    <w:rsid w:val="00E45590"/>
    <w:rsid w:val="00E475AE"/>
    <w:rsid w:val="00E60117"/>
    <w:rsid w:val="00E62802"/>
    <w:rsid w:val="00E67E47"/>
    <w:rsid w:val="00E743AA"/>
    <w:rsid w:val="00E760EB"/>
    <w:rsid w:val="00E762B9"/>
    <w:rsid w:val="00E80D66"/>
    <w:rsid w:val="00E822FA"/>
    <w:rsid w:val="00E830E0"/>
    <w:rsid w:val="00E85A5C"/>
    <w:rsid w:val="00E90688"/>
    <w:rsid w:val="00E9161E"/>
    <w:rsid w:val="00EA2144"/>
    <w:rsid w:val="00EA6215"/>
    <w:rsid w:val="00EB2967"/>
    <w:rsid w:val="00EB3EE6"/>
    <w:rsid w:val="00EB44E1"/>
    <w:rsid w:val="00EB4EB5"/>
    <w:rsid w:val="00EB626D"/>
    <w:rsid w:val="00EC08CE"/>
    <w:rsid w:val="00EC1F0E"/>
    <w:rsid w:val="00EC213E"/>
    <w:rsid w:val="00EC221F"/>
    <w:rsid w:val="00EC3DC3"/>
    <w:rsid w:val="00EC418C"/>
    <w:rsid w:val="00EC4568"/>
    <w:rsid w:val="00ED1916"/>
    <w:rsid w:val="00ED5A40"/>
    <w:rsid w:val="00EE08C5"/>
    <w:rsid w:val="00EE14D5"/>
    <w:rsid w:val="00EE5710"/>
    <w:rsid w:val="00EF1ADE"/>
    <w:rsid w:val="00EF36B7"/>
    <w:rsid w:val="00EF3B55"/>
    <w:rsid w:val="00F011F6"/>
    <w:rsid w:val="00F157AE"/>
    <w:rsid w:val="00F16CFD"/>
    <w:rsid w:val="00F31102"/>
    <w:rsid w:val="00F31D38"/>
    <w:rsid w:val="00F36446"/>
    <w:rsid w:val="00F37D8F"/>
    <w:rsid w:val="00F4546D"/>
    <w:rsid w:val="00F5386D"/>
    <w:rsid w:val="00F56D9E"/>
    <w:rsid w:val="00F60B01"/>
    <w:rsid w:val="00F6294B"/>
    <w:rsid w:val="00F81522"/>
    <w:rsid w:val="00F83512"/>
    <w:rsid w:val="00F8396B"/>
    <w:rsid w:val="00F9465B"/>
    <w:rsid w:val="00FA4DE0"/>
    <w:rsid w:val="00FA6FAF"/>
    <w:rsid w:val="00FB11DC"/>
    <w:rsid w:val="00FB2E14"/>
    <w:rsid w:val="00FB31D9"/>
    <w:rsid w:val="00FB34A9"/>
    <w:rsid w:val="00FB3CC9"/>
    <w:rsid w:val="00FB532D"/>
    <w:rsid w:val="00FB7164"/>
    <w:rsid w:val="00FB7CEC"/>
    <w:rsid w:val="00FC2294"/>
    <w:rsid w:val="00FC263A"/>
    <w:rsid w:val="00FC3791"/>
    <w:rsid w:val="00FC48C0"/>
    <w:rsid w:val="00FC58AE"/>
    <w:rsid w:val="00FC7CFD"/>
    <w:rsid w:val="00FD4F77"/>
    <w:rsid w:val="00FD58C4"/>
    <w:rsid w:val="00FE08D2"/>
    <w:rsid w:val="00FE0F07"/>
    <w:rsid w:val="00FE5059"/>
    <w:rsid w:val="00FF5507"/>
    <w:rsid w:val="00FF6070"/>
    <w:rsid w:val="00FF6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18FF"/>
  <w15:docId w15:val="{905F4AC3-1C89-454E-9E44-C6DB09A6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8B15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2A2EB8"/>
    <w:rPr>
      <w:color w:val="0000FF"/>
      <w:u w:val="single"/>
    </w:rPr>
  </w:style>
  <w:style w:type="paragraph" w:styleId="FootnoteText">
    <w:name w:val="footnote text"/>
    <w:basedOn w:val="Normal"/>
    <w:link w:val="FootnoteTextChar"/>
    <w:uiPriority w:val="99"/>
    <w:semiHidden/>
    <w:unhideWhenUsed/>
    <w:rsid w:val="00D12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AFD"/>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D12AFD"/>
    <w:rPr>
      <w:vertAlign w:val="superscript"/>
    </w:rPr>
  </w:style>
  <w:style w:type="character" w:styleId="Emphasis">
    <w:name w:val="Emphasis"/>
    <w:basedOn w:val="DefaultParagraphFont"/>
    <w:uiPriority w:val="20"/>
    <w:qFormat/>
    <w:rsid w:val="00D12AFD"/>
    <w:rPr>
      <w:i/>
      <w:iCs/>
    </w:rPr>
  </w:style>
  <w:style w:type="paragraph" w:customStyle="1" w:styleId="CM4">
    <w:name w:val="CM4"/>
    <w:basedOn w:val="Normal"/>
    <w:next w:val="Normal"/>
    <w:uiPriority w:val="99"/>
    <w:rsid w:val="00E024A2"/>
    <w:pPr>
      <w:autoSpaceDE w:val="0"/>
      <w:autoSpaceDN w:val="0"/>
      <w:adjustRightInd w:val="0"/>
      <w:spacing w:before="60" w:after="60" w:line="240" w:lineRule="auto"/>
    </w:pPr>
    <w:rPr>
      <w:rFonts w:ascii="EUAlbertina" w:hAnsi="EUAlbertina"/>
      <w:sz w:val="24"/>
      <w:szCs w:val="24"/>
      <w:lang w:eastAsia="lv-LV"/>
    </w:rPr>
  </w:style>
  <w:style w:type="paragraph" w:styleId="ListParagraph">
    <w:name w:val="List Paragraph"/>
    <w:basedOn w:val="Normal"/>
    <w:uiPriority w:val="34"/>
    <w:qFormat/>
    <w:rsid w:val="00A003DA"/>
    <w:pPr>
      <w:ind w:left="720"/>
      <w:contextualSpacing/>
    </w:pPr>
  </w:style>
  <w:style w:type="paragraph" w:customStyle="1" w:styleId="naisc">
    <w:name w:val="naisc"/>
    <w:basedOn w:val="Normal"/>
    <w:rsid w:val="009E3846"/>
    <w:pPr>
      <w:spacing w:before="75" w:after="75" w:line="240" w:lineRule="auto"/>
      <w:jc w:val="center"/>
    </w:pPr>
    <w:rPr>
      <w:rFonts w:ascii="Times New Roman" w:eastAsia="Times New Roman" w:hAnsi="Times New Roman"/>
      <w:sz w:val="24"/>
      <w:szCs w:val="24"/>
      <w:lang w:eastAsia="lv-LV"/>
    </w:rPr>
  </w:style>
  <w:style w:type="paragraph" w:customStyle="1" w:styleId="thr">
    <w:name w:val="thr"/>
    <w:basedOn w:val="Normal"/>
    <w:uiPriority w:val="99"/>
    <w:rsid w:val="0080466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tv213">
    <w:name w:val="tv213"/>
    <w:basedOn w:val="Normal"/>
    <w:rsid w:val="00D16E56"/>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9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B1599"/>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semiHidden/>
    <w:unhideWhenUsed/>
    <w:rsid w:val="00C65D5C"/>
    <w:rPr>
      <w:sz w:val="16"/>
      <w:szCs w:val="16"/>
    </w:rPr>
  </w:style>
  <w:style w:type="paragraph" w:styleId="CommentText">
    <w:name w:val="annotation text"/>
    <w:basedOn w:val="Normal"/>
    <w:link w:val="CommentTextChar"/>
    <w:uiPriority w:val="99"/>
    <w:semiHidden/>
    <w:unhideWhenUsed/>
    <w:rsid w:val="00C65D5C"/>
    <w:pPr>
      <w:spacing w:line="240" w:lineRule="auto"/>
    </w:pPr>
    <w:rPr>
      <w:sz w:val="20"/>
      <w:szCs w:val="20"/>
    </w:rPr>
  </w:style>
  <w:style w:type="character" w:customStyle="1" w:styleId="CommentTextChar">
    <w:name w:val="Comment Text Char"/>
    <w:basedOn w:val="DefaultParagraphFont"/>
    <w:link w:val="CommentText"/>
    <w:uiPriority w:val="99"/>
    <w:semiHidden/>
    <w:rsid w:val="00C65D5C"/>
    <w:rPr>
      <w:lang w:eastAsia="en-US"/>
    </w:rPr>
  </w:style>
  <w:style w:type="paragraph" w:styleId="BalloonText">
    <w:name w:val="Balloon Text"/>
    <w:basedOn w:val="Normal"/>
    <w:link w:val="BalloonTextChar"/>
    <w:uiPriority w:val="99"/>
    <w:semiHidden/>
    <w:unhideWhenUsed/>
    <w:rsid w:val="00C65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D5C"/>
    <w:rPr>
      <w:rFonts w:ascii="Segoe UI" w:hAnsi="Segoe UI" w:cs="Segoe UI"/>
      <w:sz w:val="18"/>
      <w:szCs w:val="18"/>
      <w:lang w:eastAsia="en-US"/>
    </w:rPr>
  </w:style>
  <w:style w:type="paragraph" w:customStyle="1" w:styleId="naisf">
    <w:name w:val="naisf"/>
    <w:basedOn w:val="Normal"/>
    <w:rsid w:val="006875B0"/>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semiHidden/>
    <w:unhideWhenUsed/>
    <w:rsid w:val="00A66AE3"/>
    <w:pPr>
      <w:spacing w:after="0" w:line="240" w:lineRule="auto"/>
      <w:jc w:val="both"/>
    </w:pPr>
    <w:rPr>
      <w:rFonts w:ascii="Times New Roman" w:eastAsia="Times New Roman" w:hAnsi="Times New Roman"/>
      <w:sz w:val="28"/>
      <w:szCs w:val="28"/>
    </w:rPr>
  </w:style>
  <w:style w:type="character" w:customStyle="1" w:styleId="BodyTextChar">
    <w:name w:val="Body Text Char"/>
    <w:basedOn w:val="DefaultParagraphFont"/>
    <w:link w:val="BodyText"/>
    <w:semiHidden/>
    <w:rsid w:val="00A66AE3"/>
    <w:rPr>
      <w:rFonts w:ascii="Times New Roman" w:eastAsia="Times New Roman" w:hAnsi="Times New Roman"/>
      <w:sz w:val="28"/>
      <w:szCs w:val="28"/>
      <w:lang w:eastAsia="en-US"/>
    </w:rPr>
  </w:style>
  <w:style w:type="paragraph" w:styleId="BodyTextIndent">
    <w:name w:val="Body Text Indent"/>
    <w:basedOn w:val="Normal"/>
    <w:link w:val="BodyTextIndentChar"/>
    <w:semiHidden/>
    <w:unhideWhenUsed/>
    <w:rsid w:val="00A66AE3"/>
    <w:pPr>
      <w:suppressAutoHyphens/>
      <w:spacing w:after="120"/>
      <w:ind w:left="283"/>
    </w:pPr>
    <w:rPr>
      <w:rFonts w:cs="Calibri"/>
      <w:lang w:eastAsia="ar-SA"/>
    </w:rPr>
  </w:style>
  <w:style w:type="character" w:customStyle="1" w:styleId="BodyTextIndentChar">
    <w:name w:val="Body Text Indent Char"/>
    <w:basedOn w:val="DefaultParagraphFont"/>
    <w:link w:val="BodyTextIndent"/>
    <w:semiHidden/>
    <w:rsid w:val="00A66AE3"/>
    <w:rPr>
      <w:rFonts w:cs="Calibri"/>
      <w:sz w:val="22"/>
      <w:szCs w:val="22"/>
      <w:lang w:eastAsia="ar-SA"/>
    </w:rPr>
  </w:style>
  <w:style w:type="paragraph" w:styleId="CommentSubject">
    <w:name w:val="annotation subject"/>
    <w:basedOn w:val="CommentText"/>
    <w:next w:val="CommentText"/>
    <w:link w:val="CommentSubjectChar"/>
    <w:uiPriority w:val="99"/>
    <w:semiHidden/>
    <w:unhideWhenUsed/>
    <w:rsid w:val="00C85DB1"/>
    <w:rPr>
      <w:b/>
      <w:bCs/>
    </w:rPr>
  </w:style>
  <w:style w:type="character" w:customStyle="1" w:styleId="CommentSubjectChar">
    <w:name w:val="Comment Subject Char"/>
    <w:basedOn w:val="CommentTextChar"/>
    <w:link w:val="CommentSubject"/>
    <w:uiPriority w:val="99"/>
    <w:semiHidden/>
    <w:rsid w:val="00C85DB1"/>
    <w:rPr>
      <w:b/>
      <w:bCs/>
      <w:lang w:eastAsia="en-US"/>
    </w:rPr>
  </w:style>
  <w:style w:type="paragraph" w:styleId="EndnoteText">
    <w:name w:val="endnote text"/>
    <w:basedOn w:val="Normal"/>
    <w:link w:val="EndnoteTextChar"/>
    <w:uiPriority w:val="99"/>
    <w:semiHidden/>
    <w:unhideWhenUsed/>
    <w:rsid w:val="00222B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B77"/>
    <w:rPr>
      <w:lang w:eastAsia="en-US"/>
    </w:rPr>
  </w:style>
  <w:style w:type="character" w:styleId="EndnoteReference">
    <w:name w:val="endnote reference"/>
    <w:basedOn w:val="DefaultParagraphFont"/>
    <w:uiPriority w:val="99"/>
    <w:semiHidden/>
    <w:unhideWhenUsed/>
    <w:rsid w:val="00222B77"/>
    <w:rPr>
      <w:vertAlign w:val="superscript"/>
    </w:rPr>
  </w:style>
  <w:style w:type="character" w:styleId="Strong">
    <w:name w:val="Strong"/>
    <w:uiPriority w:val="22"/>
    <w:qFormat/>
    <w:rsid w:val="00403107"/>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995">
      <w:bodyDiv w:val="1"/>
      <w:marLeft w:val="0"/>
      <w:marRight w:val="0"/>
      <w:marTop w:val="0"/>
      <w:marBottom w:val="0"/>
      <w:divBdr>
        <w:top w:val="none" w:sz="0" w:space="0" w:color="auto"/>
        <w:left w:val="none" w:sz="0" w:space="0" w:color="auto"/>
        <w:bottom w:val="none" w:sz="0" w:space="0" w:color="auto"/>
        <w:right w:val="none" w:sz="0" w:space="0" w:color="auto"/>
      </w:divBdr>
      <w:divsChild>
        <w:div w:id="1278756703">
          <w:marLeft w:val="0"/>
          <w:marRight w:val="0"/>
          <w:marTop w:val="480"/>
          <w:marBottom w:val="240"/>
          <w:divBdr>
            <w:top w:val="none" w:sz="0" w:space="0" w:color="auto"/>
            <w:left w:val="none" w:sz="0" w:space="0" w:color="auto"/>
            <w:bottom w:val="none" w:sz="0" w:space="0" w:color="auto"/>
            <w:right w:val="none" w:sz="0" w:space="0" w:color="auto"/>
          </w:divBdr>
        </w:div>
        <w:div w:id="780102216">
          <w:marLeft w:val="0"/>
          <w:marRight w:val="0"/>
          <w:marTop w:val="0"/>
          <w:marBottom w:val="567"/>
          <w:divBdr>
            <w:top w:val="none" w:sz="0" w:space="0" w:color="auto"/>
            <w:left w:val="none" w:sz="0" w:space="0" w:color="auto"/>
            <w:bottom w:val="none" w:sz="0" w:space="0" w:color="auto"/>
            <w:right w:val="none" w:sz="0" w:space="0" w:color="auto"/>
          </w:divBdr>
        </w:div>
      </w:divsChild>
    </w:div>
    <w:div w:id="106395809">
      <w:bodyDiv w:val="1"/>
      <w:marLeft w:val="0"/>
      <w:marRight w:val="0"/>
      <w:marTop w:val="0"/>
      <w:marBottom w:val="0"/>
      <w:divBdr>
        <w:top w:val="none" w:sz="0" w:space="0" w:color="auto"/>
        <w:left w:val="none" w:sz="0" w:space="0" w:color="auto"/>
        <w:bottom w:val="none" w:sz="0" w:space="0" w:color="auto"/>
        <w:right w:val="none" w:sz="0" w:space="0" w:color="auto"/>
      </w:divBdr>
    </w:div>
    <w:div w:id="421679749">
      <w:bodyDiv w:val="1"/>
      <w:marLeft w:val="0"/>
      <w:marRight w:val="0"/>
      <w:marTop w:val="0"/>
      <w:marBottom w:val="0"/>
      <w:divBdr>
        <w:top w:val="none" w:sz="0" w:space="0" w:color="auto"/>
        <w:left w:val="none" w:sz="0" w:space="0" w:color="auto"/>
        <w:bottom w:val="none" w:sz="0" w:space="0" w:color="auto"/>
        <w:right w:val="none" w:sz="0" w:space="0" w:color="auto"/>
      </w:divBdr>
    </w:div>
    <w:div w:id="540940796">
      <w:bodyDiv w:val="1"/>
      <w:marLeft w:val="0"/>
      <w:marRight w:val="0"/>
      <w:marTop w:val="0"/>
      <w:marBottom w:val="0"/>
      <w:divBdr>
        <w:top w:val="none" w:sz="0" w:space="0" w:color="auto"/>
        <w:left w:val="none" w:sz="0" w:space="0" w:color="auto"/>
        <w:bottom w:val="none" w:sz="0" w:space="0" w:color="auto"/>
        <w:right w:val="none" w:sz="0" w:space="0" w:color="auto"/>
      </w:divBdr>
    </w:div>
    <w:div w:id="571505938">
      <w:bodyDiv w:val="1"/>
      <w:marLeft w:val="0"/>
      <w:marRight w:val="0"/>
      <w:marTop w:val="0"/>
      <w:marBottom w:val="0"/>
      <w:divBdr>
        <w:top w:val="none" w:sz="0" w:space="0" w:color="auto"/>
        <w:left w:val="none" w:sz="0" w:space="0" w:color="auto"/>
        <w:bottom w:val="none" w:sz="0" w:space="0" w:color="auto"/>
        <w:right w:val="none" w:sz="0" w:space="0" w:color="auto"/>
      </w:divBdr>
    </w:div>
    <w:div w:id="581060427">
      <w:bodyDiv w:val="1"/>
      <w:marLeft w:val="0"/>
      <w:marRight w:val="0"/>
      <w:marTop w:val="0"/>
      <w:marBottom w:val="0"/>
      <w:divBdr>
        <w:top w:val="none" w:sz="0" w:space="0" w:color="auto"/>
        <w:left w:val="none" w:sz="0" w:space="0" w:color="auto"/>
        <w:bottom w:val="none" w:sz="0" w:space="0" w:color="auto"/>
        <w:right w:val="none" w:sz="0" w:space="0" w:color="auto"/>
      </w:divBdr>
      <w:divsChild>
        <w:div w:id="1704551368">
          <w:marLeft w:val="0"/>
          <w:marRight w:val="0"/>
          <w:marTop w:val="0"/>
          <w:marBottom w:val="0"/>
          <w:divBdr>
            <w:top w:val="none" w:sz="0" w:space="0" w:color="auto"/>
            <w:left w:val="none" w:sz="0" w:space="0" w:color="auto"/>
            <w:bottom w:val="none" w:sz="0" w:space="0" w:color="auto"/>
            <w:right w:val="none" w:sz="0" w:space="0" w:color="auto"/>
          </w:divBdr>
        </w:div>
      </w:divsChild>
    </w:div>
    <w:div w:id="636640396">
      <w:bodyDiv w:val="1"/>
      <w:marLeft w:val="0"/>
      <w:marRight w:val="0"/>
      <w:marTop w:val="0"/>
      <w:marBottom w:val="0"/>
      <w:divBdr>
        <w:top w:val="none" w:sz="0" w:space="0" w:color="auto"/>
        <w:left w:val="none" w:sz="0" w:space="0" w:color="auto"/>
        <w:bottom w:val="none" w:sz="0" w:space="0" w:color="auto"/>
        <w:right w:val="none" w:sz="0" w:space="0" w:color="auto"/>
      </w:divBdr>
    </w:div>
    <w:div w:id="656155957">
      <w:bodyDiv w:val="1"/>
      <w:marLeft w:val="0"/>
      <w:marRight w:val="0"/>
      <w:marTop w:val="0"/>
      <w:marBottom w:val="0"/>
      <w:divBdr>
        <w:top w:val="none" w:sz="0" w:space="0" w:color="auto"/>
        <w:left w:val="none" w:sz="0" w:space="0" w:color="auto"/>
        <w:bottom w:val="none" w:sz="0" w:space="0" w:color="auto"/>
        <w:right w:val="none" w:sz="0" w:space="0" w:color="auto"/>
      </w:divBdr>
    </w:div>
    <w:div w:id="771123247">
      <w:bodyDiv w:val="1"/>
      <w:marLeft w:val="0"/>
      <w:marRight w:val="0"/>
      <w:marTop w:val="0"/>
      <w:marBottom w:val="0"/>
      <w:divBdr>
        <w:top w:val="none" w:sz="0" w:space="0" w:color="auto"/>
        <w:left w:val="none" w:sz="0" w:space="0" w:color="auto"/>
        <w:bottom w:val="none" w:sz="0" w:space="0" w:color="auto"/>
        <w:right w:val="none" w:sz="0" w:space="0" w:color="auto"/>
      </w:divBdr>
    </w:div>
    <w:div w:id="800614782">
      <w:bodyDiv w:val="1"/>
      <w:marLeft w:val="0"/>
      <w:marRight w:val="0"/>
      <w:marTop w:val="0"/>
      <w:marBottom w:val="0"/>
      <w:divBdr>
        <w:top w:val="none" w:sz="0" w:space="0" w:color="auto"/>
        <w:left w:val="none" w:sz="0" w:space="0" w:color="auto"/>
        <w:bottom w:val="none" w:sz="0" w:space="0" w:color="auto"/>
        <w:right w:val="none" w:sz="0" w:space="0" w:color="auto"/>
      </w:divBdr>
      <w:divsChild>
        <w:div w:id="262808630">
          <w:marLeft w:val="0"/>
          <w:marRight w:val="0"/>
          <w:marTop w:val="0"/>
          <w:marBottom w:val="0"/>
          <w:divBdr>
            <w:top w:val="none" w:sz="0" w:space="0" w:color="auto"/>
            <w:left w:val="none" w:sz="0" w:space="0" w:color="auto"/>
            <w:bottom w:val="none" w:sz="0" w:space="0" w:color="auto"/>
            <w:right w:val="none" w:sz="0" w:space="0" w:color="auto"/>
          </w:divBdr>
          <w:divsChild>
            <w:div w:id="90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8244">
      <w:bodyDiv w:val="1"/>
      <w:marLeft w:val="0"/>
      <w:marRight w:val="0"/>
      <w:marTop w:val="0"/>
      <w:marBottom w:val="0"/>
      <w:divBdr>
        <w:top w:val="none" w:sz="0" w:space="0" w:color="auto"/>
        <w:left w:val="none" w:sz="0" w:space="0" w:color="auto"/>
        <w:bottom w:val="none" w:sz="0" w:space="0" w:color="auto"/>
        <w:right w:val="none" w:sz="0" w:space="0" w:color="auto"/>
      </w:divBdr>
    </w:div>
    <w:div w:id="919679772">
      <w:bodyDiv w:val="1"/>
      <w:marLeft w:val="0"/>
      <w:marRight w:val="0"/>
      <w:marTop w:val="0"/>
      <w:marBottom w:val="0"/>
      <w:divBdr>
        <w:top w:val="none" w:sz="0" w:space="0" w:color="auto"/>
        <w:left w:val="none" w:sz="0" w:space="0" w:color="auto"/>
        <w:bottom w:val="none" w:sz="0" w:space="0" w:color="auto"/>
        <w:right w:val="none" w:sz="0" w:space="0" w:color="auto"/>
      </w:divBdr>
    </w:div>
    <w:div w:id="952443820">
      <w:bodyDiv w:val="1"/>
      <w:marLeft w:val="0"/>
      <w:marRight w:val="0"/>
      <w:marTop w:val="0"/>
      <w:marBottom w:val="0"/>
      <w:divBdr>
        <w:top w:val="none" w:sz="0" w:space="0" w:color="auto"/>
        <w:left w:val="none" w:sz="0" w:space="0" w:color="auto"/>
        <w:bottom w:val="none" w:sz="0" w:space="0" w:color="auto"/>
        <w:right w:val="none" w:sz="0" w:space="0" w:color="auto"/>
      </w:divBdr>
      <w:divsChild>
        <w:div w:id="606277695">
          <w:marLeft w:val="0"/>
          <w:marRight w:val="0"/>
          <w:marTop w:val="480"/>
          <w:marBottom w:val="240"/>
          <w:divBdr>
            <w:top w:val="none" w:sz="0" w:space="0" w:color="auto"/>
            <w:left w:val="none" w:sz="0" w:space="0" w:color="auto"/>
            <w:bottom w:val="none" w:sz="0" w:space="0" w:color="auto"/>
            <w:right w:val="none" w:sz="0" w:space="0" w:color="auto"/>
          </w:divBdr>
        </w:div>
        <w:div w:id="1210150728">
          <w:marLeft w:val="0"/>
          <w:marRight w:val="0"/>
          <w:marTop w:val="0"/>
          <w:marBottom w:val="567"/>
          <w:divBdr>
            <w:top w:val="none" w:sz="0" w:space="0" w:color="auto"/>
            <w:left w:val="none" w:sz="0" w:space="0" w:color="auto"/>
            <w:bottom w:val="none" w:sz="0" w:space="0" w:color="auto"/>
            <w:right w:val="none" w:sz="0" w:space="0" w:color="auto"/>
          </w:divBdr>
        </w:div>
      </w:divsChild>
    </w:div>
    <w:div w:id="996150138">
      <w:bodyDiv w:val="1"/>
      <w:marLeft w:val="0"/>
      <w:marRight w:val="0"/>
      <w:marTop w:val="0"/>
      <w:marBottom w:val="0"/>
      <w:divBdr>
        <w:top w:val="none" w:sz="0" w:space="0" w:color="auto"/>
        <w:left w:val="none" w:sz="0" w:space="0" w:color="auto"/>
        <w:bottom w:val="none" w:sz="0" w:space="0" w:color="auto"/>
        <w:right w:val="none" w:sz="0" w:space="0" w:color="auto"/>
      </w:divBdr>
    </w:div>
    <w:div w:id="1125805980">
      <w:bodyDiv w:val="1"/>
      <w:marLeft w:val="0"/>
      <w:marRight w:val="0"/>
      <w:marTop w:val="0"/>
      <w:marBottom w:val="0"/>
      <w:divBdr>
        <w:top w:val="none" w:sz="0" w:space="0" w:color="auto"/>
        <w:left w:val="none" w:sz="0" w:space="0" w:color="auto"/>
        <w:bottom w:val="none" w:sz="0" w:space="0" w:color="auto"/>
        <w:right w:val="none" w:sz="0" w:space="0" w:color="auto"/>
      </w:divBdr>
      <w:divsChild>
        <w:div w:id="1324970118">
          <w:marLeft w:val="0"/>
          <w:marRight w:val="0"/>
          <w:marTop w:val="480"/>
          <w:marBottom w:val="240"/>
          <w:divBdr>
            <w:top w:val="none" w:sz="0" w:space="0" w:color="auto"/>
            <w:left w:val="none" w:sz="0" w:space="0" w:color="auto"/>
            <w:bottom w:val="none" w:sz="0" w:space="0" w:color="auto"/>
            <w:right w:val="none" w:sz="0" w:space="0" w:color="auto"/>
          </w:divBdr>
        </w:div>
        <w:div w:id="1884246817">
          <w:marLeft w:val="0"/>
          <w:marRight w:val="0"/>
          <w:marTop w:val="0"/>
          <w:marBottom w:val="567"/>
          <w:divBdr>
            <w:top w:val="none" w:sz="0" w:space="0" w:color="auto"/>
            <w:left w:val="none" w:sz="0" w:space="0" w:color="auto"/>
            <w:bottom w:val="none" w:sz="0" w:space="0" w:color="auto"/>
            <w:right w:val="none" w:sz="0" w:space="0" w:color="auto"/>
          </w:divBdr>
        </w:div>
      </w:divsChild>
    </w:div>
    <w:div w:id="1364554520">
      <w:bodyDiv w:val="1"/>
      <w:marLeft w:val="0"/>
      <w:marRight w:val="0"/>
      <w:marTop w:val="0"/>
      <w:marBottom w:val="0"/>
      <w:divBdr>
        <w:top w:val="none" w:sz="0" w:space="0" w:color="auto"/>
        <w:left w:val="none" w:sz="0" w:space="0" w:color="auto"/>
        <w:bottom w:val="none" w:sz="0" w:space="0" w:color="auto"/>
        <w:right w:val="none" w:sz="0" w:space="0" w:color="auto"/>
      </w:divBdr>
    </w:div>
    <w:div w:id="1366758632">
      <w:bodyDiv w:val="1"/>
      <w:marLeft w:val="0"/>
      <w:marRight w:val="0"/>
      <w:marTop w:val="0"/>
      <w:marBottom w:val="0"/>
      <w:divBdr>
        <w:top w:val="none" w:sz="0" w:space="0" w:color="auto"/>
        <w:left w:val="none" w:sz="0" w:space="0" w:color="auto"/>
        <w:bottom w:val="none" w:sz="0" w:space="0" w:color="auto"/>
        <w:right w:val="none" w:sz="0" w:space="0" w:color="auto"/>
      </w:divBdr>
    </w:div>
    <w:div w:id="1377775869">
      <w:bodyDiv w:val="1"/>
      <w:marLeft w:val="0"/>
      <w:marRight w:val="0"/>
      <w:marTop w:val="0"/>
      <w:marBottom w:val="0"/>
      <w:divBdr>
        <w:top w:val="none" w:sz="0" w:space="0" w:color="auto"/>
        <w:left w:val="none" w:sz="0" w:space="0" w:color="auto"/>
        <w:bottom w:val="none" w:sz="0" w:space="0" w:color="auto"/>
        <w:right w:val="none" w:sz="0" w:space="0" w:color="auto"/>
      </w:divBdr>
    </w:div>
    <w:div w:id="1627783540">
      <w:bodyDiv w:val="1"/>
      <w:marLeft w:val="0"/>
      <w:marRight w:val="0"/>
      <w:marTop w:val="0"/>
      <w:marBottom w:val="0"/>
      <w:divBdr>
        <w:top w:val="none" w:sz="0" w:space="0" w:color="auto"/>
        <w:left w:val="none" w:sz="0" w:space="0" w:color="auto"/>
        <w:bottom w:val="none" w:sz="0" w:space="0" w:color="auto"/>
        <w:right w:val="none" w:sz="0" w:space="0" w:color="auto"/>
      </w:divBdr>
    </w:div>
    <w:div w:id="1729497315">
      <w:bodyDiv w:val="1"/>
      <w:marLeft w:val="0"/>
      <w:marRight w:val="0"/>
      <w:marTop w:val="0"/>
      <w:marBottom w:val="0"/>
      <w:divBdr>
        <w:top w:val="none" w:sz="0" w:space="0" w:color="auto"/>
        <w:left w:val="none" w:sz="0" w:space="0" w:color="auto"/>
        <w:bottom w:val="none" w:sz="0" w:space="0" w:color="auto"/>
        <w:right w:val="none" w:sz="0" w:space="0" w:color="auto"/>
      </w:divBdr>
    </w:div>
    <w:div w:id="1789735263">
      <w:bodyDiv w:val="1"/>
      <w:marLeft w:val="0"/>
      <w:marRight w:val="0"/>
      <w:marTop w:val="0"/>
      <w:marBottom w:val="0"/>
      <w:divBdr>
        <w:top w:val="none" w:sz="0" w:space="0" w:color="auto"/>
        <w:left w:val="none" w:sz="0" w:space="0" w:color="auto"/>
        <w:bottom w:val="none" w:sz="0" w:space="0" w:color="auto"/>
        <w:right w:val="none" w:sz="0" w:space="0" w:color="auto"/>
      </w:divBdr>
    </w:div>
    <w:div w:id="1811751309">
      <w:bodyDiv w:val="1"/>
      <w:marLeft w:val="0"/>
      <w:marRight w:val="0"/>
      <w:marTop w:val="0"/>
      <w:marBottom w:val="0"/>
      <w:divBdr>
        <w:top w:val="none" w:sz="0" w:space="0" w:color="auto"/>
        <w:left w:val="none" w:sz="0" w:space="0" w:color="auto"/>
        <w:bottom w:val="none" w:sz="0" w:space="0" w:color="auto"/>
        <w:right w:val="none" w:sz="0" w:space="0" w:color="auto"/>
      </w:divBdr>
    </w:div>
    <w:div w:id="1840735487">
      <w:bodyDiv w:val="1"/>
      <w:marLeft w:val="0"/>
      <w:marRight w:val="0"/>
      <w:marTop w:val="0"/>
      <w:marBottom w:val="0"/>
      <w:divBdr>
        <w:top w:val="none" w:sz="0" w:space="0" w:color="auto"/>
        <w:left w:val="none" w:sz="0" w:space="0" w:color="auto"/>
        <w:bottom w:val="none" w:sz="0" w:space="0" w:color="auto"/>
        <w:right w:val="none" w:sz="0" w:space="0" w:color="auto"/>
      </w:divBdr>
    </w:div>
    <w:div w:id="1844053439">
      <w:bodyDiv w:val="1"/>
      <w:marLeft w:val="0"/>
      <w:marRight w:val="0"/>
      <w:marTop w:val="0"/>
      <w:marBottom w:val="0"/>
      <w:divBdr>
        <w:top w:val="none" w:sz="0" w:space="0" w:color="auto"/>
        <w:left w:val="none" w:sz="0" w:space="0" w:color="auto"/>
        <w:bottom w:val="none" w:sz="0" w:space="0" w:color="auto"/>
        <w:right w:val="none" w:sz="0" w:space="0" w:color="auto"/>
      </w:divBdr>
    </w:div>
    <w:div w:id="1992784961">
      <w:bodyDiv w:val="1"/>
      <w:marLeft w:val="0"/>
      <w:marRight w:val="0"/>
      <w:marTop w:val="0"/>
      <w:marBottom w:val="0"/>
      <w:divBdr>
        <w:top w:val="none" w:sz="0" w:space="0" w:color="auto"/>
        <w:left w:val="none" w:sz="0" w:space="0" w:color="auto"/>
        <w:bottom w:val="none" w:sz="0" w:space="0" w:color="auto"/>
        <w:right w:val="none" w:sz="0" w:space="0" w:color="auto"/>
      </w:divBdr>
    </w:div>
    <w:div w:id="2017343454">
      <w:bodyDiv w:val="1"/>
      <w:marLeft w:val="0"/>
      <w:marRight w:val="0"/>
      <w:marTop w:val="0"/>
      <w:marBottom w:val="0"/>
      <w:divBdr>
        <w:top w:val="none" w:sz="0" w:space="0" w:color="auto"/>
        <w:left w:val="none" w:sz="0" w:space="0" w:color="auto"/>
        <w:bottom w:val="none" w:sz="0" w:space="0" w:color="auto"/>
        <w:right w:val="none" w:sz="0" w:space="0" w:color="auto"/>
      </w:divBdr>
    </w:div>
    <w:div w:id="2044481614">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 w:id="2087798113">
      <w:bodyDiv w:val="1"/>
      <w:marLeft w:val="0"/>
      <w:marRight w:val="0"/>
      <w:marTop w:val="0"/>
      <w:marBottom w:val="0"/>
      <w:divBdr>
        <w:top w:val="none" w:sz="0" w:space="0" w:color="auto"/>
        <w:left w:val="none" w:sz="0" w:space="0" w:color="auto"/>
        <w:bottom w:val="none" w:sz="0" w:space="0" w:color="auto"/>
        <w:right w:val="none" w:sz="0" w:space="0" w:color="auto"/>
      </w:divBdr>
    </w:div>
    <w:div w:id="2092118965">
      <w:bodyDiv w:val="1"/>
      <w:marLeft w:val="0"/>
      <w:marRight w:val="0"/>
      <w:marTop w:val="0"/>
      <w:marBottom w:val="0"/>
      <w:divBdr>
        <w:top w:val="none" w:sz="0" w:space="0" w:color="auto"/>
        <w:left w:val="none" w:sz="0" w:space="0" w:color="auto"/>
        <w:bottom w:val="none" w:sz="0" w:space="0" w:color="auto"/>
        <w:right w:val="none" w:sz="0" w:space="0" w:color="auto"/>
      </w:divBdr>
    </w:div>
    <w:div w:id="20954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zm.gov.lv/lv/zinatne/fl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A789-74EC-4AF3-A0A3-9D483008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3704</Words>
  <Characters>21116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Ministru kabineta noteikumu projekta „Fundamentālo un lietišķo pētījumu projektu izvērtēšanas, finansēšanas un administrēšanas kārtība” sākotnējās ietekmes novērtējuma ziņojums (anotācija)</vt:lpstr>
    </vt:vector>
  </TitlesOfParts>
  <Company>IZM</Company>
  <LinksUpToDate>false</LinksUpToDate>
  <CharactersWithSpaces>24771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„Fundamentālo un lietišķo pētījumu projektu izvērtēšanas, finansēšanas un administrēšanas kārtība” sākotnējās ietekmes novērtējuma ziņojums (anotācija)</dc:title>
  <dc:subject>Sākotnējās ietekmes novērtējuma ziņojums (anotācija)</dc:subject>
  <dc:creator>Kaspars Kalsnavs</dc:creator>
  <cp:keywords/>
  <dc:description>tel.:67047893; e-pasts: kaspars.kalsnavs@izm.gov.lv</dc:description>
  <cp:lastModifiedBy>Nadežda Mazure</cp:lastModifiedBy>
  <cp:revision>10</cp:revision>
  <cp:lastPrinted>2010-07-22T12:28:00Z</cp:lastPrinted>
  <dcterms:created xsi:type="dcterms:W3CDTF">2017-08-31T14:52:00Z</dcterms:created>
  <dcterms:modified xsi:type="dcterms:W3CDTF">2017-09-04T14:07:00Z</dcterms:modified>
</cp:coreProperties>
</file>