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4324" w14:textId="77777777" w:rsidR="00511064" w:rsidRPr="00CD3FE4" w:rsidRDefault="00511064" w:rsidP="005110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014326" w14:textId="77777777" w:rsidR="00511064" w:rsidRPr="00CD3FE4" w:rsidRDefault="00511064" w:rsidP="005110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014327" w14:textId="77777777" w:rsidR="00511064" w:rsidRPr="00CD3FE4" w:rsidRDefault="00511064" w:rsidP="005110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E85932" w14:textId="6657FAF4" w:rsidR="00115992" w:rsidRPr="00CD3FE4" w:rsidRDefault="00115992" w:rsidP="0011599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E4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5C3B33" w:rsidRPr="005C3B33">
        <w:rPr>
          <w:rFonts w:ascii="Times New Roman" w:hAnsi="Times New Roman" w:cs="Times New Roman"/>
          <w:sz w:val="28"/>
          <w:szCs w:val="28"/>
        </w:rPr>
        <w:t>26. septembrī</w:t>
      </w:r>
      <w:r w:rsidRPr="00CD3FE4">
        <w:rPr>
          <w:rFonts w:ascii="Times New Roman" w:hAnsi="Times New Roman" w:cs="Times New Roman"/>
          <w:sz w:val="28"/>
          <w:szCs w:val="28"/>
        </w:rPr>
        <w:tab/>
        <w:t>Noteikumi Nr.</w:t>
      </w:r>
      <w:r w:rsidR="005C3B33">
        <w:rPr>
          <w:rFonts w:ascii="Times New Roman" w:hAnsi="Times New Roman" w:cs="Times New Roman"/>
          <w:sz w:val="28"/>
          <w:szCs w:val="28"/>
        </w:rPr>
        <w:t> 584</w:t>
      </w:r>
    </w:p>
    <w:p w14:paraId="5AB2B6AB" w14:textId="698AA3D4" w:rsidR="00115992" w:rsidRPr="00CD3FE4" w:rsidRDefault="00115992" w:rsidP="0011599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E4">
        <w:rPr>
          <w:rFonts w:ascii="Times New Roman" w:hAnsi="Times New Roman" w:cs="Times New Roman"/>
          <w:sz w:val="28"/>
          <w:szCs w:val="28"/>
        </w:rPr>
        <w:t>Rīgā</w:t>
      </w:r>
      <w:r w:rsidRPr="00CD3FE4">
        <w:rPr>
          <w:rFonts w:ascii="Times New Roman" w:hAnsi="Times New Roman" w:cs="Times New Roman"/>
          <w:sz w:val="28"/>
          <w:szCs w:val="28"/>
        </w:rPr>
        <w:tab/>
        <w:t>(prot. Nr. </w:t>
      </w:r>
      <w:r w:rsidR="005C3B33">
        <w:rPr>
          <w:rFonts w:ascii="Times New Roman" w:hAnsi="Times New Roman" w:cs="Times New Roman"/>
          <w:sz w:val="28"/>
          <w:szCs w:val="28"/>
        </w:rPr>
        <w:t>48</w:t>
      </w:r>
      <w:r w:rsidRPr="00CD3FE4">
        <w:rPr>
          <w:rFonts w:ascii="Times New Roman" w:hAnsi="Times New Roman" w:cs="Times New Roman"/>
          <w:sz w:val="28"/>
          <w:szCs w:val="28"/>
        </w:rPr>
        <w:t> </w:t>
      </w:r>
      <w:r w:rsidR="005C3B33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Pr="00CD3FE4">
        <w:rPr>
          <w:rFonts w:ascii="Times New Roman" w:hAnsi="Times New Roman" w:cs="Times New Roman"/>
          <w:sz w:val="28"/>
          <w:szCs w:val="28"/>
        </w:rPr>
        <w:t>. §)</w:t>
      </w:r>
    </w:p>
    <w:p w14:paraId="2F01432A" w14:textId="77777777" w:rsidR="00511064" w:rsidRPr="00CD3FE4" w:rsidRDefault="00511064" w:rsidP="0051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01432C" w14:textId="2775D190" w:rsidR="00511064" w:rsidRPr="00CD3FE4" w:rsidRDefault="00511064" w:rsidP="0051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F169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2001.</w:t>
      </w:r>
      <w:r w:rsid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13.</w:t>
      </w:r>
      <w:r w:rsid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septembra noteikumos Nr.</w:t>
      </w:r>
      <w:r w:rsid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399 </w:t>
      </w:r>
      <w:r w:rsidR="00115992" w:rsidRP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vispārējās pamatizglītības un vispārējās vidējās izglītības programmu īstenošanas izmaksu minimumu uz vienu izglītojamo (gadā)</w:t>
      </w:r>
      <w:r w:rsidR="00115992" w:rsidRPr="00CD3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2F01432D" w14:textId="77777777" w:rsidR="00980C8B" w:rsidRPr="00CD3FE4" w:rsidRDefault="00980C8B" w:rsidP="0051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680E5C" w14:textId="77777777" w:rsidR="00CD3FE4" w:rsidRDefault="00980C8B" w:rsidP="00953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2F01432E" w14:textId="46FBB271" w:rsidR="00953037" w:rsidRPr="00CD3FE4" w:rsidRDefault="00953037" w:rsidP="00953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likuma </w:t>
      </w:r>
    </w:p>
    <w:p w14:paraId="2F01432F" w14:textId="68D22FC7" w:rsidR="00953037" w:rsidRPr="00CD3FE4" w:rsidRDefault="00953037" w:rsidP="00953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20.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un </w:t>
      </w:r>
      <w:r w:rsidR="00CD3FE4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60.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3FE4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panta</w:t>
      </w:r>
    </w:p>
    <w:p w14:paraId="2F014330" w14:textId="5CF648F1" w:rsidR="00980C8B" w:rsidRPr="00CD3FE4" w:rsidRDefault="00953037" w:rsidP="00953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pirmās daļas 1.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</w:p>
    <w:p w14:paraId="2F014331" w14:textId="77777777" w:rsidR="00511064" w:rsidRPr="00CD3FE4" w:rsidRDefault="00511064" w:rsidP="0051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014332" w14:textId="6DF5559B" w:rsidR="00511064" w:rsidRPr="00CD3FE4" w:rsidRDefault="00511064" w:rsidP="001159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2001.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13.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</w:t>
      </w:r>
      <w:r w:rsidR="00115992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</w:t>
      </w:r>
      <w:r w:rsidR="00237EDA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115992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399 </w:t>
      </w:r>
      <w:r w:rsidR="00115992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vispārējās pamatizglītības un vispārējās vidējās izglītības programmu īstenošanas izmaksu minimumu uz vienu izglītojamo (gadā)</w:t>
      </w:r>
      <w:r w:rsidR="00115992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</w:t>
      </w:r>
      <w:r w:rsidR="00237EDA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1, 14</w:t>
      </w:r>
      <w:r w:rsidR="00237EDA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237EDA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; 2003, 145.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7EDA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2004, 192.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7EDA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218.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7EDA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) grozījumu</w:t>
      </w:r>
      <w:r w:rsidR="00F1692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EDA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aizstāt 7.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7EDA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un 13.</w:t>
      </w:r>
      <w:r w:rsid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7EDA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vārdus </w:t>
      </w:r>
      <w:r w:rsidR="00115992"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7EDA" w:rsidRPr="00CD3FE4">
        <w:rPr>
          <w:rFonts w:ascii="Times New Roman" w:hAnsi="Times New Roman" w:cs="Times New Roman"/>
          <w:sz w:val="28"/>
          <w:szCs w:val="28"/>
        </w:rPr>
        <w:t>Ministru kabineta 1999.</w:t>
      </w:r>
      <w:r w:rsidR="00CD3FE4">
        <w:rPr>
          <w:rFonts w:ascii="Times New Roman" w:hAnsi="Times New Roman" w:cs="Times New Roman"/>
          <w:sz w:val="28"/>
          <w:szCs w:val="28"/>
        </w:rPr>
        <w:t> </w:t>
      </w:r>
      <w:r w:rsidR="00237EDA" w:rsidRPr="00CD3FE4">
        <w:rPr>
          <w:rFonts w:ascii="Times New Roman" w:hAnsi="Times New Roman" w:cs="Times New Roman"/>
          <w:sz w:val="28"/>
          <w:szCs w:val="28"/>
        </w:rPr>
        <w:t>gada 13.</w:t>
      </w:r>
      <w:r w:rsidR="00CD3FE4">
        <w:rPr>
          <w:rFonts w:ascii="Times New Roman" w:hAnsi="Times New Roman" w:cs="Times New Roman"/>
          <w:sz w:val="28"/>
          <w:szCs w:val="28"/>
        </w:rPr>
        <w:t> </w:t>
      </w:r>
      <w:r w:rsidR="00237EDA" w:rsidRPr="00CD3FE4">
        <w:rPr>
          <w:rFonts w:ascii="Times New Roman" w:hAnsi="Times New Roman" w:cs="Times New Roman"/>
          <w:sz w:val="28"/>
          <w:szCs w:val="28"/>
        </w:rPr>
        <w:t>jūlija noteikumos Nr.</w:t>
      </w:r>
      <w:r w:rsidR="00CD3FE4">
        <w:rPr>
          <w:rFonts w:ascii="Times New Roman" w:hAnsi="Times New Roman" w:cs="Times New Roman"/>
          <w:sz w:val="28"/>
          <w:szCs w:val="28"/>
        </w:rPr>
        <w:t> </w:t>
      </w:r>
      <w:r w:rsidR="00237EDA" w:rsidRPr="00CD3FE4">
        <w:rPr>
          <w:rFonts w:ascii="Times New Roman" w:hAnsi="Times New Roman" w:cs="Times New Roman"/>
          <w:sz w:val="28"/>
          <w:szCs w:val="28"/>
        </w:rPr>
        <w:t xml:space="preserve">250 </w:t>
      </w:r>
      <w:r w:rsidR="00115992" w:rsidRPr="00CD3FE4">
        <w:rPr>
          <w:rFonts w:ascii="Times New Roman" w:hAnsi="Times New Roman" w:cs="Times New Roman"/>
          <w:sz w:val="28"/>
          <w:szCs w:val="28"/>
        </w:rPr>
        <w:t>"</w:t>
      </w:r>
      <w:hyperlink r:id="rId7" w:tgtFrame="_blank" w:history="1">
        <w:r w:rsidR="00237EDA" w:rsidRPr="00CD3FE4">
          <w:rPr>
            <w:rFonts w:ascii="Times New Roman" w:hAnsi="Times New Roman" w:cs="Times New Roman"/>
            <w:sz w:val="28"/>
            <w:szCs w:val="28"/>
          </w:rPr>
          <w:t>Kārtība, kādā veicami pašvaldību savstarpējie norēķini par izglītības iestāžu vai sociālās aprūpes iestāžu sniegtajiem pakalpojumiem</w:t>
        </w:r>
      </w:hyperlink>
      <w:r w:rsidR="00115992" w:rsidRPr="00CD3FE4">
        <w:rPr>
          <w:rFonts w:ascii="Times New Roman" w:hAnsi="Times New Roman" w:cs="Times New Roman"/>
          <w:sz w:val="28"/>
          <w:szCs w:val="28"/>
        </w:rPr>
        <w:t>""</w:t>
      </w:r>
      <w:r w:rsidR="00237EDA" w:rsidRPr="00CD3FE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15992" w:rsidRPr="00CD3FE4">
        <w:rPr>
          <w:rFonts w:ascii="Times New Roman" w:hAnsi="Times New Roman" w:cs="Times New Roman"/>
          <w:sz w:val="28"/>
          <w:szCs w:val="28"/>
        </w:rPr>
        <w:t>"</w:t>
      </w:r>
      <w:r w:rsidR="00237EDA" w:rsidRPr="00CD3FE4">
        <w:rPr>
          <w:rFonts w:ascii="Times New Roman" w:hAnsi="Times New Roman" w:cs="Times New Roman"/>
          <w:sz w:val="28"/>
          <w:szCs w:val="28"/>
        </w:rPr>
        <w:t>Ministru kabineta noteikumos par kārtību, kādā veicami pašvaldību savstarpējie norēķini par izglītības iestāžu sniegtajiem pakalpojumiem</w:t>
      </w:r>
      <w:r w:rsidR="00115992" w:rsidRPr="00CD3FE4">
        <w:rPr>
          <w:rFonts w:ascii="Times New Roman" w:hAnsi="Times New Roman" w:cs="Times New Roman"/>
          <w:sz w:val="28"/>
          <w:szCs w:val="28"/>
        </w:rPr>
        <w:t>"</w:t>
      </w:r>
      <w:r w:rsidR="00237EDA" w:rsidRPr="00CD3FE4">
        <w:rPr>
          <w:rFonts w:ascii="Times New Roman" w:hAnsi="Times New Roman" w:cs="Times New Roman"/>
          <w:sz w:val="28"/>
          <w:szCs w:val="28"/>
        </w:rPr>
        <w:t>.</w:t>
      </w:r>
      <w:r w:rsidRPr="00CD3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F014333" w14:textId="51E33EA0" w:rsidR="00511064" w:rsidRPr="00E81FB0" w:rsidRDefault="00511064" w:rsidP="00E81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E662BC" w14:textId="77777777" w:rsidR="00115992" w:rsidRPr="00E81FB0" w:rsidRDefault="00115992" w:rsidP="00E81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4D9B19" w14:textId="77777777" w:rsidR="004E18B8" w:rsidRPr="00E81FB0" w:rsidRDefault="004E18B8" w:rsidP="00E81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FDA49F" w14:textId="77777777" w:rsidR="009164D6" w:rsidRDefault="009164D6" w:rsidP="009164D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0AA77635" w14:textId="77777777" w:rsidR="00115992" w:rsidRPr="00E81FB0" w:rsidRDefault="00115992" w:rsidP="009164D6">
      <w:pPr>
        <w:tabs>
          <w:tab w:val="left" w:pos="4678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56E9084" w14:textId="77777777" w:rsidR="00115992" w:rsidRPr="00E81FB0" w:rsidRDefault="00115992" w:rsidP="009164D6">
      <w:pPr>
        <w:tabs>
          <w:tab w:val="left" w:pos="4678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0DAAF9D0" w14:textId="77777777" w:rsidR="00115992" w:rsidRPr="00E81FB0" w:rsidRDefault="00115992" w:rsidP="009164D6">
      <w:pPr>
        <w:tabs>
          <w:tab w:val="left" w:pos="4678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733E5C94" w14:textId="77777777" w:rsidR="00115992" w:rsidRPr="00E81FB0" w:rsidRDefault="00115992" w:rsidP="00E81FB0">
      <w:pPr>
        <w:tabs>
          <w:tab w:val="left" w:pos="3686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81FB0">
        <w:rPr>
          <w:rFonts w:ascii="Times New Roman" w:hAnsi="Times New Roman" w:cs="Times New Roman"/>
          <w:sz w:val="28"/>
        </w:rPr>
        <w:t xml:space="preserve">Izglītības un zinātnes ministrs </w:t>
      </w:r>
      <w:r w:rsidRPr="00E81FB0">
        <w:rPr>
          <w:rFonts w:ascii="Times New Roman" w:hAnsi="Times New Roman" w:cs="Times New Roman"/>
          <w:sz w:val="28"/>
        </w:rPr>
        <w:tab/>
        <w:t>Kārlis Šadurskis</w:t>
      </w:r>
    </w:p>
    <w:sectPr w:rsidR="00115992" w:rsidRPr="00E81FB0" w:rsidSect="001159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14346" w14:textId="77777777" w:rsidR="00A91D29" w:rsidRDefault="00A91D29" w:rsidP="00237EDA">
      <w:pPr>
        <w:spacing w:after="0" w:line="240" w:lineRule="auto"/>
      </w:pPr>
      <w:r>
        <w:separator/>
      </w:r>
    </w:p>
  </w:endnote>
  <w:endnote w:type="continuationSeparator" w:id="0">
    <w:p w14:paraId="2F014347" w14:textId="77777777" w:rsidR="00A91D29" w:rsidRDefault="00A91D29" w:rsidP="002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434C" w14:textId="77777777" w:rsidR="00DD7CF3" w:rsidRPr="00DD7CF3" w:rsidRDefault="00D25359" w:rsidP="00DD7CF3">
    <w:pPr>
      <w:pStyle w:val="Footer"/>
      <w:jc w:val="both"/>
      <w:rPr>
        <w:sz w:val="20"/>
        <w:szCs w:val="20"/>
      </w:rPr>
    </w:pPr>
    <w:r w:rsidRPr="00DD7CF3">
      <w:rPr>
        <w:sz w:val="20"/>
        <w:szCs w:val="20"/>
      </w:rPr>
      <w:t>IZMNot_</w:t>
    </w:r>
    <w:r>
      <w:rPr>
        <w:sz w:val="20"/>
        <w:szCs w:val="20"/>
      </w:rPr>
      <w:t>1708</w:t>
    </w:r>
    <w:r w:rsidRPr="00DD7CF3">
      <w:rPr>
        <w:sz w:val="20"/>
        <w:szCs w:val="20"/>
      </w:rPr>
      <w:t xml:space="preserve">17_DVB_groz; Ministru kabineta noteikumu projekts “Grozījums Ministru kabineta 2016.gada 15.jūlija noteikumos Nr.484 “Kārtība, kādā organizē un īsteno darba vidē balstītas mācības”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434F" w14:textId="415016AC" w:rsidR="008756A0" w:rsidRPr="00115992" w:rsidRDefault="00115992">
    <w:pPr>
      <w:pStyle w:val="Footer"/>
      <w:rPr>
        <w:sz w:val="16"/>
        <w:szCs w:val="16"/>
      </w:rPr>
    </w:pPr>
    <w:r w:rsidRPr="00115992">
      <w:rPr>
        <w:sz w:val="16"/>
        <w:szCs w:val="16"/>
      </w:rPr>
      <w:t>N1988_7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4344" w14:textId="77777777" w:rsidR="00A91D29" w:rsidRDefault="00A91D29" w:rsidP="00237EDA">
      <w:pPr>
        <w:spacing w:after="0" w:line="240" w:lineRule="auto"/>
      </w:pPr>
      <w:r>
        <w:separator/>
      </w:r>
    </w:p>
  </w:footnote>
  <w:footnote w:type="continuationSeparator" w:id="0">
    <w:p w14:paraId="2F014345" w14:textId="77777777" w:rsidR="00A91D29" w:rsidRDefault="00A91D29" w:rsidP="0023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8611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014349" w14:textId="30E34545" w:rsidR="00C46DAF" w:rsidRDefault="00D253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1434A" w14:textId="77777777" w:rsidR="008756A0" w:rsidRDefault="005C3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434D" w14:textId="77777777" w:rsidR="00AB1FA1" w:rsidRDefault="00AB1FA1">
    <w:pPr>
      <w:pStyle w:val="Header"/>
    </w:pPr>
  </w:p>
  <w:p w14:paraId="6774DCC6" w14:textId="63337891" w:rsidR="00115992" w:rsidRDefault="00115992">
    <w:pPr>
      <w:pStyle w:val="Header"/>
    </w:pPr>
    <w:r>
      <w:rPr>
        <w:noProof/>
        <w:sz w:val="28"/>
        <w:szCs w:val="28"/>
      </w:rPr>
      <w:drawing>
        <wp:inline distT="0" distB="0" distL="0" distR="0" wp14:anchorId="137C4A79" wp14:editId="561448A3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FD"/>
    <w:rsid w:val="000A1642"/>
    <w:rsid w:val="00115992"/>
    <w:rsid w:val="00237EDA"/>
    <w:rsid w:val="00255680"/>
    <w:rsid w:val="004E18B8"/>
    <w:rsid w:val="00511064"/>
    <w:rsid w:val="005C3B33"/>
    <w:rsid w:val="00613F31"/>
    <w:rsid w:val="0061533E"/>
    <w:rsid w:val="006C2B2B"/>
    <w:rsid w:val="009164D6"/>
    <w:rsid w:val="00953037"/>
    <w:rsid w:val="00976DF5"/>
    <w:rsid w:val="00980C8B"/>
    <w:rsid w:val="00A717FD"/>
    <w:rsid w:val="00A91D29"/>
    <w:rsid w:val="00AB1FA1"/>
    <w:rsid w:val="00AC7ECB"/>
    <w:rsid w:val="00B502A6"/>
    <w:rsid w:val="00BD731D"/>
    <w:rsid w:val="00CC6D18"/>
    <w:rsid w:val="00CD3FE4"/>
    <w:rsid w:val="00D24E29"/>
    <w:rsid w:val="00D25359"/>
    <w:rsid w:val="00DB2F3A"/>
    <w:rsid w:val="00DC0440"/>
    <w:rsid w:val="00DD6A14"/>
    <w:rsid w:val="00E81FB0"/>
    <w:rsid w:val="00F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4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1106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11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1106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92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81FB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1106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11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1106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92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81FB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9209-kartiba-kada-veicami-pasvaldibu-savstarpejie-norekini-par-izglitibas-iestazu-vai-socialas-aprupes-iestazu-sniegtajiem-pakalpoju...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Leontīne Babkina</cp:lastModifiedBy>
  <cp:revision>11</cp:revision>
  <cp:lastPrinted>2017-09-19T08:23:00Z</cp:lastPrinted>
  <dcterms:created xsi:type="dcterms:W3CDTF">2017-09-05T10:24:00Z</dcterms:created>
  <dcterms:modified xsi:type="dcterms:W3CDTF">2017-09-27T07:54:00Z</dcterms:modified>
</cp:coreProperties>
</file>