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C9" w:rsidRPr="000B0EE5" w:rsidRDefault="000B0EE5" w:rsidP="00C01F8B">
      <w:pPr>
        <w:spacing w:after="0" w:line="240" w:lineRule="auto"/>
        <w:jc w:val="center"/>
        <w:rPr>
          <w:rFonts w:ascii="Times New Roman" w:hAnsi="Times New Roman" w:cs="Times New Roman"/>
          <w:b/>
          <w:sz w:val="26"/>
          <w:szCs w:val="26"/>
        </w:rPr>
      </w:pPr>
      <w:r w:rsidRPr="000B0EE5">
        <w:rPr>
          <w:rFonts w:ascii="Times New Roman" w:hAnsi="Times New Roman" w:cs="Times New Roman"/>
          <w:b/>
          <w:sz w:val="26"/>
          <w:szCs w:val="26"/>
        </w:rPr>
        <w:t>Informatīvais ziņojums</w:t>
      </w:r>
    </w:p>
    <w:p w:rsidR="000B0EE5" w:rsidRPr="000B0EE5" w:rsidRDefault="000B0EE5" w:rsidP="00C01F8B">
      <w:pPr>
        <w:spacing w:after="0" w:line="240" w:lineRule="auto"/>
        <w:jc w:val="center"/>
        <w:rPr>
          <w:rFonts w:ascii="Times New Roman" w:hAnsi="Times New Roman" w:cs="Times New Roman"/>
          <w:b/>
          <w:sz w:val="26"/>
          <w:szCs w:val="26"/>
        </w:rPr>
      </w:pPr>
      <w:r w:rsidRPr="000B0EE5">
        <w:rPr>
          <w:rFonts w:ascii="Times New Roman" w:hAnsi="Times New Roman" w:cs="Times New Roman"/>
          <w:b/>
          <w:sz w:val="26"/>
          <w:szCs w:val="26"/>
        </w:rPr>
        <w:t>“Par</w:t>
      </w:r>
      <w:r w:rsidR="003019E3">
        <w:rPr>
          <w:rFonts w:ascii="Times New Roman" w:hAnsi="Times New Roman" w:cs="Times New Roman"/>
          <w:b/>
          <w:sz w:val="26"/>
          <w:szCs w:val="26"/>
        </w:rPr>
        <w:t xml:space="preserve"> Eiropas Padomes Konvencijas</w:t>
      </w:r>
      <w:r w:rsidRPr="000B0EE5">
        <w:rPr>
          <w:rFonts w:ascii="Times New Roman" w:hAnsi="Times New Roman" w:cs="Times New Roman"/>
          <w:b/>
          <w:sz w:val="26"/>
          <w:szCs w:val="26"/>
        </w:rPr>
        <w:t xml:space="preserve"> pret manipulācijām ar sporta sacensībām parakstīšanu”</w:t>
      </w:r>
    </w:p>
    <w:p w:rsidR="000B0EE5" w:rsidRDefault="000B0EE5" w:rsidP="00C01F8B">
      <w:pPr>
        <w:spacing w:after="0" w:line="240" w:lineRule="auto"/>
        <w:jc w:val="center"/>
        <w:rPr>
          <w:rFonts w:ascii="Times New Roman" w:hAnsi="Times New Roman" w:cs="Times New Roman"/>
          <w:sz w:val="26"/>
          <w:szCs w:val="26"/>
        </w:rPr>
      </w:pPr>
    </w:p>
    <w:p w:rsidR="008B7E0E" w:rsidRDefault="00C43A65"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Eiropas Padomes Konvencija</w:t>
      </w:r>
      <w:r w:rsidR="007C0586" w:rsidRPr="007C0586">
        <w:rPr>
          <w:rFonts w:ascii="Times New Roman" w:hAnsi="Times New Roman" w:cs="Times New Roman"/>
          <w:sz w:val="26"/>
          <w:szCs w:val="26"/>
        </w:rPr>
        <w:t xml:space="preserve"> pret manipulācijām ar sporta sacensībām</w:t>
      </w:r>
      <w:r w:rsidR="004E1E24">
        <w:rPr>
          <w:rFonts w:ascii="Times New Roman" w:hAnsi="Times New Roman" w:cs="Times New Roman"/>
          <w:sz w:val="26"/>
          <w:szCs w:val="26"/>
        </w:rPr>
        <w:t xml:space="preserve"> (turpmāk </w:t>
      </w:r>
      <w:r w:rsidR="00C01F8B">
        <w:rPr>
          <w:rFonts w:ascii="Times New Roman" w:hAnsi="Times New Roman" w:cs="Times New Roman"/>
          <w:sz w:val="26"/>
          <w:szCs w:val="26"/>
        </w:rPr>
        <w:t>–</w:t>
      </w:r>
      <w:r w:rsidR="004E1E24">
        <w:rPr>
          <w:rFonts w:ascii="Times New Roman" w:hAnsi="Times New Roman" w:cs="Times New Roman"/>
          <w:sz w:val="26"/>
          <w:szCs w:val="26"/>
        </w:rPr>
        <w:t> </w:t>
      </w:r>
      <w:r w:rsidR="007C0586">
        <w:rPr>
          <w:rFonts w:ascii="Times New Roman" w:hAnsi="Times New Roman" w:cs="Times New Roman"/>
          <w:sz w:val="26"/>
          <w:szCs w:val="26"/>
        </w:rPr>
        <w:t>Konvencija) tika pieņemta 2014.</w:t>
      </w:r>
      <w:r w:rsidR="00436D73">
        <w:rPr>
          <w:rFonts w:ascii="Times New Roman" w:hAnsi="Times New Roman" w:cs="Times New Roman"/>
          <w:sz w:val="26"/>
          <w:szCs w:val="26"/>
        </w:rPr>
        <w:t> </w:t>
      </w:r>
      <w:r w:rsidR="007C0586">
        <w:rPr>
          <w:rFonts w:ascii="Times New Roman" w:hAnsi="Times New Roman" w:cs="Times New Roman"/>
          <w:sz w:val="26"/>
          <w:szCs w:val="26"/>
        </w:rPr>
        <w:t>gada 9.</w:t>
      </w:r>
      <w:r w:rsidR="00436D73">
        <w:rPr>
          <w:rFonts w:ascii="Times New Roman" w:hAnsi="Times New Roman" w:cs="Times New Roman"/>
          <w:sz w:val="26"/>
          <w:szCs w:val="26"/>
        </w:rPr>
        <w:t> </w:t>
      </w:r>
      <w:r w:rsidR="007C0586">
        <w:rPr>
          <w:rFonts w:ascii="Times New Roman" w:hAnsi="Times New Roman" w:cs="Times New Roman"/>
          <w:sz w:val="26"/>
          <w:szCs w:val="26"/>
        </w:rPr>
        <w:t xml:space="preserve">jūlija Eiropas Padomes Ministru komitejas ministru vietnieku </w:t>
      </w:r>
      <w:r w:rsidR="007C0586" w:rsidRPr="005D22B5">
        <w:rPr>
          <w:rFonts w:ascii="Times New Roman" w:hAnsi="Times New Roman" w:cs="Times New Roman"/>
          <w:sz w:val="26"/>
          <w:szCs w:val="26"/>
        </w:rPr>
        <w:t>120</w:t>
      </w:r>
      <w:r w:rsidR="005D22B5" w:rsidRPr="005D22B5">
        <w:rPr>
          <w:rFonts w:ascii="Times New Roman" w:hAnsi="Times New Roman" w:cs="Times New Roman"/>
          <w:sz w:val="26"/>
          <w:szCs w:val="26"/>
        </w:rPr>
        <w:t>5</w:t>
      </w:r>
      <w:r w:rsidR="007C0586" w:rsidRPr="005D22B5">
        <w:rPr>
          <w:rFonts w:ascii="Times New Roman" w:hAnsi="Times New Roman" w:cs="Times New Roman"/>
          <w:sz w:val="26"/>
          <w:szCs w:val="26"/>
        </w:rPr>
        <w:t>.</w:t>
      </w:r>
      <w:r w:rsidR="005D22B5" w:rsidRPr="005D22B5">
        <w:rPr>
          <w:rFonts w:ascii="Times New Roman" w:hAnsi="Times New Roman" w:cs="Times New Roman"/>
          <w:sz w:val="26"/>
          <w:szCs w:val="26"/>
        </w:rPr>
        <w:t xml:space="preserve"> </w:t>
      </w:r>
      <w:r w:rsidR="00743896">
        <w:rPr>
          <w:rFonts w:ascii="Times New Roman" w:hAnsi="Times New Roman" w:cs="Times New Roman"/>
          <w:sz w:val="26"/>
          <w:szCs w:val="26"/>
        </w:rPr>
        <w:t xml:space="preserve">sanāksmē. </w:t>
      </w:r>
      <w:r w:rsidR="005A5832">
        <w:rPr>
          <w:rFonts w:ascii="Times New Roman" w:hAnsi="Times New Roman" w:cs="Times New Roman"/>
          <w:sz w:val="26"/>
          <w:szCs w:val="26"/>
        </w:rPr>
        <w:t>Saskaņā ar Eiropas Padomes Ģenerālsekretariāta Starptautisko likumu nodaļas un līgumu biroja sniegto informāciju</w:t>
      </w:r>
      <w:r w:rsidR="002E74CD">
        <w:rPr>
          <w:rFonts w:ascii="Times New Roman" w:hAnsi="Times New Roman" w:cs="Times New Roman"/>
          <w:sz w:val="26"/>
          <w:szCs w:val="26"/>
        </w:rPr>
        <w:t xml:space="preserve"> </w:t>
      </w:r>
      <w:r w:rsidR="005A5832">
        <w:rPr>
          <w:rFonts w:ascii="Times New Roman" w:hAnsi="Times New Roman" w:cs="Times New Roman"/>
          <w:sz w:val="26"/>
          <w:szCs w:val="26"/>
        </w:rPr>
        <w:t>personai, kura deleģēta Konvencijas parakstīšanai</w:t>
      </w:r>
      <w:r w:rsidR="005573D7">
        <w:rPr>
          <w:rFonts w:ascii="Times New Roman" w:hAnsi="Times New Roman" w:cs="Times New Roman"/>
          <w:sz w:val="26"/>
          <w:szCs w:val="26"/>
        </w:rPr>
        <w:t xml:space="preserve">, bet </w:t>
      </w:r>
      <w:r w:rsidR="005A5832">
        <w:rPr>
          <w:rFonts w:ascii="Times New Roman" w:hAnsi="Times New Roman" w:cs="Times New Roman"/>
          <w:sz w:val="26"/>
          <w:szCs w:val="26"/>
        </w:rPr>
        <w:t xml:space="preserve">kura pēc ieņemamā amata nav </w:t>
      </w:r>
      <w:r w:rsidR="0003613C">
        <w:rPr>
          <w:rFonts w:ascii="Times New Roman" w:hAnsi="Times New Roman" w:cs="Times New Roman"/>
          <w:sz w:val="26"/>
          <w:szCs w:val="26"/>
        </w:rPr>
        <w:t>V</w:t>
      </w:r>
      <w:r w:rsidR="005A5832">
        <w:rPr>
          <w:rFonts w:ascii="Times New Roman" w:hAnsi="Times New Roman" w:cs="Times New Roman"/>
          <w:sz w:val="26"/>
          <w:szCs w:val="26"/>
        </w:rPr>
        <w:t>alsts prezidents, valdības vadītājs vai ārlietu ministrs, nepieciešama valdības izsniegta pilnvara.</w:t>
      </w:r>
    </w:p>
    <w:p w:rsidR="006E16A0" w:rsidRDefault="005573D7" w:rsidP="00C01F8B">
      <w:pPr>
        <w:spacing w:after="0" w:line="240" w:lineRule="auto"/>
        <w:ind w:firstLine="720"/>
        <w:jc w:val="both"/>
        <w:rPr>
          <w:rFonts w:ascii="Times New Roman" w:hAnsi="Times New Roman" w:cs="Times New Roman"/>
          <w:sz w:val="26"/>
          <w:szCs w:val="26"/>
        </w:rPr>
      </w:pPr>
      <w:r w:rsidRPr="005573D7">
        <w:rPr>
          <w:rFonts w:ascii="Times New Roman" w:hAnsi="Times New Roman" w:cs="Times New Roman"/>
          <w:sz w:val="26"/>
          <w:szCs w:val="26"/>
        </w:rPr>
        <w:t>Konvencijas nolūks ir apkarot manipulācijas ar sporta sacensībām</w:t>
      </w:r>
      <w:r w:rsidR="004E1E24">
        <w:rPr>
          <w:rFonts w:ascii="Times New Roman" w:hAnsi="Times New Roman" w:cs="Times New Roman"/>
          <w:sz w:val="26"/>
          <w:szCs w:val="26"/>
        </w:rPr>
        <w:t xml:space="preserve"> (turpmāk </w:t>
      </w:r>
      <w:r w:rsidR="00BF647C">
        <w:rPr>
          <w:rFonts w:ascii="Times New Roman" w:hAnsi="Times New Roman" w:cs="Times New Roman"/>
          <w:sz w:val="26"/>
          <w:szCs w:val="26"/>
        </w:rPr>
        <w:t>arī </w:t>
      </w:r>
      <w:r w:rsidR="007F6396">
        <w:rPr>
          <w:rFonts w:ascii="Times New Roman" w:hAnsi="Times New Roman" w:cs="Times New Roman"/>
          <w:sz w:val="26"/>
          <w:szCs w:val="26"/>
        </w:rPr>
        <w:t>–</w:t>
      </w:r>
      <w:r w:rsidR="004E1E24">
        <w:rPr>
          <w:rFonts w:ascii="Times New Roman" w:hAnsi="Times New Roman" w:cs="Times New Roman"/>
          <w:sz w:val="26"/>
          <w:szCs w:val="26"/>
        </w:rPr>
        <w:t> </w:t>
      </w:r>
      <w:r w:rsidR="002D5316" w:rsidRPr="004E1E24">
        <w:rPr>
          <w:rFonts w:ascii="Times New Roman" w:hAnsi="Times New Roman" w:cs="Times New Roman"/>
          <w:sz w:val="26"/>
          <w:szCs w:val="26"/>
        </w:rPr>
        <w:t>manipulācijas)</w:t>
      </w:r>
      <w:r w:rsidRPr="004E1E24">
        <w:rPr>
          <w:rFonts w:ascii="Times New Roman" w:hAnsi="Times New Roman" w:cs="Times New Roman"/>
          <w:sz w:val="26"/>
          <w:szCs w:val="26"/>
        </w:rPr>
        <w:t xml:space="preserve">, </w:t>
      </w:r>
      <w:r w:rsidR="004E1E24" w:rsidRPr="004E1E24">
        <w:rPr>
          <w:rFonts w:ascii="Times New Roman" w:hAnsi="Times New Roman" w:cs="Times New Roman"/>
          <w:sz w:val="26"/>
          <w:szCs w:val="26"/>
        </w:rPr>
        <w:t xml:space="preserve">lai </w:t>
      </w:r>
      <w:r w:rsidR="004E1E24" w:rsidRPr="004E1E24">
        <w:rPr>
          <w:rFonts w:ascii="Times New Roman" w:hAnsi="Times New Roman" w:cs="Times New Roman"/>
          <w:noProof/>
          <w:snapToGrid w:val="0"/>
          <w:spacing w:val="-2"/>
          <w:sz w:val="26"/>
          <w:szCs w:val="26"/>
        </w:rPr>
        <w:t>aizsargātu godīgumu sportā un sporta ētiku, ievērojot sporta autonomijas principu</w:t>
      </w:r>
      <w:r w:rsidRPr="004E1E24">
        <w:rPr>
          <w:rFonts w:ascii="Times New Roman" w:hAnsi="Times New Roman" w:cs="Times New Roman"/>
          <w:sz w:val="26"/>
          <w:szCs w:val="26"/>
        </w:rPr>
        <w:t>. Konvencijas galvenie</w:t>
      </w:r>
      <w:r>
        <w:rPr>
          <w:rFonts w:ascii="Times New Roman" w:hAnsi="Times New Roman" w:cs="Times New Roman"/>
          <w:sz w:val="26"/>
          <w:szCs w:val="26"/>
        </w:rPr>
        <w:t xml:space="preserve"> mērķi ir </w:t>
      </w:r>
      <w:r w:rsidRPr="006E16A0">
        <w:rPr>
          <w:rFonts w:ascii="Times New Roman" w:hAnsi="Times New Roman" w:cs="Times New Roman"/>
          <w:sz w:val="26"/>
          <w:szCs w:val="26"/>
        </w:rPr>
        <w:t>(1)</w:t>
      </w:r>
      <w:r>
        <w:rPr>
          <w:rFonts w:ascii="Times New Roman" w:hAnsi="Times New Roman" w:cs="Times New Roman"/>
          <w:sz w:val="26"/>
          <w:szCs w:val="26"/>
        </w:rPr>
        <w:t xml:space="preserve"> </w:t>
      </w:r>
      <w:r w:rsidR="00436D73">
        <w:rPr>
          <w:rFonts w:ascii="Times New Roman" w:hAnsi="Times New Roman" w:cs="Times New Roman"/>
          <w:sz w:val="26"/>
          <w:szCs w:val="26"/>
        </w:rPr>
        <w:t xml:space="preserve">novērst </w:t>
      </w:r>
      <w:r w:rsidRPr="005573D7">
        <w:rPr>
          <w:rFonts w:ascii="Times New Roman" w:hAnsi="Times New Roman" w:cs="Times New Roman"/>
          <w:sz w:val="26"/>
          <w:szCs w:val="26"/>
        </w:rPr>
        <w:t>valsts vai starptautiska līmeņa manipulācijas ar sporta sacensībām un pieņemt san</w:t>
      </w:r>
      <w:r>
        <w:rPr>
          <w:rFonts w:ascii="Times New Roman" w:hAnsi="Times New Roman" w:cs="Times New Roman"/>
          <w:sz w:val="26"/>
          <w:szCs w:val="26"/>
        </w:rPr>
        <w:t xml:space="preserve">kcijas pret šādām manipulācijām un </w:t>
      </w:r>
      <w:r w:rsidRPr="006E16A0">
        <w:rPr>
          <w:rFonts w:ascii="Times New Roman" w:hAnsi="Times New Roman" w:cs="Times New Roman"/>
          <w:sz w:val="26"/>
          <w:szCs w:val="26"/>
        </w:rPr>
        <w:t>(2)</w:t>
      </w:r>
      <w:r>
        <w:rPr>
          <w:rFonts w:ascii="Times New Roman" w:hAnsi="Times New Roman" w:cs="Times New Roman"/>
          <w:sz w:val="26"/>
          <w:szCs w:val="26"/>
        </w:rPr>
        <w:t xml:space="preserve"> </w:t>
      </w:r>
      <w:r w:rsidRPr="005573D7">
        <w:rPr>
          <w:rFonts w:ascii="Times New Roman" w:hAnsi="Times New Roman" w:cs="Times New Roman"/>
          <w:sz w:val="26"/>
          <w:szCs w:val="26"/>
        </w:rPr>
        <w:t>veicināt valsts un starptautiska līmeņa sadarbību cīņā pret manipulācijām ar sporta sacensībām starp iesaistītajām sabiedriskajām iestādēm, kā arī ar organizācijām, kuras ir iesaistītas sportā un sporta derībās.</w:t>
      </w:r>
    </w:p>
    <w:p w:rsidR="00BD4C1A" w:rsidRDefault="00054490"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Konvencijas </w:t>
      </w:r>
      <w:r w:rsidR="002D5316">
        <w:rPr>
          <w:rFonts w:ascii="Times New Roman" w:hAnsi="Times New Roman" w:cs="Times New Roman"/>
          <w:sz w:val="26"/>
          <w:szCs w:val="26"/>
        </w:rPr>
        <w:t>dalībvalstīm jāpieņem tiesiskā regulējuma vai citi pasākumi</w:t>
      </w:r>
      <w:r w:rsidRPr="00054490">
        <w:rPr>
          <w:rFonts w:ascii="Times New Roman" w:hAnsi="Times New Roman" w:cs="Times New Roman"/>
          <w:sz w:val="26"/>
          <w:szCs w:val="26"/>
        </w:rPr>
        <w:t xml:space="preserve">, kas </w:t>
      </w:r>
      <w:r>
        <w:rPr>
          <w:rFonts w:ascii="Times New Roman" w:hAnsi="Times New Roman" w:cs="Times New Roman"/>
          <w:sz w:val="26"/>
          <w:szCs w:val="26"/>
        </w:rPr>
        <w:t>ir nepieciešami, lai nodrošinātu cīņu</w:t>
      </w:r>
      <w:r w:rsidRPr="00054490">
        <w:rPr>
          <w:rFonts w:ascii="Times New Roman" w:hAnsi="Times New Roman" w:cs="Times New Roman"/>
          <w:sz w:val="26"/>
          <w:szCs w:val="26"/>
        </w:rPr>
        <w:t xml:space="preserve"> pret manipulācijām ar sporta sacensībām</w:t>
      </w:r>
      <w:r w:rsidR="00A17D21">
        <w:rPr>
          <w:rFonts w:ascii="Times New Roman" w:hAnsi="Times New Roman" w:cs="Times New Roman"/>
          <w:sz w:val="26"/>
          <w:szCs w:val="26"/>
        </w:rPr>
        <w:t>.</w:t>
      </w:r>
      <w:r w:rsidR="006E16A0">
        <w:rPr>
          <w:rFonts w:ascii="Times New Roman" w:hAnsi="Times New Roman" w:cs="Times New Roman"/>
          <w:sz w:val="26"/>
          <w:szCs w:val="26"/>
        </w:rPr>
        <w:t xml:space="preserve"> </w:t>
      </w:r>
      <w:r w:rsidR="00A17D21">
        <w:rPr>
          <w:rFonts w:ascii="Times New Roman" w:hAnsi="Times New Roman" w:cs="Times New Roman"/>
          <w:sz w:val="26"/>
          <w:szCs w:val="26"/>
        </w:rPr>
        <w:t>Tāpat</w:t>
      </w:r>
      <w:r>
        <w:rPr>
          <w:rFonts w:ascii="Times New Roman" w:hAnsi="Times New Roman" w:cs="Times New Roman"/>
          <w:sz w:val="26"/>
          <w:szCs w:val="26"/>
        </w:rPr>
        <w:t xml:space="preserve"> Konvencijas</w:t>
      </w:r>
      <w:r w:rsidR="006E16A0">
        <w:rPr>
          <w:rFonts w:ascii="Times New Roman" w:hAnsi="Times New Roman" w:cs="Times New Roman"/>
          <w:sz w:val="26"/>
          <w:szCs w:val="26"/>
        </w:rPr>
        <w:t xml:space="preserve"> ratifikācijas gadījumā Latvija kā Puse</w:t>
      </w:r>
      <w:r w:rsidR="00411234">
        <w:rPr>
          <w:rFonts w:ascii="Times New Roman" w:hAnsi="Times New Roman" w:cs="Times New Roman"/>
          <w:sz w:val="26"/>
          <w:szCs w:val="26"/>
        </w:rPr>
        <w:t xml:space="preserve"> apņemas: </w:t>
      </w:r>
      <w:r w:rsidR="00411234" w:rsidRPr="00411234">
        <w:rPr>
          <w:rFonts w:ascii="Times New Roman" w:hAnsi="Times New Roman" w:cs="Times New Roman"/>
          <w:sz w:val="26"/>
          <w:szCs w:val="26"/>
        </w:rPr>
        <w:t>(a) koordinēt visu publisko iestāžu, kas saistītas ar cīņu pret manipulācijām ar sporta sacensībām,</w:t>
      </w:r>
      <w:r w:rsidR="0003565C" w:rsidRPr="0003565C">
        <w:t xml:space="preserve"> </w:t>
      </w:r>
      <w:r w:rsidR="0003565C" w:rsidRPr="0003565C">
        <w:rPr>
          <w:rFonts w:ascii="Times New Roman" w:hAnsi="Times New Roman" w:cs="Times New Roman"/>
          <w:sz w:val="26"/>
          <w:szCs w:val="26"/>
        </w:rPr>
        <w:t>politiku un rīcību</w:t>
      </w:r>
      <w:r w:rsidR="0003565C">
        <w:rPr>
          <w:rFonts w:ascii="Times New Roman" w:hAnsi="Times New Roman" w:cs="Times New Roman"/>
          <w:sz w:val="26"/>
          <w:szCs w:val="26"/>
        </w:rPr>
        <w:t>,</w:t>
      </w:r>
      <w:r w:rsidR="00411234" w:rsidRPr="00411234">
        <w:rPr>
          <w:rFonts w:ascii="Times New Roman" w:hAnsi="Times New Roman" w:cs="Times New Roman"/>
          <w:sz w:val="26"/>
          <w:szCs w:val="26"/>
        </w:rPr>
        <w:t xml:space="preserve"> kā arī uzņemas mudināt sporta organizācijas, sporta derību rīkotājus, sacensību organizētājus un jebkuru citu attiecīgo organizāciju sadarboties</w:t>
      </w:r>
      <w:r w:rsidR="0003565C">
        <w:rPr>
          <w:rFonts w:ascii="Times New Roman" w:hAnsi="Times New Roman" w:cs="Times New Roman"/>
          <w:sz w:val="26"/>
          <w:szCs w:val="26"/>
        </w:rPr>
        <w:t xml:space="preserve"> manipulāciju apkarošanā, t.sk.</w:t>
      </w:r>
      <w:r w:rsidR="00411234" w:rsidRPr="00411234">
        <w:rPr>
          <w:rFonts w:ascii="Times New Roman" w:hAnsi="Times New Roman" w:cs="Times New Roman"/>
          <w:sz w:val="26"/>
          <w:szCs w:val="26"/>
        </w:rPr>
        <w:t xml:space="preserve"> ieviešot procedūras un noteikumus manipulāciju apkarošanai</w:t>
      </w:r>
      <w:r w:rsidR="0003565C">
        <w:rPr>
          <w:rFonts w:ascii="Times New Roman" w:hAnsi="Times New Roman" w:cs="Times New Roman"/>
          <w:sz w:val="26"/>
          <w:szCs w:val="26"/>
        </w:rPr>
        <w:t>,</w:t>
      </w:r>
      <w:r w:rsidR="00411234" w:rsidRPr="00411234">
        <w:rPr>
          <w:rFonts w:ascii="Times New Roman" w:hAnsi="Times New Roman" w:cs="Times New Roman"/>
          <w:sz w:val="26"/>
          <w:szCs w:val="26"/>
        </w:rPr>
        <w:t xml:space="preserve"> un īstenot labas pārvaldības</w:t>
      </w:r>
      <w:r w:rsidR="00411234">
        <w:rPr>
          <w:rFonts w:ascii="Times New Roman" w:hAnsi="Times New Roman" w:cs="Times New Roman"/>
          <w:sz w:val="26"/>
          <w:szCs w:val="26"/>
        </w:rPr>
        <w:t xml:space="preserve"> principus; </w:t>
      </w:r>
      <w:r w:rsidR="00411234" w:rsidRPr="00411234">
        <w:rPr>
          <w:rFonts w:ascii="Times New Roman" w:hAnsi="Times New Roman" w:cs="Times New Roman"/>
          <w:sz w:val="26"/>
          <w:szCs w:val="26"/>
        </w:rPr>
        <w:t>(b) sadarbībā ar sporta organizāc</w:t>
      </w:r>
      <w:r w:rsidR="002F1212">
        <w:rPr>
          <w:rFonts w:ascii="Times New Roman" w:hAnsi="Times New Roman" w:cs="Times New Roman"/>
          <w:sz w:val="26"/>
          <w:szCs w:val="26"/>
        </w:rPr>
        <w:t>ijām, sporta derību operatoriem un</w:t>
      </w:r>
      <w:r w:rsidR="00411234" w:rsidRPr="00411234">
        <w:rPr>
          <w:rFonts w:ascii="Times New Roman" w:hAnsi="Times New Roman" w:cs="Times New Roman"/>
          <w:sz w:val="26"/>
          <w:szCs w:val="26"/>
        </w:rPr>
        <w:t xml:space="preserve"> sacensību organizētājiem novērtēt un analizēt ar manipulācijām saistītus riskus;</w:t>
      </w:r>
      <w:r w:rsidR="00411234">
        <w:rPr>
          <w:rFonts w:ascii="Times New Roman" w:hAnsi="Times New Roman" w:cs="Times New Roman"/>
          <w:sz w:val="26"/>
          <w:szCs w:val="26"/>
        </w:rPr>
        <w:t xml:space="preserve"> </w:t>
      </w:r>
      <w:r w:rsidR="00411234" w:rsidRPr="00411234">
        <w:rPr>
          <w:rFonts w:ascii="Times New Roman" w:hAnsi="Times New Roman" w:cs="Times New Roman"/>
          <w:sz w:val="26"/>
          <w:szCs w:val="26"/>
        </w:rPr>
        <w:t>(c) apņemas veicināt izpratnes veid</w:t>
      </w:r>
      <w:r w:rsidR="00707B14">
        <w:rPr>
          <w:rFonts w:ascii="Times New Roman" w:hAnsi="Times New Roman" w:cs="Times New Roman"/>
          <w:sz w:val="26"/>
          <w:szCs w:val="26"/>
        </w:rPr>
        <w:t>ošanas un izglītības pasākumus; (d</w:t>
      </w:r>
      <w:r w:rsidR="00411234" w:rsidRPr="00411234">
        <w:rPr>
          <w:rFonts w:ascii="Times New Roman" w:hAnsi="Times New Roman" w:cs="Times New Roman"/>
          <w:sz w:val="26"/>
          <w:szCs w:val="26"/>
        </w:rPr>
        <w:t>) mudināt sporta organizācijas ieviest noteikumus manipulāciju apkarošanai, tostarp saistībā ar labas pārvaldības noteikumu ievērošanu, sporta sacensību uzraudzīšanu, ziņošanu par aizdomīgiem gadījumiem manipulāciju jomā, kā arī sacensīb</w:t>
      </w:r>
      <w:r w:rsidR="002F1212">
        <w:rPr>
          <w:rFonts w:ascii="Times New Roman" w:hAnsi="Times New Roman" w:cs="Times New Roman"/>
          <w:sz w:val="26"/>
          <w:szCs w:val="26"/>
        </w:rPr>
        <w:t>ās ieinteresēto personu izpratnes veicināšanu</w:t>
      </w:r>
      <w:r w:rsidR="00411234" w:rsidRPr="00411234">
        <w:rPr>
          <w:rFonts w:ascii="Times New Roman" w:hAnsi="Times New Roman" w:cs="Times New Roman"/>
          <w:sz w:val="26"/>
          <w:szCs w:val="26"/>
        </w:rPr>
        <w:t xml:space="preserve"> par manipulāciju riskiem, un citus manipulāciju novēršanai paredzētus noteikumus, kā arī piemērot atbilstošas sankc</w:t>
      </w:r>
      <w:r w:rsidR="00707B14">
        <w:rPr>
          <w:rFonts w:ascii="Times New Roman" w:hAnsi="Times New Roman" w:cs="Times New Roman"/>
          <w:sz w:val="26"/>
          <w:szCs w:val="26"/>
        </w:rPr>
        <w:t>ijas par noteikumu pārkāpumiem; (e</w:t>
      </w:r>
      <w:r w:rsidR="00411234" w:rsidRPr="00411234">
        <w:rPr>
          <w:rFonts w:ascii="Times New Roman" w:hAnsi="Times New Roman" w:cs="Times New Roman"/>
          <w:sz w:val="26"/>
          <w:szCs w:val="26"/>
        </w:rPr>
        <w:t>) veikt likumdošanas vai citus pasākumus, lai nodrošinātu attiecīgu caurredzamību saistībā ar sporta organizāciju finansēšanu (tostarp lai attiecīgos gadījumos uz sankciju laiku pilnībā vai daļēji apturētu valsts finansiālu at</w:t>
      </w:r>
      <w:r w:rsidR="003E13A2">
        <w:rPr>
          <w:rFonts w:ascii="Times New Roman" w:hAnsi="Times New Roman" w:cs="Times New Roman"/>
          <w:sz w:val="26"/>
          <w:szCs w:val="26"/>
        </w:rPr>
        <w:t>balstu), kā arī apsvērt iespēju</w:t>
      </w:r>
      <w:r w:rsidR="00411234" w:rsidRPr="00411234">
        <w:rPr>
          <w:rFonts w:ascii="Times New Roman" w:hAnsi="Times New Roman" w:cs="Times New Roman"/>
          <w:sz w:val="26"/>
          <w:szCs w:val="26"/>
        </w:rPr>
        <w:t xml:space="preserve"> sniegt finansiālu atbalstu sporta organ</w:t>
      </w:r>
      <w:r w:rsidR="00707B14">
        <w:rPr>
          <w:rFonts w:ascii="Times New Roman" w:hAnsi="Times New Roman" w:cs="Times New Roman"/>
          <w:sz w:val="26"/>
          <w:szCs w:val="26"/>
        </w:rPr>
        <w:t>izācijām man</w:t>
      </w:r>
      <w:r w:rsidR="003E13A2">
        <w:rPr>
          <w:rFonts w:ascii="Times New Roman" w:hAnsi="Times New Roman" w:cs="Times New Roman"/>
          <w:sz w:val="26"/>
          <w:szCs w:val="26"/>
        </w:rPr>
        <w:t>ipulāciju apkarošanai</w:t>
      </w:r>
      <w:r w:rsidR="00707B14">
        <w:rPr>
          <w:rFonts w:ascii="Times New Roman" w:hAnsi="Times New Roman" w:cs="Times New Roman"/>
          <w:sz w:val="26"/>
          <w:szCs w:val="26"/>
        </w:rPr>
        <w:t>; (f</w:t>
      </w:r>
      <w:r w:rsidR="00411234" w:rsidRPr="00411234">
        <w:rPr>
          <w:rFonts w:ascii="Times New Roman" w:hAnsi="Times New Roman" w:cs="Times New Roman"/>
          <w:sz w:val="26"/>
          <w:szCs w:val="26"/>
        </w:rPr>
        <w:t>) noteikt vienu vai vairākas atbildīgās iestādes, kam Puses uztic sporta derību regulēšanu un manipulāciju a</w:t>
      </w:r>
      <w:r w:rsidR="003E13A2">
        <w:rPr>
          <w:rFonts w:ascii="Times New Roman" w:hAnsi="Times New Roman" w:cs="Times New Roman"/>
          <w:sz w:val="26"/>
          <w:szCs w:val="26"/>
        </w:rPr>
        <w:t>pkarošanas pasākumu piemērošanu</w:t>
      </w:r>
      <w:r w:rsidR="00707B14">
        <w:rPr>
          <w:rFonts w:ascii="Times New Roman" w:hAnsi="Times New Roman" w:cs="Times New Roman"/>
          <w:sz w:val="26"/>
          <w:szCs w:val="26"/>
        </w:rPr>
        <w:t>; (g</w:t>
      </w:r>
      <w:r w:rsidR="00411234" w:rsidRPr="00411234">
        <w:rPr>
          <w:rFonts w:ascii="Times New Roman" w:hAnsi="Times New Roman" w:cs="Times New Roman"/>
          <w:sz w:val="26"/>
          <w:szCs w:val="26"/>
        </w:rPr>
        <w:t xml:space="preserve">) apņemas veikt likumdošanas vai citus pasākumus atbilstoši apstākļiem, lai sporta derību rīkotājiem būtu saistoša prasība nekavējoties ziņot regulējošajai iestādei, citai atbildīgajai iestādei vai iestādēm vai valsts platformai par neregulārām vai aizdomīgām derībām; </w:t>
      </w:r>
      <w:r w:rsidR="00707B14">
        <w:rPr>
          <w:rFonts w:ascii="Times New Roman" w:hAnsi="Times New Roman" w:cs="Times New Roman"/>
          <w:sz w:val="26"/>
          <w:szCs w:val="26"/>
        </w:rPr>
        <w:t>(h</w:t>
      </w:r>
      <w:r w:rsidR="00411234" w:rsidRPr="00411234">
        <w:rPr>
          <w:rFonts w:ascii="Times New Roman" w:hAnsi="Times New Roman" w:cs="Times New Roman"/>
          <w:sz w:val="26"/>
          <w:szCs w:val="26"/>
        </w:rPr>
        <w:t>) apņemas apkarot nelikumīgu sporta derību operatoru darbību;</w:t>
      </w:r>
      <w:r w:rsidR="00707B14">
        <w:rPr>
          <w:rFonts w:ascii="Times New Roman" w:hAnsi="Times New Roman" w:cs="Times New Roman"/>
          <w:sz w:val="26"/>
          <w:szCs w:val="26"/>
        </w:rPr>
        <w:t xml:space="preserve"> (i)</w:t>
      </w:r>
      <w:r w:rsidR="00411234" w:rsidRPr="00411234">
        <w:rPr>
          <w:rFonts w:ascii="Times New Roman" w:hAnsi="Times New Roman" w:cs="Times New Roman"/>
          <w:sz w:val="26"/>
          <w:szCs w:val="26"/>
        </w:rPr>
        <w:t xml:space="preserve"> apņemas veicināt visu iesaistīto pušu informācijas apmaiņu, kā arī nosaka valsts platformu, kas atbilstoši valsts likumiem kalpo par informācijas centru, kas apkopo un izplata informāciju, koordinē cīņu pret manipulācijām, saņem, centralizē un analizē informāciju par neregulārām un aizdomīgām derībām, kas veiktas saistībā ar sporta sacensībām, sadarbojas ar visām organizācijām un attiecīgajām iestādēm v</w:t>
      </w:r>
      <w:r w:rsidR="00707B14">
        <w:rPr>
          <w:rFonts w:ascii="Times New Roman" w:hAnsi="Times New Roman" w:cs="Times New Roman"/>
          <w:sz w:val="26"/>
          <w:szCs w:val="26"/>
        </w:rPr>
        <w:t>alsts un starptautiskā līmenī; (j</w:t>
      </w:r>
      <w:r w:rsidR="00411234" w:rsidRPr="00411234">
        <w:rPr>
          <w:rFonts w:ascii="Times New Roman" w:hAnsi="Times New Roman" w:cs="Times New Roman"/>
          <w:sz w:val="26"/>
          <w:szCs w:val="26"/>
        </w:rPr>
        <w:t xml:space="preserve">) </w:t>
      </w:r>
      <w:r w:rsidR="003E13A2">
        <w:rPr>
          <w:rFonts w:ascii="Times New Roman" w:hAnsi="Times New Roman" w:cs="Times New Roman"/>
          <w:sz w:val="26"/>
          <w:szCs w:val="26"/>
        </w:rPr>
        <w:t xml:space="preserve">apņemas </w:t>
      </w:r>
      <w:r w:rsidR="00411234" w:rsidRPr="00411234">
        <w:rPr>
          <w:rFonts w:ascii="Times New Roman" w:hAnsi="Times New Roman" w:cs="Times New Roman"/>
          <w:sz w:val="26"/>
          <w:szCs w:val="26"/>
        </w:rPr>
        <w:t xml:space="preserve">nodrošināt visu pret manipulācijām vērsto darbību atbilstību fizisko </w:t>
      </w:r>
      <w:r w:rsidR="00411234" w:rsidRPr="00411234">
        <w:rPr>
          <w:rFonts w:ascii="Times New Roman" w:hAnsi="Times New Roman" w:cs="Times New Roman"/>
          <w:sz w:val="26"/>
          <w:szCs w:val="26"/>
        </w:rPr>
        <w:lastRenderedPageBreak/>
        <w:t>personu</w:t>
      </w:r>
      <w:r w:rsidR="00707B14">
        <w:rPr>
          <w:rFonts w:ascii="Times New Roman" w:hAnsi="Times New Roman" w:cs="Times New Roman"/>
          <w:sz w:val="26"/>
          <w:szCs w:val="26"/>
        </w:rPr>
        <w:t xml:space="preserve"> datu aizsardzības regulējumam; (k</w:t>
      </w:r>
      <w:r w:rsidR="00236E5B">
        <w:rPr>
          <w:rFonts w:ascii="Times New Roman" w:hAnsi="Times New Roman" w:cs="Times New Roman"/>
          <w:sz w:val="26"/>
          <w:szCs w:val="26"/>
        </w:rPr>
        <w:t>)</w:t>
      </w:r>
      <w:r w:rsidR="00236E5B" w:rsidRPr="00236E5B">
        <w:rPr>
          <w:rFonts w:ascii="Times New Roman" w:hAnsi="Times New Roman" w:cs="Times New Roman"/>
          <w:sz w:val="26"/>
          <w:szCs w:val="26"/>
        </w:rPr>
        <w:tab/>
        <w:t>nodrošināt, lai tās valsts likumi paredzētu kriminālsoda piemērošanu par manipulācijām ar sporta sacensībām gadījumos, kad konstatējamas piespiedu, korumpētas vai krāpnieciskas darbības atbilstoši valsts likumā noteiktajam (arī atbalstīšanas un līdzdalības gadījumā), paredzot atbildību arī juridiskām personām, tiktu noteiktu jurisdikciju attiecībā uz šādiem nodarījumiem, kā arī pasākumi pierādījumu, tostarp elektronisku pierādījumu, nodrošināšanā šādu nodarījumu izmeklēšanai, kā arī tiktu veiktas atbilstošas darbības ziņotāju aizsardzībai;</w:t>
      </w:r>
      <w:r w:rsidR="00707B14">
        <w:rPr>
          <w:rFonts w:ascii="Times New Roman" w:hAnsi="Times New Roman" w:cs="Times New Roman"/>
          <w:sz w:val="26"/>
          <w:szCs w:val="26"/>
        </w:rPr>
        <w:t>; (l</w:t>
      </w:r>
      <w:r w:rsidR="003E13A2">
        <w:rPr>
          <w:rFonts w:ascii="Times New Roman" w:hAnsi="Times New Roman" w:cs="Times New Roman"/>
          <w:sz w:val="26"/>
          <w:szCs w:val="26"/>
        </w:rPr>
        <w:t>) </w:t>
      </w:r>
      <w:r w:rsidR="00411234" w:rsidRPr="00411234">
        <w:rPr>
          <w:rFonts w:ascii="Times New Roman" w:hAnsi="Times New Roman" w:cs="Times New Roman"/>
          <w:sz w:val="26"/>
          <w:szCs w:val="26"/>
        </w:rPr>
        <w:t>nodrošināt efektīvas, samērīgas un preventīvas krimināltiesiskas sankcijas fiziskām un juridiskām personām, un atbilstošos gadījumos – adm</w:t>
      </w:r>
      <w:r w:rsidR="00707B14">
        <w:rPr>
          <w:rFonts w:ascii="Times New Roman" w:hAnsi="Times New Roman" w:cs="Times New Roman"/>
          <w:sz w:val="26"/>
          <w:szCs w:val="26"/>
        </w:rPr>
        <w:t>inistratīvi tiesiskas sankcijas; (m</w:t>
      </w:r>
      <w:r w:rsidR="00411234" w:rsidRPr="00411234">
        <w:rPr>
          <w:rFonts w:ascii="Times New Roman" w:hAnsi="Times New Roman" w:cs="Times New Roman"/>
          <w:sz w:val="26"/>
          <w:szCs w:val="26"/>
        </w:rPr>
        <w:t>) apņemas nodrošināt, lai to iekšējos tiesību aktos kā noziedzīgus nodarījumus kvalificētu tādas darbības, kas minētas Eiropas Padomes Konvencijas par noziedzīgi iegūtu līdzekļu legalizācijas un terorisma finansēšanas novēršanu kā arī šo līdzekļu meklēšanu, izņemšanu un konfiskāciju (2005, CETS Nr.</w:t>
      </w:r>
      <w:r w:rsidR="00707B14">
        <w:rPr>
          <w:rFonts w:ascii="Times New Roman" w:hAnsi="Times New Roman" w:cs="Times New Roman"/>
          <w:sz w:val="26"/>
          <w:szCs w:val="26"/>
        </w:rPr>
        <w:t xml:space="preserve"> 198) 9. panta 1. un 2. punktā; (n)</w:t>
      </w:r>
      <w:r w:rsidR="00411234" w:rsidRPr="00411234">
        <w:rPr>
          <w:rFonts w:ascii="Times New Roman" w:hAnsi="Times New Roman" w:cs="Times New Roman"/>
          <w:sz w:val="26"/>
          <w:szCs w:val="26"/>
        </w:rPr>
        <w:t xml:space="preserve"> apņemas pēc iespējas plašāk sadarboties ar citām Konvencijas dalībvalstīm kriminālprocesu ietvaros saistībā ar manipu</w:t>
      </w:r>
      <w:r w:rsidR="00707B14">
        <w:rPr>
          <w:rFonts w:ascii="Times New Roman" w:hAnsi="Times New Roman" w:cs="Times New Roman"/>
          <w:sz w:val="26"/>
          <w:szCs w:val="26"/>
        </w:rPr>
        <w:t>lācijām ar sporta sacensībām; (o</w:t>
      </w:r>
      <w:r w:rsidR="00411234" w:rsidRPr="00411234">
        <w:rPr>
          <w:rFonts w:ascii="Times New Roman" w:hAnsi="Times New Roman" w:cs="Times New Roman"/>
          <w:sz w:val="26"/>
          <w:szCs w:val="26"/>
        </w:rPr>
        <w:t>) apņemas pielikt visas pūles, lai integrētu cīņu pret manipulācijām palīdzīb</w:t>
      </w:r>
      <w:r w:rsidR="00707B14">
        <w:rPr>
          <w:rFonts w:ascii="Times New Roman" w:hAnsi="Times New Roman" w:cs="Times New Roman"/>
          <w:sz w:val="26"/>
          <w:szCs w:val="26"/>
        </w:rPr>
        <w:t>as programmās trešajām valstīm; (p</w:t>
      </w:r>
      <w:r w:rsidR="00411234" w:rsidRPr="00411234">
        <w:rPr>
          <w:rFonts w:ascii="Times New Roman" w:hAnsi="Times New Roman" w:cs="Times New Roman"/>
          <w:sz w:val="26"/>
          <w:szCs w:val="26"/>
        </w:rPr>
        <w:t>) nacionālā normatīvā regulējuma ietvaros apņemas sadarboties ar starpta</w:t>
      </w:r>
      <w:r w:rsidR="00707B14">
        <w:rPr>
          <w:rFonts w:ascii="Times New Roman" w:hAnsi="Times New Roman" w:cs="Times New Roman"/>
          <w:sz w:val="26"/>
          <w:szCs w:val="26"/>
        </w:rPr>
        <w:t>utiskajām sporta organizācijām; (r</w:t>
      </w:r>
      <w:r w:rsidR="00411234" w:rsidRPr="00411234">
        <w:rPr>
          <w:rFonts w:ascii="Times New Roman" w:hAnsi="Times New Roman" w:cs="Times New Roman"/>
          <w:sz w:val="26"/>
          <w:szCs w:val="26"/>
        </w:rPr>
        <w:t>) apņemas informēt Eiropas Padomes Ģenerālsekretāru visu nepieciešamo informāciju attiecībā uz tiesiskā regulējuma un citiem pasākumiem, ko valsts īsteno, lai ievērotu Konvencijas noteikumus.</w:t>
      </w:r>
    </w:p>
    <w:p w:rsidR="00094E37" w:rsidRDefault="00D4795D"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1C6E12" w:rsidRPr="001C6E12">
        <w:rPr>
          <w:rFonts w:ascii="Times New Roman" w:hAnsi="Times New Roman" w:cs="Times New Roman"/>
          <w:sz w:val="26"/>
          <w:szCs w:val="26"/>
        </w:rPr>
        <w:t>Manipulācija</w:t>
      </w:r>
      <w:r w:rsidR="00187E71">
        <w:rPr>
          <w:rFonts w:ascii="Times New Roman" w:hAnsi="Times New Roman" w:cs="Times New Roman"/>
          <w:sz w:val="26"/>
          <w:szCs w:val="26"/>
        </w:rPr>
        <w:t>s</w:t>
      </w:r>
      <w:r w:rsidR="001C6E12" w:rsidRPr="001C6E12">
        <w:rPr>
          <w:rFonts w:ascii="Times New Roman" w:hAnsi="Times New Roman" w:cs="Times New Roman"/>
          <w:sz w:val="26"/>
          <w:szCs w:val="26"/>
        </w:rPr>
        <w:t xml:space="preserve"> pasaulē vienprātīgi tiek uzskatīta</w:t>
      </w:r>
      <w:r w:rsidR="00187E71">
        <w:rPr>
          <w:rFonts w:ascii="Times New Roman" w:hAnsi="Times New Roman" w:cs="Times New Roman"/>
          <w:sz w:val="26"/>
          <w:szCs w:val="26"/>
        </w:rPr>
        <w:t>s</w:t>
      </w:r>
      <w:r w:rsidR="001C6E12" w:rsidRPr="001C6E12">
        <w:rPr>
          <w:rFonts w:ascii="Times New Roman" w:hAnsi="Times New Roman" w:cs="Times New Roman"/>
          <w:sz w:val="26"/>
          <w:szCs w:val="26"/>
        </w:rPr>
        <w:t xml:space="preserve"> par vienu no lielākajiem draudiem mūsdienu sportam. Tā</w:t>
      </w:r>
      <w:r w:rsidR="00016A88">
        <w:rPr>
          <w:rFonts w:ascii="Times New Roman" w:hAnsi="Times New Roman" w:cs="Times New Roman"/>
          <w:sz w:val="26"/>
          <w:szCs w:val="26"/>
        </w:rPr>
        <w:t>s</w:t>
      </w:r>
      <w:r w:rsidR="00BF647C">
        <w:rPr>
          <w:rFonts w:ascii="Times New Roman" w:hAnsi="Times New Roman" w:cs="Times New Roman"/>
          <w:sz w:val="26"/>
          <w:szCs w:val="26"/>
        </w:rPr>
        <w:t xml:space="preserve"> grauj</w:t>
      </w:r>
      <w:r w:rsidR="00016A88">
        <w:rPr>
          <w:rFonts w:ascii="Times New Roman" w:hAnsi="Times New Roman" w:cs="Times New Roman"/>
          <w:sz w:val="26"/>
          <w:szCs w:val="26"/>
        </w:rPr>
        <w:t xml:space="preserve"> sporta</w:t>
      </w:r>
      <w:r w:rsidR="004E1E24">
        <w:rPr>
          <w:rFonts w:ascii="Times New Roman" w:hAnsi="Times New Roman" w:cs="Times New Roman"/>
          <w:sz w:val="26"/>
          <w:szCs w:val="26"/>
        </w:rPr>
        <w:t xml:space="preserve"> vērtības -</w:t>
      </w:r>
      <w:r w:rsidR="001C6E12">
        <w:rPr>
          <w:rFonts w:ascii="Times New Roman" w:hAnsi="Times New Roman" w:cs="Times New Roman"/>
          <w:sz w:val="26"/>
          <w:szCs w:val="26"/>
        </w:rPr>
        <w:t xml:space="preserve"> godīgumu, godīgu spēli un </w:t>
      </w:r>
      <w:r w:rsidR="001C6E12" w:rsidRPr="001C6E12">
        <w:rPr>
          <w:rFonts w:ascii="Times New Roman" w:hAnsi="Times New Roman" w:cs="Times New Roman"/>
          <w:sz w:val="26"/>
          <w:szCs w:val="26"/>
        </w:rPr>
        <w:t>cieņu pret citiem.</w:t>
      </w:r>
      <w:r w:rsidR="00094E37" w:rsidRPr="00094E37">
        <w:t xml:space="preserve"> </w:t>
      </w:r>
      <w:r w:rsidR="00094E37" w:rsidRPr="00094E37">
        <w:rPr>
          <w:rFonts w:ascii="Times New Roman" w:hAnsi="Times New Roman" w:cs="Times New Roman"/>
          <w:sz w:val="26"/>
          <w:szCs w:val="26"/>
        </w:rPr>
        <w:t xml:space="preserve">Sportam komercializējoties, attīstās procesi sacensību gaitas un rezultātu </w:t>
      </w:r>
      <w:proofErr w:type="spellStart"/>
      <w:r w:rsidR="00094E37" w:rsidRPr="00094E37">
        <w:rPr>
          <w:rFonts w:ascii="Times New Roman" w:hAnsi="Times New Roman" w:cs="Times New Roman"/>
          <w:sz w:val="26"/>
          <w:szCs w:val="26"/>
        </w:rPr>
        <w:t>neparedzamības</w:t>
      </w:r>
      <w:proofErr w:type="spellEnd"/>
      <w:r w:rsidR="00094E37" w:rsidRPr="00094E37">
        <w:rPr>
          <w:rFonts w:ascii="Times New Roman" w:hAnsi="Times New Roman" w:cs="Times New Roman"/>
          <w:sz w:val="26"/>
          <w:szCs w:val="26"/>
        </w:rPr>
        <w:t xml:space="preserve"> novēršanai arī ar mērķi gūt m</w:t>
      </w:r>
      <w:r w:rsidR="00094E37">
        <w:rPr>
          <w:rFonts w:ascii="Times New Roman" w:hAnsi="Times New Roman" w:cs="Times New Roman"/>
          <w:sz w:val="26"/>
          <w:szCs w:val="26"/>
        </w:rPr>
        <w:t xml:space="preserve">ateriālu vai cita veida labumu. </w:t>
      </w:r>
      <w:r w:rsidR="00E50759">
        <w:rPr>
          <w:rFonts w:ascii="Times New Roman" w:hAnsi="Times New Roman" w:cs="Times New Roman"/>
          <w:sz w:val="26"/>
          <w:szCs w:val="26"/>
        </w:rPr>
        <w:t xml:space="preserve">Materiālu labumu gūšanai </w:t>
      </w:r>
      <w:r w:rsidR="00094E37">
        <w:rPr>
          <w:rFonts w:ascii="Times New Roman" w:hAnsi="Times New Roman" w:cs="Times New Roman"/>
          <w:sz w:val="26"/>
          <w:szCs w:val="26"/>
        </w:rPr>
        <w:t xml:space="preserve">tiek izmantoti sporta </w:t>
      </w:r>
      <w:proofErr w:type="spellStart"/>
      <w:r w:rsidR="00983A61">
        <w:rPr>
          <w:rFonts w:ascii="Times New Roman" w:hAnsi="Times New Roman" w:cs="Times New Roman"/>
          <w:sz w:val="26"/>
          <w:szCs w:val="26"/>
        </w:rPr>
        <w:t>totalizatora</w:t>
      </w:r>
      <w:proofErr w:type="spellEnd"/>
      <w:r w:rsidR="00094E37">
        <w:rPr>
          <w:rFonts w:ascii="Times New Roman" w:hAnsi="Times New Roman" w:cs="Times New Roman"/>
          <w:sz w:val="26"/>
          <w:szCs w:val="26"/>
        </w:rPr>
        <w:t xml:space="preserve"> pakalpojumi, kuru klāsts un popularitāte aug līdz ar informācijas tehnoloģiju piedāvāto iespēju paplašināšanos. </w:t>
      </w:r>
      <w:r w:rsidR="00E50759">
        <w:rPr>
          <w:rFonts w:ascii="Times New Roman" w:hAnsi="Times New Roman" w:cs="Times New Roman"/>
          <w:sz w:val="26"/>
          <w:szCs w:val="26"/>
        </w:rPr>
        <w:t>Manipulācijas</w:t>
      </w:r>
      <w:r w:rsidR="00094E37">
        <w:rPr>
          <w:rFonts w:ascii="Times New Roman" w:hAnsi="Times New Roman" w:cs="Times New Roman"/>
          <w:sz w:val="26"/>
          <w:szCs w:val="26"/>
        </w:rPr>
        <w:t xml:space="preserve"> </w:t>
      </w:r>
      <w:r w:rsidR="00094E37" w:rsidRPr="00094E37">
        <w:rPr>
          <w:rFonts w:ascii="Times New Roman" w:hAnsi="Times New Roman" w:cs="Times New Roman"/>
          <w:sz w:val="26"/>
          <w:szCs w:val="26"/>
        </w:rPr>
        <w:t>nereti rada finansiālus zaudējumus sporta derību organizētājiem.</w:t>
      </w:r>
    </w:p>
    <w:p w:rsidR="0087703E" w:rsidRDefault="00016A88" w:rsidP="00C01F8B">
      <w:pPr>
        <w:spacing w:after="0" w:line="240" w:lineRule="auto"/>
        <w:ind w:firstLine="720"/>
        <w:jc w:val="both"/>
        <w:rPr>
          <w:rFonts w:ascii="Times New Roman" w:hAnsi="Times New Roman" w:cs="Times New Roman"/>
          <w:sz w:val="26"/>
          <w:szCs w:val="26"/>
        </w:rPr>
      </w:pPr>
      <w:r w:rsidRPr="00016A88">
        <w:rPr>
          <w:rFonts w:ascii="Times New Roman" w:hAnsi="Times New Roman" w:cs="Times New Roman"/>
          <w:sz w:val="26"/>
          <w:szCs w:val="26"/>
        </w:rPr>
        <w:t xml:space="preserve">Starptautiskā kriminālpoliciju organizācija </w:t>
      </w:r>
      <w:r w:rsidRPr="004E1E24">
        <w:rPr>
          <w:rFonts w:ascii="Times New Roman" w:hAnsi="Times New Roman" w:cs="Times New Roman"/>
          <w:i/>
          <w:sz w:val="26"/>
          <w:szCs w:val="26"/>
        </w:rPr>
        <w:t>I</w:t>
      </w:r>
      <w:r w:rsidR="004E1E24" w:rsidRPr="004E1E24">
        <w:rPr>
          <w:rFonts w:ascii="Times New Roman" w:hAnsi="Times New Roman" w:cs="Times New Roman"/>
          <w:i/>
          <w:sz w:val="26"/>
          <w:szCs w:val="26"/>
        </w:rPr>
        <w:t>nterpol</w:t>
      </w:r>
      <w:r w:rsidRPr="00016A88">
        <w:rPr>
          <w:rFonts w:ascii="Times New Roman" w:hAnsi="Times New Roman" w:cs="Times New Roman"/>
          <w:sz w:val="26"/>
          <w:szCs w:val="26"/>
        </w:rPr>
        <w:t xml:space="preserve"> ir norādījusi, ka manipulāciju procesā bieži ir iesaistīti organizētās noziedzības tīkli. Cīņa pret manipulācijām ar sporta sacensībām ir kļuvusi par vienu no publisko iestāžu, sporta kustības un tiesībaizsardzības iestāžu prioritātēm visā pasaulē. Ņemot vērā manipulāciju starptautisko dimensiju, Konvencija ir</w:t>
      </w:r>
      <w:r w:rsidR="0087703E">
        <w:rPr>
          <w:rFonts w:ascii="Times New Roman" w:hAnsi="Times New Roman" w:cs="Times New Roman"/>
          <w:sz w:val="26"/>
          <w:szCs w:val="26"/>
        </w:rPr>
        <w:t xml:space="preserve"> vienīgais šobrīd esošais starptautiskais jur</w:t>
      </w:r>
      <w:r w:rsidR="003E13A2">
        <w:rPr>
          <w:rFonts w:ascii="Times New Roman" w:hAnsi="Times New Roman" w:cs="Times New Roman"/>
          <w:sz w:val="26"/>
          <w:szCs w:val="26"/>
        </w:rPr>
        <w:t>idiskais dokuments manipulāciju apkarošanas jomā</w:t>
      </w:r>
      <w:r w:rsidR="0087703E">
        <w:rPr>
          <w:rFonts w:ascii="Times New Roman" w:hAnsi="Times New Roman" w:cs="Times New Roman"/>
          <w:sz w:val="26"/>
          <w:szCs w:val="26"/>
        </w:rPr>
        <w:t xml:space="preserve"> un ir</w:t>
      </w:r>
      <w:r w:rsidRPr="00016A88">
        <w:rPr>
          <w:rFonts w:ascii="Times New Roman" w:hAnsi="Times New Roman" w:cs="Times New Roman"/>
          <w:sz w:val="26"/>
          <w:szCs w:val="26"/>
        </w:rPr>
        <w:t xml:space="preserve"> vērtīgs rīks starptauti</w:t>
      </w:r>
      <w:r w:rsidR="00BF647C">
        <w:rPr>
          <w:rFonts w:ascii="Times New Roman" w:hAnsi="Times New Roman" w:cs="Times New Roman"/>
          <w:sz w:val="26"/>
          <w:szCs w:val="26"/>
        </w:rPr>
        <w:t>skas sadarbības veicināšanai, tā</w:t>
      </w:r>
      <w:r w:rsidRPr="00016A88">
        <w:rPr>
          <w:rFonts w:ascii="Times New Roman" w:hAnsi="Times New Roman" w:cs="Times New Roman"/>
          <w:sz w:val="26"/>
          <w:szCs w:val="26"/>
        </w:rPr>
        <w:t xml:space="preserve"> ir pieejama</w:t>
      </w:r>
      <w:r w:rsidR="00BF647C">
        <w:rPr>
          <w:rFonts w:ascii="Times New Roman" w:hAnsi="Times New Roman" w:cs="Times New Roman"/>
          <w:sz w:val="26"/>
          <w:szCs w:val="26"/>
        </w:rPr>
        <w:t xml:space="preserve"> arī</w:t>
      </w:r>
      <w:r w:rsidRPr="00016A88">
        <w:rPr>
          <w:rFonts w:ascii="Times New Roman" w:hAnsi="Times New Roman" w:cs="Times New Roman"/>
          <w:sz w:val="26"/>
          <w:szCs w:val="26"/>
        </w:rPr>
        <w:t xml:space="preserve"> valstīm, kas ir ārpus Eiropas.</w:t>
      </w:r>
      <w:r w:rsidR="0087703E">
        <w:rPr>
          <w:rFonts w:ascii="Times New Roman" w:hAnsi="Times New Roman" w:cs="Times New Roman"/>
          <w:sz w:val="26"/>
          <w:szCs w:val="26"/>
        </w:rPr>
        <w:t xml:space="preserve"> </w:t>
      </w:r>
      <w:r w:rsidRPr="00016A88">
        <w:rPr>
          <w:rFonts w:ascii="Times New Roman" w:hAnsi="Times New Roman" w:cs="Times New Roman"/>
          <w:sz w:val="26"/>
          <w:szCs w:val="26"/>
        </w:rPr>
        <w:t xml:space="preserve">Šim aspektam ir būtiska nozīme, </w:t>
      </w:r>
      <w:r w:rsidR="00BF647C">
        <w:rPr>
          <w:rFonts w:ascii="Times New Roman" w:hAnsi="Times New Roman" w:cs="Times New Roman"/>
          <w:sz w:val="26"/>
          <w:szCs w:val="26"/>
        </w:rPr>
        <w:t>jo sadarbība pasaules mērogā,</w:t>
      </w:r>
      <w:r w:rsidRPr="00016A88">
        <w:rPr>
          <w:rFonts w:ascii="Times New Roman" w:hAnsi="Times New Roman" w:cs="Times New Roman"/>
          <w:sz w:val="26"/>
          <w:szCs w:val="26"/>
        </w:rPr>
        <w:t xml:space="preserve"> īpaši ar valstīm, kurās sporta derības ir plaši izplatītas, piemēram, ar </w:t>
      </w:r>
      <w:proofErr w:type="spellStart"/>
      <w:r w:rsidRPr="00016A88">
        <w:rPr>
          <w:rFonts w:ascii="Times New Roman" w:hAnsi="Times New Roman" w:cs="Times New Roman"/>
          <w:sz w:val="26"/>
          <w:szCs w:val="26"/>
        </w:rPr>
        <w:t>Dienvidaustrumāzijas</w:t>
      </w:r>
      <w:proofErr w:type="spellEnd"/>
      <w:r w:rsidRPr="00016A88">
        <w:rPr>
          <w:rFonts w:ascii="Times New Roman" w:hAnsi="Times New Roman" w:cs="Times New Roman"/>
          <w:sz w:val="26"/>
          <w:szCs w:val="26"/>
        </w:rPr>
        <w:t xml:space="preserve"> valstīm, ir uzskatāma par būtisku elementu, lai efektīvi apkarotu starptautiskās organizētās noziedzības tīklus, kas iesaistīti manipulācijās ar sporta sacensībām un kas darbojas dažādos kontinentos.</w:t>
      </w:r>
    </w:p>
    <w:p w:rsidR="00F26004" w:rsidRDefault="00016A88" w:rsidP="00BF647C">
      <w:pPr>
        <w:spacing w:after="0" w:line="240" w:lineRule="auto"/>
        <w:ind w:firstLine="720"/>
        <w:jc w:val="both"/>
        <w:rPr>
          <w:rFonts w:ascii="Times New Roman" w:hAnsi="Times New Roman" w:cs="Times New Roman"/>
          <w:sz w:val="26"/>
          <w:szCs w:val="26"/>
        </w:rPr>
      </w:pPr>
      <w:r w:rsidRPr="00016A88">
        <w:rPr>
          <w:rFonts w:ascii="Times New Roman" w:hAnsi="Times New Roman" w:cs="Times New Roman"/>
          <w:sz w:val="26"/>
          <w:szCs w:val="26"/>
        </w:rPr>
        <w:t>Cīņa pret manipulācijām ar sporta sacensībām</w:t>
      </w:r>
      <w:r>
        <w:rPr>
          <w:rFonts w:ascii="Times New Roman" w:hAnsi="Times New Roman" w:cs="Times New Roman"/>
          <w:sz w:val="26"/>
          <w:szCs w:val="26"/>
        </w:rPr>
        <w:t xml:space="preserve"> </w:t>
      </w:r>
      <w:r w:rsidR="0087703E">
        <w:rPr>
          <w:rFonts w:ascii="Times New Roman" w:hAnsi="Times New Roman" w:cs="Times New Roman"/>
          <w:sz w:val="26"/>
          <w:szCs w:val="26"/>
        </w:rPr>
        <w:t xml:space="preserve">ir viens no prioritārajiem darbības virzieniem sportā </w:t>
      </w:r>
      <w:r w:rsidR="00F26004">
        <w:rPr>
          <w:rFonts w:ascii="Times New Roman" w:hAnsi="Times New Roman" w:cs="Times New Roman"/>
          <w:sz w:val="26"/>
          <w:szCs w:val="26"/>
        </w:rPr>
        <w:t xml:space="preserve">arī </w:t>
      </w:r>
      <w:r w:rsidR="007F6396">
        <w:rPr>
          <w:rFonts w:ascii="Times New Roman" w:hAnsi="Times New Roman" w:cs="Times New Roman"/>
          <w:sz w:val="26"/>
          <w:szCs w:val="26"/>
        </w:rPr>
        <w:t>Eiropas Savienības</w:t>
      </w:r>
      <w:r w:rsidR="0087703E">
        <w:rPr>
          <w:rFonts w:ascii="Times New Roman" w:hAnsi="Times New Roman" w:cs="Times New Roman"/>
          <w:sz w:val="26"/>
          <w:szCs w:val="26"/>
        </w:rPr>
        <w:t xml:space="preserve"> </w:t>
      </w:r>
      <w:r w:rsidR="007F6396">
        <w:rPr>
          <w:rFonts w:ascii="Times New Roman" w:hAnsi="Times New Roman" w:cs="Times New Roman"/>
          <w:sz w:val="26"/>
          <w:szCs w:val="26"/>
        </w:rPr>
        <w:t xml:space="preserve">(turpmāk – ES) </w:t>
      </w:r>
      <w:r w:rsidR="0087703E">
        <w:rPr>
          <w:rFonts w:ascii="Times New Roman" w:hAnsi="Times New Roman" w:cs="Times New Roman"/>
          <w:sz w:val="26"/>
          <w:szCs w:val="26"/>
        </w:rPr>
        <w:t xml:space="preserve">līmenī un ir iekļauta 2017. gada 24. maija </w:t>
      </w:r>
      <w:r w:rsidR="0087703E" w:rsidRPr="0087703E">
        <w:rPr>
          <w:rFonts w:ascii="Times New Roman" w:hAnsi="Times New Roman" w:cs="Times New Roman"/>
          <w:sz w:val="26"/>
          <w:szCs w:val="26"/>
        </w:rPr>
        <w:t>Padomes un Padomē sanākušo dalībval</w:t>
      </w:r>
      <w:r w:rsidR="00F26004">
        <w:rPr>
          <w:rFonts w:ascii="Times New Roman" w:hAnsi="Times New Roman" w:cs="Times New Roman"/>
          <w:sz w:val="26"/>
          <w:szCs w:val="26"/>
        </w:rPr>
        <w:t>stu valdību pārstāvju rezolūcijā</w:t>
      </w:r>
      <w:r w:rsidR="0087703E" w:rsidRPr="0087703E">
        <w:rPr>
          <w:rFonts w:ascii="Times New Roman" w:hAnsi="Times New Roman" w:cs="Times New Roman"/>
          <w:sz w:val="26"/>
          <w:szCs w:val="26"/>
        </w:rPr>
        <w:t xml:space="preserve"> par Eiropas Savienības sporta darba plānu (2017. gada 1. jūlijs – 2020. gada 31. decembris)</w:t>
      </w:r>
      <w:r w:rsidR="0087703E">
        <w:rPr>
          <w:rFonts w:ascii="Times New Roman" w:hAnsi="Times New Roman" w:cs="Times New Roman"/>
          <w:sz w:val="26"/>
          <w:szCs w:val="26"/>
        </w:rPr>
        <w:t>.</w:t>
      </w:r>
      <w:r w:rsidR="00F26004">
        <w:rPr>
          <w:rFonts w:ascii="Times New Roman" w:hAnsi="Times New Roman" w:cs="Times New Roman"/>
          <w:sz w:val="26"/>
          <w:szCs w:val="26"/>
        </w:rPr>
        <w:t xml:space="preserve"> </w:t>
      </w:r>
      <w:r w:rsidR="0087703E">
        <w:rPr>
          <w:rFonts w:ascii="Times New Roman" w:hAnsi="Times New Roman" w:cs="Times New Roman"/>
          <w:sz w:val="26"/>
          <w:szCs w:val="26"/>
        </w:rPr>
        <w:t>Konvencija vēl nav stājusies spēkā, un to lielā mērā ietekmē</w:t>
      </w:r>
      <w:r w:rsidR="00F26004">
        <w:rPr>
          <w:rFonts w:ascii="Times New Roman" w:hAnsi="Times New Roman" w:cs="Times New Roman"/>
          <w:sz w:val="26"/>
          <w:szCs w:val="26"/>
        </w:rPr>
        <w:t>jusi</w:t>
      </w:r>
      <w:r w:rsidR="0087703E">
        <w:rPr>
          <w:rFonts w:ascii="Times New Roman" w:hAnsi="Times New Roman" w:cs="Times New Roman"/>
          <w:sz w:val="26"/>
          <w:szCs w:val="26"/>
        </w:rPr>
        <w:t xml:space="preserve"> bloķējoša situācij</w:t>
      </w:r>
      <w:r w:rsidR="00707B14">
        <w:rPr>
          <w:rFonts w:ascii="Times New Roman" w:hAnsi="Times New Roman" w:cs="Times New Roman"/>
          <w:sz w:val="26"/>
          <w:szCs w:val="26"/>
        </w:rPr>
        <w:t>a saistībā ar ES pievienošanos K</w:t>
      </w:r>
      <w:r w:rsidR="0087703E">
        <w:rPr>
          <w:rFonts w:ascii="Times New Roman" w:hAnsi="Times New Roman" w:cs="Times New Roman"/>
          <w:sz w:val="26"/>
          <w:szCs w:val="26"/>
        </w:rPr>
        <w:t xml:space="preserve">onvencijai, kur vēl 2015. gada </w:t>
      </w:r>
      <w:r w:rsidR="00F26004">
        <w:rPr>
          <w:rFonts w:ascii="Times New Roman" w:hAnsi="Times New Roman" w:cs="Times New Roman"/>
          <w:sz w:val="26"/>
          <w:szCs w:val="26"/>
        </w:rPr>
        <w:t>otrajā pusē – Luksemburgas prezidentūras laikā – notika diskusijas pa</w:t>
      </w:r>
      <w:r w:rsidR="00707B14">
        <w:rPr>
          <w:rFonts w:ascii="Times New Roman" w:hAnsi="Times New Roman" w:cs="Times New Roman"/>
          <w:sz w:val="26"/>
          <w:szCs w:val="26"/>
        </w:rPr>
        <w:t>r ES pievienošanos K</w:t>
      </w:r>
      <w:r w:rsidR="00F26004">
        <w:rPr>
          <w:rFonts w:ascii="Times New Roman" w:hAnsi="Times New Roman" w:cs="Times New Roman"/>
          <w:sz w:val="26"/>
          <w:szCs w:val="26"/>
        </w:rPr>
        <w:t xml:space="preserve">onvencijai, taču netika panākta visu ES dalībvalstu vienbalsīga piekrišana savas </w:t>
      </w:r>
      <w:r w:rsidR="00707B14">
        <w:rPr>
          <w:rFonts w:ascii="Times New Roman" w:hAnsi="Times New Roman" w:cs="Times New Roman"/>
          <w:sz w:val="26"/>
          <w:szCs w:val="26"/>
        </w:rPr>
        <w:t>kompetences ietvaros uzņemties K</w:t>
      </w:r>
      <w:r w:rsidR="00F26004">
        <w:rPr>
          <w:rFonts w:ascii="Times New Roman" w:hAnsi="Times New Roman" w:cs="Times New Roman"/>
          <w:sz w:val="26"/>
          <w:szCs w:val="26"/>
        </w:rPr>
        <w:t>onvencijā paredzētās saistības (Maltas atruna)</w:t>
      </w:r>
      <w:r w:rsidR="00BF647C">
        <w:rPr>
          <w:rFonts w:ascii="Times New Roman" w:hAnsi="Times New Roman" w:cs="Times New Roman"/>
          <w:sz w:val="26"/>
          <w:szCs w:val="26"/>
        </w:rPr>
        <w:t xml:space="preserve">, ņemot </w:t>
      </w:r>
      <w:r w:rsidR="00BF647C">
        <w:rPr>
          <w:rFonts w:ascii="Times New Roman" w:hAnsi="Times New Roman" w:cs="Times New Roman"/>
          <w:sz w:val="26"/>
          <w:szCs w:val="26"/>
        </w:rPr>
        <w:lastRenderedPageBreak/>
        <w:t>vērā ES un ES dalībvalstu dalīto kompetenci attiecībā uz atsevišķiem Konvencijā regulētiem jautājumiem</w:t>
      </w:r>
      <w:r w:rsidR="00F26004">
        <w:rPr>
          <w:rFonts w:ascii="Times New Roman" w:hAnsi="Times New Roman" w:cs="Times New Roman"/>
          <w:sz w:val="26"/>
          <w:szCs w:val="26"/>
        </w:rPr>
        <w:t>.</w:t>
      </w:r>
    </w:p>
    <w:p w:rsidR="00BF647C" w:rsidRDefault="00016A88"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2016. gada 22. novembrī Budapeštā </w:t>
      </w:r>
      <w:r w:rsidR="00771886">
        <w:rPr>
          <w:rFonts w:ascii="Times New Roman" w:hAnsi="Times New Roman" w:cs="Times New Roman"/>
          <w:sz w:val="26"/>
          <w:szCs w:val="26"/>
        </w:rPr>
        <w:t xml:space="preserve">(Ungārija) </w:t>
      </w:r>
      <w:r>
        <w:rPr>
          <w:rFonts w:ascii="Times New Roman" w:hAnsi="Times New Roman" w:cs="Times New Roman"/>
          <w:sz w:val="26"/>
          <w:szCs w:val="26"/>
        </w:rPr>
        <w:t>notika Eiropas Padomes par sportu atbildīgo ministru sanāksme, kurā tika skatīts arī jautājums par manipulācijām kā vienu no aktuālajiem s</w:t>
      </w:r>
      <w:r w:rsidR="00F26004">
        <w:rPr>
          <w:rFonts w:ascii="Times New Roman" w:hAnsi="Times New Roman" w:cs="Times New Roman"/>
          <w:sz w:val="26"/>
          <w:szCs w:val="26"/>
        </w:rPr>
        <w:t xml:space="preserve">porta ētikas </w:t>
      </w:r>
      <w:proofErr w:type="spellStart"/>
      <w:r w:rsidR="00F26004">
        <w:rPr>
          <w:rFonts w:ascii="Times New Roman" w:hAnsi="Times New Roman" w:cs="Times New Roman"/>
          <w:sz w:val="26"/>
          <w:szCs w:val="26"/>
        </w:rPr>
        <w:t>problēmjautājumiem</w:t>
      </w:r>
      <w:proofErr w:type="spellEnd"/>
      <w:r w:rsidR="00F26004">
        <w:rPr>
          <w:rFonts w:ascii="Times New Roman" w:hAnsi="Times New Roman" w:cs="Times New Roman"/>
          <w:sz w:val="26"/>
          <w:szCs w:val="26"/>
        </w:rPr>
        <w:t>. Sanāksmē</w:t>
      </w:r>
      <w:r>
        <w:rPr>
          <w:rFonts w:ascii="Times New Roman" w:hAnsi="Times New Roman" w:cs="Times New Roman"/>
          <w:sz w:val="26"/>
          <w:szCs w:val="26"/>
        </w:rPr>
        <w:t xml:space="preserve"> ministri atbalstīja pēc iespējas ātrāku Konvencijas stāšanos spēkā un ceļa kartes izstrādi Konvencijas darbības </w:t>
      </w:r>
      <w:r w:rsidR="00BF647C">
        <w:rPr>
          <w:rFonts w:ascii="Times New Roman" w:hAnsi="Times New Roman" w:cs="Times New Roman"/>
          <w:sz w:val="26"/>
          <w:szCs w:val="26"/>
        </w:rPr>
        <w:t xml:space="preserve">efektivitātes nodrošināšanai, kā arī </w:t>
      </w:r>
      <w:r>
        <w:rPr>
          <w:rFonts w:ascii="Times New Roman" w:hAnsi="Times New Roman" w:cs="Times New Roman"/>
          <w:sz w:val="26"/>
          <w:szCs w:val="26"/>
        </w:rPr>
        <w:t xml:space="preserve">visu manipulāciju apkarošanā iesaistīto pušu mobilizēšanu un sadarbību nacionālā un starptautiskā līmenī. </w:t>
      </w:r>
    </w:p>
    <w:p w:rsidR="004E1E24" w:rsidRDefault="00F26004"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Lai veicin</w:t>
      </w:r>
      <w:r w:rsidR="00707B14">
        <w:rPr>
          <w:rFonts w:ascii="Times New Roman" w:hAnsi="Times New Roman" w:cs="Times New Roman"/>
          <w:sz w:val="26"/>
          <w:szCs w:val="26"/>
        </w:rPr>
        <w:t>ātu starptautisku sadarbību un K</w:t>
      </w:r>
      <w:r w:rsidR="007F258A">
        <w:rPr>
          <w:rFonts w:ascii="Times New Roman" w:hAnsi="Times New Roman" w:cs="Times New Roman"/>
          <w:sz w:val="26"/>
          <w:szCs w:val="26"/>
        </w:rPr>
        <w:t>onvencijā paredzēto sadarbības mehānismu īstenošanu cīņai pret manipulācijām ar sporta sacensībām</w:t>
      </w:r>
      <w:r w:rsidR="00B230DE">
        <w:rPr>
          <w:rFonts w:ascii="Times New Roman" w:hAnsi="Times New Roman" w:cs="Times New Roman"/>
          <w:sz w:val="26"/>
          <w:szCs w:val="26"/>
        </w:rPr>
        <w:t>,</w:t>
      </w:r>
      <w:r w:rsidR="007F258A">
        <w:rPr>
          <w:rFonts w:ascii="Times New Roman" w:hAnsi="Times New Roman" w:cs="Times New Roman"/>
          <w:sz w:val="26"/>
          <w:szCs w:val="26"/>
        </w:rPr>
        <w:t xml:space="preserve"> Eiropas Komisija sadarbojas ar Eiropas Padomi, un tiek īstenota virkne sadarbības projektu, kuros tiek iesaistītas Eiropas Savienības, kā arī Eiropas Padomes dalībvalstis dažādu praktisku sadarbības mehānismu radīšanā un informatīvu, praktiski pielietojamu materiālu izstrādē, lai atbalstītu valstu cīņu pret manipulācijām. </w:t>
      </w:r>
    </w:p>
    <w:p w:rsidR="00016A88" w:rsidRDefault="007F258A"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Latvija ir aktīvi piedalījusies vienā no šiem projektiem – Eiropas Padomes koordinētajā </w:t>
      </w:r>
      <w:proofErr w:type="spellStart"/>
      <w:r w:rsidRPr="007F258A">
        <w:rPr>
          <w:rFonts w:ascii="Times New Roman" w:hAnsi="Times New Roman" w:cs="Times New Roman"/>
          <w:i/>
          <w:sz w:val="26"/>
          <w:szCs w:val="26"/>
        </w:rPr>
        <w:t>Keep</w:t>
      </w:r>
      <w:proofErr w:type="spellEnd"/>
      <w:r w:rsidRPr="007F258A">
        <w:rPr>
          <w:rFonts w:ascii="Times New Roman" w:hAnsi="Times New Roman" w:cs="Times New Roman"/>
          <w:i/>
          <w:sz w:val="26"/>
          <w:szCs w:val="26"/>
        </w:rPr>
        <w:t xml:space="preserve"> </w:t>
      </w:r>
      <w:proofErr w:type="spellStart"/>
      <w:r w:rsidRPr="007F258A">
        <w:rPr>
          <w:rFonts w:ascii="Times New Roman" w:hAnsi="Times New Roman" w:cs="Times New Roman"/>
          <w:i/>
          <w:sz w:val="26"/>
          <w:szCs w:val="26"/>
        </w:rPr>
        <w:t>Crime</w:t>
      </w:r>
      <w:proofErr w:type="spellEnd"/>
      <w:r w:rsidRPr="007F258A">
        <w:rPr>
          <w:rFonts w:ascii="Times New Roman" w:hAnsi="Times New Roman" w:cs="Times New Roman"/>
          <w:i/>
          <w:sz w:val="26"/>
          <w:szCs w:val="26"/>
        </w:rPr>
        <w:t xml:space="preserve"> </w:t>
      </w:r>
      <w:proofErr w:type="spellStart"/>
      <w:r w:rsidRPr="007F258A">
        <w:rPr>
          <w:rFonts w:ascii="Times New Roman" w:hAnsi="Times New Roman" w:cs="Times New Roman"/>
          <w:i/>
          <w:sz w:val="26"/>
          <w:szCs w:val="26"/>
        </w:rPr>
        <w:t>out</w:t>
      </w:r>
      <w:proofErr w:type="spellEnd"/>
      <w:r w:rsidRPr="007F258A">
        <w:rPr>
          <w:rFonts w:ascii="Times New Roman" w:hAnsi="Times New Roman" w:cs="Times New Roman"/>
          <w:i/>
          <w:sz w:val="26"/>
          <w:szCs w:val="26"/>
        </w:rPr>
        <w:t xml:space="preserve"> </w:t>
      </w:r>
      <w:proofErr w:type="spellStart"/>
      <w:r w:rsidRPr="007F258A">
        <w:rPr>
          <w:rFonts w:ascii="Times New Roman" w:hAnsi="Times New Roman" w:cs="Times New Roman"/>
          <w:i/>
          <w:sz w:val="26"/>
          <w:szCs w:val="26"/>
        </w:rPr>
        <w:t>of</w:t>
      </w:r>
      <w:proofErr w:type="spellEnd"/>
      <w:r w:rsidRPr="007F258A">
        <w:rPr>
          <w:rFonts w:ascii="Times New Roman" w:hAnsi="Times New Roman" w:cs="Times New Roman"/>
          <w:i/>
          <w:sz w:val="26"/>
          <w:szCs w:val="26"/>
        </w:rPr>
        <w:t xml:space="preserve"> Sport</w:t>
      </w:r>
      <w:r>
        <w:rPr>
          <w:rFonts w:ascii="Times New Roman" w:hAnsi="Times New Roman" w:cs="Times New Roman"/>
          <w:sz w:val="26"/>
          <w:szCs w:val="26"/>
        </w:rPr>
        <w:t xml:space="preserve"> – </w:t>
      </w:r>
      <w:r w:rsidRPr="00430CFD">
        <w:rPr>
          <w:rFonts w:ascii="Times New Roman" w:hAnsi="Times New Roman" w:cs="Times New Roman"/>
          <w:i/>
          <w:sz w:val="26"/>
          <w:szCs w:val="26"/>
        </w:rPr>
        <w:t>KCOOS</w:t>
      </w:r>
      <w:r w:rsidR="00430CFD">
        <w:rPr>
          <w:rFonts w:ascii="Times New Roman" w:hAnsi="Times New Roman" w:cs="Times New Roman"/>
          <w:i/>
          <w:sz w:val="26"/>
          <w:szCs w:val="26"/>
        </w:rPr>
        <w:t xml:space="preserve"> </w:t>
      </w:r>
      <w:r w:rsidR="00430CFD" w:rsidRPr="00430CFD">
        <w:rPr>
          <w:rFonts w:ascii="Times New Roman" w:hAnsi="Times New Roman" w:cs="Times New Roman"/>
          <w:sz w:val="26"/>
          <w:szCs w:val="26"/>
        </w:rPr>
        <w:t>projektā</w:t>
      </w:r>
      <w:r w:rsidRPr="00430CFD">
        <w:rPr>
          <w:rFonts w:ascii="Times New Roman" w:hAnsi="Times New Roman" w:cs="Times New Roman"/>
          <w:sz w:val="26"/>
          <w:szCs w:val="26"/>
        </w:rPr>
        <w:t>,</w:t>
      </w:r>
      <w:r>
        <w:rPr>
          <w:rFonts w:ascii="Times New Roman" w:hAnsi="Times New Roman" w:cs="Times New Roman"/>
          <w:sz w:val="26"/>
          <w:szCs w:val="26"/>
        </w:rPr>
        <w:t xml:space="preserve"> kura pasākumos iesaistījās Izglītības un zinātnes ministrijas, Tieslietu ministrijas, Izložu un azartspēļu inspekcijas, Valsts policijas</w:t>
      </w:r>
      <w:r w:rsidR="00094E37">
        <w:rPr>
          <w:rFonts w:ascii="Times New Roman" w:hAnsi="Times New Roman" w:cs="Times New Roman"/>
          <w:sz w:val="26"/>
          <w:szCs w:val="26"/>
        </w:rPr>
        <w:t>, Datu valsts inspekcijas</w:t>
      </w:r>
      <w:r w:rsidR="00430CFD">
        <w:rPr>
          <w:rFonts w:ascii="Times New Roman" w:hAnsi="Times New Roman" w:cs="Times New Roman"/>
          <w:sz w:val="26"/>
          <w:szCs w:val="26"/>
        </w:rPr>
        <w:t xml:space="preserve"> un</w:t>
      </w:r>
      <w:r>
        <w:rPr>
          <w:rFonts w:ascii="Times New Roman" w:hAnsi="Times New Roman" w:cs="Times New Roman"/>
          <w:sz w:val="26"/>
          <w:szCs w:val="26"/>
        </w:rPr>
        <w:t xml:space="preserve"> sporta organizāciju – biedrības “Latvijas Sporta federāciju padome”, biedrības “Latvijas Futbola federācija” un biedrības “Latvijas Basketbola savienība”</w:t>
      </w:r>
      <w:r w:rsidR="00430CFD">
        <w:rPr>
          <w:rFonts w:ascii="Times New Roman" w:hAnsi="Times New Roman" w:cs="Times New Roman"/>
          <w:sz w:val="26"/>
          <w:szCs w:val="26"/>
        </w:rPr>
        <w:t xml:space="preserve"> –</w:t>
      </w:r>
      <w:r>
        <w:rPr>
          <w:rFonts w:ascii="Times New Roman" w:hAnsi="Times New Roman" w:cs="Times New Roman"/>
          <w:sz w:val="26"/>
          <w:szCs w:val="26"/>
        </w:rPr>
        <w:t>, kā arī Latvijas azartspēļu operatoru uzņēmumu un biedrība “Latvijas spēļu biznesa asociācija”</w:t>
      </w:r>
      <w:r w:rsidR="00430CFD">
        <w:rPr>
          <w:rFonts w:ascii="Times New Roman" w:hAnsi="Times New Roman" w:cs="Times New Roman"/>
          <w:sz w:val="26"/>
          <w:szCs w:val="26"/>
        </w:rPr>
        <w:t xml:space="preserve"> pārstāvji</w:t>
      </w:r>
      <w:r>
        <w:rPr>
          <w:rFonts w:ascii="Times New Roman" w:hAnsi="Times New Roman" w:cs="Times New Roman"/>
          <w:sz w:val="26"/>
          <w:szCs w:val="26"/>
        </w:rPr>
        <w:t xml:space="preserve">. </w:t>
      </w:r>
      <w:r w:rsidR="004E1E24">
        <w:rPr>
          <w:rFonts w:ascii="Times New Roman" w:hAnsi="Times New Roman" w:cs="Times New Roman"/>
          <w:sz w:val="26"/>
          <w:szCs w:val="26"/>
        </w:rPr>
        <w:t xml:space="preserve">2017. gada 9. un 10. </w:t>
      </w:r>
      <w:r>
        <w:rPr>
          <w:rFonts w:ascii="Times New Roman" w:hAnsi="Times New Roman" w:cs="Times New Roman"/>
          <w:sz w:val="26"/>
          <w:szCs w:val="26"/>
        </w:rPr>
        <w:t>maijā Rīgā notika projekta ekspertu vizīte, kuras ietvaros ārvalstu eksperti iepazinās ar esošo situāciju Latvijā cīņā pret man</w:t>
      </w:r>
      <w:r w:rsidR="00BF647C">
        <w:rPr>
          <w:rFonts w:ascii="Times New Roman" w:hAnsi="Times New Roman" w:cs="Times New Roman"/>
          <w:sz w:val="26"/>
          <w:szCs w:val="26"/>
        </w:rPr>
        <w:t>ipulācijām ar sporta sacensībām</w:t>
      </w:r>
      <w:r>
        <w:rPr>
          <w:rFonts w:ascii="Times New Roman" w:hAnsi="Times New Roman" w:cs="Times New Roman"/>
          <w:sz w:val="26"/>
          <w:szCs w:val="26"/>
        </w:rPr>
        <w:t xml:space="preserve"> un ir izstrādājuši </w:t>
      </w:r>
      <w:proofErr w:type="spellStart"/>
      <w:r>
        <w:rPr>
          <w:rFonts w:ascii="Times New Roman" w:hAnsi="Times New Roman" w:cs="Times New Roman"/>
          <w:sz w:val="26"/>
          <w:szCs w:val="26"/>
        </w:rPr>
        <w:t>izvērtējuma</w:t>
      </w:r>
      <w:proofErr w:type="spellEnd"/>
      <w:r>
        <w:rPr>
          <w:rFonts w:ascii="Times New Roman" w:hAnsi="Times New Roman" w:cs="Times New Roman"/>
          <w:sz w:val="26"/>
          <w:szCs w:val="26"/>
        </w:rPr>
        <w:t xml:space="preserve"> un ieteikumu dokumentu manipulāciju apkarošanas </w:t>
      </w:r>
      <w:r w:rsidR="00BF647C">
        <w:rPr>
          <w:rFonts w:ascii="Times New Roman" w:hAnsi="Times New Roman" w:cs="Times New Roman"/>
          <w:sz w:val="26"/>
          <w:szCs w:val="26"/>
        </w:rPr>
        <w:t>jomā</w:t>
      </w:r>
      <w:r>
        <w:rPr>
          <w:rFonts w:ascii="Times New Roman" w:hAnsi="Times New Roman" w:cs="Times New Roman"/>
          <w:sz w:val="26"/>
          <w:szCs w:val="26"/>
        </w:rPr>
        <w:t xml:space="preserve">, kas cita starpā aicina Latviju </w:t>
      </w:r>
      <w:r w:rsidR="00B8280A" w:rsidRPr="00B8280A">
        <w:rPr>
          <w:rFonts w:ascii="Times New Roman" w:hAnsi="Times New Roman" w:cs="Times New Roman"/>
          <w:sz w:val="26"/>
          <w:szCs w:val="26"/>
        </w:rPr>
        <w:t>veicināt iesaistīto pušu – nevalstisko organizāciju un valsts institūciju sadarbību</w:t>
      </w:r>
      <w:r w:rsidR="00BF647C">
        <w:rPr>
          <w:rFonts w:ascii="Times New Roman" w:hAnsi="Times New Roman" w:cs="Times New Roman"/>
          <w:sz w:val="26"/>
          <w:szCs w:val="26"/>
        </w:rPr>
        <w:t xml:space="preserve"> </w:t>
      </w:r>
      <w:r w:rsidR="00BF647C" w:rsidRPr="00B8280A">
        <w:rPr>
          <w:rFonts w:ascii="Times New Roman" w:hAnsi="Times New Roman" w:cs="Times New Roman"/>
          <w:sz w:val="26"/>
          <w:szCs w:val="26"/>
        </w:rPr>
        <w:t>–</w:t>
      </w:r>
      <w:r w:rsidR="00B8280A" w:rsidRPr="00B8280A">
        <w:rPr>
          <w:rFonts w:ascii="Times New Roman" w:hAnsi="Times New Roman" w:cs="Times New Roman"/>
          <w:sz w:val="26"/>
          <w:szCs w:val="26"/>
        </w:rPr>
        <w:t xml:space="preserve">, radīt normatīvu regulējumu informācijas aprites kārtības noteikšanai, pievienoties Konvencijai, izstrādāt un īstenot atbilstošus izglītošanas un izpratnes veicināšanas pasākumus, </w:t>
      </w:r>
      <w:r w:rsidR="00B8280A">
        <w:rPr>
          <w:rFonts w:ascii="Times New Roman" w:hAnsi="Times New Roman" w:cs="Times New Roman"/>
          <w:sz w:val="26"/>
          <w:szCs w:val="26"/>
        </w:rPr>
        <w:t xml:space="preserve">kā arī </w:t>
      </w:r>
      <w:r w:rsidR="00B8280A" w:rsidRPr="00B8280A">
        <w:rPr>
          <w:rFonts w:ascii="Times New Roman" w:hAnsi="Times New Roman" w:cs="Times New Roman"/>
          <w:sz w:val="26"/>
          <w:szCs w:val="26"/>
        </w:rPr>
        <w:t>iesaistīties sta</w:t>
      </w:r>
      <w:r w:rsidR="00B8280A">
        <w:rPr>
          <w:rFonts w:ascii="Times New Roman" w:hAnsi="Times New Roman" w:cs="Times New Roman"/>
          <w:sz w:val="26"/>
          <w:szCs w:val="26"/>
        </w:rPr>
        <w:t>rptautiskos sadarbības tīklos manipulāciju novēršanas jomā.</w:t>
      </w:r>
    </w:p>
    <w:p w:rsidR="00016A88" w:rsidRPr="00016A88" w:rsidRDefault="00094E37"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Latvijā manipulācij</w:t>
      </w:r>
      <w:r w:rsidR="00174DDF">
        <w:rPr>
          <w:rFonts w:ascii="Times New Roman" w:hAnsi="Times New Roman" w:cs="Times New Roman"/>
          <w:sz w:val="26"/>
          <w:szCs w:val="26"/>
        </w:rPr>
        <w:t>as tiek uzskatītas par vienu no</w:t>
      </w:r>
      <w:r>
        <w:rPr>
          <w:rFonts w:ascii="Times New Roman" w:hAnsi="Times New Roman" w:cs="Times New Roman"/>
          <w:sz w:val="26"/>
          <w:szCs w:val="26"/>
        </w:rPr>
        <w:t xml:space="preserve"> </w:t>
      </w:r>
      <w:r w:rsidR="00016A88" w:rsidRPr="00016A88">
        <w:rPr>
          <w:rFonts w:ascii="Times New Roman" w:hAnsi="Times New Roman" w:cs="Times New Roman"/>
          <w:sz w:val="26"/>
          <w:szCs w:val="26"/>
        </w:rPr>
        <w:t>godīgas spēles principa, kas nostiprināts Sporta likuma 3. panta 2. punktā,  p</w:t>
      </w:r>
      <w:r>
        <w:rPr>
          <w:rFonts w:ascii="Times New Roman" w:hAnsi="Times New Roman" w:cs="Times New Roman"/>
          <w:sz w:val="26"/>
          <w:szCs w:val="26"/>
        </w:rPr>
        <w:t>ārkāpumiem un ir aizliegtas.</w:t>
      </w:r>
      <w:r w:rsidR="00771886">
        <w:rPr>
          <w:rFonts w:ascii="Times New Roman" w:hAnsi="Times New Roman" w:cs="Times New Roman"/>
          <w:sz w:val="26"/>
          <w:szCs w:val="26"/>
        </w:rPr>
        <w:t xml:space="preserve"> </w:t>
      </w:r>
      <w:r w:rsidR="00016A88" w:rsidRPr="00016A88">
        <w:rPr>
          <w:rFonts w:ascii="Times New Roman" w:hAnsi="Times New Roman" w:cs="Times New Roman"/>
          <w:sz w:val="26"/>
          <w:szCs w:val="26"/>
        </w:rPr>
        <w:t xml:space="preserve">2016. gada 28. janvārī </w:t>
      </w:r>
      <w:r w:rsidR="00016A88">
        <w:rPr>
          <w:rFonts w:ascii="Times New Roman" w:hAnsi="Times New Roman" w:cs="Times New Roman"/>
          <w:sz w:val="26"/>
          <w:szCs w:val="26"/>
        </w:rPr>
        <w:t xml:space="preserve">tika </w:t>
      </w:r>
      <w:r w:rsidR="00016A88" w:rsidRPr="00016A88">
        <w:rPr>
          <w:rFonts w:ascii="Times New Roman" w:hAnsi="Times New Roman" w:cs="Times New Roman"/>
          <w:sz w:val="26"/>
          <w:szCs w:val="26"/>
        </w:rPr>
        <w:t xml:space="preserve">pieņemti grozījumi Sporta likumā un Krimināllikumā. Sporta likuma </w:t>
      </w:r>
      <w:r w:rsidR="00016A88" w:rsidRPr="009E5B5C">
        <w:rPr>
          <w:rFonts w:ascii="Times New Roman" w:hAnsi="Times New Roman" w:cs="Times New Roman"/>
          <w:sz w:val="26"/>
          <w:szCs w:val="26"/>
        </w:rPr>
        <w:t>15.</w:t>
      </w:r>
      <w:r w:rsidR="009E5B5C" w:rsidRPr="009E5B5C">
        <w:rPr>
          <w:rFonts w:ascii="Times New Roman" w:hAnsi="Times New Roman" w:cs="Times New Roman"/>
          <w:bCs/>
          <w:sz w:val="26"/>
          <w:szCs w:val="26"/>
          <w:vertAlign w:val="superscript"/>
        </w:rPr>
        <w:t>1</w:t>
      </w:r>
      <w:r w:rsidR="00016A88" w:rsidRPr="00016A88">
        <w:rPr>
          <w:rFonts w:ascii="Times New Roman" w:hAnsi="Times New Roman" w:cs="Times New Roman"/>
          <w:sz w:val="26"/>
          <w:szCs w:val="26"/>
        </w:rPr>
        <w:t xml:space="preserve"> pants definē manipulācijas ar sporta sacensībām un paredz manipulēšanas aizliegumu, kā arī pienākumu  sportistiem, sporta organizācijām, sporta darbiniekiem un sporta speciālistiem veikt visas manipulāciju novēršanai nepieciešamās darbības. Krimināllikuma 212.</w:t>
      </w:r>
      <w:r w:rsidR="009E5B5C" w:rsidRPr="009E5B5C">
        <w:rPr>
          <w:rFonts w:ascii="Times New Roman" w:hAnsi="Times New Roman" w:cs="Times New Roman"/>
          <w:bCs/>
          <w:sz w:val="26"/>
          <w:szCs w:val="26"/>
          <w:vertAlign w:val="superscript"/>
        </w:rPr>
        <w:t>1</w:t>
      </w:r>
      <w:r w:rsidR="00016A88" w:rsidRPr="00016A88">
        <w:rPr>
          <w:rFonts w:ascii="Times New Roman" w:hAnsi="Times New Roman" w:cs="Times New Roman"/>
          <w:sz w:val="26"/>
          <w:szCs w:val="26"/>
        </w:rPr>
        <w:t xml:space="preserve"> pantā noteikta atbildība par manipulācijām ar sporta organizāc</w:t>
      </w:r>
      <w:r>
        <w:rPr>
          <w:rFonts w:ascii="Times New Roman" w:hAnsi="Times New Roman" w:cs="Times New Roman"/>
          <w:sz w:val="26"/>
          <w:szCs w:val="26"/>
        </w:rPr>
        <w:t>ijas rīkotām sporta sacensībām.</w:t>
      </w:r>
    </w:p>
    <w:p w:rsidR="00F94D5C" w:rsidRDefault="00F94D5C"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2016. gada 19. decembrī I</w:t>
      </w:r>
      <w:r w:rsidR="002C7455">
        <w:rPr>
          <w:rFonts w:ascii="Times New Roman" w:hAnsi="Times New Roman" w:cs="Times New Roman"/>
          <w:sz w:val="26"/>
          <w:szCs w:val="26"/>
        </w:rPr>
        <w:t>zglītības un zinātnes ministrijā notika sanāksme</w:t>
      </w:r>
      <w:r>
        <w:rPr>
          <w:rFonts w:ascii="Times New Roman" w:hAnsi="Times New Roman" w:cs="Times New Roman"/>
          <w:sz w:val="26"/>
          <w:szCs w:val="26"/>
        </w:rPr>
        <w:t xml:space="preserve"> par cīņu pret manipulācijām ar sporta sacensībām Latvijā</w:t>
      </w:r>
      <w:r w:rsidR="002C7455">
        <w:rPr>
          <w:rFonts w:ascii="Times New Roman" w:hAnsi="Times New Roman" w:cs="Times New Roman"/>
          <w:sz w:val="26"/>
          <w:szCs w:val="26"/>
        </w:rPr>
        <w:t xml:space="preserve">, kurā piedalījās Izglītības un zinātnes ministrijas, Izložu un azartspēļu uzraudzības inspekcijas, Valsts policijas, Datu valsts inspekcijas, biedrības “Latvijas Sporta federāciju padome”, biedrības “Latvijas Futbola federācija”, biedrības “Latvijas Basketbola savienība”, biedrības “Latvijas Spēļu biznesa asociācija” un Latvijas azartspēļu operatoru uzņēmumu pārstāvji. Sanāksmes diskusiju rezultātā tika secināts, ka manipulāciju novēršanai </w:t>
      </w:r>
      <w:r>
        <w:rPr>
          <w:rFonts w:ascii="Times New Roman" w:hAnsi="Times New Roman" w:cs="Times New Roman"/>
          <w:sz w:val="26"/>
          <w:szCs w:val="26"/>
        </w:rPr>
        <w:t>ir nepieciešams veicināt informācijas apmaiņu starp Izložu un azartspēļu uzraudzības inspekciju, azartspēļu operatoriem, sporta sacensību rīkotājiem un sporta federācijām un Valsts policiju, lai spētu operatīvi reaģēt uz informāciju par iesp</w:t>
      </w:r>
      <w:r w:rsidR="002C7455">
        <w:rPr>
          <w:rFonts w:ascii="Times New Roman" w:hAnsi="Times New Roman" w:cs="Times New Roman"/>
          <w:sz w:val="26"/>
          <w:szCs w:val="26"/>
        </w:rPr>
        <w:t xml:space="preserve">ējamiem manipulāciju gadījumiem, kā arī būtu atbalstāma Latvijas pievienošanās Konvencijai, lai nodrošinātu </w:t>
      </w:r>
      <w:r w:rsidR="002C7455">
        <w:rPr>
          <w:rFonts w:ascii="Times New Roman" w:hAnsi="Times New Roman" w:cs="Times New Roman"/>
          <w:sz w:val="26"/>
          <w:szCs w:val="26"/>
        </w:rPr>
        <w:lastRenderedPageBreak/>
        <w:t>juridisku pamatu starptautiskai sadarbībai, ņemot vērā manipulāciju izteikto starptautisko dabu (piemēram, bieži manipulāciju ietvaros likmes par vienā valstī notiekošām sporta sacensībām tiek</w:t>
      </w:r>
      <w:r w:rsidR="001D4688">
        <w:rPr>
          <w:rFonts w:ascii="Times New Roman" w:hAnsi="Times New Roman" w:cs="Times New Roman"/>
          <w:sz w:val="26"/>
          <w:szCs w:val="26"/>
        </w:rPr>
        <w:t xml:space="preserve"> liktas ārvalsts </w:t>
      </w:r>
      <w:proofErr w:type="spellStart"/>
      <w:r w:rsidR="001D4688">
        <w:rPr>
          <w:rFonts w:ascii="Times New Roman" w:hAnsi="Times New Roman" w:cs="Times New Roman"/>
          <w:sz w:val="26"/>
          <w:szCs w:val="26"/>
        </w:rPr>
        <w:t>totalizatorā</w:t>
      </w:r>
      <w:proofErr w:type="spellEnd"/>
      <w:r w:rsidR="001D4688">
        <w:rPr>
          <w:rFonts w:ascii="Times New Roman" w:hAnsi="Times New Roman" w:cs="Times New Roman"/>
          <w:sz w:val="26"/>
          <w:szCs w:val="26"/>
        </w:rPr>
        <w:t>).</w:t>
      </w:r>
    </w:p>
    <w:p w:rsidR="00C01F8B" w:rsidRDefault="00C01F8B"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2017. gada 26. jūnijā notika Izglītības un zinātnes ministrijas, Tieslietu ministrijas, Finanšu ministrijas, Izložu un azartspēļu inspekcijas un Valsts policijas ekspertu sanāksme, kuras ietvaros tika pārrunāta Latvijas spēkā esošā normatīvā regulējuma atbilstība Konvencijas izvirzītajām prasībām un nepieciešamie grozījumi vai no jauna izstrādājamie tiesību akti. Secināts, ka būtībā Latvijas normatīvais regulējums krimināltiesību jomā atbilst Konvencijas prasībām, nepieciešams izvērtēt administratīvi tiesisku sankciju paredzēšanu par darbībām, kas ir potenciāli bīstamas, un var veicināt manipulāciju risku. Veicot grozījumus Sporta likumā, </w:t>
      </w:r>
      <w:r w:rsidR="007F6396">
        <w:rPr>
          <w:rFonts w:ascii="Times New Roman" w:hAnsi="Times New Roman" w:cs="Times New Roman"/>
          <w:sz w:val="26"/>
          <w:szCs w:val="26"/>
        </w:rPr>
        <w:t>jāparedz</w:t>
      </w:r>
      <w:r>
        <w:rPr>
          <w:rFonts w:ascii="Times New Roman" w:hAnsi="Times New Roman" w:cs="Times New Roman"/>
          <w:sz w:val="26"/>
          <w:szCs w:val="26"/>
        </w:rPr>
        <w:t xml:space="preserve"> deleģējums Ministru kabinetam pieņemt iesaistīto iestāžu, sporta organizāciju un arī sporta derību organizētāju </w:t>
      </w:r>
      <w:r w:rsidRPr="009E5B5C">
        <w:rPr>
          <w:rFonts w:ascii="Times New Roman" w:hAnsi="Times New Roman" w:cs="Times New Roman"/>
          <w:sz w:val="26"/>
          <w:szCs w:val="26"/>
        </w:rPr>
        <w:t xml:space="preserve">sadarbības un informācijas aprites </w:t>
      </w:r>
      <w:r>
        <w:rPr>
          <w:rFonts w:ascii="Times New Roman" w:hAnsi="Times New Roman" w:cs="Times New Roman"/>
          <w:sz w:val="26"/>
          <w:szCs w:val="26"/>
        </w:rPr>
        <w:t xml:space="preserve">kārtību, lai operatīvi un efektīvi varētu sadarboties manipulāciju risku izvērtēšanai, manipulāciju novēršanai vai atklāšanai. </w:t>
      </w:r>
    </w:p>
    <w:p w:rsidR="009E5B5C" w:rsidRDefault="008B1169"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Izglītības un zinātnes ministrija atbalsta Latvijas Republikas pievienošanos Konvencijai. Informatīvajam ziņojuma pievienotais Ministru kabineta sēdes </w:t>
      </w:r>
      <w:proofErr w:type="spellStart"/>
      <w:r>
        <w:rPr>
          <w:rFonts w:ascii="Times New Roman" w:hAnsi="Times New Roman" w:cs="Times New Roman"/>
          <w:sz w:val="26"/>
          <w:szCs w:val="26"/>
        </w:rPr>
        <w:t>protokollēmums</w:t>
      </w:r>
      <w:proofErr w:type="spellEnd"/>
      <w:r>
        <w:rPr>
          <w:rFonts w:ascii="Times New Roman" w:hAnsi="Times New Roman" w:cs="Times New Roman"/>
          <w:sz w:val="26"/>
          <w:szCs w:val="26"/>
        </w:rPr>
        <w:t xml:space="preserve"> paredz a</w:t>
      </w:r>
      <w:r w:rsidRPr="008B1169">
        <w:rPr>
          <w:rFonts w:ascii="Times New Roman" w:hAnsi="Times New Roman" w:cs="Times New Roman"/>
          <w:sz w:val="26"/>
          <w:szCs w:val="26"/>
        </w:rPr>
        <w:t xml:space="preserve">tbalstīt </w:t>
      </w:r>
      <w:r>
        <w:rPr>
          <w:rFonts w:ascii="Times New Roman" w:hAnsi="Times New Roman" w:cs="Times New Roman"/>
          <w:sz w:val="26"/>
          <w:szCs w:val="26"/>
        </w:rPr>
        <w:t xml:space="preserve">Konvencijas parakstīšanu. </w:t>
      </w:r>
      <w:r w:rsidR="001D4688">
        <w:rPr>
          <w:rFonts w:ascii="Times New Roman" w:hAnsi="Times New Roman" w:cs="Times New Roman"/>
          <w:sz w:val="26"/>
          <w:szCs w:val="26"/>
        </w:rPr>
        <w:t xml:space="preserve">Informatīvajam ziņojumam pievienots likumprojekts Konvencijas ratificēšanai </w:t>
      </w:r>
      <w:r w:rsidR="00771886">
        <w:rPr>
          <w:rFonts w:ascii="Times New Roman" w:hAnsi="Times New Roman" w:cs="Times New Roman"/>
          <w:sz w:val="26"/>
          <w:szCs w:val="26"/>
        </w:rPr>
        <w:t>S</w:t>
      </w:r>
      <w:r w:rsidR="001D4688">
        <w:rPr>
          <w:rFonts w:ascii="Times New Roman" w:hAnsi="Times New Roman" w:cs="Times New Roman"/>
          <w:sz w:val="26"/>
          <w:szCs w:val="26"/>
        </w:rPr>
        <w:t xml:space="preserve">aeimā pēc tās parakstīšanas. </w:t>
      </w:r>
    </w:p>
    <w:p w:rsidR="00794EBB" w:rsidRDefault="00794EBB" w:rsidP="00C01F8B">
      <w:pPr>
        <w:spacing w:after="0" w:line="240" w:lineRule="auto"/>
        <w:ind w:firstLine="720"/>
        <w:jc w:val="both"/>
        <w:rPr>
          <w:rFonts w:ascii="Times New Roman" w:hAnsi="Times New Roman" w:cs="Times New Roman"/>
          <w:sz w:val="26"/>
          <w:szCs w:val="26"/>
        </w:rPr>
      </w:pPr>
    </w:p>
    <w:p w:rsidR="00372278" w:rsidRDefault="00372278" w:rsidP="00C01F8B">
      <w:pPr>
        <w:spacing w:after="0" w:line="240" w:lineRule="auto"/>
        <w:ind w:firstLine="720"/>
        <w:jc w:val="both"/>
        <w:rPr>
          <w:rFonts w:ascii="Times New Roman" w:hAnsi="Times New Roman" w:cs="Times New Roman"/>
          <w:sz w:val="26"/>
          <w:szCs w:val="26"/>
        </w:rPr>
      </w:pPr>
    </w:p>
    <w:p w:rsidR="00C01F8B" w:rsidRPr="00C01F8B" w:rsidRDefault="00C01F8B" w:rsidP="00C01F8B">
      <w:pPr>
        <w:spacing w:after="0" w:line="240" w:lineRule="auto"/>
        <w:ind w:firstLine="720"/>
        <w:jc w:val="both"/>
        <w:rPr>
          <w:rFonts w:ascii="Times New Roman" w:hAnsi="Times New Roman" w:cs="Times New Roman"/>
          <w:sz w:val="26"/>
          <w:szCs w:val="26"/>
        </w:rPr>
      </w:pPr>
    </w:p>
    <w:p w:rsidR="00794EBB" w:rsidRPr="00C01F8B" w:rsidRDefault="00F94D5C" w:rsidP="00C01F8B">
      <w:pPr>
        <w:spacing w:after="0" w:line="240" w:lineRule="auto"/>
        <w:ind w:firstLine="720"/>
        <w:jc w:val="both"/>
        <w:rPr>
          <w:rFonts w:ascii="Times New Roman" w:hAnsi="Times New Roman" w:cs="Times New Roman"/>
          <w:sz w:val="26"/>
          <w:szCs w:val="26"/>
        </w:rPr>
      </w:pPr>
      <w:r w:rsidRPr="00C01F8B">
        <w:rPr>
          <w:rFonts w:ascii="Times New Roman" w:hAnsi="Times New Roman" w:cs="Times New Roman"/>
          <w:sz w:val="26"/>
          <w:szCs w:val="26"/>
        </w:rPr>
        <w:t>Izglītības un zinātnes ministrs</w:t>
      </w:r>
      <w:r w:rsidR="00794EBB" w:rsidRPr="00C01F8B">
        <w:rPr>
          <w:rFonts w:ascii="Times New Roman" w:hAnsi="Times New Roman" w:cs="Times New Roman"/>
          <w:sz w:val="26"/>
          <w:szCs w:val="26"/>
        </w:rPr>
        <w:t xml:space="preserve">                                     </w:t>
      </w:r>
      <w:r w:rsidR="00C01F8B" w:rsidRPr="00C01F8B">
        <w:rPr>
          <w:rFonts w:ascii="Times New Roman" w:hAnsi="Times New Roman" w:cs="Times New Roman"/>
          <w:sz w:val="26"/>
          <w:szCs w:val="26"/>
        </w:rPr>
        <w:tab/>
        <w:t xml:space="preserve">        </w:t>
      </w:r>
      <w:r w:rsidRPr="00C01F8B">
        <w:rPr>
          <w:rFonts w:ascii="Times New Roman" w:hAnsi="Times New Roman" w:cs="Times New Roman"/>
          <w:sz w:val="26"/>
          <w:szCs w:val="26"/>
        </w:rPr>
        <w:t>K. Šadurskis</w:t>
      </w:r>
    </w:p>
    <w:p w:rsidR="00794EBB" w:rsidRPr="00C01F8B" w:rsidRDefault="00794EBB" w:rsidP="00C01F8B">
      <w:pPr>
        <w:spacing w:after="0" w:line="240" w:lineRule="auto"/>
        <w:ind w:firstLine="720"/>
        <w:jc w:val="both"/>
        <w:rPr>
          <w:rFonts w:ascii="Times New Roman" w:hAnsi="Times New Roman" w:cs="Times New Roman"/>
          <w:sz w:val="26"/>
          <w:szCs w:val="26"/>
        </w:rPr>
      </w:pPr>
    </w:p>
    <w:p w:rsidR="00C01F8B" w:rsidRPr="00C01F8B" w:rsidRDefault="00C01F8B" w:rsidP="00C01F8B">
      <w:pPr>
        <w:spacing w:after="0" w:line="240" w:lineRule="auto"/>
        <w:ind w:left="720"/>
        <w:rPr>
          <w:rFonts w:ascii="Times New Roman" w:hAnsi="Times New Roman" w:cs="Times New Roman"/>
          <w:sz w:val="26"/>
          <w:szCs w:val="26"/>
        </w:rPr>
      </w:pPr>
      <w:r w:rsidRPr="00C01F8B">
        <w:rPr>
          <w:rFonts w:ascii="Times New Roman" w:hAnsi="Times New Roman" w:cs="Times New Roman"/>
          <w:sz w:val="26"/>
          <w:szCs w:val="26"/>
        </w:rPr>
        <w:t>Vizē:</w:t>
      </w:r>
    </w:p>
    <w:p w:rsidR="00C01F8B" w:rsidRPr="00C01F8B" w:rsidRDefault="00C01F8B" w:rsidP="00C01F8B">
      <w:pPr>
        <w:spacing w:after="0" w:line="240" w:lineRule="auto"/>
        <w:ind w:left="720"/>
        <w:rPr>
          <w:rFonts w:ascii="Times New Roman" w:hAnsi="Times New Roman" w:cs="Times New Roman"/>
          <w:sz w:val="26"/>
          <w:szCs w:val="26"/>
        </w:rPr>
      </w:pPr>
      <w:r w:rsidRPr="00C01F8B">
        <w:rPr>
          <w:rFonts w:ascii="Times New Roman" w:hAnsi="Times New Roman" w:cs="Times New Roman"/>
          <w:sz w:val="26"/>
          <w:szCs w:val="26"/>
        </w:rPr>
        <w:t>Izglītības un zinātnes ministrijas</w:t>
      </w:r>
    </w:p>
    <w:p w:rsidR="00C01F8B" w:rsidRPr="00C01F8B" w:rsidRDefault="00C01F8B" w:rsidP="00C01F8B">
      <w:pPr>
        <w:tabs>
          <w:tab w:val="left" w:pos="7371"/>
        </w:tabs>
        <w:spacing w:after="0" w:line="240" w:lineRule="auto"/>
        <w:ind w:left="720"/>
        <w:rPr>
          <w:rFonts w:ascii="Times New Roman" w:hAnsi="Times New Roman" w:cs="Times New Roman"/>
          <w:sz w:val="26"/>
          <w:szCs w:val="26"/>
        </w:rPr>
      </w:pPr>
      <w:r w:rsidRPr="00C01F8B">
        <w:rPr>
          <w:rFonts w:ascii="Times New Roman" w:hAnsi="Times New Roman" w:cs="Times New Roman"/>
          <w:sz w:val="26"/>
          <w:szCs w:val="26"/>
        </w:rPr>
        <w:t xml:space="preserve">valsts sekretāre                                                                 </w:t>
      </w:r>
      <w:r w:rsidR="008B1169">
        <w:rPr>
          <w:rFonts w:ascii="Times New Roman" w:hAnsi="Times New Roman" w:cs="Times New Roman"/>
          <w:sz w:val="26"/>
          <w:szCs w:val="26"/>
        </w:rPr>
        <w:t xml:space="preserve">        </w:t>
      </w:r>
      <w:r w:rsidRPr="00C01F8B">
        <w:rPr>
          <w:rFonts w:ascii="Times New Roman" w:hAnsi="Times New Roman" w:cs="Times New Roman"/>
          <w:sz w:val="26"/>
          <w:szCs w:val="26"/>
        </w:rPr>
        <w:t>L. Lejiņa</w:t>
      </w:r>
    </w:p>
    <w:p w:rsidR="00C01F8B" w:rsidRPr="00C01F8B" w:rsidRDefault="00C01F8B" w:rsidP="00C01F8B">
      <w:pPr>
        <w:spacing w:after="0" w:line="240" w:lineRule="auto"/>
        <w:ind w:firstLine="720"/>
        <w:jc w:val="both"/>
        <w:rPr>
          <w:rFonts w:ascii="Times New Roman" w:hAnsi="Times New Roman" w:cs="Times New Roman"/>
          <w:sz w:val="26"/>
          <w:szCs w:val="26"/>
        </w:rPr>
      </w:pPr>
    </w:p>
    <w:p w:rsidR="00794EBB" w:rsidRDefault="00794EBB" w:rsidP="00C01F8B">
      <w:pPr>
        <w:spacing w:after="0" w:line="240" w:lineRule="auto"/>
        <w:jc w:val="both"/>
        <w:rPr>
          <w:rFonts w:ascii="Times New Roman" w:hAnsi="Times New Roman" w:cs="Times New Roman"/>
          <w:sz w:val="26"/>
          <w:szCs w:val="26"/>
        </w:rPr>
      </w:pPr>
    </w:p>
    <w:p w:rsidR="00C01F8B" w:rsidRDefault="00C01F8B" w:rsidP="00C01F8B">
      <w:pPr>
        <w:spacing w:after="0" w:line="240" w:lineRule="auto"/>
        <w:jc w:val="both"/>
        <w:rPr>
          <w:rFonts w:ascii="Times New Roman" w:hAnsi="Times New Roman" w:cs="Times New Roman"/>
          <w:sz w:val="26"/>
          <w:szCs w:val="26"/>
        </w:rPr>
      </w:pPr>
    </w:p>
    <w:p w:rsidR="008B1169" w:rsidRDefault="008B1169" w:rsidP="00C01F8B">
      <w:pPr>
        <w:spacing w:after="0" w:line="240" w:lineRule="auto"/>
        <w:jc w:val="both"/>
        <w:rPr>
          <w:rFonts w:ascii="Times New Roman" w:hAnsi="Times New Roman" w:cs="Times New Roman"/>
          <w:sz w:val="26"/>
          <w:szCs w:val="26"/>
        </w:rPr>
      </w:pPr>
    </w:p>
    <w:p w:rsidR="00C01F8B" w:rsidRDefault="00C01F8B" w:rsidP="00C01F8B">
      <w:pPr>
        <w:spacing w:after="0" w:line="240" w:lineRule="auto"/>
        <w:jc w:val="both"/>
        <w:rPr>
          <w:rFonts w:ascii="Times New Roman" w:hAnsi="Times New Roman" w:cs="Times New Roman"/>
          <w:sz w:val="26"/>
          <w:szCs w:val="26"/>
        </w:rPr>
      </w:pPr>
    </w:p>
    <w:p w:rsidR="00794EBB" w:rsidRPr="00EA1339" w:rsidRDefault="00794EBB" w:rsidP="00C01F8B">
      <w:pPr>
        <w:spacing w:after="0" w:line="240" w:lineRule="auto"/>
        <w:ind w:firstLine="720"/>
        <w:jc w:val="both"/>
        <w:rPr>
          <w:rFonts w:ascii="Times New Roman" w:hAnsi="Times New Roman" w:cs="Times New Roman"/>
          <w:sz w:val="20"/>
          <w:szCs w:val="20"/>
        </w:rPr>
      </w:pPr>
    </w:p>
    <w:p w:rsidR="00794EBB" w:rsidRPr="00C01F8B" w:rsidRDefault="00EA1339" w:rsidP="00C01F8B">
      <w:pPr>
        <w:spacing w:after="0" w:line="240" w:lineRule="auto"/>
        <w:ind w:firstLine="720"/>
        <w:jc w:val="both"/>
        <w:rPr>
          <w:rFonts w:ascii="Times New Roman" w:hAnsi="Times New Roman" w:cs="Times New Roman"/>
          <w:sz w:val="20"/>
          <w:szCs w:val="20"/>
        </w:rPr>
      </w:pPr>
      <w:r w:rsidRPr="00C01F8B">
        <w:rPr>
          <w:rFonts w:ascii="Times New Roman" w:hAnsi="Times New Roman" w:cs="Times New Roman"/>
          <w:sz w:val="20"/>
          <w:szCs w:val="20"/>
        </w:rPr>
        <w:t>1</w:t>
      </w:r>
      <w:r w:rsidR="00C01F8B">
        <w:rPr>
          <w:rFonts w:ascii="Times New Roman" w:hAnsi="Times New Roman" w:cs="Times New Roman"/>
          <w:sz w:val="20"/>
          <w:szCs w:val="20"/>
        </w:rPr>
        <w:t>7</w:t>
      </w:r>
      <w:r w:rsidRPr="00C01F8B">
        <w:rPr>
          <w:rFonts w:ascii="Times New Roman" w:hAnsi="Times New Roman" w:cs="Times New Roman"/>
          <w:sz w:val="20"/>
          <w:szCs w:val="20"/>
        </w:rPr>
        <w:t>.08</w:t>
      </w:r>
      <w:r w:rsidR="00F94D5C" w:rsidRPr="00C01F8B">
        <w:rPr>
          <w:rFonts w:ascii="Times New Roman" w:hAnsi="Times New Roman" w:cs="Times New Roman"/>
          <w:sz w:val="20"/>
          <w:szCs w:val="20"/>
        </w:rPr>
        <w:t>.2017</w:t>
      </w:r>
      <w:r w:rsidR="00473CA5">
        <w:rPr>
          <w:rFonts w:ascii="Times New Roman" w:hAnsi="Times New Roman" w:cs="Times New Roman"/>
          <w:sz w:val="20"/>
          <w:szCs w:val="20"/>
        </w:rPr>
        <w:t>. 15</w:t>
      </w:r>
      <w:r w:rsidR="00A8359F" w:rsidRPr="00C01F8B">
        <w:rPr>
          <w:rFonts w:ascii="Times New Roman" w:hAnsi="Times New Roman" w:cs="Times New Roman"/>
          <w:sz w:val="20"/>
          <w:szCs w:val="20"/>
        </w:rPr>
        <w:t>:</w:t>
      </w:r>
      <w:r w:rsidR="00473CA5">
        <w:rPr>
          <w:rFonts w:ascii="Times New Roman" w:hAnsi="Times New Roman" w:cs="Times New Roman"/>
          <w:sz w:val="20"/>
          <w:szCs w:val="20"/>
        </w:rPr>
        <w:t>18</w:t>
      </w:r>
      <w:bookmarkStart w:id="0" w:name="_GoBack"/>
      <w:bookmarkEnd w:id="0"/>
    </w:p>
    <w:p w:rsidR="00794EBB" w:rsidRPr="00C01F8B" w:rsidRDefault="003A7C95" w:rsidP="00C01F8B">
      <w:pPr>
        <w:spacing w:after="0" w:line="240" w:lineRule="auto"/>
        <w:ind w:firstLine="720"/>
        <w:jc w:val="both"/>
        <w:rPr>
          <w:rFonts w:ascii="Times New Roman" w:hAnsi="Times New Roman" w:cs="Times New Roman"/>
          <w:sz w:val="20"/>
          <w:szCs w:val="20"/>
        </w:rPr>
      </w:pPr>
      <w:r w:rsidRPr="00C01F8B">
        <w:rPr>
          <w:rFonts w:ascii="Times New Roman" w:hAnsi="Times New Roman" w:cs="Times New Roman"/>
          <w:sz w:val="20"/>
          <w:szCs w:val="20"/>
        </w:rPr>
        <w:t>1</w:t>
      </w:r>
      <w:r w:rsidR="004C3DE2">
        <w:rPr>
          <w:rFonts w:ascii="Times New Roman" w:hAnsi="Times New Roman" w:cs="Times New Roman"/>
          <w:sz w:val="20"/>
          <w:szCs w:val="20"/>
        </w:rPr>
        <w:t>565</w:t>
      </w:r>
    </w:p>
    <w:p w:rsidR="002C7455" w:rsidRPr="00C01F8B" w:rsidRDefault="00F94D5C" w:rsidP="00C01F8B">
      <w:pPr>
        <w:spacing w:after="0" w:line="240" w:lineRule="auto"/>
        <w:ind w:firstLine="720"/>
        <w:jc w:val="both"/>
        <w:rPr>
          <w:rFonts w:ascii="Times New Roman" w:hAnsi="Times New Roman" w:cs="Times New Roman"/>
          <w:sz w:val="20"/>
          <w:szCs w:val="20"/>
        </w:rPr>
      </w:pPr>
      <w:r w:rsidRPr="00C01F8B">
        <w:rPr>
          <w:rFonts w:ascii="Times New Roman" w:hAnsi="Times New Roman" w:cs="Times New Roman"/>
          <w:sz w:val="20"/>
          <w:szCs w:val="20"/>
        </w:rPr>
        <w:t>L.</w:t>
      </w:r>
      <w:r w:rsidR="00436D73" w:rsidRPr="00C01F8B">
        <w:rPr>
          <w:rFonts w:ascii="Times New Roman" w:hAnsi="Times New Roman" w:cs="Times New Roman"/>
          <w:sz w:val="20"/>
          <w:szCs w:val="20"/>
        </w:rPr>
        <w:t> </w:t>
      </w:r>
      <w:r w:rsidRPr="00C01F8B">
        <w:rPr>
          <w:rFonts w:ascii="Times New Roman" w:hAnsi="Times New Roman" w:cs="Times New Roman"/>
          <w:sz w:val="20"/>
          <w:szCs w:val="20"/>
        </w:rPr>
        <w:t>Līksnīte</w:t>
      </w:r>
      <w:r w:rsidR="002C7455" w:rsidRPr="00C01F8B">
        <w:rPr>
          <w:rFonts w:ascii="Times New Roman" w:hAnsi="Times New Roman" w:cs="Times New Roman"/>
          <w:sz w:val="20"/>
          <w:szCs w:val="20"/>
        </w:rPr>
        <w:t xml:space="preserve">, </w:t>
      </w:r>
      <w:r w:rsidRPr="00C01F8B">
        <w:rPr>
          <w:rFonts w:ascii="Times New Roman" w:hAnsi="Times New Roman" w:cs="Times New Roman"/>
          <w:sz w:val="20"/>
          <w:szCs w:val="20"/>
        </w:rPr>
        <w:t>67047806,</w:t>
      </w:r>
    </w:p>
    <w:p w:rsidR="00F94D5C" w:rsidRPr="00EA1339" w:rsidRDefault="00F94D5C" w:rsidP="00C01F8B">
      <w:pPr>
        <w:spacing w:after="0" w:line="240" w:lineRule="auto"/>
        <w:ind w:firstLine="720"/>
        <w:jc w:val="both"/>
        <w:rPr>
          <w:rFonts w:ascii="Times New Roman" w:hAnsi="Times New Roman" w:cs="Times New Roman"/>
          <w:sz w:val="20"/>
          <w:szCs w:val="20"/>
        </w:rPr>
      </w:pPr>
      <w:r w:rsidRPr="00C01F8B">
        <w:rPr>
          <w:rFonts w:ascii="Times New Roman" w:hAnsi="Times New Roman" w:cs="Times New Roman"/>
          <w:sz w:val="20"/>
          <w:szCs w:val="20"/>
        </w:rPr>
        <w:t>liena.liksnite@izm.gov.lv</w:t>
      </w:r>
    </w:p>
    <w:p w:rsidR="000B0EE5" w:rsidRPr="000B0EE5" w:rsidRDefault="000B0EE5" w:rsidP="00C01F8B">
      <w:pPr>
        <w:spacing w:after="0" w:line="240" w:lineRule="auto"/>
        <w:ind w:firstLine="720"/>
        <w:jc w:val="both"/>
        <w:rPr>
          <w:rFonts w:ascii="Times New Roman" w:hAnsi="Times New Roman" w:cs="Times New Roman"/>
          <w:sz w:val="26"/>
          <w:szCs w:val="26"/>
        </w:rPr>
      </w:pPr>
    </w:p>
    <w:sectPr w:rsidR="000B0EE5" w:rsidRPr="000B0EE5" w:rsidSect="00C01F8B">
      <w:headerReference w:type="default" r:id="rId7"/>
      <w:footerReference w:type="default" r:id="rId8"/>
      <w:footerReference w:type="first" r:id="rId9"/>
      <w:pgSz w:w="11906" w:h="16838"/>
      <w:pgMar w:top="851" w:right="1134" w:bottom="1134" w:left="1701"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E2" w:rsidRDefault="008F1FE2" w:rsidP="00D5018F">
      <w:pPr>
        <w:spacing w:after="0" w:line="240" w:lineRule="auto"/>
      </w:pPr>
      <w:r>
        <w:separator/>
      </w:r>
    </w:p>
  </w:endnote>
  <w:endnote w:type="continuationSeparator" w:id="0">
    <w:p w:rsidR="008F1FE2" w:rsidRDefault="008F1FE2" w:rsidP="00D5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8F" w:rsidRPr="00B818A6" w:rsidRDefault="00B818A6" w:rsidP="00B818A6">
    <w:pPr>
      <w:pStyle w:val="Footer"/>
      <w:jc w:val="both"/>
    </w:pPr>
    <w:r w:rsidRPr="00D5018F">
      <w:rPr>
        <w:rFonts w:ascii="Times New Roman" w:hAnsi="Times New Roman" w:cs="Times New Roman"/>
      </w:rPr>
      <w:t>IZM</w:t>
    </w:r>
    <w:r>
      <w:rPr>
        <w:rFonts w:ascii="Times New Roman" w:hAnsi="Times New Roman" w:cs="Times New Roman"/>
      </w:rPr>
      <w:t>Zino_1</w:t>
    </w:r>
    <w:r w:rsidR="00C01F8B">
      <w:rPr>
        <w:rFonts w:ascii="Times New Roman" w:hAnsi="Times New Roman" w:cs="Times New Roman"/>
      </w:rPr>
      <w:t>7</w:t>
    </w:r>
    <w:r>
      <w:rPr>
        <w:rFonts w:ascii="Times New Roman" w:hAnsi="Times New Roman" w:cs="Times New Roman"/>
      </w:rPr>
      <w:t>0817_manipulacijas; Informatīvais ziņojums “</w:t>
    </w:r>
    <w:r w:rsidRPr="00D5018F">
      <w:rPr>
        <w:rFonts w:ascii="Times New Roman" w:hAnsi="Times New Roman" w:cs="Times New Roman"/>
      </w:rPr>
      <w:t>Par</w:t>
    </w:r>
    <w:r>
      <w:rPr>
        <w:rFonts w:ascii="Times New Roman" w:hAnsi="Times New Roman" w:cs="Times New Roman"/>
      </w:rPr>
      <w:t xml:space="preserve"> Eiropas Padomes Konvencijas</w:t>
    </w:r>
    <w:r w:rsidRPr="00D5018F">
      <w:rPr>
        <w:rFonts w:ascii="Times New Roman" w:hAnsi="Times New Roman" w:cs="Times New Roman"/>
      </w:rPr>
      <w:t xml:space="preserve"> pret manipulācijām ar sporta sacensībām parakstīšanu</w:t>
    </w:r>
    <w:r>
      <w:rPr>
        <w:rFonts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22" w:rsidRPr="00D5018F" w:rsidRDefault="003D1322" w:rsidP="003D1322">
    <w:pPr>
      <w:pStyle w:val="Footer"/>
      <w:jc w:val="both"/>
      <w:rPr>
        <w:rFonts w:ascii="Times New Roman" w:hAnsi="Times New Roman" w:cs="Times New Roman"/>
      </w:rPr>
    </w:pPr>
    <w:r w:rsidRPr="00D5018F">
      <w:rPr>
        <w:rFonts w:ascii="Times New Roman" w:hAnsi="Times New Roman" w:cs="Times New Roman"/>
      </w:rPr>
      <w:t>IZM</w:t>
    </w:r>
    <w:r w:rsidR="00F729DD">
      <w:rPr>
        <w:rFonts w:ascii="Times New Roman" w:hAnsi="Times New Roman" w:cs="Times New Roman"/>
      </w:rPr>
      <w:t>Zino_</w:t>
    </w:r>
    <w:r w:rsidR="00B818A6">
      <w:rPr>
        <w:rFonts w:ascii="Times New Roman" w:hAnsi="Times New Roman" w:cs="Times New Roman"/>
      </w:rPr>
      <w:t>1</w:t>
    </w:r>
    <w:r w:rsidR="00C01F8B">
      <w:rPr>
        <w:rFonts w:ascii="Times New Roman" w:hAnsi="Times New Roman" w:cs="Times New Roman"/>
      </w:rPr>
      <w:t>7</w:t>
    </w:r>
    <w:r w:rsidR="00B818A6">
      <w:rPr>
        <w:rFonts w:ascii="Times New Roman" w:hAnsi="Times New Roman" w:cs="Times New Roman"/>
      </w:rPr>
      <w:t>0817</w:t>
    </w:r>
    <w:r>
      <w:rPr>
        <w:rFonts w:ascii="Times New Roman" w:hAnsi="Times New Roman" w:cs="Times New Roman"/>
      </w:rPr>
      <w:t>_</w:t>
    </w:r>
    <w:r w:rsidR="00B818A6">
      <w:rPr>
        <w:rFonts w:ascii="Times New Roman" w:hAnsi="Times New Roman" w:cs="Times New Roman"/>
      </w:rPr>
      <w:t>manipulacijas</w:t>
    </w:r>
    <w:r>
      <w:rPr>
        <w:rFonts w:ascii="Times New Roman" w:hAnsi="Times New Roman" w:cs="Times New Roman"/>
      </w:rPr>
      <w:t>; Informatīvais ziņojums “</w:t>
    </w:r>
    <w:r w:rsidRPr="00D5018F">
      <w:rPr>
        <w:rFonts w:ascii="Times New Roman" w:hAnsi="Times New Roman" w:cs="Times New Roman"/>
      </w:rPr>
      <w:t>Par</w:t>
    </w:r>
    <w:r w:rsidR="0060728B">
      <w:rPr>
        <w:rFonts w:ascii="Times New Roman" w:hAnsi="Times New Roman" w:cs="Times New Roman"/>
      </w:rPr>
      <w:t xml:space="preserve"> Eiropas Padomes Konvencijas</w:t>
    </w:r>
    <w:r w:rsidRPr="00D5018F">
      <w:rPr>
        <w:rFonts w:ascii="Times New Roman" w:hAnsi="Times New Roman" w:cs="Times New Roman"/>
      </w:rPr>
      <w:t xml:space="preserve"> pret manipulācijām ar sporta sacensībām parakstīšanu</w:t>
    </w:r>
    <w:r>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E2" w:rsidRDefault="008F1FE2" w:rsidP="00D5018F">
      <w:pPr>
        <w:spacing w:after="0" w:line="240" w:lineRule="auto"/>
      </w:pPr>
      <w:r>
        <w:separator/>
      </w:r>
    </w:p>
  </w:footnote>
  <w:footnote w:type="continuationSeparator" w:id="0">
    <w:p w:rsidR="008F1FE2" w:rsidRDefault="008F1FE2" w:rsidP="00D50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79944"/>
      <w:docPartObj>
        <w:docPartGallery w:val="Page Numbers (Top of Page)"/>
        <w:docPartUnique/>
      </w:docPartObj>
    </w:sdtPr>
    <w:sdtEndPr>
      <w:rPr>
        <w:rFonts w:ascii="Times New Roman" w:hAnsi="Times New Roman" w:cs="Times New Roman"/>
        <w:noProof/>
      </w:rPr>
    </w:sdtEndPr>
    <w:sdtContent>
      <w:p w:rsidR="00834271" w:rsidRPr="005A66C7" w:rsidRDefault="00834271">
        <w:pPr>
          <w:pStyle w:val="Header"/>
          <w:jc w:val="center"/>
          <w:rPr>
            <w:rFonts w:ascii="Times New Roman" w:hAnsi="Times New Roman" w:cs="Times New Roman"/>
          </w:rPr>
        </w:pPr>
        <w:r w:rsidRPr="005A66C7">
          <w:rPr>
            <w:rFonts w:ascii="Times New Roman" w:hAnsi="Times New Roman" w:cs="Times New Roman"/>
          </w:rPr>
          <w:fldChar w:fldCharType="begin"/>
        </w:r>
        <w:r w:rsidRPr="005A66C7">
          <w:rPr>
            <w:rFonts w:ascii="Times New Roman" w:hAnsi="Times New Roman" w:cs="Times New Roman"/>
          </w:rPr>
          <w:instrText xml:space="preserve"> PAGE   \* MERGEFORMAT </w:instrText>
        </w:r>
        <w:r w:rsidRPr="005A66C7">
          <w:rPr>
            <w:rFonts w:ascii="Times New Roman" w:hAnsi="Times New Roman" w:cs="Times New Roman"/>
          </w:rPr>
          <w:fldChar w:fldCharType="separate"/>
        </w:r>
        <w:r w:rsidR="00473CA5">
          <w:rPr>
            <w:rFonts w:ascii="Times New Roman" w:hAnsi="Times New Roman" w:cs="Times New Roman"/>
            <w:noProof/>
          </w:rPr>
          <w:t>3</w:t>
        </w:r>
        <w:r w:rsidRPr="005A66C7">
          <w:rPr>
            <w:rFonts w:ascii="Times New Roman" w:hAnsi="Times New Roman" w:cs="Times New Roman"/>
            <w:noProof/>
          </w:rPr>
          <w:fldChar w:fldCharType="end"/>
        </w:r>
      </w:p>
    </w:sdtContent>
  </w:sdt>
  <w:p w:rsidR="00834271" w:rsidRDefault="00834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E5"/>
    <w:rsid w:val="00015705"/>
    <w:rsid w:val="00016A88"/>
    <w:rsid w:val="000310F5"/>
    <w:rsid w:val="0003565C"/>
    <w:rsid w:val="0003613C"/>
    <w:rsid w:val="00054490"/>
    <w:rsid w:val="00061D56"/>
    <w:rsid w:val="00083D83"/>
    <w:rsid w:val="00094E37"/>
    <w:rsid w:val="000B0EE5"/>
    <w:rsid w:val="000C2329"/>
    <w:rsid w:val="00103BCA"/>
    <w:rsid w:val="00130271"/>
    <w:rsid w:val="00174DDF"/>
    <w:rsid w:val="00187A75"/>
    <w:rsid w:val="00187E71"/>
    <w:rsid w:val="001A7DC8"/>
    <w:rsid w:val="001C6E12"/>
    <w:rsid w:val="001D4688"/>
    <w:rsid w:val="001E1F74"/>
    <w:rsid w:val="001E4715"/>
    <w:rsid w:val="00212CF0"/>
    <w:rsid w:val="002325AA"/>
    <w:rsid w:val="00236E5B"/>
    <w:rsid w:val="00252501"/>
    <w:rsid w:val="00282034"/>
    <w:rsid w:val="002C485C"/>
    <w:rsid w:val="002C7455"/>
    <w:rsid w:val="002D5316"/>
    <w:rsid w:val="002E74CD"/>
    <w:rsid w:val="002F1212"/>
    <w:rsid w:val="002F21AC"/>
    <w:rsid w:val="003019E3"/>
    <w:rsid w:val="00372278"/>
    <w:rsid w:val="003A0AC9"/>
    <w:rsid w:val="003A7C95"/>
    <w:rsid w:val="003D1322"/>
    <w:rsid w:val="003E13A2"/>
    <w:rsid w:val="00411234"/>
    <w:rsid w:val="00430CFD"/>
    <w:rsid w:val="00436D73"/>
    <w:rsid w:val="00466F4B"/>
    <w:rsid w:val="00473CA5"/>
    <w:rsid w:val="004962C5"/>
    <w:rsid w:val="004A7CD1"/>
    <w:rsid w:val="004C3DE2"/>
    <w:rsid w:val="004E11AE"/>
    <w:rsid w:val="004E1E24"/>
    <w:rsid w:val="00542571"/>
    <w:rsid w:val="0055374D"/>
    <w:rsid w:val="005573D7"/>
    <w:rsid w:val="00592602"/>
    <w:rsid w:val="005A5832"/>
    <w:rsid w:val="005A66C7"/>
    <w:rsid w:val="005D22B5"/>
    <w:rsid w:val="005E4235"/>
    <w:rsid w:val="005E4F45"/>
    <w:rsid w:val="0060728B"/>
    <w:rsid w:val="006534BA"/>
    <w:rsid w:val="00667371"/>
    <w:rsid w:val="006E16A0"/>
    <w:rsid w:val="00707B14"/>
    <w:rsid w:val="00724A29"/>
    <w:rsid w:val="00743896"/>
    <w:rsid w:val="007466EB"/>
    <w:rsid w:val="00746C08"/>
    <w:rsid w:val="00771886"/>
    <w:rsid w:val="007928AF"/>
    <w:rsid w:val="00794EBB"/>
    <w:rsid w:val="007A2FD5"/>
    <w:rsid w:val="007A5D86"/>
    <w:rsid w:val="007C0586"/>
    <w:rsid w:val="007D2C8A"/>
    <w:rsid w:val="007F258A"/>
    <w:rsid w:val="007F6396"/>
    <w:rsid w:val="00815D20"/>
    <w:rsid w:val="00830A56"/>
    <w:rsid w:val="00834271"/>
    <w:rsid w:val="00852FE0"/>
    <w:rsid w:val="00865434"/>
    <w:rsid w:val="00870B9B"/>
    <w:rsid w:val="0087703E"/>
    <w:rsid w:val="008B1169"/>
    <w:rsid w:val="008B7E0E"/>
    <w:rsid w:val="008F1FE2"/>
    <w:rsid w:val="009023E4"/>
    <w:rsid w:val="00983A61"/>
    <w:rsid w:val="00994258"/>
    <w:rsid w:val="009B7154"/>
    <w:rsid w:val="009E5B5C"/>
    <w:rsid w:val="009E6E9A"/>
    <w:rsid w:val="009F0BA2"/>
    <w:rsid w:val="009F6EB7"/>
    <w:rsid w:val="00A128BC"/>
    <w:rsid w:val="00A17D21"/>
    <w:rsid w:val="00A26839"/>
    <w:rsid w:val="00A771E4"/>
    <w:rsid w:val="00A8359F"/>
    <w:rsid w:val="00A93F03"/>
    <w:rsid w:val="00AB3511"/>
    <w:rsid w:val="00B230DE"/>
    <w:rsid w:val="00B818A6"/>
    <w:rsid w:val="00B8280A"/>
    <w:rsid w:val="00BD4C1A"/>
    <w:rsid w:val="00BF34F0"/>
    <w:rsid w:val="00BF647C"/>
    <w:rsid w:val="00C01F8B"/>
    <w:rsid w:val="00C2060D"/>
    <w:rsid w:val="00C42430"/>
    <w:rsid w:val="00C43A65"/>
    <w:rsid w:val="00C56EDE"/>
    <w:rsid w:val="00C631CF"/>
    <w:rsid w:val="00C7039A"/>
    <w:rsid w:val="00C811D7"/>
    <w:rsid w:val="00C9265C"/>
    <w:rsid w:val="00C954E7"/>
    <w:rsid w:val="00CB5217"/>
    <w:rsid w:val="00CD15ED"/>
    <w:rsid w:val="00D12802"/>
    <w:rsid w:val="00D13345"/>
    <w:rsid w:val="00D16CD6"/>
    <w:rsid w:val="00D4795D"/>
    <w:rsid w:val="00D5018F"/>
    <w:rsid w:val="00D94A33"/>
    <w:rsid w:val="00E00853"/>
    <w:rsid w:val="00E02989"/>
    <w:rsid w:val="00E21E5E"/>
    <w:rsid w:val="00E34D45"/>
    <w:rsid w:val="00E36FF4"/>
    <w:rsid w:val="00E46254"/>
    <w:rsid w:val="00E50759"/>
    <w:rsid w:val="00EA1339"/>
    <w:rsid w:val="00F26004"/>
    <w:rsid w:val="00F41B29"/>
    <w:rsid w:val="00F66F53"/>
    <w:rsid w:val="00F729DD"/>
    <w:rsid w:val="00F848CD"/>
    <w:rsid w:val="00F94D5C"/>
    <w:rsid w:val="00FC3F06"/>
    <w:rsid w:val="00FD0841"/>
    <w:rsid w:val="00FD44E9"/>
    <w:rsid w:val="00FF4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070B75-8382-485A-B01B-171B1F8B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1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18F"/>
  </w:style>
  <w:style w:type="paragraph" w:styleId="Footer">
    <w:name w:val="footer"/>
    <w:basedOn w:val="Normal"/>
    <w:link w:val="FooterChar"/>
    <w:uiPriority w:val="99"/>
    <w:unhideWhenUsed/>
    <w:rsid w:val="00D501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18F"/>
  </w:style>
  <w:style w:type="character" w:styleId="Hyperlink">
    <w:name w:val="Hyperlink"/>
    <w:basedOn w:val="DefaultParagraphFont"/>
    <w:uiPriority w:val="99"/>
    <w:unhideWhenUsed/>
    <w:rsid w:val="00794EBB"/>
    <w:rPr>
      <w:color w:val="0563C1" w:themeColor="hyperlink"/>
      <w:u w:val="single"/>
    </w:rPr>
  </w:style>
  <w:style w:type="paragraph" w:styleId="FootnoteText">
    <w:name w:val="footnote text"/>
    <w:basedOn w:val="Normal"/>
    <w:link w:val="FootnoteTextChar"/>
    <w:uiPriority w:val="99"/>
    <w:semiHidden/>
    <w:unhideWhenUsed/>
    <w:rsid w:val="009F0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BA2"/>
    <w:rPr>
      <w:sz w:val="20"/>
      <w:szCs w:val="20"/>
    </w:rPr>
  </w:style>
  <w:style w:type="character" w:styleId="FootnoteReference">
    <w:name w:val="footnote reference"/>
    <w:basedOn w:val="DefaultParagraphFont"/>
    <w:uiPriority w:val="99"/>
    <w:semiHidden/>
    <w:unhideWhenUsed/>
    <w:rsid w:val="009F0BA2"/>
    <w:rPr>
      <w:vertAlign w:val="superscript"/>
    </w:rPr>
  </w:style>
  <w:style w:type="paragraph" w:styleId="BalloonText">
    <w:name w:val="Balloon Text"/>
    <w:basedOn w:val="Normal"/>
    <w:link w:val="BalloonTextChar"/>
    <w:uiPriority w:val="99"/>
    <w:semiHidden/>
    <w:unhideWhenUsed/>
    <w:rsid w:val="00D9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54C8-0E0A-4CC1-BB1C-5ADE6BF1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8431</Words>
  <Characters>4807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Eiropas Padomes Konvencijas par pret manipulācijām ar sporta sacensībām parakstīšanu</vt:lpstr>
    </vt:vector>
  </TitlesOfParts>
  <Company>Izglītības un zinātnes ministrija</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Padomes Konvencijas par pret manipulācijām ar sporta sacensībām parakstīšanu</dc:title>
  <dc:subject>Informatīvais ziņojums</dc:subject>
  <dc:creator>Kaspars Randohs</dc:creator>
  <cp:keywords/>
  <dc:description>kaspars.randohs@izm.gov.lv, 67047982</dc:description>
  <cp:lastModifiedBy>Liena Līksnīte</cp:lastModifiedBy>
  <cp:revision>42</cp:revision>
  <cp:lastPrinted>2014-09-02T14:07:00Z</cp:lastPrinted>
  <dcterms:created xsi:type="dcterms:W3CDTF">2017-02-14T14:50:00Z</dcterms:created>
  <dcterms:modified xsi:type="dcterms:W3CDTF">2017-08-17T12:18:00Z</dcterms:modified>
</cp:coreProperties>
</file>