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2" w:rsidRDefault="00A04212" w:rsidP="00A04212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A04212" w:rsidRDefault="00A04212" w:rsidP="00A04212">
      <w:pPr>
        <w:pStyle w:val="H4"/>
        <w:spacing w:after="0"/>
        <w:rPr>
          <w:szCs w:val="28"/>
        </w:rPr>
      </w:pPr>
    </w:p>
    <w:p w:rsidR="00A04212" w:rsidRDefault="00A04212" w:rsidP="00A04212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A04212" w:rsidRDefault="00A04212" w:rsidP="00A04212">
      <w:pPr>
        <w:pStyle w:val="H4"/>
        <w:spacing w:after="0"/>
        <w:rPr>
          <w:b w:val="0"/>
          <w:szCs w:val="28"/>
        </w:rPr>
      </w:pPr>
    </w:p>
    <w:p w:rsidR="00A04212" w:rsidRDefault="00A04212" w:rsidP="00A04212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2017.gada ___._________</w:t>
      </w:r>
      <w:r>
        <w:rPr>
          <w:szCs w:val="28"/>
        </w:rPr>
        <w:tab/>
        <w:t>Rīkojums Nr. ____</w:t>
      </w:r>
    </w:p>
    <w:p w:rsidR="00A04212" w:rsidRDefault="00A04212" w:rsidP="00A04212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A04212" w:rsidRDefault="00A04212" w:rsidP="00A04212">
      <w:pPr>
        <w:pStyle w:val="Parasts"/>
        <w:rPr>
          <w:lang w:eastAsia="lv-LV"/>
        </w:rPr>
      </w:pPr>
      <w:bookmarkStart w:id="0" w:name="OLE_LINK3"/>
      <w:bookmarkStart w:id="1" w:name="OLE_LINK4"/>
    </w:p>
    <w:p w:rsidR="00A04212" w:rsidRDefault="00A04212" w:rsidP="00A04212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15"/>
      <w:bookmarkStart w:id="3" w:name="OLE_LINK16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Latvijas Leļļu teātris”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A04212" w:rsidRDefault="00A04212" w:rsidP="00A04212">
      <w:pPr>
        <w:pStyle w:val="Parasts"/>
        <w:rPr>
          <w:szCs w:val="28"/>
          <w:lang w:eastAsia="lv-LV"/>
        </w:rPr>
      </w:pPr>
    </w:p>
    <w:p w:rsidR="00A04212" w:rsidRPr="00A04212" w:rsidRDefault="00A04212" w:rsidP="0030599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Saskaņā ar Ministru kabineta 2015.gada </w:t>
      </w:r>
      <w:r w:rsidR="00305996">
        <w:rPr>
          <w:rFonts w:ascii="Times New Roman" w:hAnsi="Times New Roman"/>
          <w:color w:val="auto"/>
          <w:sz w:val="28"/>
          <w:szCs w:val="28"/>
        </w:rPr>
        <w:t>22.decembra noteikumu Nr.806 „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305996"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5. un 6.punktu atļaut valsts sabiedrības ar ierobežotu atbildību </w:t>
      </w:r>
      <w:r w:rsidR="00305996">
        <w:rPr>
          <w:rFonts w:ascii="Times New Roman" w:hAnsi="Times New Roman"/>
          <w:color w:val="auto"/>
          <w:sz w:val="28"/>
          <w:szCs w:val="28"/>
        </w:rPr>
        <w:t>„</w:t>
      </w:r>
      <w:r w:rsidRPr="00A04212">
        <w:rPr>
          <w:rFonts w:ascii="Times New Roman" w:hAnsi="Times New Roman"/>
          <w:color w:val="auto"/>
          <w:sz w:val="28"/>
          <w:szCs w:val="28"/>
        </w:rPr>
        <w:t>Latvijas Leļļu teātris</w:t>
      </w:r>
      <w:r w:rsidR="00305996"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 40003782984) (turpmāk – </w:t>
      </w:r>
      <w:r w:rsidR="00305996">
        <w:rPr>
          <w:rFonts w:ascii="Times New Roman" w:hAnsi="Times New Roman"/>
          <w:color w:val="auto"/>
          <w:sz w:val="28"/>
          <w:szCs w:val="28"/>
        </w:rPr>
        <w:t>sabiedrība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) vidēja termiņa darbības stratēģijā 2017.–2021. gadam noteikt, ka </w:t>
      </w:r>
      <w:r w:rsidR="00305996">
        <w:rPr>
          <w:rFonts w:ascii="Times New Roman" w:hAnsi="Times New Roman"/>
          <w:color w:val="auto"/>
          <w:sz w:val="28"/>
          <w:szCs w:val="28"/>
        </w:rPr>
        <w:t>sabiedrībai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nav jāmaksā dividendes no prognozētās tīrās peļņas par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04212">
        <w:rPr>
          <w:rFonts w:ascii="Times New Roman" w:hAnsi="Times New Roman"/>
          <w:color w:val="auto"/>
          <w:sz w:val="28"/>
          <w:szCs w:val="28"/>
        </w:rPr>
        <w:t>.–2020. pārskata gadu.</w:t>
      </w:r>
    </w:p>
    <w:p w:rsidR="00A04212" w:rsidRPr="00A04212" w:rsidRDefault="00A04212" w:rsidP="00A0421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04212" w:rsidRPr="00A04212" w:rsidRDefault="00A04212" w:rsidP="0030599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 w:rsidR="00305996"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2017.–2020. pārskata gadā gūtā tīrā peļņa tiek novirzīta </w:t>
      </w:r>
      <w:r w:rsidR="00305996"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darbības pilnveidošanai, lai nodrošinātu ilgtermiņa attīstību un augstvērtīgu māksliniecisko darbību.</w:t>
      </w:r>
    </w:p>
    <w:p w:rsidR="00A04212" w:rsidRPr="00A04212" w:rsidRDefault="00A04212" w:rsidP="00A04212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A04212" w:rsidRDefault="00A04212" w:rsidP="00A04212">
      <w:pPr>
        <w:rPr>
          <w:color w:val="000000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A04212" w:rsidRDefault="00A04212" w:rsidP="00A04212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A04212" w:rsidRDefault="00A04212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52678" w:rsidRDefault="00A52678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52678" w:rsidRDefault="00A52678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52678" w:rsidRDefault="00A52678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04212" w:rsidRDefault="00A04212" w:rsidP="00A04212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4" w:name="OLE_LINK17"/>
      <w:bookmarkStart w:id="5" w:name="OLE_LINK18"/>
      <w:r>
        <w:t>67330327</w:t>
      </w:r>
    </w:p>
    <w:p w:rsidR="00A04212" w:rsidRDefault="000508E2" w:rsidP="00A04212">
      <w:pPr>
        <w:tabs>
          <w:tab w:val="left" w:pos="6804"/>
        </w:tabs>
      </w:pPr>
      <w:hyperlink r:id="rId7" w:history="1">
        <w:r w:rsidR="00A04212">
          <w:rPr>
            <w:rStyle w:val="Hipersaite"/>
          </w:rPr>
          <w:t>Marcis.Katajs@km.gov.lv</w:t>
        </w:r>
      </w:hyperlink>
    </w:p>
    <w:bookmarkEnd w:id="4"/>
    <w:bookmarkEnd w:id="5"/>
    <w:p w:rsidR="00A04212" w:rsidRDefault="00A04212" w:rsidP="00A04212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A04212" w:rsidRDefault="00A04212" w:rsidP="00A04212"/>
    <w:p w:rsidR="00A04212" w:rsidRDefault="00A04212" w:rsidP="00A04212"/>
    <w:p w:rsidR="00A258F4" w:rsidRDefault="00A258F4" w:rsidP="00305996">
      <w:pPr>
        <w:ind w:left="426" w:hanging="426"/>
      </w:pPr>
    </w:p>
    <w:sectPr w:rsidR="00A258F4" w:rsidSect="00A52678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96" w:rsidRDefault="00673796" w:rsidP="00305996">
      <w:r>
        <w:separator/>
      </w:r>
    </w:p>
  </w:endnote>
  <w:endnote w:type="continuationSeparator" w:id="0">
    <w:p w:rsidR="00673796" w:rsidRDefault="00673796" w:rsidP="0030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96" w:rsidRDefault="00305996">
    <w:pPr>
      <w:pStyle w:val="Kjene"/>
    </w:pPr>
    <w:r>
      <w:t>KMRik_</w:t>
    </w:r>
    <w:r w:rsidR="001B5446">
      <w:t>2</w:t>
    </w:r>
    <w:r w:rsidR="00B26068">
      <w:t>6</w:t>
    </w:r>
    <w:r w:rsidR="001B5446">
      <w:t>0917</w:t>
    </w:r>
    <w:r>
      <w:t>_LLT_</w:t>
    </w:r>
    <w:r w:rsidR="0013593E">
      <w:t>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96" w:rsidRDefault="00673796" w:rsidP="00305996">
      <w:r>
        <w:separator/>
      </w:r>
    </w:p>
  </w:footnote>
  <w:footnote w:type="continuationSeparator" w:id="0">
    <w:p w:rsidR="00673796" w:rsidRDefault="00673796" w:rsidP="0030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12"/>
    <w:rsid w:val="000508E2"/>
    <w:rsid w:val="0013593E"/>
    <w:rsid w:val="001B5446"/>
    <w:rsid w:val="00305996"/>
    <w:rsid w:val="00343B89"/>
    <w:rsid w:val="004F4E8E"/>
    <w:rsid w:val="004F79C7"/>
    <w:rsid w:val="00673796"/>
    <w:rsid w:val="006F70A6"/>
    <w:rsid w:val="007221C7"/>
    <w:rsid w:val="009557E1"/>
    <w:rsid w:val="009E1398"/>
    <w:rsid w:val="00A04212"/>
    <w:rsid w:val="00A258F4"/>
    <w:rsid w:val="00A52678"/>
    <w:rsid w:val="00B26068"/>
    <w:rsid w:val="00B92A70"/>
    <w:rsid w:val="00BB5009"/>
    <w:rsid w:val="00CA67D8"/>
    <w:rsid w:val="00D702FA"/>
    <w:rsid w:val="00E0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A04212"/>
    <w:rPr>
      <w:color w:val="0000FF"/>
      <w:u w:val="single"/>
    </w:rPr>
  </w:style>
  <w:style w:type="paragraph" w:customStyle="1" w:styleId="Parasts">
    <w:name w:val="Parasts"/>
    <w:qFormat/>
    <w:rsid w:val="00A0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A0421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A0421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Galvene">
    <w:name w:val="header"/>
    <w:basedOn w:val="Parastais"/>
    <w:link w:val="GalveneRakstz"/>
    <w:uiPriority w:val="99"/>
    <w:semiHidden/>
    <w:unhideWhenUsed/>
    <w:rsid w:val="003059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059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3059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059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B54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44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480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Leļļu teātris” peļņas daļu</dc:title>
  <dc:subject>Ministru kabineta rīkojuma projekts</dc:subject>
  <dc:creator>Mārcis Katajs</dc:creator>
  <cp:keywords>KMRik_260917_LLT_strategija</cp:keywords>
  <dc:description>67330327
Marcis.Katajs@km.gov.lv</dc:description>
  <cp:lastModifiedBy>Dzintra Rozīte</cp:lastModifiedBy>
  <cp:revision>9</cp:revision>
  <dcterms:created xsi:type="dcterms:W3CDTF">2017-09-25T12:28:00Z</dcterms:created>
  <dcterms:modified xsi:type="dcterms:W3CDTF">2017-09-26T08:23:00Z</dcterms:modified>
</cp:coreProperties>
</file>