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04BDC" w:rsidP="000154E3">
      <w:pPr>
        <w:pStyle w:val="Heading2"/>
        <w:ind w:firstLine="720"/>
        <w:rPr>
          <w:noProof/>
          <w:szCs w:val="28"/>
        </w:rPr>
      </w:pPr>
    </w:p>
    <w:p w:rsidR="009C05F8" w:rsidRPr="00ED5C33" w:rsidP="000154E3">
      <w:pPr>
        <w:pStyle w:val="Heading2"/>
        <w:ind w:firstLine="720"/>
        <w:rPr>
          <w:noProof/>
          <w:szCs w:val="28"/>
        </w:rPr>
      </w:pPr>
      <w:r>
        <w:rPr>
          <w:noProof/>
          <w:szCs w:val="28"/>
        </w:rPr>
        <w:t>Rīgā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Nr.</w:t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2017</w:t>
      </w:r>
      <w:r w:rsidRPr="00ED5C33">
        <w:rPr>
          <w:noProof/>
          <w:szCs w:val="28"/>
        </w:rPr>
        <w:t>. gada _____________</w:t>
      </w:r>
    </w:p>
    <w:p w:rsidR="009C05F8" w:rsidRPr="00ED5C33" w:rsidP="009C05F8">
      <w:pPr>
        <w:pStyle w:val="Heading2"/>
        <w:jc w:val="center"/>
        <w:rPr>
          <w:b/>
          <w:noProof/>
          <w:szCs w:val="28"/>
        </w:rPr>
      </w:pPr>
    </w:p>
    <w:p w:rsidR="009C05F8" w:rsidRPr="00ED5C33" w:rsidP="009C05F8">
      <w:pPr>
        <w:pStyle w:val="Heading2"/>
        <w:jc w:val="center"/>
        <w:rPr>
          <w:b/>
          <w:noProof/>
          <w:szCs w:val="28"/>
        </w:rPr>
      </w:pPr>
    </w:p>
    <w:p w:rsidR="009C05F8" w:rsidRPr="00ED5C33" w:rsidP="009C05F8">
      <w:pPr>
        <w:spacing w:after="0" w:line="240" w:lineRule="auto"/>
        <w:ind w:left="3600" w:firstLine="720"/>
        <w:rPr>
          <w:rFonts w:ascii="Times New Roman" w:hAnsi="Times New Roman"/>
          <w:b/>
          <w:noProof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noProof/>
          <w:sz w:val="28"/>
          <w:szCs w:val="28"/>
        </w:rPr>
        <w:t>.§</w:t>
      </w:r>
    </w:p>
    <w:p w:rsidR="009C05F8" w:rsidRPr="00261D49" w:rsidP="00261D4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  <w:lang w:eastAsia="en-US"/>
        </w:rPr>
      </w:pPr>
      <w:bookmarkStart w:id="0" w:name="OLE_LINK3"/>
      <w:bookmarkStart w:id="1" w:name="OLE_LINK4"/>
      <w:r>
        <w:rPr>
          <w:rFonts w:ascii="Times New Roman" w:hAnsi="Times New Roman"/>
          <w:b/>
          <w:noProof/>
          <w:sz w:val="28"/>
          <w:szCs w:val="28"/>
          <w:lang w:eastAsia="en-US"/>
        </w:rPr>
        <w:t>Informatīvais ziņojums</w:t>
      </w:r>
      <w:r w:rsidRPr="00261D49" w:rsidR="00261D49">
        <w:rPr>
          <w:rFonts w:ascii="Times New Roman" w:hAnsi="Times New Roman"/>
          <w:b/>
          <w:noProof/>
          <w:sz w:val="28"/>
          <w:szCs w:val="28"/>
          <w:lang w:eastAsia="en-US"/>
        </w:rPr>
        <w:t xml:space="preserve"> “Par </w:t>
      </w:r>
      <w:r w:rsidRPr="00792C64">
        <w:rPr>
          <w:rFonts w:ascii="Times New Roman" w:hAnsi="Times New Roman"/>
          <w:b/>
          <w:noProof/>
          <w:sz w:val="28"/>
          <w:szCs w:val="28"/>
        </w:rPr>
        <w:t>Latvijas dalību Nacionālo Antidopinga organizāciju institūtā iNADO</w:t>
      </w:r>
      <w:r w:rsidRPr="00261D49" w:rsidR="00261D49">
        <w:rPr>
          <w:rFonts w:ascii="Times New Roman" w:hAnsi="Times New Roman"/>
          <w:b/>
          <w:noProof/>
          <w:sz w:val="28"/>
          <w:szCs w:val="28"/>
          <w:lang w:eastAsia="en-US"/>
        </w:rPr>
        <w:t>”</w:t>
      </w:r>
    </w:p>
    <w:p w:rsidR="009F0838" w:rsidRPr="00ED5C33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A34F0" w:rsidRPr="00ED5C33" w:rsidP="00EE3A8E">
      <w:pPr>
        <w:pStyle w:val="BodyText2"/>
        <w:tabs>
          <w:tab w:val="left" w:pos="-5387"/>
          <w:tab w:val="left" w:pos="993"/>
        </w:tabs>
        <w:ind w:left="720"/>
        <w:rPr>
          <w:noProof/>
          <w:szCs w:val="28"/>
        </w:rPr>
      </w:pPr>
      <w:bookmarkEnd w:id="0"/>
      <w:bookmarkEnd w:id="1"/>
    </w:p>
    <w:p w:rsidR="00261D49" w:rsidRPr="00261D49" w:rsidP="00404B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Pieņemt zināšanai veselības ministres </w:t>
      </w:r>
      <w:r w:rsidRPr="00261D49">
        <w:rPr>
          <w:rFonts w:ascii="Times New Roman" w:hAnsi="Times New Roman"/>
          <w:noProof/>
          <w:sz w:val="28"/>
          <w:szCs w:val="28"/>
        </w:rPr>
        <w:t xml:space="preserve">iesniegto </w:t>
      </w:r>
      <w:r>
        <w:rPr>
          <w:rFonts w:ascii="Times New Roman" w:hAnsi="Times New Roman"/>
          <w:noProof/>
          <w:sz w:val="28"/>
          <w:szCs w:val="28"/>
        </w:rPr>
        <w:t>informatīvo ziņojumu</w:t>
      </w:r>
      <w:r w:rsidRPr="00261D49">
        <w:rPr>
          <w:rFonts w:ascii="Times New Roman" w:hAnsi="Times New Roman"/>
          <w:noProof/>
          <w:sz w:val="28"/>
          <w:szCs w:val="28"/>
        </w:rPr>
        <w:t>.</w:t>
      </w:r>
    </w:p>
    <w:p w:rsidR="00261D49" w:rsidP="00261D49">
      <w:pPr>
        <w:pStyle w:val="BodyText2"/>
        <w:tabs>
          <w:tab w:val="left" w:pos="993"/>
        </w:tabs>
        <w:ind w:left="360"/>
        <w:rPr>
          <w:noProof/>
          <w:szCs w:val="28"/>
        </w:rPr>
      </w:pPr>
    </w:p>
    <w:p w:rsidR="00E61A02" w:rsidRPr="00456021" w:rsidP="00E61A02">
      <w:pPr>
        <w:pStyle w:val="BodyText2"/>
        <w:numPr>
          <w:ilvl w:val="0"/>
          <w:numId w:val="2"/>
        </w:numPr>
        <w:tabs>
          <w:tab w:val="left" w:pos="993"/>
        </w:tabs>
        <w:rPr>
          <w:noProof/>
          <w:sz w:val="32"/>
          <w:szCs w:val="28"/>
        </w:rPr>
      </w:pPr>
      <w:r w:rsidRPr="00456021">
        <w:rPr>
          <w:szCs w:val="24"/>
        </w:rPr>
        <w:t xml:space="preserve">Atļaut Veselības ministrijai uzņemties </w:t>
      </w:r>
      <w:r w:rsidRPr="00456021">
        <w:rPr>
          <w:color w:val="000000"/>
          <w:szCs w:val="24"/>
        </w:rPr>
        <w:t>ilgtermiņa saistības 2018.gadam un turpmāk ik gadu 2 047 </w:t>
      </w:r>
      <w:r w:rsidRPr="00456021">
        <w:rPr>
          <w:i/>
          <w:iCs/>
          <w:color w:val="000000"/>
          <w:szCs w:val="24"/>
        </w:rPr>
        <w:t>euro</w:t>
      </w:r>
      <w:r w:rsidRPr="00456021">
        <w:rPr>
          <w:color w:val="000000"/>
          <w:szCs w:val="24"/>
        </w:rPr>
        <w:t xml:space="preserve"> apmērā, lai nodrošinātu biedru naudas maksājumu Nacionālo Antidopinga organizāciju institūtā </w:t>
      </w:r>
      <w:r w:rsidRPr="00456021">
        <w:rPr>
          <w:color w:val="000000"/>
          <w:szCs w:val="24"/>
        </w:rPr>
        <w:t>iNADO</w:t>
      </w:r>
      <w:r w:rsidRPr="00456021">
        <w:rPr>
          <w:color w:val="000000"/>
          <w:szCs w:val="24"/>
        </w:rPr>
        <w:t>.</w:t>
      </w:r>
    </w:p>
    <w:p w:rsidR="00E61A02" w:rsidRPr="00E61A02" w:rsidP="00E61A02">
      <w:pPr>
        <w:pStyle w:val="BodyText2"/>
        <w:tabs>
          <w:tab w:val="left" w:pos="993"/>
        </w:tabs>
        <w:rPr>
          <w:noProof/>
          <w:szCs w:val="28"/>
        </w:rPr>
      </w:pPr>
    </w:p>
    <w:p w:rsidR="00661D66" w:rsidRPr="009049CE" w:rsidP="00661D66">
      <w:pPr>
        <w:pStyle w:val="BodyText2"/>
        <w:numPr>
          <w:ilvl w:val="0"/>
          <w:numId w:val="2"/>
        </w:numPr>
        <w:tabs>
          <w:tab w:val="left" w:pos="993"/>
        </w:tabs>
        <w:rPr>
          <w:noProof/>
          <w:color w:val="000000" w:themeColor="text1"/>
          <w:szCs w:val="28"/>
        </w:rPr>
      </w:pPr>
      <w:r w:rsidRPr="009049CE">
        <w:rPr>
          <w:color w:val="000000" w:themeColor="text1"/>
          <w:szCs w:val="28"/>
        </w:rPr>
        <w:t xml:space="preserve">Finanšu ministrijai </w:t>
      </w:r>
      <w:r w:rsidRPr="009049CE">
        <w:rPr>
          <w:color w:val="000000" w:themeColor="text1"/>
          <w:szCs w:val="28"/>
        </w:rPr>
        <w:t>precizēt</w:t>
      </w:r>
      <w:r w:rsidRPr="009049CE">
        <w:rPr>
          <w:color w:val="000000" w:themeColor="text1"/>
          <w:szCs w:val="28"/>
        </w:rPr>
        <w:t xml:space="preserve"> Veselības ministrijas </w:t>
      </w:r>
      <w:r w:rsidRPr="009049CE">
        <w:rPr>
          <w:color w:val="000000" w:themeColor="text1"/>
          <w:szCs w:val="28"/>
        </w:rPr>
        <w:t>maksimāli pieļaujam</w:t>
      </w:r>
      <w:r w:rsidR="00734FC0">
        <w:rPr>
          <w:color w:val="000000" w:themeColor="text1"/>
          <w:szCs w:val="28"/>
        </w:rPr>
        <w:t>o</w:t>
      </w:r>
      <w:r w:rsidRPr="009049CE">
        <w:rPr>
          <w:color w:val="000000" w:themeColor="text1"/>
          <w:szCs w:val="28"/>
        </w:rPr>
        <w:t xml:space="preserve"> valsts pamatbudžeta izdevumu apjomu</w:t>
      </w:r>
      <w:r w:rsidRPr="009049CE">
        <w:rPr>
          <w:color w:val="000000" w:themeColor="text1"/>
          <w:szCs w:val="28"/>
        </w:rPr>
        <w:t xml:space="preserve"> </w:t>
      </w:r>
      <w:r w:rsidRPr="009049CE">
        <w:rPr>
          <w:rFonts w:eastAsia="Calibri"/>
          <w:noProof/>
          <w:color w:val="000000" w:themeColor="text1"/>
          <w:szCs w:val="28"/>
        </w:rPr>
        <w:t>2018.-2020.gadam</w:t>
      </w:r>
      <w:r w:rsidR="00950C00">
        <w:rPr>
          <w:rFonts w:eastAsia="Calibri"/>
          <w:noProof/>
          <w:color w:val="000000" w:themeColor="text1"/>
          <w:szCs w:val="28"/>
        </w:rPr>
        <w:t xml:space="preserve"> ik gadu,</w:t>
      </w:r>
      <w:r w:rsidRPr="009049CE">
        <w:rPr>
          <w:color w:val="000000" w:themeColor="text1"/>
          <w:szCs w:val="28"/>
        </w:rPr>
        <w:t xml:space="preserve"> </w:t>
      </w:r>
      <w:r w:rsidRPr="009049CE">
        <w:rPr>
          <w:color w:val="000000" w:themeColor="text1"/>
          <w:szCs w:val="28"/>
        </w:rPr>
        <w:t xml:space="preserve">apakšprogrammā 97.00.00 “Nozares vadība un politikas plānošana” samazinot izdevumus precēm un pakalpojumiem 2 047 </w:t>
      </w:r>
      <w:r w:rsidRPr="009049CE">
        <w:rPr>
          <w:i/>
          <w:color w:val="000000" w:themeColor="text1"/>
          <w:szCs w:val="28"/>
        </w:rPr>
        <w:t>euro</w:t>
      </w:r>
      <w:r w:rsidRPr="009049CE">
        <w:rPr>
          <w:color w:val="000000" w:themeColor="text1"/>
          <w:szCs w:val="28"/>
        </w:rPr>
        <w:t xml:space="preserve"> apmērā un </w:t>
      </w:r>
      <w:r w:rsidRPr="00734FC0" w:rsidR="00734FC0">
        <w:rPr>
          <w:rFonts w:eastAsia="Calibri"/>
          <w:noProof/>
          <w:color w:val="000000" w:themeColor="text1"/>
          <w:szCs w:val="28"/>
        </w:rPr>
        <w:t>apakšprogramm</w:t>
      </w:r>
      <w:r w:rsidR="00734FC0">
        <w:rPr>
          <w:rFonts w:eastAsia="Calibri"/>
          <w:noProof/>
          <w:color w:val="000000" w:themeColor="text1"/>
          <w:szCs w:val="28"/>
        </w:rPr>
        <w:t>ā</w:t>
      </w:r>
      <w:r w:rsidRPr="009049CE">
        <w:rPr>
          <w:rFonts w:eastAsia="Calibri"/>
          <w:noProof/>
          <w:color w:val="000000" w:themeColor="text1"/>
          <w:szCs w:val="28"/>
        </w:rPr>
        <w:t xml:space="preserve"> 37.04.00 “Maksājumi starptautiskajās institūcijās”  palielinot </w:t>
      </w:r>
      <w:r w:rsidRPr="009049CE">
        <w:rPr>
          <w:rStyle w:val="Emphasis"/>
          <w:b w:val="0"/>
          <w:color w:val="000000" w:themeColor="text1"/>
        </w:rPr>
        <w:t>izdevum</w:t>
      </w:r>
      <w:r w:rsidR="00734FC0">
        <w:rPr>
          <w:rStyle w:val="Emphasis"/>
          <w:b w:val="0"/>
          <w:color w:val="000000" w:themeColor="text1"/>
        </w:rPr>
        <w:t>us</w:t>
      </w:r>
      <w:r w:rsidRPr="009049CE">
        <w:rPr>
          <w:rStyle w:val="Emphasis"/>
          <w:b w:val="0"/>
          <w:color w:val="000000" w:themeColor="text1"/>
        </w:rPr>
        <w:t xml:space="preserve"> starptautiskajai sadarbībai</w:t>
      </w:r>
      <w:r w:rsidR="00015556">
        <w:rPr>
          <w:rStyle w:val="Emphasis"/>
          <w:b w:val="0"/>
          <w:color w:val="000000" w:themeColor="text1"/>
        </w:rPr>
        <w:t xml:space="preserve"> </w:t>
      </w:r>
      <w:r w:rsidR="009049CE">
        <w:rPr>
          <w:color w:val="000000" w:themeColor="text1"/>
          <w:szCs w:val="28"/>
        </w:rPr>
        <w:t>2 </w:t>
      </w:r>
      <w:r w:rsidRPr="00F27851" w:rsidR="00950C00">
        <w:rPr>
          <w:color w:val="000000" w:themeColor="text1"/>
          <w:szCs w:val="28"/>
        </w:rPr>
        <w:t xml:space="preserve">047 </w:t>
      </w:r>
      <w:r w:rsidRPr="00F27851" w:rsidR="00950C00">
        <w:rPr>
          <w:i/>
          <w:color w:val="000000" w:themeColor="text1"/>
          <w:szCs w:val="28"/>
        </w:rPr>
        <w:t>euro</w:t>
      </w:r>
      <w:r w:rsidRPr="00F27851" w:rsidR="00950C00">
        <w:rPr>
          <w:color w:val="000000" w:themeColor="text1"/>
          <w:szCs w:val="28"/>
        </w:rPr>
        <w:t xml:space="preserve"> apmērā</w:t>
      </w:r>
      <w:r>
        <w:rPr>
          <w:rStyle w:val="Emphasis"/>
          <w:b w:val="0"/>
          <w:color w:val="000000" w:themeColor="text1"/>
        </w:rPr>
        <w:t>, lai nodrošināt</w:t>
      </w:r>
      <w:r w:rsidR="00734FC0">
        <w:rPr>
          <w:rStyle w:val="Emphasis"/>
          <w:b w:val="0"/>
          <w:color w:val="000000" w:themeColor="text1"/>
        </w:rPr>
        <w:t>u</w:t>
      </w:r>
      <w:r>
        <w:rPr>
          <w:rStyle w:val="Emphasis"/>
          <w:b w:val="0"/>
          <w:color w:val="000000" w:themeColor="text1"/>
        </w:rPr>
        <w:t xml:space="preserve"> </w:t>
      </w:r>
      <w:r w:rsidRPr="00326F95">
        <w:rPr>
          <w:rFonts w:eastAsia="Calibri"/>
          <w:noProof/>
          <w:color w:val="000000"/>
          <w:szCs w:val="28"/>
        </w:rPr>
        <w:t>biedru naudas maksājumu</w:t>
      </w:r>
      <w:r>
        <w:rPr>
          <w:rFonts w:eastAsia="Calibri"/>
          <w:noProof/>
          <w:color w:val="000000"/>
          <w:szCs w:val="28"/>
        </w:rPr>
        <w:t xml:space="preserve"> </w:t>
      </w:r>
      <w:r w:rsidRPr="00326F95">
        <w:rPr>
          <w:rFonts w:eastAsia="Calibri"/>
          <w:noProof/>
          <w:color w:val="000000"/>
          <w:szCs w:val="28"/>
        </w:rPr>
        <w:t>Nacionālo Antidopinga organizāciju institūtā iNADO</w:t>
      </w:r>
      <w:r>
        <w:rPr>
          <w:rFonts w:eastAsia="Calibri"/>
          <w:noProof/>
          <w:color w:val="000000"/>
          <w:szCs w:val="28"/>
        </w:rPr>
        <w:t>.</w:t>
      </w:r>
    </w:p>
    <w:p w:rsidR="00661D66" w:rsidP="009049CE">
      <w:pPr>
        <w:pStyle w:val="ListParagraph"/>
        <w:rPr>
          <w:b/>
          <w:szCs w:val="28"/>
        </w:rPr>
      </w:pPr>
    </w:p>
    <w:p w:rsidR="00900E0A" w:rsidP="00E61A02">
      <w:pPr>
        <w:pStyle w:val="BodyText2"/>
        <w:tabs>
          <w:tab w:val="num" w:pos="-5387"/>
        </w:tabs>
        <w:rPr>
          <w:rFonts w:eastAsia="Calibri"/>
          <w:noProof/>
          <w:color w:val="000000"/>
          <w:szCs w:val="28"/>
        </w:rPr>
      </w:pPr>
    </w:p>
    <w:p w:rsidR="00326F95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326F95" w:rsidP="00E61A02">
      <w:pPr>
        <w:pStyle w:val="BodyText2"/>
        <w:tabs>
          <w:tab w:val="num" w:pos="-5387"/>
        </w:tabs>
        <w:rPr>
          <w:noProof/>
          <w:szCs w:val="28"/>
        </w:rPr>
      </w:pPr>
      <w:bookmarkStart w:id="2" w:name="_GoBack"/>
      <w:bookmarkEnd w:id="2"/>
    </w:p>
    <w:p w:rsidR="00456021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456021" w:rsidRPr="00ED5C33" w:rsidP="00E61A02">
      <w:pPr>
        <w:pStyle w:val="BodyText2"/>
        <w:tabs>
          <w:tab w:val="num" w:pos="-5387"/>
        </w:tabs>
        <w:rPr>
          <w:noProof/>
          <w:szCs w:val="28"/>
        </w:rPr>
      </w:pPr>
    </w:p>
    <w:p w:rsidR="009C05F8" w:rsidRPr="00ED5C33" w:rsidP="00900E0A">
      <w:pPr>
        <w:spacing w:after="720" w:line="240" w:lineRule="auto"/>
        <w:ind w:right="51"/>
        <w:rPr>
          <w:rFonts w:ascii="Times New Roman" w:eastAsia="Calibri" w:hAnsi="Times New Roman"/>
          <w:noProof/>
          <w:sz w:val="28"/>
          <w:szCs w:val="28"/>
        </w:rPr>
      </w:pPr>
      <w:r w:rsidRPr="00ED5C33">
        <w:rPr>
          <w:rFonts w:ascii="Times New Roman" w:eastAsia="Calibri" w:hAnsi="Times New Roman"/>
          <w:noProof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noProof/>
          <w:sz w:val="28"/>
          <w:szCs w:val="28"/>
        </w:rPr>
        <w:tab/>
      </w:r>
      <w:r w:rsidR="001138D8">
        <w:rPr>
          <w:rFonts w:ascii="Times New Roman" w:eastAsia="Calibri" w:hAnsi="Times New Roman"/>
          <w:noProof/>
          <w:sz w:val="28"/>
          <w:szCs w:val="28"/>
        </w:rPr>
        <w:tab/>
      </w:r>
      <w:r w:rsidRPr="00ED5C33">
        <w:rPr>
          <w:rFonts w:ascii="Times New Roman" w:eastAsia="Calibri" w:hAnsi="Times New Roman"/>
          <w:noProof/>
          <w:sz w:val="28"/>
          <w:szCs w:val="28"/>
        </w:rPr>
        <w:t>Māris Kučinskis</w:t>
      </w:r>
    </w:p>
    <w:p w:rsidR="009C05F8" w:rsidRPr="00ED5C33" w:rsidP="00900E0A">
      <w:pPr>
        <w:pStyle w:val="Heading2"/>
        <w:spacing w:after="720"/>
        <w:rPr>
          <w:noProof/>
          <w:szCs w:val="28"/>
        </w:rPr>
      </w:pPr>
      <w:r w:rsidRPr="00ED5C33">
        <w:rPr>
          <w:noProof/>
          <w:szCs w:val="28"/>
        </w:rPr>
        <w:t>Valsts kancelejas direktors</w:t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Pr="00ED5C33">
        <w:rPr>
          <w:noProof/>
          <w:szCs w:val="28"/>
        </w:rPr>
        <w:tab/>
      </w:r>
      <w:r w:rsidR="001138D8">
        <w:rPr>
          <w:noProof/>
          <w:szCs w:val="28"/>
        </w:rPr>
        <w:tab/>
      </w:r>
      <w:r w:rsidR="00FB0DD3">
        <w:rPr>
          <w:noProof/>
          <w:szCs w:val="28"/>
        </w:rPr>
        <w:t>Jānis Citskovskis</w:t>
      </w:r>
    </w:p>
    <w:p w:rsidR="009C05F8" w:rsidRPr="00ED5C33" w:rsidP="00900E0A">
      <w:pPr>
        <w:tabs>
          <w:tab w:val="left" w:pos="6521"/>
          <w:tab w:val="right" w:pos="9072"/>
        </w:tabs>
        <w:spacing w:after="720"/>
        <w:ind w:right="51"/>
        <w:rPr>
          <w:rFonts w:ascii="Times New Roman" w:hAnsi="Times New Roman"/>
          <w:noProof/>
          <w:sz w:val="28"/>
          <w:szCs w:val="28"/>
          <w:lang w:eastAsia="en-US"/>
        </w:rPr>
      </w:pPr>
      <w:r w:rsidRPr="00ED5C33">
        <w:rPr>
          <w:rFonts w:ascii="Times New Roman" w:hAnsi="Times New Roman"/>
          <w:noProof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="001138D8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ED5C33">
        <w:rPr>
          <w:rFonts w:ascii="Times New Roman" w:hAnsi="Times New Roman"/>
          <w:noProof/>
          <w:sz w:val="28"/>
          <w:szCs w:val="28"/>
          <w:lang w:eastAsia="en-US"/>
        </w:rPr>
        <w:t>Anda Čakša</w:t>
      </w:r>
    </w:p>
    <w:p w:rsidR="009C05F8" w:rsidRPr="009C05F8" w:rsidP="001138D8">
      <w:pPr>
        <w:spacing w:after="0" w:line="240" w:lineRule="auto"/>
        <w:ind w:right="49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t xml:space="preserve">Vīza: </w:t>
      </w:r>
      <w:r w:rsidR="00326F95">
        <w:rPr>
          <w:rFonts w:ascii="Times New Roman" w:hAnsi="Times New Roman"/>
          <w:noProof/>
          <w:sz w:val="28"/>
          <w:szCs w:val="28"/>
        </w:rPr>
        <w:t xml:space="preserve">Valsts sekretāra p.i. </w:t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Pr="00E142E5" w:rsidR="00326F95">
        <w:rPr>
          <w:rFonts w:ascii="Times New Roman" w:hAnsi="Times New Roman"/>
          <w:noProof/>
          <w:sz w:val="28"/>
          <w:szCs w:val="28"/>
        </w:rPr>
        <w:tab/>
      </w:r>
      <w:r w:rsidR="00326F95">
        <w:rPr>
          <w:rFonts w:ascii="Times New Roman" w:hAnsi="Times New Roman"/>
          <w:noProof/>
          <w:sz w:val="28"/>
          <w:szCs w:val="28"/>
        </w:rPr>
        <w:t xml:space="preserve">            Daina Mūrmane - Umbraško</w:t>
      </w:r>
      <w:r w:rsidRPr="00E142E5" w:rsidR="00326F95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9C05F8" w:rsidRPr="009C05F8" w:rsidP="009C05F8">
      <w:pPr>
        <w:rPr>
          <w:noProof/>
          <w:lang w:eastAsia="en-US"/>
        </w:rPr>
      </w:pPr>
    </w:p>
    <w:p w:rsidR="00ED6BF3" w:rsidP="00FB0DD3">
      <w:pPr>
        <w:rPr>
          <w:noProof/>
        </w:rPr>
      </w:pPr>
    </w:p>
    <w:sectPr w:rsidSect="00103790">
      <w:footerReference w:type="default" r:id="rId4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6B" w:rsidRPr="001E776B" w:rsidP="00326F95">
    <w:pPr>
      <w:pStyle w:val="Footer"/>
      <w:tabs>
        <w:tab w:val="left" w:pos="3969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</w:t>
    </w:r>
    <w:r w:rsidR="009049CE">
      <w:rPr>
        <w:rFonts w:ascii="Times New Roman" w:hAnsi="Times New Roman"/>
        <w:sz w:val="20"/>
        <w:szCs w:val="20"/>
      </w:rPr>
      <w:t>07</w:t>
    </w:r>
    <w:r w:rsidR="00326F95">
      <w:rPr>
        <w:rFonts w:ascii="Times New Roman" w:hAnsi="Times New Roman"/>
        <w:sz w:val="20"/>
        <w:szCs w:val="20"/>
      </w:rPr>
      <w:t>09</w:t>
    </w:r>
    <w:r w:rsidR="00702586">
      <w:rPr>
        <w:rFonts w:ascii="Times New Roman" w:hAnsi="Times New Roman"/>
        <w:sz w:val="20"/>
        <w:szCs w:val="20"/>
      </w:rPr>
      <w:t>17_</w:t>
    </w:r>
    <w:r w:rsidR="001138D8">
      <w:rPr>
        <w:rFonts w:ascii="Times New Roman" w:hAnsi="Times New Roman"/>
        <w:sz w:val="20"/>
        <w:szCs w:val="20"/>
      </w:rPr>
      <w:t>iNADO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58B2"/>
    <w:multiLevelType w:val="hybridMultilevel"/>
    <w:tmpl w:val="D3060CE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B26912"/>
    <w:multiLevelType w:val="hybridMultilevel"/>
    <w:tmpl w:val="DAE4F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154E3"/>
    <w:rsid w:val="00015556"/>
    <w:rsid w:val="0003545F"/>
    <w:rsid w:val="000618B4"/>
    <w:rsid w:val="00066C9E"/>
    <w:rsid w:val="000755A6"/>
    <w:rsid w:val="00076EFC"/>
    <w:rsid w:val="00077B61"/>
    <w:rsid w:val="000D44C9"/>
    <w:rsid w:val="00103790"/>
    <w:rsid w:val="001138D8"/>
    <w:rsid w:val="001220E6"/>
    <w:rsid w:val="0015153B"/>
    <w:rsid w:val="00157031"/>
    <w:rsid w:val="00165295"/>
    <w:rsid w:val="0019611F"/>
    <w:rsid w:val="001B41BD"/>
    <w:rsid w:val="001B6BDE"/>
    <w:rsid w:val="001C3080"/>
    <w:rsid w:val="001E06C7"/>
    <w:rsid w:val="001E5926"/>
    <w:rsid w:val="001E776B"/>
    <w:rsid w:val="00204B87"/>
    <w:rsid w:val="00261D49"/>
    <w:rsid w:val="002756B2"/>
    <w:rsid w:val="002B09F8"/>
    <w:rsid w:val="002C573C"/>
    <w:rsid w:val="002D47DC"/>
    <w:rsid w:val="00326F95"/>
    <w:rsid w:val="0037686E"/>
    <w:rsid w:val="003965DE"/>
    <w:rsid w:val="00404BDC"/>
    <w:rsid w:val="00407A38"/>
    <w:rsid w:val="00430819"/>
    <w:rsid w:val="00440AAA"/>
    <w:rsid w:val="00456021"/>
    <w:rsid w:val="004F0D54"/>
    <w:rsid w:val="004F6E47"/>
    <w:rsid w:val="005161B7"/>
    <w:rsid w:val="0051685B"/>
    <w:rsid w:val="00542713"/>
    <w:rsid w:val="005A4126"/>
    <w:rsid w:val="006510E6"/>
    <w:rsid w:val="00661D66"/>
    <w:rsid w:val="006B78AF"/>
    <w:rsid w:val="00702586"/>
    <w:rsid w:val="0071211A"/>
    <w:rsid w:val="00734FC0"/>
    <w:rsid w:val="00740B1F"/>
    <w:rsid w:val="0074102C"/>
    <w:rsid w:val="00765669"/>
    <w:rsid w:val="00782F35"/>
    <w:rsid w:val="00792C64"/>
    <w:rsid w:val="007A34F0"/>
    <w:rsid w:val="007C362C"/>
    <w:rsid w:val="007C54AB"/>
    <w:rsid w:val="007F5E56"/>
    <w:rsid w:val="00836378"/>
    <w:rsid w:val="008402B0"/>
    <w:rsid w:val="00847ADC"/>
    <w:rsid w:val="00854702"/>
    <w:rsid w:val="00900E0A"/>
    <w:rsid w:val="009049CE"/>
    <w:rsid w:val="00917F2E"/>
    <w:rsid w:val="009201A9"/>
    <w:rsid w:val="00947359"/>
    <w:rsid w:val="00950C00"/>
    <w:rsid w:val="009668E9"/>
    <w:rsid w:val="009B4279"/>
    <w:rsid w:val="009C05F8"/>
    <w:rsid w:val="009C2D8A"/>
    <w:rsid w:val="009F0838"/>
    <w:rsid w:val="00B202D0"/>
    <w:rsid w:val="00B463FA"/>
    <w:rsid w:val="00B635D0"/>
    <w:rsid w:val="00B86004"/>
    <w:rsid w:val="00C32646"/>
    <w:rsid w:val="00C61F07"/>
    <w:rsid w:val="00CA15F8"/>
    <w:rsid w:val="00CE44CF"/>
    <w:rsid w:val="00D203FA"/>
    <w:rsid w:val="00DB09C0"/>
    <w:rsid w:val="00E142E5"/>
    <w:rsid w:val="00E61A02"/>
    <w:rsid w:val="00E83F76"/>
    <w:rsid w:val="00ED5C33"/>
    <w:rsid w:val="00ED6BF3"/>
    <w:rsid w:val="00EE3A8E"/>
    <w:rsid w:val="00F27851"/>
    <w:rsid w:val="00F92521"/>
    <w:rsid w:val="00FB0DD3"/>
    <w:rsid w:val="00FD7874"/>
    <w:rsid w:val="00FF28D3"/>
    <w:rsid w:val="00FF4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D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DD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character" w:styleId="Emphasis">
    <w:name w:val="Emphasis"/>
    <w:basedOn w:val="DefaultParagraphFont"/>
    <w:uiPriority w:val="20"/>
    <w:qFormat/>
    <w:rsid w:val="00661D66"/>
    <w:rPr>
      <w:b/>
      <w:bCs/>
      <w:i w:val="0"/>
      <w:iCs w:val="0"/>
    </w:rPr>
  </w:style>
  <w:style w:type="character" w:customStyle="1" w:styleId="st1">
    <w:name w:val="st1"/>
    <w:basedOn w:val="DefaultParagraphFont"/>
    <w:rsid w:val="0066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Latvijas dalību Nacionālo Antidopinga organizāciju institūtā iNADO"</vt:lpstr>
    </vt:vector>
  </TitlesOfParts>
  <Company>Veselības ministrija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Latvijas dalību Nacionālo Antidopinga organizāciju institūtā iNADO"</dc:title>
  <dc:subject>Protokollēmums</dc:subject>
  <dc:creator>Vēsma Skudra</dc:creator>
  <dc:description>Vēsma Skudra_x000D_
Veselības ministrijas_x000D_
Nozares budžeta plānošanas departaments _x000D_
Tālr. Nr. 67876038_x000D_
Vesma.Skudra@vm.gov.lv</dc:description>
  <cp:lastModifiedBy>Sandra Kasparenko</cp:lastModifiedBy>
  <cp:revision>5</cp:revision>
  <cp:lastPrinted>2017-09-07T12:35:00Z</cp:lastPrinted>
  <dcterms:created xsi:type="dcterms:W3CDTF">2017-09-07T12:31:00Z</dcterms:created>
  <dcterms:modified xsi:type="dcterms:W3CDTF">2017-09-07T12:48:00Z</dcterms:modified>
</cp:coreProperties>
</file>