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7E92A" w14:textId="77777777" w:rsidR="00DC6A03" w:rsidRPr="006E69BF" w:rsidRDefault="00DC6A03" w:rsidP="00DC6A03">
      <w:pPr>
        <w:spacing w:after="0" w:line="240" w:lineRule="auto"/>
        <w:jc w:val="right"/>
        <w:rPr>
          <w:rFonts w:ascii="Times New Roman" w:hAnsi="Times New Roman" w:cs="Times New Roman"/>
          <w:color w:val="808080" w:themeColor="background1" w:themeShade="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E69BF">
        <w:rPr>
          <w:rFonts w:ascii="Times New Roman" w:hAnsi="Times New Roman" w:cs="Times New Roman"/>
          <w:color w:val="808080" w:themeColor="background1" w:themeShade="80"/>
          <w:sz w:val="24"/>
          <w:szCs w:val="24"/>
        </w:rPr>
        <w:t>Projekts</w:t>
      </w:r>
    </w:p>
    <w:p w14:paraId="54B8C3F4" w14:textId="77777777" w:rsidR="00DC6A03" w:rsidRPr="00255E2D" w:rsidRDefault="00DC6A03" w:rsidP="00255E2D">
      <w:pPr>
        <w:spacing w:after="0" w:line="240" w:lineRule="auto"/>
        <w:jc w:val="center"/>
        <w:rPr>
          <w:rFonts w:ascii="Times New Roman" w:hAnsi="Times New Roman" w:cs="Times New Roman"/>
          <w:b/>
          <w:bCs/>
          <w:sz w:val="26"/>
          <w:szCs w:val="26"/>
        </w:rPr>
      </w:pPr>
      <w:r w:rsidRPr="005B5EBE">
        <w:rPr>
          <w:rFonts w:ascii="Times New Roman" w:hAnsi="Times New Roman" w:cs="Times New Roman"/>
          <w:b/>
          <w:sz w:val="26"/>
          <w:szCs w:val="26"/>
        </w:rPr>
        <w:t xml:space="preserve">Ministru kabineta noteikumu projekta </w:t>
      </w:r>
      <w:r w:rsidR="00255E2D" w:rsidRPr="00255E2D">
        <w:rPr>
          <w:rFonts w:ascii="Times New Roman" w:hAnsi="Times New Roman" w:cs="Times New Roman"/>
          <w:b/>
          <w:bCs/>
          <w:sz w:val="26"/>
          <w:szCs w:val="26"/>
        </w:rPr>
        <w:t xml:space="preserve">“Kārtība, kādā piemērojama </w:t>
      </w:r>
      <w:bookmarkStart w:id="12" w:name="_GoBack"/>
      <w:bookmarkEnd w:id="12"/>
      <w:r w:rsidR="00255E2D" w:rsidRPr="00255E2D">
        <w:rPr>
          <w:rFonts w:ascii="Times New Roman" w:hAnsi="Times New Roman" w:cs="Times New Roman"/>
          <w:b/>
          <w:bCs/>
          <w:sz w:val="26"/>
          <w:szCs w:val="26"/>
        </w:rPr>
        <w:t>patentmaksa un tās apmēri fiziskās personas saimnieciskajai darbībai noteiktā profesijā”</w:t>
      </w:r>
      <w:r w:rsidRPr="005B5EBE">
        <w:rPr>
          <w:rFonts w:ascii="Times New Roman" w:hAnsi="Times New Roman" w:cs="Times New Roman"/>
          <w:b/>
          <w:bCs/>
          <w:sz w:val="26"/>
          <w:szCs w:val="26"/>
        </w:rPr>
        <w:t xml:space="preserve"> </w:t>
      </w:r>
      <w:r w:rsidRPr="005B5EBE">
        <w:rPr>
          <w:rFonts w:ascii="Times New Roman"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4F423D5C" w14:textId="77777777" w:rsidR="00DC6A03" w:rsidRPr="005B5EBE" w:rsidRDefault="00DC6A03" w:rsidP="00DC6A03">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DC6A03" w:rsidRPr="005B5EBE" w14:paraId="0BD60577" w14:textId="77777777" w:rsidTr="00CB4DCD">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38C478"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 Tiesību akta projekta izstrādes nepieciešamība</w:t>
            </w:r>
          </w:p>
        </w:tc>
      </w:tr>
      <w:tr w:rsidR="00DC6A03" w:rsidRPr="005B5EBE" w14:paraId="1AC35BE7" w14:textId="77777777" w:rsidTr="00CB4DC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C9C5FDA"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615FBD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5F114C3" w14:textId="77777777" w:rsidR="006C2C18" w:rsidRDefault="006E455B" w:rsidP="00951CF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bCs/>
                <w:iCs/>
                <w:sz w:val="26"/>
                <w:szCs w:val="26"/>
              </w:rPr>
              <w:t xml:space="preserve">Likuma </w:t>
            </w:r>
            <w:r>
              <w:rPr>
                <w:rFonts w:ascii="Times New Roman" w:eastAsia="Times New Roman" w:hAnsi="Times New Roman" w:cs="Times New Roman"/>
                <w:sz w:val="26"/>
                <w:szCs w:val="26"/>
                <w:lang w:eastAsia="lv-LV"/>
              </w:rPr>
              <w:t xml:space="preserve">“Par iedzīvotāju ienākuma nodokli” “Par iedzīvotāju ienākuma </w:t>
            </w:r>
            <w:r w:rsidRPr="006E455B">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odokli” 11.</w:t>
            </w:r>
            <w:r w:rsidRPr="00E252E9">
              <w:rPr>
                <w:rFonts w:ascii="Times New Roman" w:eastAsia="Times New Roman" w:hAnsi="Times New Roman" w:cs="Times New Roman"/>
                <w:sz w:val="26"/>
                <w:szCs w:val="26"/>
                <w:vertAlign w:val="superscript"/>
                <w:lang w:eastAsia="lv-LV"/>
              </w:rPr>
              <w:t>10</w:t>
            </w:r>
            <w:r>
              <w:rPr>
                <w:rFonts w:ascii="Times New Roman" w:eastAsia="Times New Roman" w:hAnsi="Times New Roman" w:cs="Times New Roman"/>
                <w:sz w:val="26"/>
                <w:szCs w:val="26"/>
                <w:lang w:eastAsia="lv-LV"/>
              </w:rPr>
              <w:t xml:space="preserve"> panta septītā daļa</w:t>
            </w:r>
            <w:r w:rsidR="006C2C18">
              <w:rPr>
                <w:rFonts w:ascii="Times New Roman" w:eastAsia="Times New Roman" w:hAnsi="Times New Roman" w:cs="Times New Roman"/>
                <w:sz w:val="26"/>
                <w:szCs w:val="26"/>
                <w:lang w:eastAsia="lv-LV"/>
              </w:rPr>
              <w:t xml:space="preserve">; </w:t>
            </w:r>
          </w:p>
          <w:p w14:paraId="1CB65ABA" w14:textId="7F2D7737" w:rsidR="00680015" w:rsidRPr="006C2C18" w:rsidRDefault="006C2C18" w:rsidP="00951CFE">
            <w:pPr>
              <w:spacing w:after="0" w:line="240" w:lineRule="auto"/>
              <w:jc w:val="both"/>
              <w:rPr>
                <w:rFonts w:ascii="Times New Roman" w:eastAsia="Times New Roman" w:hAnsi="Times New Roman" w:cs="Times New Roman"/>
                <w:bCs/>
                <w:iCs/>
                <w:sz w:val="26"/>
                <w:szCs w:val="26"/>
                <w:lang w:eastAsia="lv-LV"/>
              </w:rPr>
            </w:pPr>
            <w:r w:rsidRPr="006C2C18">
              <w:rPr>
                <w:rFonts w:ascii="Times New Roman" w:eastAsia="Times New Roman" w:hAnsi="Times New Roman" w:cs="Times New Roman"/>
                <w:bCs/>
                <w:iCs/>
                <w:sz w:val="26"/>
                <w:szCs w:val="26"/>
                <w:lang w:eastAsia="lv-LV"/>
              </w:rPr>
              <w:t>Valsts nodokļu politikas pamatnostādņu 2018.-2021. gadam (apstiprinātas ar Ministru kabineta 2017. gada 24. maija rīkojumu Nr. 245 “Par Valsts nodokļu politikas pamatnostādnēm 2018.-2021. gadam”) 2.3.6. uzdevums.</w:t>
            </w:r>
            <w:r w:rsidR="006E455B">
              <w:rPr>
                <w:rFonts w:ascii="Times New Roman" w:eastAsia="Times New Roman" w:hAnsi="Times New Roman" w:cs="Times New Roman"/>
                <w:sz w:val="26"/>
                <w:szCs w:val="26"/>
                <w:lang w:eastAsia="lv-LV"/>
              </w:rPr>
              <w:t xml:space="preserve"> </w:t>
            </w:r>
            <w:r w:rsidR="008E4E7C">
              <w:rPr>
                <w:rFonts w:ascii="Times New Roman" w:hAnsi="Times New Roman" w:cs="Times New Roman"/>
                <w:bCs/>
                <w:iCs/>
                <w:sz w:val="26"/>
                <w:szCs w:val="26"/>
              </w:rPr>
              <w:t xml:space="preserve"> </w:t>
            </w:r>
          </w:p>
        </w:tc>
      </w:tr>
      <w:tr w:rsidR="00DC6A03" w:rsidRPr="005B5EBE" w14:paraId="7B0B64D2"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A9679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F7C7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0BE82AD" w14:textId="77777777" w:rsidR="006E455B" w:rsidRPr="002B674A" w:rsidRDefault="006E455B" w:rsidP="006E455B">
            <w:pPr>
              <w:spacing w:after="0" w:line="240" w:lineRule="auto"/>
              <w:jc w:val="both"/>
              <w:rPr>
                <w:rFonts w:ascii="Times New Roman" w:eastAsia="Times New Roman" w:hAnsi="Times New Roman" w:cs="Times New Roman"/>
                <w:sz w:val="26"/>
                <w:szCs w:val="26"/>
                <w:u w:val="single"/>
                <w:lang w:eastAsia="lv-LV"/>
              </w:rPr>
            </w:pPr>
            <w:r>
              <w:rPr>
                <w:rFonts w:ascii="Times New Roman" w:hAnsi="Times New Roman" w:cs="Times New Roman"/>
                <w:bCs/>
                <w:iCs/>
                <w:sz w:val="26"/>
                <w:szCs w:val="26"/>
              </w:rPr>
              <w:t xml:space="preserve">Atbilstoši </w:t>
            </w:r>
            <w:r w:rsidRPr="008E4E7C">
              <w:rPr>
                <w:rFonts w:ascii="Times New Roman" w:hAnsi="Times New Roman" w:cs="Times New Roman"/>
                <w:bCs/>
                <w:iCs/>
                <w:sz w:val="26"/>
                <w:szCs w:val="26"/>
              </w:rPr>
              <w:t xml:space="preserve">Valsts </w:t>
            </w:r>
            <w:r>
              <w:rPr>
                <w:rFonts w:ascii="Times New Roman" w:hAnsi="Times New Roman" w:cs="Times New Roman"/>
                <w:bCs/>
                <w:iCs/>
                <w:sz w:val="26"/>
                <w:szCs w:val="26"/>
              </w:rPr>
              <w:t>nodokļu politikas pamatnostādņu</w:t>
            </w:r>
            <w:r w:rsidRPr="008E4E7C">
              <w:rPr>
                <w:rFonts w:ascii="Times New Roman" w:hAnsi="Times New Roman" w:cs="Times New Roman"/>
                <w:bCs/>
                <w:iCs/>
                <w:sz w:val="26"/>
                <w:szCs w:val="26"/>
              </w:rPr>
              <w:t xml:space="preserve"> 2018.-2021. gadam</w:t>
            </w:r>
            <w:r w:rsidRPr="006E455B">
              <w:rPr>
                <w:rFonts w:ascii="Times New Roman" w:eastAsia="Times New Roman" w:hAnsi="Times New Roman" w:cs="Times New Roman"/>
                <w:sz w:val="26"/>
                <w:szCs w:val="26"/>
                <w:lang w:eastAsia="lv-LV"/>
              </w:rPr>
              <w:t xml:space="preserve"> 2.3.6. uzdevumam </w:t>
            </w:r>
            <w:r w:rsidRPr="002B674A">
              <w:rPr>
                <w:rFonts w:ascii="Times New Roman" w:eastAsia="Times New Roman" w:hAnsi="Times New Roman" w:cs="Times New Roman"/>
                <w:sz w:val="26"/>
                <w:szCs w:val="26"/>
                <w:u w:val="single"/>
                <w:lang w:eastAsia="lv-LV"/>
              </w:rPr>
              <w:t>nepieciešams uzlabot patentmaksas režīmu:</w:t>
            </w:r>
          </w:p>
          <w:p w14:paraId="37A8190A" w14:textId="77777777"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1)</w:t>
            </w:r>
            <w:r w:rsidRPr="006E455B">
              <w:rPr>
                <w:rFonts w:ascii="Times New Roman" w:eastAsia="Times New Roman" w:hAnsi="Times New Roman" w:cs="Times New Roman"/>
                <w:sz w:val="26"/>
                <w:szCs w:val="26"/>
                <w:lang w:eastAsia="lv-LV"/>
              </w:rPr>
              <w:tab/>
              <w:t xml:space="preserve">nosakot vienotu patentmaksas apmēru 50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un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(pašreiz patentmaksas ir noteiktas no 43 līdz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atkarībā no sadalījuma pa reģioniem un profesijām), </w:t>
            </w:r>
          </w:p>
          <w:p w14:paraId="46D56794" w14:textId="77777777"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2)</w:t>
            </w:r>
            <w:r w:rsidRPr="006E455B">
              <w:rPr>
                <w:rFonts w:ascii="Times New Roman" w:eastAsia="Times New Roman" w:hAnsi="Times New Roman" w:cs="Times New Roman"/>
                <w:sz w:val="26"/>
                <w:szCs w:val="26"/>
                <w:lang w:eastAsia="lv-LV"/>
              </w:rPr>
              <w:tab/>
              <w:t xml:space="preserve">atsakoties no pārāk detalizēta saimnieciskās darbības veidu sadalījuma, kā arī </w:t>
            </w:r>
          </w:p>
          <w:p w14:paraId="03F37588" w14:textId="77777777"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3)</w:t>
            </w:r>
            <w:r w:rsidRPr="006E455B">
              <w:rPr>
                <w:rFonts w:ascii="Times New Roman" w:eastAsia="Times New Roman" w:hAnsi="Times New Roman" w:cs="Times New Roman"/>
                <w:sz w:val="26"/>
                <w:szCs w:val="26"/>
                <w:lang w:eastAsia="lv-LV"/>
              </w:rPr>
              <w:tab/>
              <w:t xml:space="preserve">vienkāršojot patentmaksu samaksu. </w:t>
            </w:r>
          </w:p>
          <w:p w14:paraId="2DF090F0" w14:textId="77777777" w:rsid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4)</w:t>
            </w:r>
            <w:r w:rsidRPr="006E455B">
              <w:rPr>
                <w:rFonts w:ascii="Times New Roman" w:eastAsia="Times New Roman" w:hAnsi="Times New Roman" w:cs="Times New Roman"/>
                <w:sz w:val="26"/>
                <w:szCs w:val="26"/>
                <w:lang w:eastAsia="lv-LV"/>
              </w:rPr>
              <w:tab/>
              <w:t>piemērot samazinātās patentmaksas režīmu arī personām ar I. un II. grupas invaliditāti.</w:t>
            </w:r>
          </w:p>
          <w:p w14:paraId="00F51950" w14:textId="59EF3086" w:rsidR="006E455B" w:rsidRDefault="006C2C18" w:rsidP="006E455B">
            <w:pPr>
              <w:spacing w:after="0" w:line="240" w:lineRule="auto"/>
              <w:jc w:val="both"/>
              <w:rPr>
                <w:rFonts w:ascii="Times New Roman" w:eastAsia="Times New Roman" w:hAnsi="Times New Roman" w:cs="Times New Roman"/>
                <w:sz w:val="26"/>
                <w:szCs w:val="26"/>
                <w:lang w:eastAsia="lv-LV"/>
              </w:rPr>
            </w:pPr>
            <w:proofErr w:type="gramStart"/>
            <w:r>
              <w:rPr>
                <w:rFonts w:ascii="Times New Roman" w:eastAsia="Times New Roman" w:hAnsi="Times New Roman" w:cs="Times New Roman"/>
                <w:sz w:val="26"/>
                <w:szCs w:val="26"/>
                <w:lang w:eastAsia="lv-LV"/>
              </w:rPr>
              <w:t>2017.</w:t>
            </w:r>
            <w:r w:rsidR="00DF5586">
              <w:rPr>
                <w:rFonts w:ascii="Times New Roman" w:eastAsia="Times New Roman" w:hAnsi="Times New Roman" w:cs="Times New Roman"/>
                <w:sz w:val="26"/>
                <w:szCs w:val="26"/>
                <w:lang w:eastAsia="lv-LV"/>
              </w:rPr>
              <w:t>gada</w:t>
            </w:r>
            <w:proofErr w:type="gramEnd"/>
            <w:r w:rsidR="006E455B">
              <w:rPr>
                <w:rFonts w:ascii="Times New Roman" w:eastAsia="Times New Roman" w:hAnsi="Times New Roman" w:cs="Times New Roman"/>
                <w:sz w:val="26"/>
                <w:szCs w:val="26"/>
                <w:lang w:eastAsia="lv-LV"/>
              </w:rPr>
              <w:t xml:space="preserve"> 28.jūlijā Saeimā pieņemti </w:t>
            </w:r>
            <w:r w:rsidR="00595C5B">
              <w:rPr>
                <w:rFonts w:ascii="Times New Roman" w:eastAsia="Times New Roman" w:hAnsi="Times New Roman" w:cs="Times New Roman"/>
                <w:sz w:val="26"/>
                <w:szCs w:val="26"/>
                <w:lang w:eastAsia="lv-LV"/>
              </w:rPr>
              <w:t>G</w:t>
            </w:r>
            <w:r w:rsidR="006E455B">
              <w:rPr>
                <w:rFonts w:ascii="Times New Roman" w:eastAsia="Times New Roman" w:hAnsi="Times New Roman" w:cs="Times New Roman"/>
                <w:sz w:val="26"/>
                <w:szCs w:val="26"/>
                <w:lang w:eastAsia="lv-LV"/>
              </w:rPr>
              <w:t>rozījumi likumā “Par iedzīvotāju ienākuma nodokli”, kas precizē patentmaksas apmēru (grozījumi likuma 15.pantā), kā arī personu loku, kam piemēro samazināto patentmaksu (grozījumi likuma 11.</w:t>
            </w:r>
            <w:r w:rsidR="006E455B" w:rsidRPr="00951CFE">
              <w:rPr>
                <w:rFonts w:ascii="Times New Roman" w:eastAsia="Times New Roman" w:hAnsi="Times New Roman" w:cs="Times New Roman"/>
                <w:sz w:val="26"/>
                <w:szCs w:val="26"/>
                <w:vertAlign w:val="superscript"/>
                <w:lang w:eastAsia="lv-LV"/>
              </w:rPr>
              <w:t>10</w:t>
            </w:r>
            <w:r w:rsidR="006E455B">
              <w:rPr>
                <w:rFonts w:ascii="Times New Roman" w:eastAsia="Times New Roman" w:hAnsi="Times New Roman" w:cs="Times New Roman"/>
                <w:sz w:val="26"/>
                <w:szCs w:val="26"/>
                <w:lang w:eastAsia="lv-LV"/>
              </w:rPr>
              <w:t xml:space="preserve"> pantā).</w:t>
            </w:r>
          </w:p>
          <w:p w14:paraId="55D8C889" w14:textId="77777777" w:rsidR="0040786A" w:rsidRDefault="0040786A"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Pašlaik patentmaksām ir atšķirīgas maksas atkarībā no konkrētās profesijas, atšķiroties par līdzīgām profesijām. Arī saimniecisko darbības veidu sadalījums ir pārāk detalizēts un nav konsekvents. Pieteikšanās patentmaksām ir neērta, nereti personai divas reizes jāiet uz Valsts ieņēmumu dienestu, pirmo reizi, lai pieteiktos, tad uz banku samaksāt maksu, tad atp</w:t>
            </w:r>
            <w:r w:rsidR="000843FC">
              <w:rPr>
                <w:rFonts w:ascii="Times New Roman" w:eastAsia="Times New Roman" w:hAnsi="Times New Roman" w:cs="Times New Roman"/>
                <w:sz w:val="26"/>
                <w:szCs w:val="26"/>
                <w:lang w:eastAsia="lv-LV"/>
              </w:rPr>
              <w:t>akaļ uz Valsts ieņēmumu dienestu, lai nokārtotu formalitātes līdz galam</w:t>
            </w:r>
            <w:r>
              <w:rPr>
                <w:rFonts w:ascii="Times New Roman" w:eastAsia="Times New Roman" w:hAnsi="Times New Roman" w:cs="Times New Roman"/>
                <w:sz w:val="26"/>
                <w:szCs w:val="26"/>
                <w:lang w:eastAsia="lv-LV"/>
              </w:rPr>
              <w:t xml:space="preserve">. Pieteikšanās jāizdara vismaz 10 darbadienas iepriekš, tad 2 dienu laikā jāsamaksā maksa. </w:t>
            </w:r>
          </w:p>
          <w:p w14:paraId="78920BA1" w14:textId="77777777" w:rsidR="008E4E7C" w:rsidRPr="008E4E7C" w:rsidRDefault="000843FC"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8E4E7C" w:rsidRPr="008E4E7C">
              <w:rPr>
                <w:rFonts w:ascii="Times New Roman" w:eastAsia="Times New Roman" w:hAnsi="Times New Roman" w:cs="Times New Roman"/>
                <w:sz w:val="26"/>
                <w:szCs w:val="26"/>
                <w:lang w:eastAsia="lv-LV"/>
              </w:rPr>
              <w:t>oteikumu projekts paredz:</w:t>
            </w:r>
          </w:p>
          <w:p w14:paraId="15D51F52" w14:textId="380254F5"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1)</w:t>
            </w:r>
            <w:r w:rsidRPr="008E4E7C">
              <w:rPr>
                <w:rFonts w:ascii="Times New Roman" w:eastAsia="Times New Roman" w:hAnsi="Times New Roman" w:cs="Times New Roman"/>
                <w:sz w:val="26"/>
                <w:szCs w:val="26"/>
                <w:lang w:eastAsia="lv-LV"/>
              </w:rPr>
              <w:tab/>
              <w:t xml:space="preserve">noteikt vienotu maksas apmēru </w:t>
            </w:r>
            <w:proofErr w:type="gramStart"/>
            <w:r w:rsidRPr="008E4E7C">
              <w:rPr>
                <w:rFonts w:ascii="Times New Roman" w:eastAsia="Times New Roman" w:hAnsi="Times New Roman" w:cs="Times New Roman"/>
                <w:sz w:val="26"/>
                <w:szCs w:val="26"/>
                <w:lang w:eastAsia="lv-LV"/>
              </w:rPr>
              <w:t>(</w:t>
            </w:r>
            <w:proofErr w:type="gramEnd"/>
            <w:r w:rsidRPr="008E4E7C">
              <w:rPr>
                <w:rFonts w:ascii="Times New Roman" w:eastAsia="Times New Roman" w:hAnsi="Times New Roman" w:cs="Times New Roman"/>
                <w:sz w:val="26"/>
                <w:szCs w:val="26"/>
                <w:lang w:eastAsia="lv-LV"/>
              </w:rPr>
              <w:t>Rīgā 100 EUR/</w:t>
            </w:r>
            <w:proofErr w:type="spellStart"/>
            <w:r w:rsidRPr="008E4E7C">
              <w:rPr>
                <w:rFonts w:ascii="Times New Roman" w:eastAsia="Times New Roman" w:hAnsi="Times New Roman" w:cs="Times New Roman"/>
                <w:sz w:val="26"/>
                <w:szCs w:val="26"/>
                <w:lang w:eastAsia="lv-LV"/>
              </w:rPr>
              <w:t>mēn</w:t>
            </w:r>
            <w:proofErr w:type="spellEnd"/>
            <w:r w:rsidRPr="008E4E7C">
              <w:rPr>
                <w:rFonts w:ascii="Times New Roman" w:eastAsia="Times New Roman" w:hAnsi="Times New Roman" w:cs="Times New Roman"/>
                <w:sz w:val="26"/>
                <w:szCs w:val="26"/>
                <w:lang w:eastAsia="lv-LV"/>
              </w:rPr>
              <w:t>, ārpus Rīgas 50</w:t>
            </w:r>
            <w:r w:rsidR="00DF5586">
              <w:rPr>
                <w:rFonts w:ascii="Times New Roman" w:eastAsia="Times New Roman" w:hAnsi="Times New Roman" w:cs="Times New Roman"/>
                <w:sz w:val="26"/>
                <w:szCs w:val="26"/>
                <w:lang w:eastAsia="lv-LV"/>
              </w:rPr>
              <w:t xml:space="preserve"> </w:t>
            </w:r>
            <w:r w:rsidR="00DF5586" w:rsidRPr="00DF5586">
              <w:rPr>
                <w:rFonts w:ascii="Times New Roman" w:eastAsia="Times New Roman" w:hAnsi="Times New Roman" w:cs="Times New Roman"/>
                <w:sz w:val="26"/>
                <w:szCs w:val="26"/>
                <w:lang w:eastAsia="lv-LV"/>
              </w:rPr>
              <w:t>EUR</w:t>
            </w:r>
            <w:r w:rsidRPr="00DF5586">
              <w:rPr>
                <w:rFonts w:ascii="Times New Roman" w:eastAsia="Times New Roman" w:hAnsi="Times New Roman" w:cs="Times New Roman"/>
                <w:i/>
                <w:sz w:val="26"/>
                <w:szCs w:val="26"/>
                <w:lang w:eastAsia="lv-LV"/>
              </w:rPr>
              <w:t>/</w:t>
            </w:r>
            <w:proofErr w:type="spellStart"/>
            <w:r w:rsidRPr="008E4E7C">
              <w:rPr>
                <w:rFonts w:ascii="Times New Roman" w:eastAsia="Times New Roman" w:hAnsi="Times New Roman" w:cs="Times New Roman"/>
                <w:sz w:val="26"/>
                <w:szCs w:val="26"/>
                <w:lang w:eastAsia="lv-LV"/>
              </w:rPr>
              <w:t>mēn</w:t>
            </w:r>
            <w:proofErr w:type="spellEnd"/>
            <w:r w:rsidRPr="008E4E7C">
              <w:rPr>
                <w:rFonts w:ascii="Times New Roman" w:eastAsia="Times New Roman" w:hAnsi="Times New Roman" w:cs="Times New Roman"/>
                <w:sz w:val="26"/>
                <w:szCs w:val="26"/>
                <w:lang w:eastAsia="lv-LV"/>
              </w:rPr>
              <w:t xml:space="preserve">, saglabāt samazinātu patentmaksas apmēru pensionāriem un personām ar invaliditāti (9 EUR/6 </w:t>
            </w:r>
            <w:proofErr w:type="spellStart"/>
            <w:r w:rsidRPr="008E4E7C">
              <w:rPr>
                <w:rFonts w:ascii="Times New Roman" w:eastAsia="Times New Roman" w:hAnsi="Times New Roman" w:cs="Times New Roman"/>
                <w:sz w:val="26"/>
                <w:szCs w:val="26"/>
                <w:lang w:eastAsia="lv-LV"/>
              </w:rPr>
              <w:t>mēn</w:t>
            </w:r>
            <w:proofErr w:type="spellEnd"/>
            <w:r w:rsidRPr="008E4E7C">
              <w:rPr>
                <w:rFonts w:ascii="Times New Roman" w:eastAsia="Times New Roman" w:hAnsi="Times New Roman" w:cs="Times New Roman"/>
                <w:sz w:val="26"/>
                <w:szCs w:val="26"/>
                <w:lang w:eastAsia="lv-LV"/>
              </w:rPr>
              <w:t xml:space="preserve">. vai 17 </w:t>
            </w:r>
            <w:r w:rsidRPr="008E4E7C">
              <w:rPr>
                <w:rFonts w:ascii="Times New Roman" w:eastAsia="Times New Roman" w:hAnsi="Times New Roman" w:cs="Times New Roman"/>
                <w:sz w:val="26"/>
                <w:szCs w:val="26"/>
                <w:lang w:eastAsia="lv-LV"/>
              </w:rPr>
              <w:lastRenderedPageBreak/>
              <w:t>EUR/gadā);</w:t>
            </w:r>
          </w:p>
          <w:p w14:paraId="2C1F3BC5" w14:textId="77777777"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2)</w:t>
            </w:r>
            <w:r w:rsidRPr="008E4E7C">
              <w:rPr>
                <w:rFonts w:ascii="Times New Roman" w:eastAsia="Times New Roman" w:hAnsi="Times New Roman" w:cs="Times New Roman"/>
                <w:sz w:val="26"/>
                <w:szCs w:val="26"/>
                <w:lang w:eastAsia="lv-LV"/>
              </w:rPr>
              <w:tab/>
              <w:t>noteikt jaunu konsolidētu sarakstu ar amatiem un profesijām, par kuriem var maksāt patentmaksu;</w:t>
            </w:r>
          </w:p>
          <w:p w14:paraId="4544CA22" w14:textId="77777777" w:rsidR="00C6541D" w:rsidRPr="005B5EBE"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3)</w:t>
            </w:r>
            <w:r w:rsidRPr="008E4E7C">
              <w:rPr>
                <w:rFonts w:ascii="Times New Roman" w:eastAsia="Times New Roman" w:hAnsi="Times New Roman" w:cs="Times New Roman"/>
                <w:sz w:val="26"/>
                <w:szCs w:val="26"/>
                <w:lang w:eastAsia="lv-LV"/>
              </w:rPr>
              <w:tab/>
              <w:t>vienkāršot administrēšanas un samaksas kārtību, tajā skaitā</w:t>
            </w:r>
            <w:r w:rsidR="0040786A">
              <w:rPr>
                <w:rFonts w:ascii="Times New Roman" w:eastAsia="Times New Roman" w:hAnsi="Times New Roman" w:cs="Times New Roman"/>
                <w:sz w:val="26"/>
                <w:szCs w:val="26"/>
                <w:lang w:eastAsia="lv-LV"/>
              </w:rPr>
              <w:t xml:space="preserve">, nosakot īsāku patentmaksas pieteikšanās un izskatīšanas termiņu (7 darba dienas), </w:t>
            </w:r>
            <w:r w:rsidRPr="008E4E7C">
              <w:rPr>
                <w:rFonts w:ascii="Times New Roman" w:eastAsia="Times New Roman" w:hAnsi="Times New Roman" w:cs="Times New Roman"/>
                <w:sz w:val="26"/>
                <w:szCs w:val="26"/>
                <w:lang w:eastAsia="lv-LV"/>
              </w:rPr>
              <w:t>paredzot, ka personas var pieteikties</w:t>
            </w:r>
            <w:r w:rsidR="0040786A">
              <w:rPr>
                <w:rFonts w:ascii="Times New Roman" w:eastAsia="Times New Roman" w:hAnsi="Times New Roman" w:cs="Times New Roman"/>
                <w:sz w:val="26"/>
                <w:szCs w:val="26"/>
                <w:lang w:eastAsia="lv-LV"/>
              </w:rPr>
              <w:t xml:space="preserve"> elektroniski caur elektronisko deklarēšanās sistēmu,</w:t>
            </w:r>
            <w:proofErr w:type="gramStart"/>
            <w:r w:rsidR="0040786A">
              <w:rPr>
                <w:rFonts w:ascii="Times New Roman" w:eastAsia="Times New Roman" w:hAnsi="Times New Roman" w:cs="Times New Roman"/>
                <w:sz w:val="26"/>
                <w:szCs w:val="26"/>
                <w:lang w:eastAsia="lv-LV"/>
              </w:rPr>
              <w:t xml:space="preserve"> </w:t>
            </w:r>
            <w:r w:rsidRPr="008E4E7C">
              <w:rPr>
                <w:rFonts w:ascii="Times New Roman" w:eastAsia="Times New Roman" w:hAnsi="Times New Roman" w:cs="Times New Roman"/>
                <w:sz w:val="26"/>
                <w:szCs w:val="26"/>
                <w:lang w:eastAsia="lv-LV"/>
              </w:rPr>
              <w:t xml:space="preserve"> </w:t>
            </w:r>
            <w:proofErr w:type="gramEnd"/>
            <w:r w:rsidR="0040786A">
              <w:rPr>
                <w:rFonts w:ascii="Times New Roman" w:eastAsia="Times New Roman" w:hAnsi="Times New Roman" w:cs="Times New Roman"/>
                <w:sz w:val="26"/>
                <w:szCs w:val="26"/>
                <w:lang w:eastAsia="lv-LV"/>
              </w:rPr>
              <w:t xml:space="preserve">kā arī paredzot pilnīgi jaunu un </w:t>
            </w:r>
            <w:r w:rsidR="0040786A" w:rsidRPr="0040786A">
              <w:rPr>
                <w:rFonts w:ascii="Times New Roman" w:eastAsia="Times New Roman" w:hAnsi="Times New Roman" w:cs="Times New Roman"/>
                <w:sz w:val="26"/>
                <w:szCs w:val="26"/>
                <w:u w:val="single"/>
                <w:lang w:eastAsia="lv-LV"/>
              </w:rPr>
              <w:t xml:space="preserve">līdz šim nodokļu administrēšanā nepielietotu veidu, ka pieteikties </w:t>
            </w:r>
            <w:r w:rsidRPr="0040786A">
              <w:rPr>
                <w:rFonts w:ascii="Times New Roman" w:eastAsia="Times New Roman" w:hAnsi="Times New Roman" w:cs="Times New Roman"/>
                <w:sz w:val="26"/>
                <w:szCs w:val="26"/>
                <w:u w:val="single"/>
                <w:lang w:eastAsia="lv-LV"/>
              </w:rPr>
              <w:t>un samaksāt patentmaksu</w:t>
            </w:r>
            <w:r w:rsidR="0040786A" w:rsidRPr="0040786A">
              <w:rPr>
                <w:rFonts w:ascii="Times New Roman" w:eastAsia="Times New Roman" w:hAnsi="Times New Roman" w:cs="Times New Roman"/>
                <w:sz w:val="26"/>
                <w:szCs w:val="26"/>
                <w:u w:val="single"/>
                <w:lang w:eastAsia="lv-LV"/>
              </w:rPr>
              <w:t xml:space="preserve"> var arī, </w:t>
            </w:r>
            <w:r w:rsidRPr="0040786A">
              <w:rPr>
                <w:rFonts w:ascii="Times New Roman" w:eastAsia="Times New Roman" w:hAnsi="Times New Roman" w:cs="Times New Roman"/>
                <w:sz w:val="26"/>
                <w:szCs w:val="26"/>
                <w:u w:val="single"/>
                <w:lang w:eastAsia="lv-LV"/>
              </w:rPr>
              <w:t>izmantojot mobilo aplikāciju.</w:t>
            </w:r>
          </w:p>
        </w:tc>
      </w:tr>
      <w:tr w:rsidR="00DC6A03" w:rsidRPr="005B5EBE" w14:paraId="1991657E"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27D0C2"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580A81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3BCB5A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Ekonomikas ministrija</w:t>
            </w:r>
            <w:r w:rsidR="00FE751E">
              <w:rPr>
                <w:rFonts w:ascii="Times New Roman" w:eastAsia="Times New Roman" w:hAnsi="Times New Roman" w:cs="Times New Roman"/>
                <w:sz w:val="26"/>
                <w:szCs w:val="26"/>
                <w:lang w:eastAsia="lv-LV"/>
              </w:rPr>
              <w:t>.</w:t>
            </w:r>
          </w:p>
        </w:tc>
      </w:tr>
      <w:tr w:rsidR="00DC6A03" w:rsidRPr="005B5EBE" w14:paraId="7C329956" w14:textId="77777777" w:rsidTr="00CB4DCD">
        <w:tc>
          <w:tcPr>
            <w:tcW w:w="250" w:type="pct"/>
            <w:tcBorders>
              <w:top w:val="outset" w:sz="6" w:space="0" w:color="414142"/>
              <w:left w:val="outset" w:sz="6" w:space="0" w:color="414142"/>
              <w:bottom w:val="outset" w:sz="6" w:space="0" w:color="414142"/>
              <w:right w:val="outset" w:sz="6" w:space="0" w:color="414142"/>
            </w:tcBorders>
            <w:hideMark/>
          </w:tcPr>
          <w:p w14:paraId="79EF517C"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D160385"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9200BA"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3C317A2B" w14:textId="77777777" w:rsidR="00DC6A03" w:rsidRPr="005B5EBE"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DC6A03" w:rsidRPr="005B5EBE" w14:paraId="1FB477F4" w14:textId="77777777" w:rsidTr="00CB4DC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28A7A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DC6A03" w:rsidRPr="005B5EBE" w14:paraId="3220AC3D"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6A8DA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7C91A7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909C038" w14:textId="77777777" w:rsidR="00323F73" w:rsidRPr="00323F73" w:rsidRDefault="00DC6A03" w:rsidP="00323F73">
            <w:pPr>
              <w:spacing w:after="0" w:line="240" w:lineRule="auto"/>
              <w:jc w:val="both"/>
              <w:rPr>
                <w:rFonts w:ascii="Times New Roman" w:hAnsi="Times New Roman" w:cs="Times New Roman"/>
                <w:sz w:val="26"/>
                <w:szCs w:val="26"/>
              </w:rPr>
            </w:pPr>
            <w:r w:rsidRPr="005B5EBE">
              <w:rPr>
                <w:rFonts w:ascii="Times New Roman" w:eastAsia="Times New Roman" w:hAnsi="Times New Roman" w:cs="Times New Roman"/>
                <w:iCs/>
                <w:sz w:val="26"/>
                <w:szCs w:val="26"/>
                <w:lang w:eastAsia="lv-LV"/>
              </w:rPr>
              <w:t xml:space="preserve">MK noteikumu projekts </w:t>
            </w:r>
            <w:r w:rsidR="006E455B">
              <w:rPr>
                <w:rFonts w:ascii="Times New Roman" w:eastAsia="Times New Roman" w:hAnsi="Times New Roman" w:cs="Times New Roman"/>
                <w:iCs/>
                <w:sz w:val="26"/>
                <w:szCs w:val="26"/>
                <w:lang w:eastAsia="lv-LV"/>
              </w:rPr>
              <w:t>ietekmē</w:t>
            </w:r>
            <w:r w:rsidR="006E455B" w:rsidRPr="005B5EBE">
              <w:rPr>
                <w:rFonts w:ascii="Times New Roman" w:hAnsi="Times New Roman" w:cs="Times New Roman"/>
                <w:sz w:val="26"/>
                <w:szCs w:val="26"/>
              </w:rPr>
              <w:t xml:space="preserve"> </w:t>
            </w:r>
            <w:r w:rsidR="00323F73">
              <w:rPr>
                <w:rFonts w:ascii="Times New Roman" w:hAnsi="Times New Roman" w:cs="Times New Roman"/>
                <w:sz w:val="26"/>
                <w:szCs w:val="26"/>
              </w:rPr>
              <w:t>f</w:t>
            </w:r>
            <w:r w:rsidR="00323F73" w:rsidRPr="00323F73">
              <w:rPr>
                <w:rFonts w:ascii="Times New Roman" w:hAnsi="Times New Roman" w:cs="Times New Roman"/>
                <w:sz w:val="26"/>
                <w:szCs w:val="26"/>
              </w:rPr>
              <w:t>iziskās persona</w:t>
            </w:r>
            <w:r w:rsidR="00323F73">
              <w:rPr>
                <w:rFonts w:ascii="Times New Roman" w:hAnsi="Times New Roman" w:cs="Times New Roman"/>
                <w:sz w:val="26"/>
                <w:szCs w:val="26"/>
              </w:rPr>
              <w:t>s saimnieciskās darbības veicējus</w:t>
            </w:r>
            <w:r w:rsidR="00323F73" w:rsidRPr="00323F73">
              <w:rPr>
                <w:rFonts w:ascii="Times New Roman" w:hAnsi="Times New Roman" w:cs="Times New Roman"/>
                <w:sz w:val="26"/>
                <w:szCs w:val="26"/>
              </w:rPr>
              <w:t xml:space="preserve">, kuru ieņēmumi nepārsniedz 15 000 </w:t>
            </w:r>
            <w:proofErr w:type="spellStart"/>
            <w:r w:rsidR="00323F73" w:rsidRPr="00DF5586">
              <w:rPr>
                <w:rFonts w:ascii="Times New Roman" w:hAnsi="Times New Roman" w:cs="Times New Roman"/>
                <w:i/>
                <w:sz w:val="26"/>
                <w:szCs w:val="26"/>
              </w:rPr>
              <w:t>euro</w:t>
            </w:r>
            <w:proofErr w:type="spellEnd"/>
            <w:r w:rsidR="00323F73" w:rsidRPr="00323F73">
              <w:rPr>
                <w:rFonts w:ascii="Times New Roman" w:hAnsi="Times New Roman" w:cs="Times New Roman"/>
                <w:sz w:val="26"/>
                <w:szCs w:val="26"/>
              </w:rPr>
              <w:t xml:space="preserve"> gadā, kuri nenodarbina citas personas, kuri veic saimniecisko darbību šādās jomās:</w:t>
            </w:r>
          </w:p>
          <w:p w14:paraId="461FEE8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1) ādas un tekstilizstrādājumu amatniecība;</w:t>
            </w:r>
          </w:p>
          <w:p w14:paraId="520E5DC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2) apģērbu un apavu izgatavošana un labošana, pulksteņu un slēdzeņu labošana, kā arī citi sadzīves pakalpojumi;</w:t>
            </w:r>
          </w:p>
          <w:p w14:paraId="0C305FA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3) amatniecības izstrādājumu izgatavošana;</w:t>
            </w:r>
          </w:p>
          <w:p w14:paraId="36D1702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4) floristika;</w:t>
            </w:r>
          </w:p>
          <w:p w14:paraId="1BC7E7F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5) fotografēšanas, videoieraksta un audioieraksta pakalpojumi;</w:t>
            </w:r>
          </w:p>
          <w:p w14:paraId="5F1A2B1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6) skaistumkopšanas pakalpojumi;</w:t>
            </w:r>
          </w:p>
          <w:p w14:paraId="09F32A8F"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7) privātie mājsaimniecības pakalpojumi;</w:t>
            </w:r>
          </w:p>
          <w:p w14:paraId="50B45B55" w14:textId="77777777" w:rsidR="00DC6A03" w:rsidRPr="005B5EBE"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8) mājas aprūpes pakalpojumi.</w:t>
            </w:r>
          </w:p>
        </w:tc>
      </w:tr>
      <w:tr w:rsidR="00DC6A03" w:rsidRPr="005B5EBE" w14:paraId="4351D306"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A7C6A44"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2057ED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7DF79D6" w14:textId="11E619D0"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MK noteikumu projekts </w:t>
            </w:r>
            <w:r w:rsidR="008E4AE1">
              <w:rPr>
                <w:rFonts w:ascii="Times New Roman" w:eastAsia="Times New Roman" w:hAnsi="Times New Roman" w:cs="Times New Roman"/>
                <w:sz w:val="26"/>
                <w:szCs w:val="26"/>
                <w:lang w:eastAsia="lv-LV"/>
              </w:rPr>
              <w:t>samazina</w:t>
            </w:r>
            <w:r w:rsidRPr="005B5EBE">
              <w:rPr>
                <w:rFonts w:ascii="Times New Roman" w:eastAsia="Times New Roman" w:hAnsi="Times New Roman" w:cs="Times New Roman"/>
                <w:sz w:val="26"/>
                <w:szCs w:val="26"/>
                <w:lang w:eastAsia="lv-LV"/>
              </w:rPr>
              <w:t xml:space="preserve"> administratīvo slogu</w:t>
            </w:r>
            <w:r w:rsidR="00323F73">
              <w:rPr>
                <w:rFonts w:ascii="Times New Roman" w:eastAsia="Times New Roman" w:hAnsi="Times New Roman" w:cs="Times New Roman"/>
                <w:sz w:val="26"/>
                <w:szCs w:val="26"/>
                <w:lang w:eastAsia="lv-LV"/>
              </w:rPr>
              <w:t xml:space="preserve">, jo paredzēta vienkāršota pieteikšanās un patentmaksas samaksa, </w:t>
            </w:r>
            <w:r w:rsidR="00595C5B">
              <w:rPr>
                <w:rFonts w:ascii="Times New Roman" w:eastAsia="Times New Roman" w:hAnsi="Times New Roman" w:cs="Times New Roman"/>
                <w:sz w:val="26"/>
                <w:szCs w:val="26"/>
                <w:lang w:eastAsia="lv-LV"/>
              </w:rPr>
              <w:t>tostarp</w:t>
            </w:r>
            <w:r w:rsidR="00323F73">
              <w:rPr>
                <w:rFonts w:ascii="Times New Roman" w:eastAsia="Times New Roman" w:hAnsi="Times New Roman" w:cs="Times New Roman"/>
                <w:sz w:val="26"/>
                <w:szCs w:val="26"/>
                <w:lang w:eastAsia="lv-LV"/>
              </w:rPr>
              <w:t xml:space="preserve"> iespēja izmantot mobilo aplikāciju.</w:t>
            </w:r>
          </w:p>
        </w:tc>
      </w:tr>
      <w:tr w:rsidR="00DC6A03" w:rsidRPr="005B5EBE" w14:paraId="217483CE"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19543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7C07C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E864E3F" w14:textId="77777777" w:rsidR="00DC6A03" w:rsidRPr="005B5EBE" w:rsidRDefault="00957103" w:rsidP="00CB4D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P</w:t>
            </w:r>
            <w:r w:rsidR="00DC6A03" w:rsidRPr="005B5EBE">
              <w:rPr>
                <w:rFonts w:ascii="Times New Roman" w:eastAsia="Times New Roman" w:hAnsi="Times New Roman" w:cs="Times New Roman"/>
                <w:iCs/>
                <w:sz w:val="26"/>
                <w:szCs w:val="26"/>
                <w:lang w:eastAsia="lv-LV"/>
              </w:rPr>
              <w:t>rojekts šo jomu neskar</w:t>
            </w:r>
            <w:r w:rsidR="00FE751E">
              <w:rPr>
                <w:rFonts w:ascii="Times New Roman" w:eastAsia="Times New Roman" w:hAnsi="Times New Roman" w:cs="Times New Roman"/>
                <w:iCs/>
                <w:sz w:val="26"/>
                <w:szCs w:val="26"/>
                <w:lang w:eastAsia="lv-LV"/>
              </w:rPr>
              <w:t>.</w:t>
            </w:r>
          </w:p>
        </w:tc>
      </w:tr>
      <w:tr w:rsidR="00DC6A03" w:rsidRPr="005B5EBE" w14:paraId="42F1A044" w14:textId="77777777" w:rsidTr="00CB4DC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DF1432A"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AA671D"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42C0F7"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A9E370E" w14:textId="77777777" w:rsidR="00DC6A03"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90"/>
        <w:gridCol w:w="1175"/>
        <w:gridCol w:w="1540"/>
        <w:gridCol w:w="1084"/>
        <w:gridCol w:w="1175"/>
        <w:gridCol w:w="1055"/>
      </w:tblGrid>
      <w:tr w:rsidR="00C13CF7" w:rsidRPr="00894C55" w14:paraId="1610A6C1" w14:textId="77777777" w:rsidTr="00622E9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2B2F292"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C13CF7" w:rsidRPr="00894C55" w14:paraId="2096799E" w14:textId="77777777" w:rsidTr="00622E96">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7D9FA2E"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05F75CE"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roofErr w:type="gramStart"/>
            <w:r>
              <w:rPr>
                <w:rFonts w:ascii="Times New Roman" w:eastAsia="Times New Roman" w:hAnsi="Times New Roman" w:cs="Times New Roman"/>
                <w:b/>
                <w:bCs/>
                <w:color w:val="414142"/>
                <w:sz w:val="24"/>
                <w:szCs w:val="24"/>
                <w:lang w:eastAsia="lv-LV"/>
              </w:rPr>
              <w:t>2017.</w:t>
            </w:r>
            <w:r w:rsidR="00C13CF7">
              <w:rPr>
                <w:rFonts w:ascii="Times New Roman" w:eastAsia="Times New Roman" w:hAnsi="Times New Roman" w:cs="Times New Roman"/>
                <w:b/>
                <w:bCs/>
                <w:color w:val="414142"/>
                <w:sz w:val="24"/>
                <w:szCs w:val="24"/>
                <w:lang w:eastAsia="lv-LV"/>
              </w:rPr>
              <w:t>gads</w:t>
            </w:r>
            <w:proofErr w:type="gramEnd"/>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09371111"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C13CF7" w:rsidRPr="00894C55" w14:paraId="46942F46" w14:textId="77777777" w:rsidTr="00622E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C45DF7"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355B614"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A3705F1"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roofErr w:type="gramStart"/>
            <w:r>
              <w:rPr>
                <w:rFonts w:ascii="Times New Roman" w:eastAsia="Times New Roman" w:hAnsi="Times New Roman" w:cs="Times New Roman"/>
                <w:b/>
                <w:bCs/>
                <w:color w:val="414142"/>
                <w:sz w:val="24"/>
                <w:szCs w:val="24"/>
                <w:lang w:eastAsia="lv-LV"/>
              </w:rPr>
              <w:t>2018.g.</w:t>
            </w:r>
            <w:proofErr w:type="gramEnd"/>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EBBEE0"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roofErr w:type="gramStart"/>
            <w:r>
              <w:rPr>
                <w:rFonts w:ascii="Times New Roman" w:eastAsia="Times New Roman" w:hAnsi="Times New Roman" w:cs="Times New Roman"/>
                <w:b/>
                <w:bCs/>
                <w:color w:val="414142"/>
                <w:sz w:val="24"/>
                <w:szCs w:val="24"/>
                <w:lang w:eastAsia="lv-LV"/>
              </w:rPr>
              <w:t>2019.g.</w:t>
            </w:r>
            <w:proofErr w:type="gramEnd"/>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E06666D"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roofErr w:type="gramStart"/>
            <w:r>
              <w:rPr>
                <w:rFonts w:ascii="Times New Roman" w:eastAsia="Times New Roman" w:hAnsi="Times New Roman" w:cs="Times New Roman"/>
                <w:b/>
                <w:bCs/>
                <w:color w:val="414142"/>
                <w:sz w:val="24"/>
                <w:szCs w:val="24"/>
                <w:lang w:eastAsia="lv-LV"/>
              </w:rPr>
              <w:t>2020.g.</w:t>
            </w:r>
            <w:proofErr w:type="gramEnd"/>
          </w:p>
        </w:tc>
      </w:tr>
      <w:tr w:rsidR="00C13CF7" w:rsidRPr="00894C55" w14:paraId="7D08F0E8" w14:textId="77777777" w:rsidTr="00622E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E67BCD"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284C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saskaņā ar valsts </w:t>
            </w:r>
            <w:r w:rsidRPr="00894C55">
              <w:rPr>
                <w:rFonts w:ascii="Times New Roman" w:eastAsia="Times New Roman" w:hAnsi="Times New Roman" w:cs="Times New Roman"/>
                <w:color w:val="414142"/>
                <w:sz w:val="24"/>
                <w:szCs w:val="24"/>
                <w:lang w:eastAsia="lv-LV"/>
              </w:rPr>
              <w:lastRenderedPageBreak/>
              <w:t>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B0AB87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kārtējā gadā, </w:t>
            </w:r>
            <w:r w:rsidRPr="00894C55">
              <w:rPr>
                <w:rFonts w:ascii="Times New Roman" w:eastAsia="Times New Roman" w:hAnsi="Times New Roman" w:cs="Times New Roman"/>
                <w:color w:val="414142"/>
                <w:sz w:val="24"/>
                <w:szCs w:val="24"/>
                <w:lang w:eastAsia="lv-LV"/>
              </w:rPr>
              <w:lastRenderedPageBreak/>
              <w:t>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538665"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w:t>
            </w:r>
            <w:r w:rsidRPr="00894C55">
              <w:rPr>
                <w:rFonts w:ascii="Times New Roman" w:eastAsia="Times New Roman" w:hAnsi="Times New Roman" w:cs="Times New Roman"/>
                <w:color w:val="414142"/>
                <w:sz w:val="24"/>
                <w:szCs w:val="24"/>
                <w:lang w:eastAsia="lv-LV"/>
              </w:rPr>
              <w:lastRenderedPageBreak/>
              <w:t xml:space="preserve">ar kārtējo </w:t>
            </w:r>
            <w:proofErr w:type="gramStart"/>
            <w:r w:rsidR="00163E15">
              <w:rPr>
                <w:rFonts w:ascii="Times New Roman" w:eastAsia="Times New Roman" w:hAnsi="Times New Roman" w:cs="Times New Roman"/>
                <w:color w:val="414142"/>
                <w:sz w:val="24"/>
                <w:szCs w:val="24"/>
                <w:lang w:eastAsia="lv-LV"/>
              </w:rPr>
              <w:t>2017.</w:t>
            </w:r>
            <w:r w:rsidRPr="00894C55">
              <w:rPr>
                <w:rFonts w:ascii="Times New Roman" w:eastAsia="Times New Roman" w:hAnsi="Times New Roman" w:cs="Times New Roman"/>
                <w:color w:val="414142"/>
                <w:sz w:val="24"/>
                <w:szCs w:val="24"/>
                <w:lang w:eastAsia="lv-LV"/>
              </w:rPr>
              <w:t>gadu</w:t>
            </w:r>
            <w:proofErr w:type="gramEnd"/>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057B08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w:t>
            </w:r>
            <w:r w:rsidRPr="00894C55">
              <w:rPr>
                <w:rFonts w:ascii="Times New Roman" w:eastAsia="Times New Roman" w:hAnsi="Times New Roman" w:cs="Times New Roman"/>
                <w:color w:val="414142"/>
                <w:sz w:val="24"/>
                <w:szCs w:val="24"/>
                <w:lang w:eastAsia="lv-LV"/>
              </w:rPr>
              <w:lastRenderedPageBreak/>
              <w:t xml:space="preserve">ar kārtējo </w:t>
            </w:r>
            <w:proofErr w:type="gramStart"/>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roofErr w:type="gramEnd"/>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F1BEABB"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w:t>
            </w:r>
            <w:r w:rsidRPr="00894C55">
              <w:rPr>
                <w:rFonts w:ascii="Times New Roman" w:eastAsia="Times New Roman" w:hAnsi="Times New Roman" w:cs="Times New Roman"/>
                <w:color w:val="414142"/>
                <w:sz w:val="24"/>
                <w:szCs w:val="24"/>
                <w:lang w:eastAsia="lv-LV"/>
              </w:rPr>
              <w:lastRenderedPageBreak/>
              <w:t xml:space="preserve">ar kārtējo </w:t>
            </w:r>
            <w:proofErr w:type="gramStart"/>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roofErr w:type="gramEnd"/>
          </w:p>
        </w:tc>
      </w:tr>
      <w:tr w:rsidR="00C13CF7" w:rsidRPr="00894C55" w14:paraId="2CB53F31"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5B0EE0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4C68D3F"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0259D6D"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E153BE3"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FA72C6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B5F93C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C13CF7" w:rsidRPr="00894C55" w14:paraId="50B36BFB"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04604FB"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5939E447"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CF7627E"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98A486D"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9095078"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560E162"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13CF7" w:rsidRPr="00894C55" w14:paraId="028F3E4E"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E424DE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20B48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831D96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B6DC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CFE17B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AE1C6AA"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7B2C2766"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C55E1F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5C9CF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A3659AB"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21ADFA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C03885A"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E92A76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6597D121"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7F07B39"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B42DA0"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E47068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5D233B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C1803E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05A5C68"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4618B14A"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C3EC68B"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5F537705"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009E152"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615CCD9"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D60744C"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85A9525"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13CF7" w:rsidRPr="00894C55" w14:paraId="1F9DE355"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C563FA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53D57084"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E4A5949"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5501D7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D880154"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5A7C0D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66E0CA6A"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726E49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A1C048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FE6145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8A840E0"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9CDAC5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2594CB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72B47188"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8C23EB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2EECD62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EDFC68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9CFB2E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01053C4"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D6A510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04624F7A"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F745A88"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DC1CB13"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E989689"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ED3B859"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B53F91C"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F888BA7" w14:textId="77777777" w:rsidR="00C13CF7" w:rsidRPr="00894C55" w:rsidRDefault="00163E15" w:rsidP="00622E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13CF7" w:rsidRPr="00894C55" w14:paraId="65609386"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A8FAB9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4B5FF59"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5119DB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FDD8CD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71EA6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A395AE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3B5271B3"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086C7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F353969"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7E875D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BFDAD51"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DEEF211"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2C9306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6E6AA841"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4E0C62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E1EB61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B3D3840"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6A3AE31"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05E577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E4DEC2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7B57C910" w14:textId="77777777" w:rsidTr="00622E96">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0CC5B60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roofErr w:type="gramStart"/>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w:t>
            </w:r>
            <w:proofErr w:type="gramEnd"/>
            <w:r w:rsidRPr="00894C55">
              <w:rPr>
                <w:rFonts w:ascii="Times New Roman" w:eastAsia="Times New Roman" w:hAnsi="Times New Roman" w:cs="Times New Roman"/>
                <w:color w:val="414142"/>
                <w:sz w:val="24"/>
                <w:szCs w:val="24"/>
                <w:lang w:eastAsia="lv-LV"/>
              </w:rPr>
              <w:t xml:space="preserve">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7E42FE3"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280DE40B"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7F245E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470627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67E6E3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69643EBE" w14:textId="77777777" w:rsidTr="00622E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C95FC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6C1D99"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2FB85B5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E95BE0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1A7D1B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E24EB4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7299576F" w14:textId="77777777" w:rsidTr="00622E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C7E16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1F193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41722E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6A3D708"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67D2E31"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B61D0E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6BCE6A58"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FBC2BD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70EAD44F"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BDFC89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3204138"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72E9D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E82D266"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C13CF7" w:rsidRPr="00894C55" w14:paraId="137D7037"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8D2A34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CE0D64"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2E49D2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76EBE4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E85CDE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E3A092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C13CF7" w:rsidRPr="00894C55" w14:paraId="2A56DDE9"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E46A20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C3D62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21FB01D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5834C8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91AED2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909719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C13CF7" w:rsidRPr="00894C55" w14:paraId="483D9954"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18BEE6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45356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A1E069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CF05AE0"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BDB12CC"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E6D0AA1"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C13CF7" w:rsidRPr="00894C55" w14:paraId="26D26135"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E30195B"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649C334" w14:textId="77777777" w:rsidR="00C13CF7" w:rsidRPr="00894C55" w:rsidRDefault="00163E15" w:rsidP="00163E1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C13CF7" w:rsidRPr="00894C55" w14:paraId="388DD68D"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FE7F46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0975468"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17AAA709" w14:textId="77777777" w:rsidTr="00622E9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46C9E9D"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60DBA23"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C13CF7" w:rsidRPr="00894C55" w14:paraId="5107C8DA" w14:textId="77777777" w:rsidTr="00622E96">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08D6C157"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31C3DB82" w14:textId="77777777" w:rsidR="00163E15" w:rsidRPr="00163E15" w:rsidRDefault="00163E15" w:rsidP="00163E15">
            <w:pPr>
              <w:spacing w:after="0" w:line="240" w:lineRule="auto"/>
              <w:rPr>
                <w:rFonts w:ascii="Times New Roman" w:eastAsia="Times New Roman" w:hAnsi="Times New Roman" w:cs="Times New Roman"/>
                <w:color w:val="414142"/>
                <w:sz w:val="24"/>
                <w:szCs w:val="24"/>
                <w:lang w:eastAsia="lv-LV"/>
              </w:rPr>
            </w:pPr>
            <w:r w:rsidRPr="00163E15">
              <w:rPr>
                <w:rFonts w:ascii="Times New Roman" w:eastAsia="Times New Roman" w:hAnsi="Times New Roman" w:cs="Times New Roman"/>
                <w:color w:val="414142"/>
                <w:sz w:val="24"/>
                <w:szCs w:val="24"/>
                <w:lang w:eastAsia="lv-LV"/>
              </w:rPr>
              <w:t>Lai nodrošinātu ar grozījumiem saistīto izmaiņu ieviešanu Valsts ieņēmumu dienesta informācijas sistēmās (turpmāk – VID IS), nepieciešams finansējums 23 016 EUR apmērā, tajā skaitā izmaiņu ieviešanai:</w:t>
            </w:r>
          </w:p>
          <w:p w14:paraId="41C8C6D8" w14:textId="77777777" w:rsidR="00163E15" w:rsidRPr="00163E15" w:rsidRDefault="00163E15" w:rsidP="00163E15">
            <w:pPr>
              <w:spacing w:after="0" w:line="240" w:lineRule="auto"/>
              <w:rPr>
                <w:rFonts w:ascii="Times New Roman" w:eastAsia="Times New Roman" w:hAnsi="Times New Roman" w:cs="Times New Roman"/>
                <w:color w:val="414142"/>
                <w:sz w:val="24"/>
                <w:szCs w:val="24"/>
                <w:lang w:eastAsia="lv-LV"/>
              </w:rPr>
            </w:pPr>
            <w:r w:rsidRPr="00163E15">
              <w:rPr>
                <w:rFonts w:ascii="Times New Roman" w:eastAsia="Times New Roman" w:hAnsi="Times New Roman" w:cs="Times New Roman"/>
                <w:color w:val="414142"/>
                <w:sz w:val="24"/>
                <w:szCs w:val="24"/>
                <w:lang w:eastAsia="lv-LV"/>
              </w:rPr>
              <w:t>•</w:t>
            </w:r>
            <w:proofErr w:type="gramStart"/>
            <w:r w:rsidRPr="00163E15">
              <w:rPr>
                <w:rFonts w:ascii="Times New Roman" w:eastAsia="Times New Roman" w:hAnsi="Times New Roman" w:cs="Times New Roman"/>
                <w:color w:val="414142"/>
                <w:sz w:val="24"/>
                <w:szCs w:val="24"/>
                <w:lang w:eastAsia="lv-LV"/>
              </w:rPr>
              <w:t xml:space="preserve">         </w:t>
            </w:r>
            <w:proofErr w:type="gramEnd"/>
            <w:r w:rsidRPr="00163E15">
              <w:rPr>
                <w:rFonts w:ascii="Times New Roman" w:eastAsia="Times New Roman" w:hAnsi="Times New Roman" w:cs="Times New Roman"/>
                <w:color w:val="414142"/>
                <w:sz w:val="24"/>
                <w:szCs w:val="24"/>
                <w:lang w:eastAsia="lv-LV"/>
              </w:rPr>
              <w:t>Nodokļu informācijas sistēmā (NIS) – 9 574 EUR;</w:t>
            </w:r>
          </w:p>
          <w:p w14:paraId="4E812449" w14:textId="77777777" w:rsidR="00163E15" w:rsidRPr="00163E15" w:rsidRDefault="00163E15" w:rsidP="00163E15">
            <w:pPr>
              <w:spacing w:after="0" w:line="240" w:lineRule="auto"/>
              <w:rPr>
                <w:rFonts w:ascii="Times New Roman" w:eastAsia="Times New Roman" w:hAnsi="Times New Roman" w:cs="Times New Roman"/>
                <w:color w:val="414142"/>
                <w:sz w:val="24"/>
                <w:szCs w:val="24"/>
                <w:lang w:eastAsia="lv-LV"/>
              </w:rPr>
            </w:pPr>
            <w:r w:rsidRPr="00163E15">
              <w:rPr>
                <w:rFonts w:ascii="Times New Roman" w:eastAsia="Times New Roman" w:hAnsi="Times New Roman" w:cs="Times New Roman"/>
                <w:color w:val="414142"/>
                <w:sz w:val="24"/>
                <w:szCs w:val="24"/>
                <w:lang w:eastAsia="lv-LV"/>
              </w:rPr>
              <w:t>•</w:t>
            </w:r>
            <w:proofErr w:type="gramStart"/>
            <w:r w:rsidRPr="00163E15">
              <w:rPr>
                <w:rFonts w:ascii="Times New Roman" w:eastAsia="Times New Roman" w:hAnsi="Times New Roman" w:cs="Times New Roman"/>
                <w:color w:val="414142"/>
                <w:sz w:val="24"/>
                <w:szCs w:val="24"/>
                <w:lang w:eastAsia="lv-LV"/>
              </w:rPr>
              <w:t xml:space="preserve">         </w:t>
            </w:r>
            <w:proofErr w:type="gramEnd"/>
            <w:r w:rsidRPr="00163E15">
              <w:rPr>
                <w:rFonts w:ascii="Times New Roman" w:eastAsia="Times New Roman" w:hAnsi="Times New Roman" w:cs="Times New Roman"/>
                <w:color w:val="414142"/>
                <w:sz w:val="24"/>
                <w:szCs w:val="24"/>
                <w:lang w:eastAsia="lv-LV"/>
              </w:rPr>
              <w:t xml:space="preserve">Elektroniskās deklarēšanas sistēmā (EDS) – 13 442 EUR. </w:t>
            </w:r>
          </w:p>
          <w:p w14:paraId="4B59D9DD" w14:textId="77777777" w:rsidR="00C13CF7" w:rsidRPr="00894C55" w:rsidRDefault="00163E15" w:rsidP="00163E15">
            <w:pPr>
              <w:spacing w:after="0" w:line="240" w:lineRule="auto"/>
              <w:rPr>
                <w:rFonts w:ascii="Times New Roman" w:eastAsia="Times New Roman" w:hAnsi="Times New Roman" w:cs="Times New Roman"/>
                <w:color w:val="414142"/>
                <w:sz w:val="24"/>
                <w:szCs w:val="24"/>
                <w:lang w:eastAsia="lv-LV"/>
              </w:rPr>
            </w:pPr>
            <w:r w:rsidRPr="00163E15">
              <w:rPr>
                <w:rFonts w:ascii="Times New Roman" w:eastAsia="Times New Roman" w:hAnsi="Times New Roman" w:cs="Times New Roman"/>
                <w:color w:val="414142"/>
                <w:sz w:val="24"/>
                <w:szCs w:val="24"/>
                <w:lang w:eastAsia="lv-LV"/>
              </w:rPr>
              <w:lastRenderedPageBreak/>
              <w:t xml:space="preserve">Valsts ieņēmumu dienestam </w:t>
            </w:r>
            <w:proofErr w:type="gramStart"/>
            <w:r w:rsidRPr="00163E15">
              <w:rPr>
                <w:rFonts w:ascii="Times New Roman" w:eastAsia="Times New Roman" w:hAnsi="Times New Roman" w:cs="Times New Roman"/>
                <w:color w:val="414142"/>
                <w:sz w:val="24"/>
                <w:szCs w:val="24"/>
                <w:lang w:eastAsia="lv-LV"/>
              </w:rPr>
              <w:t>2017.gadā</w:t>
            </w:r>
            <w:proofErr w:type="gramEnd"/>
            <w:r w:rsidRPr="00163E15">
              <w:rPr>
                <w:rFonts w:ascii="Times New Roman" w:eastAsia="Times New Roman" w:hAnsi="Times New Roman" w:cs="Times New Roman"/>
                <w:color w:val="414142"/>
                <w:sz w:val="24"/>
                <w:szCs w:val="24"/>
                <w:lang w:eastAsia="lv-LV"/>
              </w:rPr>
              <w:t xml:space="preserve"> Finanšu ministrijas budžeta programmā 33.00.00 “Valsts ieņēmumu un muitas politikas nodrošināšana” ir piešķirts finansējums izmaiņu veikšanai VID IS 185 750 EUR apmērā, lai nodrošinātu grozījumu likumā “Par nodokļiem un nodevām” par būvuzņēmēju solidārās atbildības nodrošināšanu par apakšuzņēmēju darba ņēmēja veikto darbu publiska būvdarbu līguma izpildē ieviešanu. Ņemot vērā, ka piešķirtais finansējums nav nepieciešams pilnā apmērā, finansējuma atlikumu ir iespējams novirzīt normatīvā akta izmaiņu veikšanai VID IS 23 016 EUR apmērā.</w:t>
            </w:r>
          </w:p>
        </w:tc>
      </w:tr>
    </w:tbl>
    <w:p w14:paraId="32B13DAB"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A190E" w:rsidRPr="005B5EBE" w14:paraId="58F761AB" w14:textId="77777777" w:rsidTr="00590DC1">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97A73B" w14:textId="77777777" w:rsidR="00BA190E" w:rsidRPr="005B5EBE" w:rsidRDefault="00BA190E" w:rsidP="00590DC1">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IV</w:t>
            </w:r>
            <w:r w:rsidRPr="005B5EBE">
              <w:rPr>
                <w:rFonts w:ascii="Times New Roman" w:eastAsia="Times New Roman" w:hAnsi="Times New Roman" w:cs="Times New Roman"/>
                <w:b/>
                <w:bCs/>
                <w:color w:val="414142"/>
                <w:sz w:val="26"/>
                <w:szCs w:val="26"/>
                <w:lang w:eastAsia="lv-LV"/>
              </w:rPr>
              <w:t xml:space="preserve">. Tiesību akta projekta ietekme uz </w:t>
            </w:r>
            <w:r w:rsidR="00F2157D">
              <w:rPr>
                <w:rFonts w:ascii="Times New Roman" w:eastAsia="Times New Roman" w:hAnsi="Times New Roman" w:cs="Times New Roman"/>
                <w:b/>
                <w:bCs/>
                <w:color w:val="414142"/>
                <w:sz w:val="26"/>
                <w:szCs w:val="26"/>
                <w:lang w:eastAsia="lv-LV"/>
              </w:rPr>
              <w:t>spēkā esošo tiesību normu sistēmu</w:t>
            </w:r>
          </w:p>
        </w:tc>
      </w:tr>
      <w:tr w:rsidR="00F2157D" w:rsidRPr="005B5EBE" w14:paraId="093375F7" w14:textId="77777777" w:rsidTr="00590DC1">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56AB1CB" w14:textId="77777777" w:rsidR="00F2157D" w:rsidRPr="00E252E9" w:rsidRDefault="00F2157D" w:rsidP="00590DC1">
            <w:pPr>
              <w:spacing w:before="100" w:beforeAutospacing="1" w:after="100" w:afterAutospacing="1" w:line="293" w:lineRule="atLeast"/>
              <w:jc w:val="center"/>
              <w:rPr>
                <w:rFonts w:ascii="Times New Roman" w:eastAsia="Times New Roman" w:hAnsi="Times New Roman" w:cs="Times New Roman"/>
                <w:bCs/>
                <w:color w:val="414142"/>
                <w:sz w:val="26"/>
                <w:szCs w:val="26"/>
                <w:lang w:eastAsia="lv-LV"/>
              </w:rPr>
            </w:pPr>
            <w:r w:rsidRPr="00E252E9">
              <w:rPr>
                <w:rFonts w:ascii="Times New Roman" w:eastAsia="Times New Roman" w:hAnsi="Times New Roman" w:cs="Times New Roman"/>
                <w:bCs/>
                <w:color w:val="414142"/>
                <w:sz w:val="26"/>
                <w:szCs w:val="26"/>
                <w:lang w:eastAsia="lv-LV"/>
              </w:rPr>
              <w:t>Projekts šo jomu neskar</w:t>
            </w:r>
          </w:p>
        </w:tc>
      </w:tr>
    </w:tbl>
    <w:p w14:paraId="16414792" w14:textId="77777777" w:rsidR="00BA190E" w:rsidRDefault="00BA190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52E" w:rsidRPr="005B5EBE" w14:paraId="3C769B13"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163606A" w14:textId="77777777" w:rsidR="0089452E" w:rsidRPr="005B5EBE" w:rsidRDefault="0089452E" w:rsidP="002A0FF4">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9452E">
              <w:rPr>
                <w:rFonts w:ascii="Times New Roman" w:eastAsia="Times New Roman" w:hAnsi="Times New Roman" w:cs="Times New Roman"/>
                <w:b/>
                <w:bCs/>
                <w:color w:val="414142"/>
                <w:sz w:val="26"/>
                <w:szCs w:val="26"/>
                <w:lang w:eastAsia="lv-LV"/>
              </w:rPr>
              <w:t>V. Tiesību akta projekta atbilstība Latvijas Republikas starptautiskajām saistībām</w:t>
            </w:r>
          </w:p>
        </w:tc>
      </w:tr>
      <w:tr w:rsidR="0089452E" w:rsidRPr="005B5EBE" w14:paraId="711CFB9C"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D27F634" w14:textId="77777777" w:rsidR="0089452E" w:rsidRPr="002A0FF4" w:rsidRDefault="0089452E" w:rsidP="002A0FF4">
            <w:pPr>
              <w:spacing w:before="100" w:beforeAutospacing="1" w:after="100" w:afterAutospacing="1" w:line="293" w:lineRule="atLeast"/>
              <w:jc w:val="center"/>
              <w:rPr>
                <w:rFonts w:ascii="Times New Roman" w:eastAsia="Times New Roman" w:hAnsi="Times New Roman" w:cs="Times New Roman"/>
                <w:bCs/>
                <w:color w:val="414142"/>
                <w:sz w:val="26"/>
                <w:szCs w:val="26"/>
                <w:lang w:eastAsia="lv-LV"/>
              </w:rPr>
            </w:pPr>
            <w:r w:rsidRPr="002A0FF4">
              <w:rPr>
                <w:rFonts w:ascii="Times New Roman" w:eastAsia="Times New Roman" w:hAnsi="Times New Roman" w:cs="Times New Roman"/>
                <w:bCs/>
                <w:color w:val="414142"/>
                <w:sz w:val="26"/>
                <w:szCs w:val="26"/>
                <w:lang w:eastAsia="lv-LV"/>
              </w:rPr>
              <w:t>Projekts šo jomu neskar</w:t>
            </w:r>
          </w:p>
        </w:tc>
      </w:tr>
    </w:tbl>
    <w:p w14:paraId="7FED7DE3"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55037529" w14:textId="77777777" w:rsidR="0089452E" w:rsidRPr="005B5EBE" w:rsidRDefault="0089452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1"/>
        <w:gridCol w:w="2856"/>
        <w:gridCol w:w="5842"/>
      </w:tblGrid>
      <w:tr w:rsidR="00DC6A03" w:rsidRPr="005B5EBE" w14:paraId="5A962412" w14:textId="77777777" w:rsidTr="00CB4DCD">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0B27DF1"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VI. Sabiedrības līdzdalība un komunikācijas aktivitātes</w:t>
            </w:r>
          </w:p>
        </w:tc>
      </w:tr>
      <w:tr w:rsidR="00F96161" w:rsidRPr="005B5EBE" w14:paraId="44B14992" w14:textId="77777777" w:rsidTr="00CB4DCD">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4CF2B61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2836" w:type="dxa"/>
            <w:tcBorders>
              <w:top w:val="outset" w:sz="6" w:space="0" w:color="414142"/>
              <w:left w:val="outset" w:sz="6" w:space="0" w:color="414142"/>
              <w:bottom w:val="outset" w:sz="6" w:space="0" w:color="414142"/>
              <w:right w:val="outset" w:sz="6" w:space="0" w:color="414142"/>
            </w:tcBorders>
            <w:hideMark/>
          </w:tcPr>
          <w:p w14:paraId="164120D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Plānotās sabiedrības līdzdalības un 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14:paraId="5B96D68A" w14:textId="77777777" w:rsidR="00DC6A03" w:rsidRPr="005B5EBE" w:rsidRDefault="00DC6A03" w:rsidP="00255E2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Atbilstoši normatīvo aktu prasībām Ekonomikas ministrija tās interneta tī</w:t>
            </w:r>
            <w:r w:rsidR="00323F73">
              <w:rPr>
                <w:rFonts w:ascii="Times New Roman" w:eastAsia="Times New Roman" w:hAnsi="Times New Roman" w:cs="Times New Roman"/>
                <w:sz w:val="26"/>
                <w:szCs w:val="26"/>
                <w:lang w:eastAsia="lv-LV"/>
              </w:rPr>
              <w:t>mekļa vietnē publicē informāciju</w:t>
            </w:r>
            <w:r w:rsidRPr="005B5EBE">
              <w:rPr>
                <w:rFonts w:ascii="Times New Roman" w:eastAsia="Times New Roman" w:hAnsi="Times New Roman" w:cs="Times New Roman"/>
                <w:sz w:val="26"/>
                <w:szCs w:val="26"/>
                <w:lang w:eastAsia="lv-LV"/>
              </w:rPr>
              <w:t xml:space="preserve"> par MK notei</w:t>
            </w:r>
            <w:r w:rsidR="00722A08" w:rsidRPr="005B5EBE">
              <w:rPr>
                <w:rFonts w:ascii="Times New Roman" w:eastAsia="Times New Roman" w:hAnsi="Times New Roman" w:cs="Times New Roman"/>
                <w:sz w:val="26"/>
                <w:szCs w:val="26"/>
                <w:lang w:eastAsia="lv-LV"/>
              </w:rPr>
              <w:t>kumu projektu un par tā virzību</w:t>
            </w:r>
            <w:r w:rsidR="00FE751E">
              <w:rPr>
                <w:rFonts w:ascii="Times New Roman" w:eastAsia="Times New Roman" w:hAnsi="Times New Roman" w:cs="Times New Roman"/>
                <w:sz w:val="26"/>
                <w:szCs w:val="26"/>
                <w:lang w:eastAsia="lv-LV"/>
              </w:rPr>
              <w:t>.</w:t>
            </w:r>
          </w:p>
        </w:tc>
      </w:tr>
      <w:tr w:rsidR="00F96161" w:rsidRPr="005B5EBE" w14:paraId="59FDFFB2" w14:textId="77777777" w:rsidTr="00CB4DCD">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60602CE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2836" w:type="dxa"/>
            <w:tcBorders>
              <w:top w:val="outset" w:sz="6" w:space="0" w:color="414142"/>
              <w:left w:val="outset" w:sz="6" w:space="0" w:color="414142"/>
              <w:bottom w:val="outset" w:sz="6" w:space="0" w:color="414142"/>
              <w:right w:val="outset" w:sz="6" w:space="0" w:color="414142"/>
            </w:tcBorders>
            <w:hideMark/>
          </w:tcPr>
          <w:p w14:paraId="64A82D21"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14:paraId="22D82B33" w14:textId="470994C1" w:rsidR="00DC6A03" w:rsidRPr="005B5EBE" w:rsidRDefault="004D2656" w:rsidP="00CB4DCD">
            <w:pPr>
              <w:spacing w:after="0" w:line="240" w:lineRule="auto"/>
              <w:rPr>
                <w:rFonts w:ascii="Times New Roman" w:eastAsia="Calibri" w:hAnsi="Times New Roman" w:cs="Times New Roman"/>
                <w:sz w:val="26"/>
                <w:szCs w:val="26"/>
                <w:lang w:eastAsia="lv-LV"/>
              </w:rPr>
            </w:pPr>
            <w:r w:rsidRPr="004D2656">
              <w:rPr>
                <w:rFonts w:ascii="Times New Roman" w:eastAsia="Calibri" w:hAnsi="Times New Roman" w:cs="Times New Roman"/>
                <w:sz w:val="26"/>
                <w:szCs w:val="26"/>
                <w:lang w:eastAsia="lv-LV"/>
              </w:rPr>
              <w:t>Informācija par MK noteikumu projektu tika publicēta Ekonomikas ministrijas tīmekļa vietnē</w:t>
            </w:r>
            <w:r w:rsidR="003D753B">
              <w:rPr>
                <w:rFonts w:ascii="Times New Roman" w:eastAsia="Calibri" w:hAnsi="Times New Roman" w:cs="Times New Roman"/>
                <w:sz w:val="26"/>
                <w:szCs w:val="26"/>
                <w:lang w:eastAsia="lv-LV"/>
              </w:rPr>
              <w:t xml:space="preserve"> </w:t>
            </w:r>
            <w:proofErr w:type="gramStart"/>
            <w:r w:rsidR="003D753B">
              <w:rPr>
                <w:rFonts w:ascii="Times New Roman" w:eastAsia="Calibri" w:hAnsi="Times New Roman" w:cs="Times New Roman"/>
                <w:sz w:val="26"/>
                <w:szCs w:val="26"/>
                <w:lang w:eastAsia="lv-LV"/>
              </w:rPr>
              <w:t>2017.gada</w:t>
            </w:r>
            <w:proofErr w:type="gramEnd"/>
            <w:r w:rsidR="003D753B">
              <w:rPr>
                <w:rFonts w:ascii="Times New Roman" w:eastAsia="Calibri" w:hAnsi="Times New Roman" w:cs="Times New Roman"/>
                <w:sz w:val="26"/>
                <w:szCs w:val="26"/>
                <w:lang w:eastAsia="lv-LV"/>
              </w:rPr>
              <w:t xml:space="preserve"> 18.augustā</w:t>
            </w:r>
            <w:r w:rsidRPr="004D2656">
              <w:rPr>
                <w:rFonts w:ascii="Times New Roman" w:eastAsia="Calibri" w:hAnsi="Times New Roman" w:cs="Times New Roman"/>
                <w:sz w:val="26"/>
                <w:szCs w:val="26"/>
                <w:lang w:eastAsia="lv-LV"/>
              </w:rPr>
              <w:t>.</w:t>
            </w:r>
          </w:p>
        </w:tc>
      </w:tr>
      <w:tr w:rsidR="00F96161" w:rsidRPr="005B5EBE" w14:paraId="408E02B4"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0047240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2836" w:type="dxa"/>
            <w:tcBorders>
              <w:top w:val="outset" w:sz="6" w:space="0" w:color="414142"/>
              <w:left w:val="outset" w:sz="6" w:space="0" w:color="414142"/>
              <w:bottom w:val="outset" w:sz="6" w:space="0" w:color="414142"/>
              <w:right w:val="outset" w:sz="6" w:space="0" w:color="414142"/>
            </w:tcBorders>
            <w:hideMark/>
          </w:tcPr>
          <w:p w14:paraId="443E34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14:paraId="21832E25" w14:textId="0251146A" w:rsidR="00DC6A03" w:rsidRPr="005B5EBE" w:rsidRDefault="004D2656" w:rsidP="00CB4DCD">
            <w:pPr>
              <w:spacing w:after="0" w:line="240" w:lineRule="auto"/>
              <w:rPr>
                <w:rFonts w:ascii="Times New Roman" w:eastAsia="Times New Roman" w:hAnsi="Times New Roman" w:cs="Times New Roman"/>
                <w:sz w:val="26"/>
                <w:szCs w:val="26"/>
                <w:lang w:eastAsia="lv-LV"/>
              </w:rPr>
            </w:pPr>
            <w:r w:rsidRPr="004D2656">
              <w:rPr>
                <w:rFonts w:ascii="Times New Roman" w:eastAsia="Times New Roman" w:hAnsi="Times New Roman" w:cs="Times New Roman"/>
                <w:sz w:val="26"/>
                <w:szCs w:val="26"/>
                <w:lang w:eastAsia="lv-LV"/>
              </w:rPr>
              <w:t xml:space="preserve">Sabiedrības pārstāvji pēc MK noteikumu projekta publikācijas Ekonomikas ministrijas interneta tīmekļa vietnē līdz </w:t>
            </w:r>
            <w:proofErr w:type="gramStart"/>
            <w:r w:rsidRPr="004D2656">
              <w:rPr>
                <w:rFonts w:ascii="Times New Roman" w:eastAsia="Times New Roman" w:hAnsi="Times New Roman" w:cs="Times New Roman"/>
                <w:sz w:val="26"/>
                <w:szCs w:val="26"/>
                <w:lang w:eastAsia="lv-LV"/>
              </w:rPr>
              <w:t>2017.gada</w:t>
            </w:r>
            <w:proofErr w:type="gramEnd"/>
            <w:r w:rsidRPr="004D2656">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3.septembrim</w:t>
            </w:r>
            <w:r w:rsidRPr="004D2656">
              <w:rPr>
                <w:rFonts w:ascii="Times New Roman" w:eastAsia="Times New Roman" w:hAnsi="Times New Roman" w:cs="Times New Roman"/>
                <w:sz w:val="26"/>
                <w:szCs w:val="26"/>
                <w:lang w:eastAsia="lv-LV"/>
              </w:rPr>
              <w:t xml:space="preserve"> </w:t>
            </w:r>
            <w:r w:rsidR="00DF5586">
              <w:rPr>
                <w:rFonts w:ascii="Times New Roman" w:eastAsia="Times New Roman" w:hAnsi="Times New Roman" w:cs="Times New Roman"/>
                <w:sz w:val="26"/>
                <w:szCs w:val="26"/>
                <w:lang w:eastAsia="lv-LV"/>
              </w:rPr>
              <w:t xml:space="preserve">nav saņemti iebildumi vai priekšlikumi </w:t>
            </w:r>
            <w:r w:rsidRPr="004D2656">
              <w:rPr>
                <w:rFonts w:ascii="Times New Roman" w:eastAsia="Times New Roman" w:hAnsi="Times New Roman" w:cs="Times New Roman"/>
                <w:sz w:val="26"/>
                <w:szCs w:val="26"/>
                <w:lang w:eastAsia="lv-LV"/>
              </w:rPr>
              <w:t>par MK noteikumu projektu.</w:t>
            </w:r>
          </w:p>
        </w:tc>
      </w:tr>
      <w:tr w:rsidR="00DC6A03" w:rsidRPr="005B5EBE" w14:paraId="503E9B73"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30A9540"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4.</w:t>
            </w:r>
          </w:p>
        </w:tc>
        <w:tc>
          <w:tcPr>
            <w:tcW w:w="2836" w:type="dxa"/>
            <w:tcBorders>
              <w:top w:val="outset" w:sz="6" w:space="0" w:color="414142"/>
              <w:left w:val="outset" w:sz="6" w:space="0" w:color="414142"/>
              <w:bottom w:val="outset" w:sz="6" w:space="0" w:color="414142"/>
              <w:right w:val="outset" w:sz="6" w:space="0" w:color="414142"/>
            </w:tcBorders>
            <w:hideMark/>
          </w:tcPr>
          <w:p w14:paraId="680C744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14:paraId="40D54180" w14:textId="77777777" w:rsidR="00DC6A03" w:rsidRPr="005B5EBE" w:rsidRDefault="008E4AE1" w:rsidP="00CB4DCD">
            <w:pPr>
              <w:spacing w:before="100" w:beforeAutospacing="1" w:after="100" w:afterAutospacing="1" w:line="293" w:lineRule="atLeas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0CDE5D5A" w14:textId="77777777" w:rsidR="00DC6A03" w:rsidRPr="005B5EBE" w:rsidRDefault="00DC6A03" w:rsidP="00DC6A03">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F96161" w:rsidRPr="005B5EBE" w14:paraId="7FEE1388" w14:textId="77777777" w:rsidTr="00CB4DC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AFFF9D"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B5EBE">
              <w:rPr>
                <w:rFonts w:ascii="Times New Roman" w:eastAsia="Times New Roman" w:hAnsi="Times New Roman" w:cs="Times New Roman"/>
                <w:b/>
                <w:bCs/>
                <w:sz w:val="26"/>
                <w:szCs w:val="26"/>
                <w:lang w:eastAsia="lv-LV"/>
              </w:rPr>
              <w:t>VII. Tiesību akta projekta izpildes nodrošināšana un tās ietekme uz institūcijām</w:t>
            </w:r>
          </w:p>
        </w:tc>
      </w:tr>
      <w:tr w:rsidR="00F96161" w:rsidRPr="005B5EBE" w14:paraId="18CDB675" w14:textId="77777777" w:rsidTr="00CB4DC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B703F0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C2E6AF9"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CAA94D" w14:textId="77777777" w:rsidR="00DC6A03" w:rsidRPr="005B5EBE" w:rsidRDefault="008E4AE1" w:rsidP="00FE751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Valsts ieņēmumu dienests</w:t>
            </w:r>
            <w:r w:rsidR="00FE751E">
              <w:rPr>
                <w:rFonts w:ascii="Times New Roman" w:hAnsi="Times New Roman" w:cs="Times New Roman"/>
                <w:sz w:val="26"/>
                <w:szCs w:val="26"/>
              </w:rPr>
              <w:t>.</w:t>
            </w:r>
          </w:p>
        </w:tc>
      </w:tr>
      <w:tr w:rsidR="00DC6A03" w:rsidRPr="005B5EBE" w14:paraId="76D9957C" w14:textId="77777777" w:rsidTr="00CB4DC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DD64E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67570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izpildes ietekme uz pārvaldes funkcijām un institucionālo struktūru.</w:t>
            </w:r>
          </w:p>
          <w:p w14:paraId="327BE5FC"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Jaunu institūciju izveide, esošu </w:t>
            </w:r>
            <w:r w:rsidRPr="005B5EBE">
              <w:rPr>
                <w:rFonts w:ascii="Times New Roman" w:eastAsia="Times New Roman" w:hAnsi="Times New Roman" w:cs="Times New Roman"/>
                <w:sz w:val="26"/>
                <w:szCs w:val="26"/>
                <w:lang w:eastAsia="lv-LV"/>
              </w:rPr>
              <w:lastRenderedPageBreak/>
              <w:t>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632D31B" w14:textId="77777777"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Nav plānota jaunu institūciju izveide, esošu institūciju likvidācija vai reorganizācija</w:t>
            </w:r>
            <w:r w:rsidR="00FE751E">
              <w:rPr>
                <w:rFonts w:ascii="Times New Roman" w:eastAsia="Times New Roman" w:hAnsi="Times New Roman" w:cs="Times New Roman"/>
                <w:sz w:val="26"/>
                <w:szCs w:val="26"/>
                <w:lang w:eastAsia="lv-LV"/>
              </w:rPr>
              <w:t>.</w:t>
            </w:r>
          </w:p>
        </w:tc>
      </w:tr>
      <w:tr w:rsidR="00DC6A03" w:rsidRPr="005B5EBE" w14:paraId="356A31C4" w14:textId="77777777" w:rsidTr="00CB4DC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448BEB8"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45C9584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84DA2C5"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603E9A5" w14:textId="77777777" w:rsidR="008E4AE1" w:rsidRDefault="008E4AE1" w:rsidP="00DC6A03">
      <w:pPr>
        <w:spacing w:after="0" w:line="240" w:lineRule="auto"/>
        <w:rPr>
          <w:rFonts w:ascii="Times New Roman" w:hAnsi="Times New Roman" w:cs="Times New Roman"/>
          <w:b/>
          <w:sz w:val="26"/>
          <w:szCs w:val="26"/>
        </w:rPr>
      </w:pPr>
    </w:p>
    <w:p w14:paraId="1F2736AF" w14:textId="77777777" w:rsidR="00DC6A03" w:rsidRPr="005B5EBE" w:rsidRDefault="00DC6A03" w:rsidP="00DC6A03">
      <w:pPr>
        <w:spacing w:after="0" w:line="240" w:lineRule="auto"/>
        <w:rPr>
          <w:rFonts w:ascii="Times New Roman" w:eastAsia="Calibri" w:hAnsi="Times New Roman" w:cs="Times New Roman"/>
          <w:sz w:val="26"/>
          <w:szCs w:val="26"/>
          <w:lang w:eastAsia="lv-LV"/>
        </w:rPr>
      </w:pPr>
    </w:p>
    <w:p w14:paraId="3E69A5F3" w14:textId="77777777" w:rsidR="008C0E21" w:rsidRPr="005B5EBE" w:rsidRDefault="008C0E21" w:rsidP="008C0E21">
      <w:pPr>
        <w:spacing w:after="0" w:line="240" w:lineRule="auto"/>
        <w:rPr>
          <w:rFonts w:ascii="Times New Roman" w:eastAsia="Calibri" w:hAnsi="Times New Roman" w:cs="Times New Roman"/>
          <w:b/>
          <w:sz w:val="26"/>
          <w:szCs w:val="26"/>
        </w:rPr>
      </w:pPr>
      <w:r w:rsidRPr="005B5EBE">
        <w:rPr>
          <w:rFonts w:ascii="Times New Roman" w:eastAsia="Calibri" w:hAnsi="Times New Roman" w:cs="Times New Roman"/>
          <w:sz w:val="26"/>
          <w:szCs w:val="26"/>
          <w:lang w:eastAsia="lv-LV"/>
        </w:rPr>
        <w:t>Ministru prezidenta biedrs,</w:t>
      </w:r>
    </w:p>
    <w:p w14:paraId="761034F7" w14:textId="77777777" w:rsidR="008C0E21" w:rsidRPr="005B5EBE" w:rsidRDefault="008C0E21" w:rsidP="008C0E21">
      <w:pPr>
        <w:spacing w:after="0" w:line="240" w:lineRule="auto"/>
        <w:jc w:val="both"/>
        <w:rPr>
          <w:rFonts w:ascii="Times New Roman" w:eastAsia="Calibri" w:hAnsi="Times New Roman" w:cs="Times New Roman"/>
          <w:sz w:val="26"/>
          <w:szCs w:val="26"/>
          <w:lang w:eastAsia="lv-LV"/>
        </w:rPr>
      </w:pPr>
      <w:r w:rsidRPr="005B5EBE">
        <w:rPr>
          <w:rFonts w:ascii="Times New Roman" w:eastAsia="Calibri" w:hAnsi="Times New Roman" w:cs="Times New Roman"/>
          <w:sz w:val="26"/>
          <w:szCs w:val="26"/>
          <w:lang w:eastAsia="lv-LV"/>
        </w:rPr>
        <w:t>ekonomikas ministrs</w:t>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ab/>
      </w:r>
      <w:proofErr w:type="gramStart"/>
      <w:r w:rsidRPr="005B5EBE">
        <w:rPr>
          <w:rFonts w:ascii="Times New Roman" w:eastAsia="Calibri" w:hAnsi="Times New Roman" w:cs="Times New Roman"/>
          <w:sz w:val="26"/>
          <w:szCs w:val="26"/>
          <w:lang w:eastAsia="lv-LV"/>
        </w:rPr>
        <w:t xml:space="preserve">      </w:t>
      </w:r>
      <w:proofErr w:type="gramEnd"/>
      <w:r w:rsidR="002C1C4C">
        <w:rPr>
          <w:rFonts w:ascii="Times New Roman" w:eastAsia="Calibri" w:hAnsi="Times New Roman" w:cs="Times New Roman"/>
          <w:sz w:val="26"/>
          <w:szCs w:val="26"/>
          <w:lang w:eastAsia="lv-LV"/>
        </w:rPr>
        <w:tab/>
      </w:r>
      <w:r w:rsidRPr="005B5EBE">
        <w:rPr>
          <w:rFonts w:ascii="Times New Roman" w:eastAsia="Calibri" w:hAnsi="Times New Roman" w:cs="Times New Roman"/>
          <w:sz w:val="26"/>
          <w:szCs w:val="26"/>
          <w:lang w:eastAsia="lv-LV"/>
        </w:rPr>
        <w:t xml:space="preserve">A. </w:t>
      </w:r>
      <w:proofErr w:type="spellStart"/>
      <w:r w:rsidRPr="005B5EBE">
        <w:rPr>
          <w:rFonts w:ascii="Times New Roman" w:eastAsia="Calibri" w:hAnsi="Times New Roman" w:cs="Times New Roman"/>
          <w:sz w:val="26"/>
          <w:szCs w:val="26"/>
          <w:lang w:eastAsia="lv-LV"/>
        </w:rPr>
        <w:t>Ašeradens</w:t>
      </w:r>
      <w:proofErr w:type="spellEnd"/>
    </w:p>
    <w:p w14:paraId="66CCD1D4"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14:paraId="5A9A93A5"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14:paraId="771F14C7"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r w:rsidRPr="005B5EBE">
        <w:rPr>
          <w:rFonts w:ascii="Times New Roman" w:eastAsia="Calibri" w:hAnsi="Times New Roman" w:cs="Times New Roman"/>
          <w:sz w:val="26"/>
          <w:szCs w:val="26"/>
        </w:rPr>
        <w:t>Vīza:</w:t>
      </w:r>
    </w:p>
    <w:p w14:paraId="7E6D0F73" w14:textId="77777777" w:rsidR="008C0E21" w:rsidRPr="005B5EBE" w:rsidRDefault="00F2157D" w:rsidP="008C0E21">
      <w:pPr>
        <w:widowControl w:val="0"/>
        <w:tabs>
          <w:tab w:val="left" w:pos="189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V</w:t>
      </w:r>
      <w:r w:rsidR="008C0E21" w:rsidRPr="005B5EBE">
        <w:rPr>
          <w:rFonts w:ascii="Times New Roman" w:eastAsia="Times New Roman" w:hAnsi="Times New Roman" w:cs="Times New Roman"/>
          <w:sz w:val="26"/>
          <w:szCs w:val="26"/>
        </w:rPr>
        <w:t>alsts sekretārs</w:t>
      </w:r>
      <w:proofErr w:type="gramStart"/>
      <w:r w:rsidR="008C0E21" w:rsidRPr="005B5EBE">
        <w:rPr>
          <w:rFonts w:ascii="Times New Roman" w:eastAsia="Times New Roman" w:hAnsi="Times New Roman" w:cs="Times New Roman"/>
          <w:sz w:val="26"/>
          <w:szCs w:val="26"/>
        </w:rPr>
        <w:t xml:space="preserve">                                                 </w:t>
      </w:r>
      <w:proofErr w:type="gramEnd"/>
      <w:r w:rsidR="002C1C4C">
        <w:rPr>
          <w:rFonts w:ascii="Times New Roman" w:eastAsia="Times New Roman" w:hAnsi="Times New Roman" w:cs="Times New Roman"/>
          <w:sz w:val="26"/>
          <w:szCs w:val="26"/>
        </w:rPr>
        <w:tab/>
      </w:r>
      <w:r w:rsidR="002C1C4C">
        <w:rPr>
          <w:rFonts w:ascii="Times New Roman" w:eastAsia="Times New Roman" w:hAnsi="Times New Roman" w:cs="Times New Roman"/>
          <w:sz w:val="26"/>
          <w:szCs w:val="26"/>
        </w:rPr>
        <w:tab/>
      </w:r>
      <w:r w:rsidR="002C1C4C">
        <w:rPr>
          <w:rFonts w:ascii="Times New Roman" w:eastAsia="Times New Roman" w:hAnsi="Times New Roman" w:cs="Times New Roman"/>
          <w:sz w:val="26"/>
          <w:szCs w:val="26"/>
        </w:rPr>
        <w:tab/>
      </w:r>
      <w:r w:rsidR="002C1C4C">
        <w:rPr>
          <w:rFonts w:ascii="Times New Roman" w:eastAsia="Times New Roman" w:hAnsi="Times New Roman" w:cs="Times New Roman"/>
          <w:sz w:val="26"/>
          <w:szCs w:val="26"/>
        </w:rPr>
        <w:tab/>
      </w:r>
      <w:r w:rsidR="008C0E21" w:rsidRPr="005B5EBE">
        <w:rPr>
          <w:rFonts w:ascii="Times New Roman" w:eastAsia="Times New Roman" w:hAnsi="Times New Roman" w:cs="Times New Roman"/>
          <w:sz w:val="26"/>
          <w:szCs w:val="26"/>
        </w:rPr>
        <w:t xml:space="preserve"> J. </w:t>
      </w:r>
      <w:proofErr w:type="spellStart"/>
      <w:r w:rsidR="008C0E21" w:rsidRPr="005B5EBE">
        <w:rPr>
          <w:rFonts w:ascii="Times New Roman" w:eastAsia="Times New Roman" w:hAnsi="Times New Roman" w:cs="Times New Roman"/>
          <w:sz w:val="26"/>
          <w:szCs w:val="26"/>
        </w:rPr>
        <w:t>Stinka</w:t>
      </w:r>
      <w:proofErr w:type="spellEnd"/>
      <w:r w:rsidR="008C0E21" w:rsidRPr="005B5EBE">
        <w:rPr>
          <w:rFonts w:ascii="Times New Roman" w:eastAsia="Times New Roman" w:hAnsi="Times New Roman" w:cs="Times New Roman"/>
          <w:sz w:val="26"/>
          <w:szCs w:val="26"/>
        </w:rPr>
        <w:tab/>
      </w:r>
    </w:p>
    <w:p w14:paraId="38F6A40A"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14:paraId="68FFF7CF" w14:textId="77777777" w:rsidR="008C0E21" w:rsidRDefault="008C0E21" w:rsidP="008C0E21">
      <w:pPr>
        <w:spacing w:after="0" w:line="240" w:lineRule="auto"/>
        <w:jc w:val="both"/>
        <w:rPr>
          <w:rFonts w:ascii="Times New Roman" w:eastAsia="Calibri" w:hAnsi="Times New Roman" w:cs="Times New Roman"/>
          <w:sz w:val="20"/>
          <w:szCs w:val="20"/>
          <w:lang w:eastAsia="lv-LV"/>
        </w:rPr>
      </w:pPr>
    </w:p>
    <w:p w14:paraId="3ED2BAC8" w14:textId="77777777" w:rsidR="008C0E21" w:rsidRDefault="008C0E21" w:rsidP="008C0E21">
      <w:pPr>
        <w:spacing w:after="0" w:line="240" w:lineRule="auto"/>
        <w:jc w:val="both"/>
        <w:rPr>
          <w:rFonts w:ascii="Times New Roman" w:eastAsia="Calibri" w:hAnsi="Times New Roman" w:cs="Times New Roman"/>
          <w:sz w:val="20"/>
          <w:szCs w:val="20"/>
          <w:lang w:eastAsia="lv-LV"/>
        </w:rPr>
      </w:pPr>
    </w:p>
    <w:p w14:paraId="35546ACA" w14:textId="77777777" w:rsidR="00C33FE5" w:rsidRPr="00C33FE5" w:rsidRDefault="00C33FE5" w:rsidP="00C33FE5">
      <w:pPr>
        <w:spacing w:after="0" w:line="240" w:lineRule="auto"/>
        <w:rPr>
          <w:rFonts w:ascii="Times New Roman" w:eastAsia="Calibri" w:hAnsi="Times New Roman" w:cs="Times New Roman"/>
          <w:sz w:val="20"/>
          <w:szCs w:val="20"/>
          <w:lang w:eastAsia="lv-LV"/>
        </w:rPr>
      </w:pPr>
      <w:proofErr w:type="spellStart"/>
      <w:r w:rsidRPr="00C33FE5">
        <w:rPr>
          <w:rFonts w:ascii="Times New Roman" w:eastAsia="Calibri" w:hAnsi="Times New Roman" w:cs="Times New Roman"/>
          <w:sz w:val="20"/>
          <w:szCs w:val="20"/>
          <w:lang w:eastAsia="lv-LV"/>
        </w:rPr>
        <w:t>Jurušs</w:t>
      </w:r>
      <w:proofErr w:type="spellEnd"/>
      <w:r w:rsidR="00F2157D">
        <w:rPr>
          <w:rFonts w:ascii="Times New Roman" w:eastAsia="Calibri" w:hAnsi="Times New Roman" w:cs="Times New Roman"/>
          <w:sz w:val="20"/>
          <w:szCs w:val="20"/>
          <w:lang w:eastAsia="lv-LV"/>
        </w:rPr>
        <w:t>, 67013044</w:t>
      </w:r>
    </w:p>
    <w:p w14:paraId="0291A2F3" w14:textId="77777777" w:rsidR="00DE6890" w:rsidRPr="00DC6A03" w:rsidRDefault="008B2741" w:rsidP="00C33FE5">
      <w:pPr>
        <w:spacing w:after="0" w:line="240" w:lineRule="auto"/>
        <w:rPr>
          <w:rFonts w:ascii="Times New Roman" w:eastAsia="Calibri" w:hAnsi="Times New Roman" w:cs="Times New Roman"/>
          <w:sz w:val="20"/>
          <w:szCs w:val="20"/>
          <w:lang w:eastAsia="lv-LV"/>
        </w:rPr>
      </w:pPr>
      <w:hyperlink r:id="rId9" w:history="1">
        <w:r w:rsidR="00C33FE5" w:rsidRPr="00873AF4">
          <w:rPr>
            <w:rStyle w:val="Hyperlink"/>
            <w:rFonts w:ascii="Times New Roman" w:eastAsia="Calibri" w:hAnsi="Times New Roman" w:cs="Times New Roman"/>
            <w:sz w:val="20"/>
            <w:szCs w:val="20"/>
            <w:lang w:eastAsia="lv-LV"/>
          </w:rPr>
          <w:t>Maris.Juruss@em.gov.lv</w:t>
        </w:r>
      </w:hyperlink>
      <w:r w:rsidR="00C33FE5">
        <w:rPr>
          <w:rFonts w:ascii="Times New Roman" w:eastAsia="Calibri" w:hAnsi="Times New Roman" w:cs="Times New Roman"/>
          <w:sz w:val="20"/>
          <w:szCs w:val="20"/>
          <w:lang w:eastAsia="lv-LV"/>
        </w:rPr>
        <w:t xml:space="preserve"> </w:t>
      </w:r>
    </w:p>
    <w:sectPr w:rsidR="00DE6890" w:rsidRPr="00DC6A03"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C498" w14:textId="77777777" w:rsidR="008B2741" w:rsidRDefault="008B2741">
      <w:pPr>
        <w:spacing w:after="0" w:line="240" w:lineRule="auto"/>
      </w:pPr>
      <w:r>
        <w:separator/>
      </w:r>
    </w:p>
  </w:endnote>
  <w:endnote w:type="continuationSeparator" w:id="0">
    <w:p w14:paraId="1C784171" w14:textId="77777777" w:rsidR="008B2741" w:rsidRDefault="008B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7D27" w14:textId="77777777" w:rsidR="00894C55" w:rsidRPr="00C33FE5" w:rsidRDefault="00C13CF7" w:rsidP="00C33FE5">
    <w:pPr>
      <w:pStyle w:val="Footer"/>
      <w:jc w:val="both"/>
      <w:rPr>
        <w:rFonts w:ascii="Times New Roman" w:hAnsi="Times New Roman" w:cs="Times New Roman"/>
        <w:sz w:val="18"/>
        <w:szCs w:val="18"/>
      </w:rPr>
    </w:pPr>
    <w:r>
      <w:rPr>
        <w:rFonts w:ascii="Times New Roman" w:hAnsi="Times New Roman" w:cs="Times New Roman"/>
        <w:sz w:val="18"/>
        <w:szCs w:val="18"/>
      </w:rPr>
      <w:t>EMAnot_16</w:t>
    </w:r>
    <w:r w:rsidR="00323F73">
      <w:rPr>
        <w:rFonts w:ascii="Times New Roman" w:hAnsi="Times New Roman" w:cs="Times New Roman"/>
        <w:sz w:val="18"/>
        <w:szCs w:val="18"/>
      </w:rPr>
      <w:t>08</w:t>
    </w:r>
    <w:r w:rsidR="00C33FE5">
      <w:rPr>
        <w:rFonts w:ascii="Times New Roman" w:hAnsi="Times New Roman" w:cs="Times New Roman"/>
        <w:sz w:val="18"/>
        <w:szCs w:val="18"/>
      </w:rPr>
      <w:t>17_</w:t>
    </w:r>
    <w:r w:rsidR="00323F73">
      <w:rPr>
        <w:rFonts w:ascii="Times New Roman" w:hAnsi="Times New Roman" w:cs="Times New Roman"/>
        <w:sz w:val="18"/>
        <w:szCs w:val="18"/>
      </w:rPr>
      <w:t>patenti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B98D" w14:textId="77777777" w:rsidR="00177CBF" w:rsidRDefault="008B2741" w:rsidP="00DF7695">
    <w:pPr>
      <w:pStyle w:val="Footer"/>
      <w:jc w:val="both"/>
      <w:rPr>
        <w:rFonts w:ascii="Times New Roman" w:hAnsi="Times New Roman" w:cs="Times New Roman"/>
        <w:sz w:val="18"/>
        <w:szCs w:val="18"/>
      </w:rPr>
    </w:pPr>
  </w:p>
  <w:p w14:paraId="389759B9" w14:textId="77777777" w:rsidR="00177CBF" w:rsidRDefault="008B2741" w:rsidP="00DF7695">
    <w:pPr>
      <w:pStyle w:val="Footer"/>
      <w:jc w:val="both"/>
      <w:rPr>
        <w:rFonts w:ascii="Times New Roman" w:hAnsi="Times New Roman" w:cs="Times New Roman"/>
        <w:sz w:val="18"/>
        <w:szCs w:val="18"/>
      </w:rPr>
    </w:pPr>
  </w:p>
  <w:p w14:paraId="2159DFA8" w14:textId="77777777" w:rsidR="005722BE" w:rsidRPr="00C33FE5" w:rsidRDefault="00C13CF7" w:rsidP="00323F73">
    <w:pPr>
      <w:pStyle w:val="Footer"/>
      <w:jc w:val="both"/>
      <w:rPr>
        <w:rFonts w:ascii="Times New Roman" w:hAnsi="Times New Roman" w:cs="Times New Roman"/>
        <w:sz w:val="18"/>
        <w:szCs w:val="18"/>
      </w:rPr>
    </w:pPr>
    <w:r>
      <w:rPr>
        <w:rFonts w:ascii="Times New Roman" w:hAnsi="Times New Roman" w:cs="Times New Roman"/>
        <w:sz w:val="18"/>
        <w:szCs w:val="18"/>
      </w:rPr>
      <w:t>EMAnot_16</w:t>
    </w:r>
    <w:r w:rsidR="00323F73">
      <w:rPr>
        <w:rFonts w:ascii="Times New Roman" w:hAnsi="Times New Roman" w:cs="Times New Roman"/>
        <w:sz w:val="18"/>
        <w:szCs w:val="18"/>
      </w:rPr>
      <w:t>0817_patenti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0EA1" w14:textId="77777777" w:rsidR="008B2741" w:rsidRDefault="008B2741">
      <w:pPr>
        <w:spacing w:after="0" w:line="240" w:lineRule="auto"/>
      </w:pPr>
      <w:r>
        <w:separator/>
      </w:r>
    </w:p>
  </w:footnote>
  <w:footnote w:type="continuationSeparator" w:id="0">
    <w:p w14:paraId="0665E524" w14:textId="77777777" w:rsidR="008B2741" w:rsidRDefault="008B2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80BABC" w14:textId="12178274" w:rsidR="00894C55" w:rsidRPr="00C25B49" w:rsidRDefault="00893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777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CF7"/>
    <w:multiLevelType w:val="hybridMultilevel"/>
    <w:tmpl w:val="E2F8D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2197BCB"/>
    <w:multiLevelType w:val="hybridMultilevel"/>
    <w:tmpl w:val="EEB668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03"/>
    <w:rsid w:val="00013ED7"/>
    <w:rsid w:val="000843FC"/>
    <w:rsid w:val="00095B57"/>
    <w:rsid w:val="000A0F61"/>
    <w:rsid w:val="000C4464"/>
    <w:rsid w:val="00156991"/>
    <w:rsid w:val="0016297B"/>
    <w:rsid w:val="00163E15"/>
    <w:rsid w:val="001B19FE"/>
    <w:rsid w:val="001B510A"/>
    <w:rsid w:val="002115F7"/>
    <w:rsid w:val="0022254E"/>
    <w:rsid w:val="00234C33"/>
    <w:rsid w:val="0023777A"/>
    <w:rsid w:val="00255E2D"/>
    <w:rsid w:val="00292FAC"/>
    <w:rsid w:val="002B674A"/>
    <w:rsid w:val="002C180E"/>
    <w:rsid w:val="002C1C4C"/>
    <w:rsid w:val="00323F73"/>
    <w:rsid w:val="003626F3"/>
    <w:rsid w:val="0036376C"/>
    <w:rsid w:val="003659DF"/>
    <w:rsid w:val="00380626"/>
    <w:rsid w:val="00380F2D"/>
    <w:rsid w:val="00384F6E"/>
    <w:rsid w:val="00386647"/>
    <w:rsid w:val="003D637F"/>
    <w:rsid w:val="003D753B"/>
    <w:rsid w:val="0040786A"/>
    <w:rsid w:val="00415C3D"/>
    <w:rsid w:val="004307CD"/>
    <w:rsid w:val="00437C4B"/>
    <w:rsid w:val="004507CA"/>
    <w:rsid w:val="004D2656"/>
    <w:rsid w:val="0050341D"/>
    <w:rsid w:val="00503FE8"/>
    <w:rsid w:val="00595C5B"/>
    <w:rsid w:val="00596986"/>
    <w:rsid w:val="005B5EBE"/>
    <w:rsid w:val="005D6C18"/>
    <w:rsid w:val="005D7CEA"/>
    <w:rsid w:val="005E2F27"/>
    <w:rsid w:val="00652D7A"/>
    <w:rsid w:val="006649EB"/>
    <w:rsid w:val="00680015"/>
    <w:rsid w:val="006C2047"/>
    <w:rsid w:val="006C2C18"/>
    <w:rsid w:val="006E0208"/>
    <w:rsid w:val="006E455B"/>
    <w:rsid w:val="007118F8"/>
    <w:rsid w:val="00722A08"/>
    <w:rsid w:val="007A62DE"/>
    <w:rsid w:val="007D046B"/>
    <w:rsid w:val="007E1440"/>
    <w:rsid w:val="007F13CC"/>
    <w:rsid w:val="007F6982"/>
    <w:rsid w:val="00804F27"/>
    <w:rsid w:val="00891609"/>
    <w:rsid w:val="008930A3"/>
    <w:rsid w:val="0089452E"/>
    <w:rsid w:val="008A6349"/>
    <w:rsid w:val="008A6508"/>
    <w:rsid w:val="008B2741"/>
    <w:rsid w:val="008C0E21"/>
    <w:rsid w:val="008E0F78"/>
    <w:rsid w:val="008E297B"/>
    <w:rsid w:val="008E4AE1"/>
    <w:rsid w:val="008E4E7C"/>
    <w:rsid w:val="008F41B0"/>
    <w:rsid w:val="008F6D8D"/>
    <w:rsid w:val="00927BBD"/>
    <w:rsid w:val="0094798E"/>
    <w:rsid w:val="00951CFE"/>
    <w:rsid w:val="00957103"/>
    <w:rsid w:val="009E63A9"/>
    <w:rsid w:val="00A647D2"/>
    <w:rsid w:val="00A6664E"/>
    <w:rsid w:val="00AB62C0"/>
    <w:rsid w:val="00AE495E"/>
    <w:rsid w:val="00AE634A"/>
    <w:rsid w:val="00B2078F"/>
    <w:rsid w:val="00B220A0"/>
    <w:rsid w:val="00BA190E"/>
    <w:rsid w:val="00BD338E"/>
    <w:rsid w:val="00BD4362"/>
    <w:rsid w:val="00BD7843"/>
    <w:rsid w:val="00C03455"/>
    <w:rsid w:val="00C111A6"/>
    <w:rsid w:val="00C13CF7"/>
    <w:rsid w:val="00C33FE5"/>
    <w:rsid w:val="00C355E9"/>
    <w:rsid w:val="00C6541D"/>
    <w:rsid w:val="00C920EF"/>
    <w:rsid w:val="00CC5B30"/>
    <w:rsid w:val="00DC6A03"/>
    <w:rsid w:val="00DE6890"/>
    <w:rsid w:val="00DF5586"/>
    <w:rsid w:val="00DF6707"/>
    <w:rsid w:val="00E252E9"/>
    <w:rsid w:val="00E31C0A"/>
    <w:rsid w:val="00E45184"/>
    <w:rsid w:val="00E915D7"/>
    <w:rsid w:val="00EB1C24"/>
    <w:rsid w:val="00EB6850"/>
    <w:rsid w:val="00EC3101"/>
    <w:rsid w:val="00EE4CD6"/>
    <w:rsid w:val="00EE7ECB"/>
    <w:rsid w:val="00F2157D"/>
    <w:rsid w:val="00F610FB"/>
    <w:rsid w:val="00F96161"/>
    <w:rsid w:val="00FA1ED7"/>
    <w:rsid w:val="00FB340D"/>
    <w:rsid w:val="00FE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A03"/>
  </w:style>
  <w:style w:type="paragraph" w:styleId="Footer">
    <w:name w:val="footer"/>
    <w:basedOn w:val="Normal"/>
    <w:link w:val="FooterChar"/>
    <w:uiPriority w:val="99"/>
    <w:unhideWhenUsed/>
    <w:rsid w:val="00DC6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A03"/>
  </w:style>
  <w:style w:type="character" w:styleId="Hyperlink">
    <w:name w:val="Hyperlink"/>
    <w:basedOn w:val="DefaultParagraphFont"/>
    <w:uiPriority w:val="99"/>
    <w:unhideWhenUsed/>
    <w:rsid w:val="00AE495E"/>
    <w:rPr>
      <w:color w:val="0563C1" w:themeColor="hyperlink"/>
      <w:u w:val="single"/>
    </w:rPr>
  </w:style>
  <w:style w:type="paragraph" w:styleId="BalloonText">
    <w:name w:val="Balloon Text"/>
    <w:basedOn w:val="Normal"/>
    <w:link w:val="BalloonTextChar"/>
    <w:uiPriority w:val="99"/>
    <w:semiHidden/>
    <w:unhideWhenUsed/>
    <w:rsid w:val="00C3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9"/>
    <w:rPr>
      <w:rFonts w:ascii="Tahoma" w:hAnsi="Tahoma" w:cs="Tahoma"/>
      <w:sz w:val="16"/>
      <w:szCs w:val="16"/>
    </w:rPr>
  </w:style>
  <w:style w:type="paragraph" w:styleId="ListParagraph">
    <w:name w:val="List Paragraph"/>
    <w:basedOn w:val="Normal"/>
    <w:uiPriority w:val="34"/>
    <w:qFormat/>
    <w:rsid w:val="008E4E7C"/>
    <w:pPr>
      <w:ind w:left="720"/>
      <w:contextualSpacing/>
    </w:pPr>
  </w:style>
  <w:style w:type="character" w:styleId="CommentReference">
    <w:name w:val="annotation reference"/>
    <w:basedOn w:val="DefaultParagraphFont"/>
    <w:uiPriority w:val="99"/>
    <w:semiHidden/>
    <w:unhideWhenUsed/>
    <w:rsid w:val="00F2157D"/>
    <w:rPr>
      <w:sz w:val="16"/>
      <w:szCs w:val="16"/>
    </w:rPr>
  </w:style>
  <w:style w:type="paragraph" w:styleId="CommentText">
    <w:name w:val="annotation text"/>
    <w:basedOn w:val="Normal"/>
    <w:link w:val="CommentTextChar"/>
    <w:uiPriority w:val="99"/>
    <w:semiHidden/>
    <w:unhideWhenUsed/>
    <w:rsid w:val="00F2157D"/>
    <w:pPr>
      <w:spacing w:line="240" w:lineRule="auto"/>
    </w:pPr>
    <w:rPr>
      <w:sz w:val="20"/>
      <w:szCs w:val="20"/>
    </w:rPr>
  </w:style>
  <w:style w:type="character" w:customStyle="1" w:styleId="CommentTextChar">
    <w:name w:val="Comment Text Char"/>
    <w:basedOn w:val="DefaultParagraphFont"/>
    <w:link w:val="CommentText"/>
    <w:uiPriority w:val="99"/>
    <w:semiHidden/>
    <w:rsid w:val="00F2157D"/>
    <w:rPr>
      <w:sz w:val="20"/>
      <w:szCs w:val="20"/>
    </w:rPr>
  </w:style>
  <w:style w:type="paragraph" w:styleId="CommentSubject">
    <w:name w:val="annotation subject"/>
    <w:basedOn w:val="CommentText"/>
    <w:next w:val="CommentText"/>
    <w:link w:val="CommentSubjectChar"/>
    <w:uiPriority w:val="99"/>
    <w:semiHidden/>
    <w:unhideWhenUsed/>
    <w:rsid w:val="00F2157D"/>
    <w:rPr>
      <w:b/>
      <w:bCs/>
    </w:rPr>
  </w:style>
  <w:style w:type="character" w:customStyle="1" w:styleId="CommentSubjectChar">
    <w:name w:val="Comment Subject Char"/>
    <w:basedOn w:val="CommentTextChar"/>
    <w:link w:val="CommentSubject"/>
    <w:uiPriority w:val="99"/>
    <w:semiHidden/>
    <w:rsid w:val="00F215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A03"/>
  </w:style>
  <w:style w:type="paragraph" w:styleId="Footer">
    <w:name w:val="footer"/>
    <w:basedOn w:val="Normal"/>
    <w:link w:val="FooterChar"/>
    <w:uiPriority w:val="99"/>
    <w:unhideWhenUsed/>
    <w:rsid w:val="00DC6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A03"/>
  </w:style>
  <w:style w:type="character" w:styleId="Hyperlink">
    <w:name w:val="Hyperlink"/>
    <w:basedOn w:val="DefaultParagraphFont"/>
    <w:uiPriority w:val="99"/>
    <w:unhideWhenUsed/>
    <w:rsid w:val="00AE495E"/>
    <w:rPr>
      <w:color w:val="0563C1" w:themeColor="hyperlink"/>
      <w:u w:val="single"/>
    </w:rPr>
  </w:style>
  <w:style w:type="paragraph" w:styleId="BalloonText">
    <w:name w:val="Balloon Text"/>
    <w:basedOn w:val="Normal"/>
    <w:link w:val="BalloonTextChar"/>
    <w:uiPriority w:val="99"/>
    <w:semiHidden/>
    <w:unhideWhenUsed/>
    <w:rsid w:val="00C3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9"/>
    <w:rPr>
      <w:rFonts w:ascii="Tahoma" w:hAnsi="Tahoma" w:cs="Tahoma"/>
      <w:sz w:val="16"/>
      <w:szCs w:val="16"/>
    </w:rPr>
  </w:style>
  <w:style w:type="paragraph" w:styleId="ListParagraph">
    <w:name w:val="List Paragraph"/>
    <w:basedOn w:val="Normal"/>
    <w:uiPriority w:val="34"/>
    <w:qFormat/>
    <w:rsid w:val="008E4E7C"/>
    <w:pPr>
      <w:ind w:left="720"/>
      <w:contextualSpacing/>
    </w:pPr>
  </w:style>
  <w:style w:type="character" w:styleId="CommentReference">
    <w:name w:val="annotation reference"/>
    <w:basedOn w:val="DefaultParagraphFont"/>
    <w:uiPriority w:val="99"/>
    <w:semiHidden/>
    <w:unhideWhenUsed/>
    <w:rsid w:val="00F2157D"/>
    <w:rPr>
      <w:sz w:val="16"/>
      <w:szCs w:val="16"/>
    </w:rPr>
  </w:style>
  <w:style w:type="paragraph" w:styleId="CommentText">
    <w:name w:val="annotation text"/>
    <w:basedOn w:val="Normal"/>
    <w:link w:val="CommentTextChar"/>
    <w:uiPriority w:val="99"/>
    <w:semiHidden/>
    <w:unhideWhenUsed/>
    <w:rsid w:val="00F2157D"/>
    <w:pPr>
      <w:spacing w:line="240" w:lineRule="auto"/>
    </w:pPr>
    <w:rPr>
      <w:sz w:val="20"/>
      <w:szCs w:val="20"/>
    </w:rPr>
  </w:style>
  <w:style w:type="character" w:customStyle="1" w:styleId="CommentTextChar">
    <w:name w:val="Comment Text Char"/>
    <w:basedOn w:val="DefaultParagraphFont"/>
    <w:link w:val="CommentText"/>
    <w:uiPriority w:val="99"/>
    <w:semiHidden/>
    <w:rsid w:val="00F2157D"/>
    <w:rPr>
      <w:sz w:val="20"/>
      <w:szCs w:val="20"/>
    </w:rPr>
  </w:style>
  <w:style w:type="paragraph" w:styleId="CommentSubject">
    <w:name w:val="annotation subject"/>
    <w:basedOn w:val="CommentText"/>
    <w:next w:val="CommentText"/>
    <w:link w:val="CommentSubjectChar"/>
    <w:uiPriority w:val="99"/>
    <w:semiHidden/>
    <w:unhideWhenUsed/>
    <w:rsid w:val="00F2157D"/>
    <w:rPr>
      <w:b/>
      <w:bCs/>
    </w:rPr>
  </w:style>
  <w:style w:type="character" w:customStyle="1" w:styleId="CommentSubjectChar">
    <w:name w:val="Comment Subject Char"/>
    <w:basedOn w:val="CommentTextChar"/>
    <w:link w:val="CommentSubject"/>
    <w:uiPriority w:val="99"/>
    <w:semiHidden/>
    <w:rsid w:val="00F21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4339">
      <w:bodyDiv w:val="1"/>
      <w:marLeft w:val="0"/>
      <w:marRight w:val="0"/>
      <w:marTop w:val="0"/>
      <w:marBottom w:val="0"/>
      <w:divBdr>
        <w:top w:val="none" w:sz="0" w:space="0" w:color="auto"/>
        <w:left w:val="none" w:sz="0" w:space="0" w:color="auto"/>
        <w:bottom w:val="none" w:sz="0" w:space="0" w:color="auto"/>
        <w:right w:val="none" w:sz="0" w:space="0" w:color="auto"/>
      </w:divBdr>
    </w:div>
    <w:div w:id="1284266850">
      <w:bodyDiv w:val="1"/>
      <w:marLeft w:val="0"/>
      <w:marRight w:val="0"/>
      <w:marTop w:val="0"/>
      <w:marBottom w:val="0"/>
      <w:divBdr>
        <w:top w:val="none" w:sz="0" w:space="0" w:color="auto"/>
        <w:left w:val="none" w:sz="0" w:space="0" w:color="auto"/>
        <w:bottom w:val="none" w:sz="0" w:space="0" w:color="auto"/>
        <w:right w:val="none" w:sz="0" w:space="0" w:color="auto"/>
      </w:divBdr>
    </w:div>
    <w:div w:id="13850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s.Jurus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6A95-3037-4337-8BCB-5CB49785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4983</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Anotācija par Ministru kabineta noteikumu projektu</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 par Ministru kabineta noteikumu projektu</dc:title>
  <dc:subject>Anotācija</dc:subject>
  <dc:creator>Māris Jurušs</dc:creator>
  <dc:description>tālrunis: 67013044,
Maris.Juruss@em.gov.lv</dc:description>
  <cp:lastModifiedBy>Jekaterina Borovika</cp:lastModifiedBy>
  <cp:revision>2</cp:revision>
  <cp:lastPrinted>2017-09-06T06:18:00Z</cp:lastPrinted>
  <dcterms:created xsi:type="dcterms:W3CDTF">2017-09-12T11:37:00Z</dcterms:created>
  <dcterms:modified xsi:type="dcterms:W3CDTF">2017-09-12T11:37:00Z</dcterms:modified>
</cp:coreProperties>
</file>