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35" w:rsidRPr="005B2D15" w:rsidRDefault="00387035" w:rsidP="00387035">
      <w:pPr>
        <w:tabs>
          <w:tab w:val="left" w:pos="2552"/>
        </w:tabs>
        <w:spacing w:after="0" w:line="240" w:lineRule="auto"/>
        <w:rPr>
          <w:rFonts w:ascii="Times New Roman" w:eastAsia="Times New Roman" w:hAnsi="Times New Roman" w:cs="Times New Roman"/>
          <w:sz w:val="26"/>
          <w:szCs w:val="26"/>
          <w:lang w:eastAsia="lv-LV"/>
        </w:rPr>
      </w:pPr>
      <w:r w:rsidRPr="005B2D15">
        <w:rPr>
          <w:rFonts w:ascii="Times New Roman" w:eastAsia="Times New Roman" w:hAnsi="Times New Roman" w:cs="Times New Roman"/>
          <w:sz w:val="26"/>
          <w:szCs w:val="26"/>
          <w:lang w:eastAsia="lv-LV"/>
        </w:rPr>
        <w:t>2017.gada ___.______</w:t>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t>Noteikumi Nr.</w:t>
      </w:r>
    </w:p>
    <w:p w:rsidR="00387035" w:rsidRPr="005B2D15" w:rsidRDefault="00387035" w:rsidP="00387035">
      <w:pPr>
        <w:spacing w:after="0" w:line="240" w:lineRule="auto"/>
        <w:rPr>
          <w:rFonts w:ascii="Times New Roman" w:eastAsia="Times New Roman" w:hAnsi="Times New Roman" w:cs="Times New Roman"/>
          <w:sz w:val="26"/>
          <w:szCs w:val="26"/>
          <w:lang w:eastAsia="lv-LV"/>
        </w:rPr>
      </w:pPr>
      <w:r w:rsidRPr="005B2D15">
        <w:rPr>
          <w:rFonts w:ascii="Times New Roman" w:eastAsia="Times New Roman" w:hAnsi="Times New Roman" w:cs="Times New Roman"/>
          <w:sz w:val="26"/>
          <w:szCs w:val="26"/>
          <w:lang w:eastAsia="lv-LV"/>
        </w:rPr>
        <w:t>Rīgā</w:t>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r>
      <w:r w:rsidRPr="005B2D15">
        <w:rPr>
          <w:rFonts w:ascii="Times New Roman" w:eastAsia="Times New Roman" w:hAnsi="Times New Roman" w:cs="Times New Roman"/>
          <w:sz w:val="26"/>
          <w:szCs w:val="26"/>
          <w:lang w:eastAsia="lv-LV"/>
        </w:rPr>
        <w:tab/>
        <w:t>(prot. Nr. _______  .§)</w:t>
      </w:r>
    </w:p>
    <w:p w:rsidR="00387035" w:rsidRPr="005B2D15" w:rsidRDefault="00387035" w:rsidP="00387035">
      <w:pPr>
        <w:spacing w:after="0" w:line="240" w:lineRule="auto"/>
        <w:rPr>
          <w:rFonts w:ascii="Times New Roman" w:eastAsia="Times New Roman" w:hAnsi="Times New Roman" w:cs="Times New Roman"/>
          <w:sz w:val="26"/>
          <w:szCs w:val="26"/>
          <w:lang w:eastAsia="lv-LV"/>
        </w:rPr>
      </w:pPr>
    </w:p>
    <w:p w:rsidR="00387035" w:rsidRPr="005B2D15" w:rsidRDefault="00387035" w:rsidP="00387035">
      <w:pPr>
        <w:spacing w:after="0" w:line="240" w:lineRule="auto"/>
        <w:jc w:val="center"/>
        <w:rPr>
          <w:rFonts w:ascii="Times New Roman" w:eastAsia="Times New Roman" w:hAnsi="Times New Roman" w:cs="Times New Roman"/>
          <w:b/>
          <w:bCs/>
          <w:sz w:val="26"/>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p>
    <w:p w:rsidR="00387035" w:rsidRPr="005B2D15" w:rsidRDefault="00387035" w:rsidP="00387035">
      <w:pPr>
        <w:spacing w:after="0" w:line="240" w:lineRule="auto"/>
        <w:jc w:val="center"/>
        <w:rPr>
          <w:rFonts w:ascii="Times New Roman" w:eastAsia="Times New Roman" w:hAnsi="Times New Roman" w:cs="Times New Roman"/>
          <w:b/>
          <w:bCs/>
          <w:sz w:val="26"/>
          <w:szCs w:val="26"/>
          <w:lang w:eastAsia="lv-LV"/>
        </w:rPr>
      </w:pPr>
    </w:p>
    <w:bookmarkEnd w:id="0"/>
    <w:bookmarkEnd w:id="1"/>
    <w:bookmarkEnd w:id="2"/>
    <w:bookmarkEnd w:id="3"/>
    <w:bookmarkEnd w:id="4"/>
    <w:bookmarkEnd w:id="5"/>
    <w:bookmarkEnd w:id="6"/>
    <w:bookmarkEnd w:id="7"/>
    <w:p w:rsidR="00387035" w:rsidRPr="005B2D15" w:rsidRDefault="00387035" w:rsidP="00387035">
      <w:pPr>
        <w:spacing w:after="0" w:line="240" w:lineRule="auto"/>
        <w:jc w:val="center"/>
        <w:rPr>
          <w:rFonts w:ascii="Times New Roman" w:eastAsia="Times New Roman" w:hAnsi="Times New Roman" w:cs="Times New Roman"/>
          <w:b/>
          <w:bCs/>
          <w:iCs/>
          <w:sz w:val="26"/>
          <w:szCs w:val="26"/>
          <w:lang w:eastAsia="lv-LV"/>
        </w:rPr>
      </w:pPr>
      <w:r w:rsidRPr="005B2D15">
        <w:rPr>
          <w:rFonts w:ascii="Times New Roman" w:eastAsia="Times New Roman" w:hAnsi="Times New Roman" w:cs="Times New Roman"/>
          <w:b/>
          <w:bCs/>
          <w:sz w:val="26"/>
          <w:szCs w:val="26"/>
          <w:lang w:eastAsia="lv-LV"/>
        </w:rPr>
        <w:t>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p>
    <w:p w:rsidR="00387035" w:rsidRPr="005B2D15" w:rsidRDefault="00387035" w:rsidP="00387035">
      <w:pPr>
        <w:spacing w:after="0" w:line="240" w:lineRule="auto"/>
        <w:rPr>
          <w:rFonts w:ascii="Times New Roman" w:eastAsia="Times New Roman" w:hAnsi="Times New Roman" w:cs="Times New Roman"/>
          <w:iCs/>
          <w:sz w:val="26"/>
          <w:szCs w:val="26"/>
          <w:lang w:eastAsia="lv-LV"/>
        </w:rPr>
      </w:pPr>
    </w:p>
    <w:p w:rsidR="00387035" w:rsidRPr="005B2D15" w:rsidRDefault="00387035" w:rsidP="00387035">
      <w:pPr>
        <w:spacing w:after="0" w:line="240" w:lineRule="auto"/>
        <w:ind w:left="4395" w:firstLine="1417"/>
        <w:jc w:val="right"/>
        <w:rPr>
          <w:rFonts w:ascii="Times New Roman" w:eastAsia="Times New Roman" w:hAnsi="Times New Roman" w:cs="Times New Roman"/>
          <w:i/>
          <w:iCs/>
          <w:sz w:val="26"/>
          <w:szCs w:val="26"/>
          <w:lang w:eastAsia="lv-LV"/>
        </w:rPr>
      </w:pPr>
    </w:p>
    <w:p w:rsidR="00387035" w:rsidRPr="005B2D15" w:rsidRDefault="00387035" w:rsidP="00387035">
      <w:pPr>
        <w:spacing w:after="0" w:line="240" w:lineRule="auto"/>
        <w:ind w:left="5040" w:firstLine="772"/>
        <w:jc w:val="right"/>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
          <w:iCs/>
          <w:sz w:val="26"/>
          <w:szCs w:val="26"/>
          <w:lang w:eastAsia="lv-LV"/>
        </w:rPr>
        <w:t>Izdoti saskaņā ar Eiropas Savienības struktūrfondu un Kohēzijas fonda 2014.-2020.gada plānošanas perioda vadības likuma 20.panta 13.punktu</w:t>
      </w:r>
    </w:p>
    <w:p w:rsidR="00387035" w:rsidRPr="005B2D15" w:rsidRDefault="00387035" w:rsidP="00387035">
      <w:pPr>
        <w:spacing w:after="0" w:line="240" w:lineRule="auto"/>
        <w:jc w:val="both"/>
        <w:rPr>
          <w:rFonts w:ascii="Times New Roman" w:eastAsia="Times New Roman" w:hAnsi="Times New Roman" w:cs="Times New Roman"/>
          <w:iCs/>
          <w:sz w:val="26"/>
          <w:szCs w:val="26"/>
          <w:lang w:eastAsia="lv-LV"/>
        </w:rPr>
      </w:pPr>
    </w:p>
    <w:p w:rsidR="00387035" w:rsidRPr="005B2D15" w:rsidRDefault="00387035" w:rsidP="00387035">
      <w:pPr>
        <w:spacing w:after="0" w:line="240" w:lineRule="auto"/>
        <w:ind w:firstLine="720"/>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 xml:space="preserve">Izdarīt Ministru kabineta </w:t>
      </w:r>
      <w:r w:rsidRPr="005B2D15">
        <w:rPr>
          <w:rFonts w:ascii="Times New Roman" w:eastAsia="Times New Roman" w:hAnsi="Times New Roman" w:cs="Times New Roman"/>
          <w:bCs/>
          <w:iCs/>
          <w:sz w:val="26"/>
          <w:szCs w:val="26"/>
          <w:lang w:eastAsia="lv-LV"/>
        </w:rPr>
        <w:t xml:space="preserve">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w:t>
      </w:r>
      <w:r w:rsidRPr="005B2D15">
        <w:rPr>
          <w:rFonts w:ascii="Times New Roman" w:eastAsia="Times New Roman" w:hAnsi="Times New Roman" w:cs="Times New Roman"/>
          <w:iCs/>
          <w:sz w:val="26"/>
          <w:szCs w:val="26"/>
          <w:lang w:eastAsia="lv-LV"/>
        </w:rPr>
        <w:t>(Latvijas Vēstnesis, 2015, 238</w:t>
      </w:r>
      <w:r w:rsidR="00D82D50" w:rsidRPr="005B2D15">
        <w:rPr>
          <w:rFonts w:ascii="Times New Roman" w:eastAsia="Times New Roman" w:hAnsi="Times New Roman" w:cs="Times New Roman"/>
          <w:iCs/>
          <w:sz w:val="26"/>
          <w:szCs w:val="26"/>
          <w:lang w:eastAsia="lv-LV"/>
        </w:rPr>
        <w:t>.</w:t>
      </w:r>
      <w:r w:rsidRPr="005B2D15">
        <w:rPr>
          <w:rFonts w:ascii="Times New Roman" w:eastAsia="Times New Roman" w:hAnsi="Times New Roman" w:cs="Times New Roman"/>
          <w:iCs/>
          <w:sz w:val="26"/>
          <w:szCs w:val="26"/>
          <w:lang w:eastAsia="lv-LV"/>
        </w:rPr>
        <w:t>, 254</w:t>
      </w:r>
      <w:r w:rsidR="00D82D50" w:rsidRPr="005B2D15">
        <w:rPr>
          <w:rFonts w:ascii="Times New Roman" w:eastAsia="Times New Roman" w:hAnsi="Times New Roman" w:cs="Times New Roman"/>
          <w:iCs/>
          <w:sz w:val="26"/>
          <w:szCs w:val="26"/>
          <w:lang w:eastAsia="lv-LV"/>
        </w:rPr>
        <w:t>.</w:t>
      </w:r>
      <w:r w:rsidRPr="005B2D15">
        <w:rPr>
          <w:rFonts w:ascii="Times New Roman" w:eastAsia="Times New Roman" w:hAnsi="Times New Roman" w:cs="Times New Roman"/>
          <w:iCs/>
          <w:sz w:val="26"/>
          <w:szCs w:val="26"/>
          <w:lang w:eastAsia="lv-LV"/>
        </w:rPr>
        <w:t xml:space="preserve"> nr.</w:t>
      </w:r>
      <w:r w:rsidR="00D82D50" w:rsidRPr="005B2D15">
        <w:rPr>
          <w:rFonts w:ascii="Times New Roman" w:eastAsia="Times New Roman" w:hAnsi="Times New Roman" w:cs="Times New Roman"/>
          <w:iCs/>
          <w:sz w:val="26"/>
          <w:szCs w:val="26"/>
          <w:lang w:eastAsia="lv-LV"/>
        </w:rPr>
        <w:t>;</w:t>
      </w:r>
      <w:r w:rsidRPr="005B2D15">
        <w:rPr>
          <w:rFonts w:ascii="Times New Roman" w:eastAsia="Times New Roman" w:hAnsi="Times New Roman" w:cs="Times New Roman"/>
          <w:iCs/>
          <w:sz w:val="26"/>
          <w:szCs w:val="26"/>
          <w:lang w:eastAsia="lv-LV"/>
        </w:rPr>
        <w:t xml:space="preserve"> 2016, 194</w:t>
      </w:r>
      <w:r w:rsidR="00D82D50" w:rsidRPr="005B2D15">
        <w:rPr>
          <w:rFonts w:ascii="Times New Roman" w:eastAsia="Times New Roman" w:hAnsi="Times New Roman" w:cs="Times New Roman"/>
          <w:iCs/>
          <w:sz w:val="26"/>
          <w:szCs w:val="26"/>
          <w:lang w:eastAsia="lv-LV"/>
        </w:rPr>
        <w:t>.</w:t>
      </w:r>
      <w:r w:rsidRPr="005B2D15">
        <w:rPr>
          <w:rFonts w:ascii="Times New Roman" w:eastAsia="Times New Roman" w:hAnsi="Times New Roman" w:cs="Times New Roman"/>
          <w:iCs/>
          <w:sz w:val="26"/>
          <w:szCs w:val="26"/>
          <w:lang w:eastAsia="lv-LV"/>
        </w:rPr>
        <w:t xml:space="preserve"> nr.</w:t>
      </w:r>
      <w:r w:rsidR="00D82D50" w:rsidRPr="005B2D15">
        <w:rPr>
          <w:rFonts w:ascii="Times New Roman" w:eastAsia="Times New Roman" w:hAnsi="Times New Roman" w:cs="Times New Roman"/>
          <w:iCs/>
          <w:sz w:val="26"/>
          <w:szCs w:val="26"/>
          <w:lang w:eastAsia="lv-LV"/>
        </w:rPr>
        <w:t>;</w:t>
      </w:r>
      <w:r w:rsidR="00892E70" w:rsidRPr="005B2D15">
        <w:rPr>
          <w:rFonts w:ascii="Times New Roman" w:eastAsia="Times New Roman" w:hAnsi="Times New Roman" w:cs="Times New Roman"/>
          <w:iCs/>
          <w:sz w:val="26"/>
          <w:szCs w:val="26"/>
          <w:lang w:eastAsia="lv-LV"/>
        </w:rPr>
        <w:t xml:space="preserve"> 2017, 91</w:t>
      </w:r>
      <w:r w:rsidR="00D82D50" w:rsidRPr="005B2D15">
        <w:rPr>
          <w:rFonts w:ascii="Times New Roman" w:eastAsia="Times New Roman" w:hAnsi="Times New Roman" w:cs="Times New Roman"/>
          <w:iCs/>
          <w:sz w:val="26"/>
          <w:szCs w:val="26"/>
          <w:lang w:eastAsia="lv-LV"/>
        </w:rPr>
        <w:t>.</w:t>
      </w:r>
      <w:r w:rsidR="00892E70" w:rsidRPr="005B2D15">
        <w:rPr>
          <w:rFonts w:ascii="Times New Roman" w:eastAsia="Times New Roman" w:hAnsi="Times New Roman" w:cs="Times New Roman"/>
          <w:iCs/>
          <w:sz w:val="26"/>
          <w:szCs w:val="26"/>
          <w:lang w:eastAsia="lv-LV"/>
        </w:rPr>
        <w:t xml:space="preserve"> nr.</w:t>
      </w:r>
      <w:r w:rsidRPr="005B2D15">
        <w:rPr>
          <w:rFonts w:ascii="Times New Roman" w:eastAsia="Times New Roman" w:hAnsi="Times New Roman" w:cs="Times New Roman"/>
          <w:iCs/>
          <w:sz w:val="26"/>
          <w:szCs w:val="26"/>
          <w:lang w:eastAsia="lv-LV"/>
        </w:rPr>
        <w:t>) šādus grozījumus:</w:t>
      </w:r>
    </w:p>
    <w:p w:rsidR="00387035" w:rsidRPr="005B2D15" w:rsidRDefault="00387035" w:rsidP="00387035">
      <w:p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 xml:space="preserve"> </w:t>
      </w:r>
    </w:p>
    <w:p w:rsidR="00387035" w:rsidRPr="005B2D15" w:rsidRDefault="00721AAE" w:rsidP="00387035">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Svītrot</w:t>
      </w:r>
      <w:r w:rsidR="00387035" w:rsidRPr="005B2D15">
        <w:rPr>
          <w:rFonts w:ascii="Times New Roman" w:eastAsia="Times New Roman" w:hAnsi="Times New Roman" w:cs="Times New Roman"/>
          <w:iCs/>
          <w:sz w:val="26"/>
          <w:szCs w:val="26"/>
          <w:lang w:eastAsia="lv-LV"/>
        </w:rPr>
        <w:t xml:space="preserve"> </w:t>
      </w:r>
      <w:r w:rsidRPr="005B2D15">
        <w:rPr>
          <w:rFonts w:ascii="Times New Roman" w:eastAsia="Times New Roman" w:hAnsi="Times New Roman" w:cs="Times New Roman"/>
          <w:iCs/>
          <w:sz w:val="26"/>
          <w:szCs w:val="26"/>
          <w:lang w:eastAsia="lv-LV"/>
        </w:rPr>
        <w:t>14.3. apakšpunktā</w:t>
      </w:r>
      <w:r w:rsidR="00387035" w:rsidRPr="005B2D15">
        <w:rPr>
          <w:rFonts w:ascii="Times New Roman" w:eastAsia="Times New Roman" w:hAnsi="Times New Roman" w:cs="Times New Roman"/>
          <w:iCs/>
          <w:sz w:val="26"/>
          <w:szCs w:val="26"/>
          <w:lang w:eastAsia="lv-LV"/>
        </w:rPr>
        <w:t xml:space="preserve"> </w:t>
      </w:r>
      <w:r w:rsidRPr="005B2D15">
        <w:rPr>
          <w:rFonts w:ascii="Times New Roman" w:eastAsia="Times New Roman" w:hAnsi="Times New Roman" w:cs="Times New Roman"/>
          <w:iCs/>
          <w:sz w:val="26"/>
          <w:szCs w:val="26"/>
          <w:lang w:eastAsia="lv-LV"/>
        </w:rPr>
        <w:t>vārdus “un dalībai ar uzņēmējdarbību saistītās individuāli izvēlētās konferencēs un semināros ārvalstīs”.</w:t>
      </w:r>
    </w:p>
    <w:p w:rsidR="00387035" w:rsidRPr="005B2D15" w:rsidRDefault="00387035" w:rsidP="00387035">
      <w:pPr>
        <w:pStyle w:val="ListParagraph"/>
        <w:spacing w:after="0" w:line="240" w:lineRule="auto"/>
        <w:jc w:val="both"/>
        <w:rPr>
          <w:rFonts w:ascii="Times New Roman" w:eastAsia="Times New Roman" w:hAnsi="Times New Roman" w:cs="Times New Roman"/>
          <w:iCs/>
          <w:sz w:val="26"/>
          <w:szCs w:val="26"/>
          <w:lang w:eastAsia="lv-LV"/>
        </w:rPr>
      </w:pPr>
    </w:p>
    <w:p w:rsidR="00721AAE" w:rsidRPr="005B2D15" w:rsidRDefault="00721AAE" w:rsidP="0018462B">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 xml:space="preserve">Svītrot 20.7. apakšpunktā </w:t>
      </w:r>
      <w:r w:rsidR="00387035" w:rsidRPr="005B2D15">
        <w:rPr>
          <w:rFonts w:ascii="Times New Roman" w:eastAsia="Times New Roman" w:hAnsi="Times New Roman" w:cs="Times New Roman"/>
          <w:iCs/>
          <w:sz w:val="26"/>
          <w:szCs w:val="26"/>
          <w:lang w:eastAsia="lv-LV"/>
        </w:rPr>
        <w:t xml:space="preserve"> </w:t>
      </w:r>
      <w:r w:rsidR="0018462B" w:rsidRPr="005B2D15">
        <w:rPr>
          <w:rFonts w:ascii="Times New Roman" w:eastAsia="Times New Roman" w:hAnsi="Times New Roman" w:cs="Times New Roman"/>
          <w:iCs/>
          <w:sz w:val="26"/>
          <w:szCs w:val="26"/>
          <w:lang w:eastAsia="lv-LV"/>
        </w:rPr>
        <w:t>vārdus “ konferenču un ārvalstu semināru”.</w:t>
      </w:r>
    </w:p>
    <w:p w:rsidR="0018462B" w:rsidRPr="005B2D15" w:rsidRDefault="0018462B" w:rsidP="0018462B">
      <w:pPr>
        <w:pStyle w:val="ListParagraph"/>
        <w:rPr>
          <w:rFonts w:ascii="Times New Roman" w:eastAsia="Times New Roman" w:hAnsi="Times New Roman" w:cs="Times New Roman"/>
          <w:iCs/>
          <w:sz w:val="26"/>
          <w:szCs w:val="26"/>
          <w:lang w:eastAsia="lv-LV"/>
        </w:rPr>
      </w:pPr>
    </w:p>
    <w:p w:rsidR="0018462B" w:rsidRPr="005B2D15" w:rsidRDefault="0018462B" w:rsidP="0018462B">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Svītrot 20.10. apakšpunktā vārdus “konference, seminārs”.</w:t>
      </w:r>
    </w:p>
    <w:p w:rsidR="0018462B" w:rsidRPr="005B2D15" w:rsidRDefault="0018462B" w:rsidP="0018462B">
      <w:pPr>
        <w:pStyle w:val="ListParagraph"/>
        <w:rPr>
          <w:rFonts w:ascii="Times New Roman" w:eastAsia="Times New Roman" w:hAnsi="Times New Roman" w:cs="Times New Roman"/>
          <w:iCs/>
          <w:sz w:val="26"/>
          <w:szCs w:val="26"/>
          <w:lang w:eastAsia="lv-LV"/>
        </w:rPr>
      </w:pPr>
    </w:p>
    <w:p w:rsidR="0018462B" w:rsidRPr="005B2D15" w:rsidRDefault="0018462B" w:rsidP="0018462B">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 xml:space="preserve">Izteikt </w:t>
      </w:r>
      <w:r w:rsidR="00B0386C" w:rsidRPr="005B2D15">
        <w:rPr>
          <w:rFonts w:ascii="Times New Roman" w:eastAsia="Times New Roman" w:hAnsi="Times New Roman" w:cs="Times New Roman"/>
          <w:iCs/>
          <w:sz w:val="26"/>
          <w:szCs w:val="26"/>
          <w:lang w:eastAsia="lv-LV"/>
        </w:rPr>
        <w:t>20.11. apakšpunktu šādā redakcijā:</w:t>
      </w:r>
    </w:p>
    <w:p w:rsidR="00B0386C" w:rsidRPr="005B2D15" w:rsidRDefault="00B0386C" w:rsidP="00B0386C">
      <w:pPr>
        <w:pStyle w:val="ListParagraph"/>
        <w:rPr>
          <w:rFonts w:ascii="Times New Roman" w:eastAsia="Times New Roman" w:hAnsi="Times New Roman" w:cs="Times New Roman"/>
          <w:iCs/>
          <w:sz w:val="26"/>
          <w:szCs w:val="26"/>
          <w:lang w:eastAsia="lv-LV"/>
        </w:rPr>
      </w:pPr>
    </w:p>
    <w:p w:rsidR="00B0386C" w:rsidRPr="005B2D15" w:rsidRDefault="00B0386C" w:rsidP="005B2D15">
      <w:pPr>
        <w:spacing w:after="0" w:line="240" w:lineRule="auto"/>
        <w:ind w:firstLine="360"/>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“20.11. piešķirot atbalstu un aprēķinot piešķirto finansējumu komersantiem, kooperatīvajām sabiedrībām, zemnieku vai zvejnieku saimniecībām, individuālajiem uzņēmumiem, biedrībām, nodibinājumiem un ostu pārvaldēm, pašvaldībām un plānošanas reģioniem, šo noteikumu 32.12. apakšpunktā minētos ceļa (transporta) izdevumus un šo noteikumu 20.6. un 20.9. apakšpunktā minētās izmaksas kompensē 80 procentu apmērā, ievērojot šo noteikumu 36., 37. un 38. punktā minētos nosacījumus, savukārt šo noteikumu 20.4. (izņemot šo noteikumu 32.12. apakšpunktā minētās izmaksas) un 20.5. apakšpunktā minētās izmaksas kompensē 100 procentu apmērā, ievērojot šo noteikumu 39. punktā minēto. Šo noteikumu 20.7.</w:t>
      </w:r>
      <w:r w:rsidRPr="005B2D15">
        <w:rPr>
          <w:rFonts w:ascii="Times New Roman" w:eastAsia="Times New Roman" w:hAnsi="Times New Roman" w:cs="Times New Roman"/>
          <w:i/>
          <w:iCs/>
          <w:sz w:val="26"/>
          <w:szCs w:val="26"/>
          <w:lang w:eastAsia="lv-LV"/>
        </w:rPr>
        <w:t xml:space="preserve"> </w:t>
      </w:r>
      <w:r w:rsidRPr="005B2D15">
        <w:rPr>
          <w:rFonts w:ascii="Times New Roman" w:eastAsia="Times New Roman" w:hAnsi="Times New Roman" w:cs="Times New Roman"/>
          <w:iCs/>
          <w:sz w:val="26"/>
          <w:szCs w:val="26"/>
          <w:lang w:eastAsia="lv-LV"/>
        </w:rPr>
        <w:t xml:space="preserve">un 20.8. apakšpunktā minētās izmaksas kompensē 80 procentu apmērā dalībai pirmo reizi un 60 procentu apmērā dalībai katru nākošo reizi </w:t>
      </w:r>
      <w:r w:rsidR="00966944" w:rsidRPr="005B2D15">
        <w:rPr>
          <w:rFonts w:ascii="Times New Roman" w:eastAsia="Times New Roman" w:hAnsi="Times New Roman" w:cs="Times New Roman"/>
          <w:iCs/>
          <w:sz w:val="26"/>
          <w:szCs w:val="26"/>
          <w:lang w:eastAsia="lv-LV"/>
        </w:rPr>
        <w:t>starptautiskā</w:t>
      </w:r>
      <w:r w:rsidR="00390B33" w:rsidRPr="005B2D15">
        <w:rPr>
          <w:rFonts w:ascii="Times New Roman" w:eastAsia="Times New Roman" w:hAnsi="Times New Roman" w:cs="Times New Roman"/>
          <w:iCs/>
          <w:sz w:val="26"/>
          <w:szCs w:val="26"/>
          <w:lang w:eastAsia="lv-LV"/>
        </w:rPr>
        <w:t xml:space="preserve"> izs</w:t>
      </w:r>
      <w:r w:rsidR="00966944" w:rsidRPr="005B2D15">
        <w:rPr>
          <w:rFonts w:ascii="Times New Roman" w:eastAsia="Times New Roman" w:hAnsi="Times New Roman" w:cs="Times New Roman"/>
          <w:iCs/>
          <w:sz w:val="26"/>
          <w:szCs w:val="26"/>
          <w:lang w:eastAsia="lv-LV"/>
        </w:rPr>
        <w:t>tādē</w:t>
      </w:r>
      <w:r w:rsidR="00390B33" w:rsidRPr="005B2D15">
        <w:rPr>
          <w:rFonts w:ascii="Times New Roman" w:eastAsia="Times New Roman" w:hAnsi="Times New Roman" w:cs="Times New Roman"/>
          <w:iCs/>
          <w:sz w:val="26"/>
          <w:szCs w:val="26"/>
          <w:lang w:eastAsia="lv-LV"/>
        </w:rPr>
        <w:t xml:space="preserve"> ar individuālo stendu ārvalstīs</w:t>
      </w:r>
      <w:r w:rsidRPr="005B2D15">
        <w:rPr>
          <w:rFonts w:ascii="Times New Roman" w:eastAsia="Times New Roman" w:hAnsi="Times New Roman" w:cs="Times New Roman"/>
          <w:iCs/>
          <w:sz w:val="26"/>
          <w:szCs w:val="26"/>
          <w:lang w:eastAsia="lv-LV"/>
        </w:rPr>
        <w:t xml:space="preserve"> un tirdzniecības misijā, ievērojot šo noteikumu </w:t>
      </w:r>
      <w:hyperlink r:id="rId8" w:anchor="p37" w:tgtFrame="_blank" w:history="1">
        <w:r w:rsidRPr="005B2D15">
          <w:rPr>
            <w:rStyle w:val="Hyperlink"/>
            <w:rFonts w:ascii="Times New Roman" w:eastAsia="Times New Roman" w:hAnsi="Times New Roman" w:cs="Times New Roman"/>
            <w:color w:val="auto"/>
            <w:sz w:val="26"/>
            <w:szCs w:val="26"/>
            <w:u w:val="none"/>
            <w:lang w:eastAsia="lv-LV"/>
          </w:rPr>
          <w:t>37. </w:t>
        </w:r>
      </w:hyperlink>
      <w:r w:rsidRPr="005B2D15">
        <w:rPr>
          <w:rFonts w:ascii="Times New Roman" w:eastAsia="Times New Roman" w:hAnsi="Times New Roman" w:cs="Times New Roman"/>
          <w:iCs/>
          <w:sz w:val="26"/>
          <w:szCs w:val="26"/>
          <w:lang w:eastAsia="lv-LV"/>
        </w:rPr>
        <w:t>un </w:t>
      </w:r>
      <w:hyperlink r:id="rId9" w:anchor="p38" w:tgtFrame="_blank" w:history="1">
        <w:r w:rsidRPr="005B2D15">
          <w:rPr>
            <w:rStyle w:val="Hyperlink"/>
            <w:rFonts w:ascii="Times New Roman" w:eastAsia="Times New Roman" w:hAnsi="Times New Roman" w:cs="Times New Roman"/>
            <w:color w:val="auto"/>
            <w:sz w:val="26"/>
            <w:szCs w:val="26"/>
            <w:u w:val="none"/>
            <w:lang w:eastAsia="lv-LV"/>
          </w:rPr>
          <w:t>38. punktā</w:t>
        </w:r>
      </w:hyperlink>
      <w:r w:rsidRPr="005B2D15">
        <w:rPr>
          <w:rFonts w:ascii="Times New Roman" w:eastAsia="Times New Roman" w:hAnsi="Times New Roman" w:cs="Times New Roman"/>
          <w:iCs/>
          <w:sz w:val="26"/>
          <w:szCs w:val="26"/>
          <w:lang w:eastAsia="lv-LV"/>
        </w:rPr>
        <w:t> minētos nosacījumus.”</w:t>
      </w:r>
    </w:p>
    <w:p w:rsidR="0018462B" w:rsidRPr="005B2D15" w:rsidRDefault="0018462B" w:rsidP="0018462B">
      <w:pPr>
        <w:pStyle w:val="ListParagraph"/>
        <w:rPr>
          <w:rFonts w:ascii="Times New Roman" w:eastAsia="Times New Roman" w:hAnsi="Times New Roman" w:cs="Times New Roman"/>
          <w:iCs/>
          <w:sz w:val="26"/>
          <w:szCs w:val="26"/>
          <w:lang w:eastAsia="lv-LV"/>
        </w:rPr>
      </w:pPr>
    </w:p>
    <w:p w:rsidR="0018462B" w:rsidRPr="005B2D15" w:rsidRDefault="0018462B" w:rsidP="0018462B">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Svītrot 37.2. apakšpunktu.</w:t>
      </w:r>
    </w:p>
    <w:p w:rsidR="0018462B" w:rsidRPr="005B2D15" w:rsidRDefault="0018462B" w:rsidP="0018462B">
      <w:pPr>
        <w:pStyle w:val="ListParagraph"/>
        <w:rPr>
          <w:rFonts w:ascii="Times New Roman" w:eastAsia="Times New Roman" w:hAnsi="Times New Roman" w:cs="Times New Roman"/>
          <w:iCs/>
          <w:sz w:val="26"/>
          <w:szCs w:val="26"/>
          <w:lang w:eastAsia="lv-LV"/>
        </w:rPr>
      </w:pPr>
    </w:p>
    <w:p w:rsidR="00DF656F" w:rsidRPr="005B2D15" w:rsidRDefault="00DF656F" w:rsidP="0069604D">
      <w:pPr>
        <w:pStyle w:val="ListParagraph"/>
        <w:numPr>
          <w:ilvl w:val="0"/>
          <w:numId w:val="1"/>
        </w:num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Izteikt 37.3. apakšpunktu  šādā redakcijā:</w:t>
      </w:r>
    </w:p>
    <w:p w:rsidR="0069604D" w:rsidRPr="005B2D15" w:rsidRDefault="0069604D" w:rsidP="0069604D">
      <w:pPr>
        <w:spacing w:after="0" w:line="240" w:lineRule="auto"/>
        <w:jc w:val="both"/>
        <w:rPr>
          <w:rFonts w:ascii="Times New Roman" w:eastAsia="Times New Roman" w:hAnsi="Times New Roman" w:cs="Times New Roman"/>
          <w:iCs/>
          <w:sz w:val="26"/>
          <w:szCs w:val="26"/>
          <w:lang w:eastAsia="lv-LV"/>
        </w:rPr>
      </w:pPr>
    </w:p>
    <w:p w:rsidR="00DF656F" w:rsidRPr="005B2D15" w:rsidRDefault="00DF656F" w:rsidP="00DF656F">
      <w:pPr>
        <w:spacing w:after="0" w:line="240" w:lineRule="auto"/>
        <w:jc w:val="both"/>
        <w:rPr>
          <w:rFonts w:ascii="Times New Roman" w:eastAsia="Times New Roman" w:hAnsi="Times New Roman" w:cs="Times New Roman"/>
          <w:iCs/>
          <w:sz w:val="26"/>
          <w:szCs w:val="26"/>
          <w:lang w:eastAsia="lv-LV"/>
        </w:rPr>
      </w:pPr>
      <w:r w:rsidRPr="005B2D15">
        <w:rPr>
          <w:rFonts w:ascii="Times New Roman" w:eastAsia="Times New Roman" w:hAnsi="Times New Roman" w:cs="Times New Roman"/>
          <w:iCs/>
          <w:sz w:val="26"/>
          <w:szCs w:val="26"/>
          <w:lang w:eastAsia="lv-LV"/>
        </w:rPr>
        <w:t xml:space="preserve">“37.3. ceļa (transporta) izdevumi, kas saistīti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Ja bagāžas maksa rodas atsevišķi no ceļa (transporta) izdevumiem, tad ne vairāk kā 3 000 </w:t>
      </w:r>
      <w:r w:rsidRPr="005B2D15">
        <w:rPr>
          <w:rFonts w:ascii="Times New Roman" w:eastAsia="Times New Roman" w:hAnsi="Times New Roman" w:cs="Times New Roman"/>
          <w:i/>
          <w:iCs/>
          <w:sz w:val="26"/>
          <w:szCs w:val="26"/>
          <w:lang w:eastAsia="lv-LV"/>
        </w:rPr>
        <w:t>euro</w:t>
      </w:r>
      <w:r w:rsidRPr="005B2D15">
        <w:rPr>
          <w:rFonts w:ascii="Times New Roman" w:eastAsia="Times New Roman" w:hAnsi="Times New Roman" w:cs="Times New Roman"/>
          <w:iCs/>
          <w:sz w:val="26"/>
          <w:szCs w:val="26"/>
          <w:lang w:eastAsia="lv-LV"/>
        </w:rPr>
        <w:t xml:space="preserve"> uz vienu izstādi) līdz šo noteikumu 37.1.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izstādes dalībnieki vai kuras ir pilnvarot</w:t>
      </w:r>
      <w:r w:rsidR="00966944" w:rsidRPr="005B2D15">
        <w:rPr>
          <w:rFonts w:ascii="Times New Roman" w:eastAsia="Times New Roman" w:hAnsi="Times New Roman" w:cs="Times New Roman"/>
          <w:iCs/>
          <w:sz w:val="26"/>
          <w:szCs w:val="26"/>
          <w:lang w:eastAsia="lv-LV"/>
        </w:rPr>
        <w:t>as pārstāvēt tos</w:t>
      </w:r>
      <w:r w:rsidRPr="005B2D15">
        <w:rPr>
          <w:rFonts w:ascii="Times New Roman" w:eastAsia="Times New Roman" w:hAnsi="Times New Roman" w:cs="Times New Roman"/>
          <w:iCs/>
          <w:sz w:val="26"/>
          <w:szCs w:val="26"/>
          <w:lang w:eastAsia="lv-LV"/>
        </w:rPr>
        <w:t xml:space="preserve"> šajā </w:t>
      </w:r>
      <w:r w:rsidR="00966944" w:rsidRPr="005B2D15">
        <w:rPr>
          <w:rFonts w:ascii="Times New Roman" w:eastAsia="Times New Roman" w:hAnsi="Times New Roman" w:cs="Times New Roman"/>
          <w:iCs/>
          <w:sz w:val="26"/>
          <w:szCs w:val="26"/>
          <w:lang w:eastAsia="lv-LV"/>
        </w:rPr>
        <w:t>pasākumā</w:t>
      </w:r>
      <w:r w:rsidRPr="005B2D15">
        <w:rPr>
          <w:rFonts w:ascii="Times New Roman" w:eastAsia="Times New Roman" w:hAnsi="Times New Roman" w:cs="Times New Roman"/>
          <w:iCs/>
          <w:sz w:val="26"/>
          <w:szCs w:val="26"/>
          <w:lang w:eastAsia="lv-LV"/>
        </w:rPr>
        <w:t>.”</w:t>
      </w:r>
    </w:p>
    <w:p w:rsidR="00387035" w:rsidRPr="005B2D15" w:rsidRDefault="00387035" w:rsidP="00387035">
      <w:pPr>
        <w:spacing w:before="120" w:after="120" w:line="240" w:lineRule="auto"/>
        <w:contextualSpacing/>
        <w:jc w:val="both"/>
        <w:rPr>
          <w:rFonts w:ascii="Times New Roman" w:eastAsia="Times New Roman" w:hAnsi="Times New Roman" w:cs="Times New Roman"/>
          <w:sz w:val="26"/>
          <w:szCs w:val="26"/>
          <w:lang w:eastAsia="lv-LV"/>
        </w:rPr>
      </w:pPr>
    </w:p>
    <w:p w:rsidR="00387035" w:rsidRPr="005B2D15" w:rsidRDefault="00387035" w:rsidP="00387035">
      <w:pPr>
        <w:spacing w:before="120" w:after="120" w:line="240" w:lineRule="auto"/>
        <w:contextualSpacing/>
        <w:jc w:val="both"/>
        <w:rPr>
          <w:rFonts w:ascii="Times New Roman" w:eastAsia="Times New Roman" w:hAnsi="Times New Roman" w:cs="Times New Roman"/>
          <w:sz w:val="26"/>
          <w:szCs w:val="26"/>
          <w:lang w:eastAsia="lv-LV"/>
        </w:rPr>
      </w:pPr>
    </w:p>
    <w:p w:rsidR="00DF656F" w:rsidRPr="005B2D15" w:rsidRDefault="00DF656F" w:rsidP="00387035">
      <w:pPr>
        <w:tabs>
          <w:tab w:val="left" w:pos="6521"/>
        </w:tabs>
        <w:spacing w:after="0" w:line="240" w:lineRule="auto"/>
        <w:jc w:val="both"/>
        <w:rPr>
          <w:rFonts w:ascii="Times New Roman" w:eastAsia="Calibri" w:hAnsi="Times New Roman" w:cs="Times New Roman"/>
          <w:sz w:val="26"/>
          <w:szCs w:val="26"/>
          <w:lang w:eastAsia="lv-LV"/>
        </w:rPr>
      </w:pPr>
    </w:p>
    <w:p w:rsidR="00387035" w:rsidRPr="005B2D15" w:rsidRDefault="00387035" w:rsidP="00387035">
      <w:pPr>
        <w:tabs>
          <w:tab w:val="left" w:pos="6521"/>
        </w:tabs>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Ministru prezidents</w:t>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t>M. Kučinskis</w:t>
      </w:r>
    </w:p>
    <w:p w:rsidR="00387035" w:rsidRPr="005B2D15" w:rsidRDefault="00387035" w:rsidP="00387035">
      <w:pPr>
        <w:spacing w:before="120"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Ministru prezidenta biedrs,</w:t>
      </w: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ekonomikas ministrs</w:t>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t>A. Ašeradens</w:t>
      </w:r>
    </w:p>
    <w:p w:rsidR="00387035" w:rsidRPr="005B2D15" w:rsidRDefault="00387035" w:rsidP="00387035">
      <w:pPr>
        <w:spacing w:after="0" w:line="240" w:lineRule="auto"/>
        <w:jc w:val="center"/>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Iesniedzējs:</w:t>
      </w: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Ministru prezidenta biedrs,</w:t>
      </w: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ekonomikas ministrs</w:t>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r>
      <w:r w:rsidRPr="005B2D15">
        <w:rPr>
          <w:rFonts w:ascii="Times New Roman" w:eastAsia="Calibri" w:hAnsi="Times New Roman" w:cs="Times New Roman"/>
          <w:b/>
          <w:sz w:val="26"/>
          <w:szCs w:val="26"/>
          <w:lang w:eastAsia="lv-LV"/>
        </w:rPr>
        <w:tab/>
        <w:t>A. Ašeradens</w:t>
      </w: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p>
    <w:p w:rsidR="00387035" w:rsidRPr="005B2D15" w:rsidRDefault="00387035" w:rsidP="00387035">
      <w:pPr>
        <w:spacing w:after="0" w:line="240" w:lineRule="auto"/>
        <w:jc w:val="both"/>
        <w:rPr>
          <w:rFonts w:ascii="Times New Roman" w:eastAsia="Calibri" w:hAnsi="Times New Roman" w:cs="Times New Roman"/>
          <w:b/>
          <w:sz w:val="26"/>
          <w:szCs w:val="26"/>
          <w:lang w:eastAsia="lv-LV"/>
        </w:rPr>
      </w:pPr>
      <w:r w:rsidRPr="005B2D15">
        <w:rPr>
          <w:rFonts w:ascii="Times New Roman" w:eastAsia="Calibri" w:hAnsi="Times New Roman" w:cs="Times New Roman"/>
          <w:b/>
          <w:sz w:val="26"/>
          <w:szCs w:val="26"/>
          <w:lang w:eastAsia="lv-LV"/>
        </w:rPr>
        <w:t>Vīza:</w:t>
      </w:r>
    </w:p>
    <w:p w:rsidR="000E2B6D" w:rsidRDefault="000E2B6D" w:rsidP="000E2B6D">
      <w:pPr>
        <w:spacing w:after="0" w:line="240" w:lineRule="auto"/>
        <w:rPr>
          <w:rFonts w:ascii="Times New Roman" w:hAnsi="Times New Roman" w:cs="Times New Roman"/>
          <w:b/>
          <w:sz w:val="26"/>
          <w:szCs w:val="26"/>
        </w:rPr>
      </w:pPr>
      <w:r w:rsidRPr="000E2B6D">
        <w:rPr>
          <w:rFonts w:ascii="Times New Roman" w:hAnsi="Times New Roman" w:cs="Times New Roman"/>
          <w:b/>
          <w:sz w:val="26"/>
          <w:szCs w:val="26"/>
        </w:rPr>
        <w:t xml:space="preserve">Valsts sekretāra pienākumu izpildītājs, </w:t>
      </w:r>
    </w:p>
    <w:p w:rsidR="000E2B6D" w:rsidRPr="000E2B6D" w:rsidRDefault="000E2B6D" w:rsidP="000E2B6D">
      <w:pPr>
        <w:spacing w:after="0" w:line="240" w:lineRule="auto"/>
        <w:rPr>
          <w:rFonts w:ascii="Times New Roman" w:hAnsi="Times New Roman" w:cs="Times New Roman"/>
          <w:b/>
          <w:sz w:val="26"/>
          <w:szCs w:val="26"/>
        </w:rPr>
      </w:pPr>
      <w:r w:rsidRPr="000E2B6D">
        <w:rPr>
          <w:rFonts w:ascii="Times New Roman" w:hAnsi="Times New Roman" w:cs="Times New Roman"/>
          <w:b/>
          <w:sz w:val="26"/>
          <w:szCs w:val="26"/>
        </w:rPr>
        <w:t>valsts sekretāra vietnieks</w:t>
      </w:r>
      <w:r w:rsidRPr="000E2B6D">
        <w:rPr>
          <w:rFonts w:ascii="Times New Roman" w:hAnsi="Times New Roman" w:cs="Times New Roman"/>
          <w:b/>
          <w:sz w:val="26"/>
          <w:szCs w:val="26"/>
        </w:rPr>
        <w:tab/>
      </w:r>
      <w:r w:rsidRPr="000E2B6D">
        <w:rPr>
          <w:rFonts w:ascii="Times New Roman" w:hAnsi="Times New Roman" w:cs="Times New Roman"/>
          <w:b/>
          <w:sz w:val="26"/>
          <w:szCs w:val="26"/>
        </w:rPr>
        <w:tab/>
      </w:r>
      <w:r w:rsidRPr="000E2B6D">
        <w:rPr>
          <w:rFonts w:ascii="Times New Roman" w:hAnsi="Times New Roman" w:cs="Times New Roman"/>
          <w:b/>
          <w:sz w:val="26"/>
          <w:szCs w:val="26"/>
        </w:rPr>
        <w:tab/>
      </w:r>
      <w:r w:rsidRPr="000E2B6D">
        <w:rPr>
          <w:rFonts w:ascii="Times New Roman" w:hAnsi="Times New Roman" w:cs="Times New Roman"/>
          <w:b/>
          <w:sz w:val="26"/>
          <w:szCs w:val="26"/>
        </w:rPr>
        <w:tab/>
      </w:r>
      <w:r w:rsidRPr="000E2B6D">
        <w:rPr>
          <w:rFonts w:ascii="Times New Roman" w:hAnsi="Times New Roman" w:cs="Times New Roman"/>
          <w:b/>
          <w:sz w:val="26"/>
          <w:szCs w:val="26"/>
        </w:rPr>
        <w:tab/>
      </w:r>
      <w:r w:rsidRPr="000E2B6D">
        <w:rPr>
          <w:rFonts w:ascii="Times New Roman" w:hAnsi="Times New Roman" w:cs="Times New Roman"/>
          <w:b/>
          <w:sz w:val="26"/>
          <w:szCs w:val="26"/>
        </w:rPr>
        <w:tab/>
        <w:t xml:space="preserve"> </w:t>
      </w:r>
      <w:r w:rsidRPr="000E2B6D">
        <w:rPr>
          <w:rFonts w:ascii="Times New Roman" w:hAnsi="Times New Roman" w:cs="Times New Roman"/>
          <w:b/>
          <w:sz w:val="26"/>
          <w:szCs w:val="26"/>
        </w:rPr>
        <w:tab/>
        <w:t>R.Aleksejenko</w:t>
      </w:r>
    </w:p>
    <w:p w:rsidR="00387035" w:rsidRPr="005B2D15" w:rsidRDefault="00387035" w:rsidP="00387035">
      <w:pPr>
        <w:spacing w:after="0" w:line="240" w:lineRule="auto"/>
        <w:jc w:val="both"/>
        <w:rPr>
          <w:rFonts w:ascii="Times New Roman" w:eastAsia="Calibri" w:hAnsi="Times New Roman" w:cs="Times New Roman"/>
          <w:sz w:val="26"/>
          <w:szCs w:val="26"/>
          <w:lang w:eastAsia="lv-LV"/>
        </w:rPr>
      </w:pPr>
    </w:p>
    <w:p w:rsidR="0069604D" w:rsidRDefault="0069604D" w:rsidP="00387035">
      <w:pPr>
        <w:spacing w:after="0" w:line="240" w:lineRule="auto"/>
        <w:jc w:val="both"/>
        <w:rPr>
          <w:rFonts w:ascii="Times New Roman" w:eastAsia="Calibri" w:hAnsi="Times New Roman" w:cs="Times New Roman"/>
          <w:sz w:val="25"/>
          <w:szCs w:val="25"/>
          <w:lang w:eastAsia="lv-LV"/>
        </w:rPr>
      </w:pPr>
    </w:p>
    <w:p w:rsidR="00387035" w:rsidRPr="0045028A" w:rsidRDefault="00387035" w:rsidP="00387035">
      <w:pPr>
        <w:spacing w:after="0" w:line="240" w:lineRule="auto"/>
        <w:jc w:val="both"/>
        <w:rPr>
          <w:rFonts w:ascii="Times New Roman" w:eastAsia="Calibri" w:hAnsi="Times New Roman" w:cs="Times New Roman"/>
          <w:sz w:val="20"/>
          <w:szCs w:val="20"/>
          <w:lang w:eastAsia="lv-LV"/>
        </w:rPr>
      </w:pPr>
    </w:p>
    <w:p w:rsidR="005B2D15" w:rsidRDefault="005B2D15" w:rsidP="00387035">
      <w:pPr>
        <w:spacing w:after="0" w:line="240" w:lineRule="auto"/>
        <w:jc w:val="both"/>
        <w:rPr>
          <w:rFonts w:ascii="Times New Roman" w:eastAsia="Calibri" w:hAnsi="Times New Roman" w:cs="Times New Roman"/>
          <w:sz w:val="20"/>
          <w:szCs w:val="20"/>
          <w:lang w:eastAsia="lv-LV"/>
        </w:rPr>
      </w:pPr>
    </w:p>
    <w:p w:rsidR="005B2D15" w:rsidRDefault="005B2D15" w:rsidP="00387035">
      <w:pPr>
        <w:spacing w:after="0" w:line="240" w:lineRule="auto"/>
        <w:jc w:val="both"/>
        <w:rPr>
          <w:rFonts w:ascii="Times New Roman" w:eastAsia="Calibri" w:hAnsi="Times New Roman" w:cs="Times New Roman"/>
          <w:sz w:val="20"/>
          <w:szCs w:val="20"/>
          <w:lang w:eastAsia="lv-LV"/>
        </w:rPr>
      </w:pPr>
    </w:p>
    <w:p w:rsidR="005B2D15" w:rsidRDefault="005B2D15" w:rsidP="00387035">
      <w:pPr>
        <w:spacing w:after="0" w:line="240" w:lineRule="auto"/>
        <w:jc w:val="both"/>
        <w:rPr>
          <w:rFonts w:ascii="Times New Roman" w:eastAsia="Calibri" w:hAnsi="Times New Roman" w:cs="Times New Roman"/>
          <w:sz w:val="20"/>
          <w:szCs w:val="20"/>
          <w:lang w:eastAsia="lv-LV"/>
        </w:rPr>
      </w:pPr>
      <w:bookmarkStart w:id="8" w:name="_GoBack"/>
      <w:bookmarkEnd w:id="8"/>
    </w:p>
    <w:p w:rsidR="005B2D15" w:rsidRDefault="005B2D15" w:rsidP="00387035">
      <w:pPr>
        <w:spacing w:after="0" w:line="240" w:lineRule="auto"/>
        <w:jc w:val="both"/>
        <w:rPr>
          <w:rFonts w:ascii="Times New Roman" w:eastAsia="Calibri" w:hAnsi="Times New Roman" w:cs="Times New Roman"/>
          <w:sz w:val="20"/>
          <w:szCs w:val="20"/>
          <w:lang w:eastAsia="lv-LV"/>
        </w:rPr>
      </w:pPr>
    </w:p>
    <w:p w:rsidR="005B2D15" w:rsidRDefault="005B2D15" w:rsidP="00387035">
      <w:pPr>
        <w:spacing w:after="0" w:line="240" w:lineRule="auto"/>
        <w:jc w:val="both"/>
        <w:rPr>
          <w:rFonts w:ascii="Times New Roman" w:eastAsia="Calibri" w:hAnsi="Times New Roman" w:cs="Times New Roman"/>
          <w:sz w:val="20"/>
          <w:szCs w:val="20"/>
          <w:lang w:eastAsia="lv-LV"/>
        </w:rPr>
      </w:pPr>
    </w:p>
    <w:p w:rsidR="005B2D15" w:rsidRDefault="005B2D15" w:rsidP="00387035">
      <w:pPr>
        <w:spacing w:after="0" w:line="240" w:lineRule="auto"/>
        <w:jc w:val="both"/>
        <w:rPr>
          <w:rFonts w:ascii="Times New Roman" w:eastAsia="Calibri" w:hAnsi="Times New Roman" w:cs="Times New Roman"/>
          <w:sz w:val="20"/>
          <w:szCs w:val="20"/>
          <w:lang w:eastAsia="lv-LV"/>
        </w:rPr>
      </w:pPr>
    </w:p>
    <w:p w:rsidR="00387035" w:rsidRPr="0045028A" w:rsidRDefault="00387035" w:rsidP="00387035">
      <w:pPr>
        <w:spacing w:after="0" w:line="240" w:lineRule="auto"/>
        <w:jc w:val="both"/>
        <w:rPr>
          <w:rFonts w:ascii="Times New Roman" w:eastAsia="Calibri" w:hAnsi="Times New Roman" w:cs="Times New Roman"/>
          <w:sz w:val="20"/>
          <w:szCs w:val="20"/>
          <w:lang w:eastAsia="lv-LV"/>
        </w:rPr>
      </w:pPr>
      <w:r w:rsidRPr="0045028A">
        <w:rPr>
          <w:rFonts w:ascii="Times New Roman" w:eastAsia="Calibri" w:hAnsi="Times New Roman" w:cs="Times New Roman"/>
          <w:sz w:val="20"/>
          <w:szCs w:val="20"/>
          <w:lang w:eastAsia="lv-LV"/>
        </w:rPr>
        <w:t>Jenerte</w:t>
      </w:r>
      <w:r w:rsidR="00CA7E22">
        <w:rPr>
          <w:rFonts w:ascii="Times New Roman" w:eastAsia="Calibri" w:hAnsi="Times New Roman" w:cs="Times New Roman"/>
          <w:sz w:val="20"/>
          <w:szCs w:val="20"/>
          <w:lang w:eastAsia="lv-LV"/>
        </w:rPr>
        <w:t>,</w:t>
      </w:r>
      <w:r w:rsidRPr="0045028A">
        <w:rPr>
          <w:rFonts w:ascii="Times New Roman" w:eastAsia="Calibri" w:hAnsi="Times New Roman" w:cs="Times New Roman"/>
          <w:sz w:val="20"/>
          <w:szCs w:val="20"/>
          <w:lang w:eastAsia="lv-LV"/>
        </w:rPr>
        <w:t xml:space="preserve">67013059, </w:t>
      </w:r>
    </w:p>
    <w:p w:rsidR="00387035" w:rsidRPr="0045028A" w:rsidRDefault="0077772A" w:rsidP="00387035">
      <w:pPr>
        <w:spacing w:after="0" w:line="240" w:lineRule="auto"/>
        <w:jc w:val="both"/>
        <w:rPr>
          <w:rFonts w:ascii="Times New Roman" w:eastAsia="Calibri" w:hAnsi="Times New Roman" w:cs="Times New Roman"/>
          <w:sz w:val="20"/>
          <w:szCs w:val="20"/>
          <w:lang w:eastAsia="lv-LV"/>
        </w:rPr>
      </w:pPr>
      <w:hyperlink r:id="rId10" w:history="1">
        <w:r w:rsidR="005B2D15" w:rsidRPr="00261E60">
          <w:rPr>
            <w:rStyle w:val="Hyperlink"/>
            <w:rFonts w:ascii="Times New Roman" w:eastAsia="Calibri" w:hAnsi="Times New Roman" w:cs="Times New Roman"/>
            <w:sz w:val="20"/>
            <w:szCs w:val="20"/>
            <w:lang w:eastAsia="lv-LV"/>
          </w:rPr>
          <w:t>Liene.Jenerte@em.gov.lv</w:t>
        </w:r>
      </w:hyperlink>
      <w:r w:rsidR="005B2D15">
        <w:rPr>
          <w:rFonts w:ascii="Times New Roman" w:eastAsia="Calibri" w:hAnsi="Times New Roman" w:cs="Times New Roman"/>
          <w:sz w:val="20"/>
          <w:szCs w:val="20"/>
          <w:lang w:eastAsia="lv-LV"/>
        </w:rPr>
        <w:t xml:space="preserve"> </w:t>
      </w:r>
    </w:p>
    <w:p w:rsidR="00387035" w:rsidRPr="00F277EF" w:rsidRDefault="00387035" w:rsidP="00387035">
      <w:pPr>
        <w:spacing w:after="0" w:line="240" w:lineRule="auto"/>
        <w:jc w:val="both"/>
        <w:rPr>
          <w:rFonts w:ascii="Times New Roman" w:eastAsia="Calibri" w:hAnsi="Times New Roman" w:cs="Times New Roman"/>
          <w:sz w:val="25"/>
          <w:szCs w:val="25"/>
          <w:lang w:eastAsia="lv-LV"/>
        </w:rPr>
      </w:pPr>
    </w:p>
    <w:p w:rsidR="00387035" w:rsidRPr="00F277EF" w:rsidRDefault="00387035" w:rsidP="00387035">
      <w:pPr>
        <w:spacing w:after="0" w:line="240" w:lineRule="auto"/>
        <w:jc w:val="both"/>
        <w:rPr>
          <w:rFonts w:ascii="Times New Roman" w:eastAsia="Calibri" w:hAnsi="Times New Roman" w:cs="Times New Roman"/>
          <w:sz w:val="20"/>
          <w:szCs w:val="20"/>
          <w:lang w:eastAsia="lv-LV"/>
        </w:rPr>
      </w:pPr>
      <w:r w:rsidRPr="00F277EF">
        <w:rPr>
          <w:rFonts w:ascii="Times New Roman" w:eastAsia="Calibri" w:hAnsi="Times New Roman" w:cs="Times New Roman"/>
          <w:color w:val="0000FF"/>
          <w:sz w:val="20"/>
          <w:szCs w:val="20"/>
          <w:u w:val="single"/>
          <w:lang w:eastAsia="lv-LV"/>
        </w:rPr>
        <w:t xml:space="preserve"> </w:t>
      </w:r>
    </w:p>
    <w:p w:rsidR="00DE6890" w:rsidRDefault="00DE6890"/>
    <w:sectPr w:rsidR="00DE6890" w:rsidSect="007A5C6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8E" w:rsidRDefault="00A60B8E" w:rsidP="0069604D">
      <w:pPr>
        <w:spacing w:after="0" w:line="240" w:lineRule="auto"/>
      </w:pPr>
      <w:r>
        <w:separator/>
      </w:r>
    </w:p>
  </w:endnote>
  <w:endnote w:type="continuationSeparator" w:id="0">
    <w:p w:rsidR="00A60B8E" w:rsidRDefault="00A60B8E" w:rsidP="0069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7" w:rsidRPr="00AB0A57" w:rsidRDefault="00760F5B" w:rsidP="00AB0A57">
    <w:pPr>
      <w:pStyle w:val="Footer"/>
      <w:rPr>
        <w:rFonts w:ascii="Times New Roman" w:hAnsi="Times New Roman" w:cs="Times New Roman"/>
        <w:bCs/>
        <w:sz w:val="20"/>
        <w:szCs w:val="20"/>
      </w:rPr>
    </w:pPr>
    <w:r>
      <w:rPr>
        <w:rFonts w:ascii="Times New Roman" w:hAnsi="Times New Roman" w:cs="Times New Roman"/>
        <w:sz w:val="20"/>
        <w:szCs w:val="20"/>
      </w:rPr>
      <w:t>EMNot_</w:t>
    </w:r>
    <w:r w:rsidR="000F0CA6">
      <w:rPr>
        <w:rFonts w:ascii="Times New Roman" w:hAnsi="Times New Roman" w:cs="Times New Roman"/>
        <w:sz w:val="20"/>
        <w:szCs w:val="20"/>
      </w:rPr>
      <w:t>30</w:t>
    </w:r>
    <w:r w:rsidR="003071C9">
      <w:rPr>
        <w:rFonts w:ascii="Times New Roman" w:hAnsi="Times New Roman" w:cs="Times New Roman"/>
        <w:sz w:val="20"/>
        <w:szCs w:val="20"/>
      </w:rPr>
      <w:t>08</w:t>
    </w:r>
    <w:r w:rsidR="006434C1" w:rsidRPr="00AB0A57">
      <w:rPr>
        <w:rFonts w:ascii="Times New Roman" w:hAnsi="Times New Roman" w:cs="Times New Roman"/>
        <w:sz w:val="20"/>
        <w:szCs w:val="20"/>
      </w:rPr>
      <w:t>17_groz678</w:t>
    </w:r>
  </w:p>
  <w:p w:rsidR="00AB0A57" w:rsidRDefault="00777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D24EA" w:rsidRDefault="00760F5B" w:rsidP="00FD24EA">
    <w:pPr>
      <w:pStyle w:val="Footer"/>
      <w:jc w:val="both"/>
      <w:rPr>
        <w:rFonts w:ascii="Times New Roman" w:eastAsia="Calibri" w:hAnsi="Times New Roman" w:cs="Times New Roman"/>
        <w:bCs/>
        <w:sz w:val="20"/>
        <w:szCs w:val="20"/>
      </w:rPr>
    </w:pPr>
    <w:r>
      <w:rPr>
        <w:rFonts w:ascii="Times New Roman" w:eastAsia="Calibri" w:hAnsi="Times New Roman" w:cs="Times New Roman"/>
        <w:sz w:val="20"/>
        <w:szCs w:val="20"/>
      </w:rPr>
      <w:t>EMNot_</w:t>
    </w:r>
    <w:r w:rsidR="000F0CA6">
      <w:rPr>
        <w:rFonts w:ascii="Times New Roman" w:eastAsia="Calibri" w:hAnsi="Times New Roman" w:cs="Times New Roman"/>
        <w:sz w:val="20"/>
        <w:szCs w:val="20"/>
      </w:rPr>
      <w:t>30</w:t>
    </w:r>
    <w:r w:rsidR="003071C9">
      <w:rPr>
        <w:rFonts w:ascii="Times New Roman" w:eastAsia="Calibri" w:hAnsi="Times New Roman" w:cs="Times New Roman"/>
        <w:sz w:val="20"/>
        <w:szCs w:val="20"/>
      </w:rPr>
      <w:t>08</w:t>
    </w:r>
    <w:r w:rsidR="006434C1">
      <w:rPr>
        <w:rFonts w:ascii="Times New Roman" w:eastAsia="Calibri" w:hAnsi="Times New Roman" w:cs="Times New Roman"/>
        <w:sz w:val="20"/>
        <w:szCs w:val="20"/>
      </w:rPr>
      <w:t>17_groz678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8E" w:rsidRDefault="00A60B8E" w:rsidP="0069604D">
      <w:pPr>
        <w:spacing w:after="0" w:line="240" w:lineRule="auto"/>
      </w:pPr>
      <w:r>
        <w:separator/>
      </w:r>
    </w:p>
  </w:footnote>
  <w:footnote w:type="continuationSeparator" w:id="0">
    <w:p w:rsidR="00A60B8E" w:rsidRDefault="00A60B8E" w:rsidP="0069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8188"/>
      <w:docPartObj>
        <w:docPartGallery w:val="Page Numbers (Top of Page)"/>
        <w:docPartUnique/>
      </w:docPartObj>
    </w:sdtPr>
    <w:sdtEndPr/>
    <w:sdtContent>
      <w:p w:rsidR="000C1FE3" w:rsidRDefault="006434C1">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77772A">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77772A"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EA5197" w:rsidRDefault="006434C1"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77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6AE5"/>
    <w:multiLevelType w:val="hybridMultilevel"/>
    <w:tmpl w:val="6FE4F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35"/>
    <w:rsid w:val="000E2B6D"/>
    <w:rsid w:val="000F0CA6"/>
    <w:rsid w:val="001011ED"/>
    <w:rsid w:val="0018462B"/>
    <w:rsid w:val="001D23CF"/>
    <w:rsid w:val="00221BB8"/>
    <w:rsid w:val="003071C9"/>
    <w:rsid w:val="00387035"/>
    <w:rsid w:val="00390B33"/>
    <w:rsid w:val="004C2F7E"/>
    <w:rsid w:val="00507F1B"/>
    <w:rsid w:val="00546370"/>
    <w:rsid w:val="005B2D15"/>
    <w:rsid w:val="006434C1"/>
    <w:rsid w:val="0069604D"/>
    <w:rsid w:val="00721AAE"/>
    <w:rsid w:val="00760F5B"/>
    <w:rsid w:val="0077772A"/>
    <w:rsid w:val="00800FF8"/>
    <w:rsid w:val="008077A5"/>
    <w:rsid w:val="008847BA"/>
    <w:rsid w:val="00892E70"/>
    <w:rsid w:val="00966944"/>
    <w:rsid w:val="00A21F67"/>
    <w:rsid w:val="00A60B8E"/>
    <w:rsid w:val="00B0386C"/>
    <w:rsid w:val="00CA7E22"/>
    <w:rsid w:val="00D11CA8"/>
    <w:rsid w:val="00D228EB"/>
    <w:rsid w:val="00D82D50"/>
    <w:rsid w:val="00DE6890"/>
    <w:rsid w:val="00DF656F"/>
    <w:rsid w:val="00E928B4"/>
    <w:rsid w:val="00ED2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5150"/>
  <w15:chartTrackingRefBased/>
  <w15:docId w15:val="{AE3E1969-CAD7-43F5-B6B6-0571EC37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035"/>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387035"/>
    <w:rPr>
      <w:rFonts w:eastAsia="Times New Roman"/>
      <w:lang w:eastAsia="lv-LV"/>
    </w:rPr>
  </w:style>
  <w:style w:type="paragraph" w:styleId="Footer">
    <w:name w:val="footer"/>
    <w:basedOn w:val="Normal"/>
    <w:link w:val="FooterChar"/>
    <w:uiPriority w:val="99"/>
    <w:unhideWhenUsed/>
    <w:rsid w:val="003870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7035"/>
  </w:style>
  <w:style w:type="paragraph" w:styleId="ListParagraph">
    <w:name w:val="List Paragraph"/>
    <w:basedOn w:val="Normal"/>
    <w:uiPriority w:val="34"/>
    <w:qFormat/>
    <w:rsid w:val="00387035"/>
    <w:pPr>
      <w:ind w:left="720"/>
      <w:contextualSpacing/>
    </w:pPr>
  </w:style>
  <w:style w:type="paragraph" w:customStyle="1" w:styleId="tv213">
    <w:name w:val="tv213"/>
    <w:basedOn w:val="Normal"/>
    <w:rsid w:val="003870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7035"/>
  </w:style>
  <w:style w:type="character" w:styleId="Hyperlink">
    <w:name w:val="Hyperlink"/>
    <w:basedOn w:val="DefaultParagraphFont"/>
    <w:uiPriority w:val="99"/>
    <w:unhideWhenUsed/>
    <w:rsid w:val="00387035"/>
    <w:rPr>
      <w:color w:val="0000FF"/>
      <w:u w:val="single"/>
    </w:rPr>
  </w:style>
  <w:style w:type="paragraph" w:styleId="BalloonText">
    <w:name w:val="Balloon Text"/>
    <w:basedOn w:val="Normal"/>
    <w:link w:val="BalloonTextChar"/>
    <w:uiPriority w:val="99"/>
    <w:semiHidden/>
    <w:unhideWhenUsed/>
    <w:rsid w:val="00B0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6C"/>
    <w:rPr>
      <w:rFonts w:ascii="Segoe UI" w:hAnsi="Segoe UI" w:cs="Segoe UI"/>
      <w:sz w:val="18"/>
      <w:szCs w:val="18"/>
    </w:rPr>
  </w:style>
  <w:style w:type="character" w:styleId="CommentReference">
    <w:name w:val="annotation reference"/>
    <w:basedOn w:val="DefaultParagraphFont"/>
    <w:uiPriority w:val="99"/>
    <w:semiHidden/>
    <w:unhideWhenUsed/>
    <w:rsid w:val="008847BA"/>
    <w:rPr>
      <w:sz w:val="16"/>
      <w:szCs w:val="16"/>
    </w:rPr>
  </w:style>
  <w:style w:type="paragraph" w:styleId="CommentText">
    <w:name w:val="annotation text"/>
    <w:basedOn w:val="Normal"/>
    <w:link w:val="CommentTextChar"/>
    <w:uiPriority w:val="99"/>
    <w:semiHidden/>
    <w:unhideWhenUsed/>
    <w:rsid w:val="008847BA"/>
    <w:pPr>
      <w:spacing w:line="240" w:lineRule="auto"/>
    </w:pPr>
    <w:rPr>
      <w:sz w:val="20"/>
      <w:szCs w:val="20"/>
    </w:rPr>
  </w:style>
  <w:style w:type="character" w:customStyle="1" w:styleId="CommentTextChar">
    <w:name w:val="Comment Text Char"/>
    <w:basedOn w:val="DefaultParagraphFont"/>
    <w:link w:val="CommentText"/>
    <w:uiPriority w:val="99"/>
    <w:semiHidden/>
    <w:rsid w:val="008847BA"/>
    <w:rPr>
      <w:sz w:val="20"/>
      <w:szCs w:val="20"/>
    </w:rPr>
  </w:style>
  <w:style w:type="paragraph" w:styleId="CommentSubject">
    <w:name w:val="annotation subject"/>
    <w:basedOn w:val="CommentText"/>
    <w:next w:val="CommentText"/>
    <w:link w:val="CommentSubjectChar"/>
    <w:uiPriority w:val="99"/>
    <w:semiHidden/>
    <w:unhideWhenUsed/>
    <w:rsid w:val="008847BA"/>
    <w:rPr>
      <w:b/>
      <w:bCs/>
    </w:rPr>
  </w:style>
  <w:style w:type="character" w:customStyle="1" w:styleId="CommentSubjectChar">
    <w:name w:val="Comment Subject Char"/>
    <w:basedOn w:val="CommentTextChar"/>
    <w:link w:val="CommentSubject"/>
    <w:uiPriority w:val="99"/>
    <w:semiHidden/>
    <w:rsid w:val="00884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body_print.php?id=278242&amp;version_date=12.05.2017&amp;version_date_end=...&amp;grozijumi=0&amp;pielikumi=0&amp;saturs=0&amp;piezimes=0&amp;large_font=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ene.Jenerte@em.gov.lv" TargetMode="External"/><Relationship Id="rId4" Type="http://schemas.openxmlformats.org/officeDocument/2006/relationships/settings" Target="settings.xml"/><Relationship Id="rId9" Type="http://schemas.openxmlformats.org/officeDocument/2006/relationships/hyperlink" Target="https://likumi.lv/body_print.php?id=278242&amp;version_date=12.05.2017&amp;version_date_end=...&amp;grozijumi=0&amp;pielikumi=0&amp;saturs=0&amp;piezimes=0&amp;large_font=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AB47-AAF0-4532-AB94-3B224610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3090</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Ēstere Atvara</cp:lastModifiedBy>
  <cp:revision>6</cp:revision>
  <cp:lastPrinted>2017-06-15T13:49:00Z</cp:lastPrinted>
  <dcterms:created xsi:type="dcterms:W3CDTF">2017-08-30T10:48:00Z</dcterms:created>
  <dcterms:modified xsi:type="dcterms:W3CDTF">2017-09-01T11:14:00Z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