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F3" w:rsidRPr="00271A56" w:rsidRDefault="008F33F3" w:rsidP="008F33F3">
      <w:pPr>
        <w:tabs>
          <w:tab w:val="right" w:pos="9992"/>
        </w:tabs>
        <w:jc w:val="right"/>
        <w:rPr>
          <w:sz w:val="28"/>
          <w:szCs w:val="28"/>
          <w:lang w:val="pl-PL"/>
        </w:rPr>
      </w:pPr>
      <w:r>
        <w:rPr>
          <w:sz w:val="28"/>
          <w:szCs w:val="28"/>
          <w:lang w:val="pl-PL"/>
        </w:rPr>
        <w:t>12</w:t>
      </w:r>
      <w:r w:rsidRPr="00271A56">
        <w:rPr>
          <w:sz w:val="28"/>
          <w:szCs w:val="28"/>
          <w:lang w:val="pl-PL"/>
        </w:rPr>
        <w:t>. pielikums</w:t>
      </w:r>
    </w:p>
    <w:p w:rsidR="008F33F3" w:rsidRPr="00271A56" w:rsidRDefault="008F33F3" w:rsidP="008F33F3">
      <w:pPr>
        <w:tabs>
          <w:tab w:val="right" w:pos="9992"/>
        </w:tabs>
        <w:jc w:val="right"/>
        <w:rPr>
          <w:sz w:val="28"/>
          <w:szCs w:val="28"/>
          <w:lang w:val="pl-PL"/>
        </w:rPr>
      </w:pPr>
      <w:r w:rsidRPr="00271A56">
        <w:rPr>
          <w:sz w:val="28"/>
          <w:szCs w:val="28"/>
          <w:lang w:val="pl-PL"/>
        </w:rPr>
        <w:t>Ministru kabineta</w:t>
      </w:r>
    </w:p>
    <w:p w:rsidR="008F33F3" w:rsidRPr="00271A56" w:rsidRDefault="008F33F3" w:rsidP="008F33F3">
      <w:pPr>
        <w:tabs>
          <w:tab w:val="right" w:pos="9992"/>
        </w:tabs>
        <w:jc w:val="right"/>
        <w:rPr>
          <w:sz w:val="28"/>
          <w:szCs w:val="28"/>
          <w:lang w:val="pl-PL"/>
        </w:rPr>
      </w:pPr>
      <w:r w:rsidRPr="00271A56">
        <w:rPr>
          <w:sz w:val="28"/>
          <w:szCs w:val="28"/>
          <w:lang w:val="pl-PL"/>
        </w:rPr>
        <w:t>2017. gada __.______</w:t>
      </w:r>
    </w:p>
    <w:p w:rsidR="008F33F3" w:rsidRPr="00271A56" w:rsidRDefault="008F33F3" w:rsidP="008F33F3">
      <w:pPr>
        <w:jc w:val="right"/>
        <w:rPr>
          <w:sz w:val="28"/>
          <w:szCs w:val="28"/>
          <w:lang w:val="pl-PL"/>
        </w:rPr>
      </w:pPr>
      <w:r w:rsidRPr="00271A56">
        <w:rPr>
          <w:sz w:val="28"/>
          <w:szCs w:val="28"/>
          <w:lang w:val="pl-PL"/>
        </w:rPr>
        <w:t>noteikumiem Nr.___</w:t>
      </w:r>
    </w:p>
    <w:p w:rsidR="008F33F3" w:rsidRPr="00271A56" w:rsidRDefault="008F33F3" w:rsidP="008F33F3">
      <w:pPr>
        <w:tabs>
          <w:tab w:val="right" w:pos="9992"/>
        </w:tabs>
        <w:jc w:val="right"/>
        <w:rPr>
          <w:sz w:val="28"/>
          <w:szCs w:val="28"/>
          <w:lang w:val="lv-LV"/>
        </w:rPr>
      </w:pPr>
    </w:p>
    <w:p w:rsidR="008F33F3" w:rsidRPr="00271A56" w:rsidRDefault="008F33F3" w:rsidP="008F33F3">
      <w:pPr>
        <w:tabs>
          <w:tab w:val="right" w:pos="9992"/>
        </w:tabs>
        <w:jc w:val="right"/>
        <w:rPr>
          <w:sz w:val="28"/>
          <w:szCs w:val="28"/>
          <w:lang w:val="lv-LV"/>
        </w:rPr>
      </w:pPr>
      <w:r w:rsidRPr="00271A56">
        <w:rPr>
          <w:sz w:val="28"/>
          <w:szCs w:val="28"/>
          <w:lang w:val="lv-LV"/>
        </w:rPr>
        <w:t>,,</w:t>
      </w:r>
      <w:r>
        <w:rPr>
          <w:sz w:val="28"/>
          <w:szCs w:val="28"/>
          <w:lang w:val="lv-LV"/>
        </w:rPr>
        <w:t>84</w:t>
      </w:r>
      <w:r w:rsidRPr="00271A56">
        <w:rPr>
          <w:sz w:val="28"/>
          <w:szCs w:val="28"/>
          <w:lang w:val="lv-LV"/>
        </w:rPr>
        <w:t>. pielikums</w:t>
      </w:r>
    </w:p>
    <w:p w:rsidR="008F33F3" w:rsidRPr="00271A56" w:rsidRDefault="008F33F3" w:rsidP="008F33F3">
      <w:pPr>
        <w:tabs>
          <w:tab w:val="right" w:pos="9992"/>
        </w:tabs>
        <w:jc w:val="right"/>
        <w:rPr>
          <w:sz w:val="28"/>
          <w:szCs w:val="28"/>
          <w:lang w:val="lv-LV"/>
        </w:rPr>
      </w:pPr>
      <w:r w:rsidRPr="00271A56">
        <w:rPr>
          <w:sz w:val="28"/>
          <w:szCs w:val="28"/>
          <w:lang w:val="lv-LV"/>
        </w:rPr>
        <w:t>Ministru kabineta</w:t>
      </w:r>
    </w:p>
    <w:p w:rsidR="008F33F3" w:rsidRPr="00271A56" w:rsidRDefault="008F33F3" w:rsidP="008F33F3">
      <w:pPr>
        <w:tabs>
          <w:tab w:val="right" w:pos="9992"/>
        </w:tabs>
        <w:jc w:val="right"/>
        <w:rPr>
          <w:sz w:val="28"/>
          <w:szCs w:val="28"/>
          <w:lang w:val="lv-LV"/>
        </w:rPr>
      </w:pPr>
      <w:r w:rsidRPr="00271A56">
        <w:rPr>
          <w:sz w:val="28"/>
          <w:szCs w:val="28"/>
          <w:lang w:val="lv-LV"/>
        </w:rPr>
        <w:t xml:space="preserve">2016. gada </w:t>
      </w:r>
      <w:r w:rsidR="00095623">
        <w:rPr>
          <w:sz w:val="28"/>
          <w:szCs w:val="28"/>
          <w:lang w:val="lv-LV"/>
        </w:rPr>
        <w:t>20. decembra</w:t>
      </w:r>
    </w:p>
    <w:p w:rsidR="008F33F3" w:rsidRPr="00271A56" w:rsidRDefault="008F33F3" w:rsidP="008F33F3">
      <w:pPr>
        <w:jc w:val="right"/>
        <w:rPr>
          <w:sz w:val="28"/>
          <w:szCs w:val="28"/>
          <w:lang w:val="lv-LV"/>
        </w:rPr>
      </w:pPr>
      <w:r w:rsidRPr="00271A56">
        <w:rPr>
          <w:sz w:val="28"/>
          <w:szCs w:val="28"/>
          <w:lang w:val="lv-LV"/>
        </w:rPr>
        <w:t>noteikumiem Nr. 812</w:t>
      </w:r>
    </w:p>
    <w:p w:rsidR="008F33F3" w:rsidRPr="00271A56" w:rsidRDefault="008F33F3" w:rsidP="008F33F3">
      <w:pPr>
        <w:jc w:val="right"/>
        <w:rPr>
          <w:sz w:val="28"/>
          <w:szCs w:val="28"/>
          <w:lang w:val="lv-LV"/>
        </w:rPr>
      </w:pPr>
    </w:p>
    <w:p w:rsidR="008F33F3" w:rsidRPr="006C6AF3" w:rsidRDefault="008F33F3" w:rsidP="008F33F3">
      <w:pPr>
        <w:jc w:val="center"/>
        <w:rPr>
          <w:lang w:val="lv-LV"/>
        </w:rPr>
      </w:pPr>
      <w:r w:rsidRPr="00271A56">
        <w:rPr>
          <w:sz w:val="28"/>
          <w:szCs w:val="28"/>
          <w:lang w:val="pl-PL"/>
        </w:rPr>
        <w:t xml:space="preserve">Veidlapas Nr. </w:t>
      </w:r>
      <w:r>
        <w:rPr>
          <w:sz w:val="28"/>
          <w:szCs w:val="28"/>
          <w:lang w:val="pl-PL"/>
        </w:rPr>
        <w:t>Izvedums-Intrastat-2A</w:t>
      </w:r>
      <w:r w:rsidRPr="00271A56">
        <w:rPr>
          <w:sz w:val="28"/>
          <w:szCs w:val="28"/>
          <w:lang w:val="pl-PL"/>
        </w:rPr>
        <w:t xml:space="preserve"> “Pārskats par </w:t>
      </w:r>
      <w:r>
        <w:rPr>
          <w:sz w:val="28"/>
          <w:szCs w:val="28"/>
          <w:lang w:val="pl-PL"/>
        </w:rPr>
        <w:t>tirdzniecību ar Eiropas Savienības dalībvalstīm</w:t>
      </w:r>
      <w:r w:rsidRPr="00271A56">
        <w:rPr>
          <w:sz w:val="28"/>
          <w:szCs w:val="28"/>
          <w:lang w:val="pl-PL"/>
        </w:rPr>
        <w:t>” paraugs.</w:t>
      </w:r>
    </w:p>
    <w:p w:rsidR="008F33F3" w:rsidRPr="006C6AF3" w:rsidRDefault="008F33F3">
      <w:pP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7E3001" w:rsidRPr="006C6AF3" w:rsidTr="00F02EE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7E3001" w:rsidRPr="00F02EE3" w:rsidRDefault="006C6AF3" w:rsidP="00F02EE3">
            <w:pPr>
              <w:jc w:val="center"/>
              <w:rPr>
                <w:rFonts w:ascii="Calibri" w:hAnsi="Calibri" w:cs="Calibri"/>
                <w:sz w:val="16"/>
                <w:szCs w:val="16"/>
                <w:lang w:val="lv-LV"/>
              </w:rPr>
            </w:pPr>
            <w:r>
              <w:rPr>
                <w:rFonts w:ascii="Calibri" w:hAnsi="Calibri" w:cs="Calibri"/>
                <w:noProof/>
                <w:sz w:val="16"/>
                <w:szCs w:val="16"/>
                <w:lang w:val="lv-LV" w:eastAsia="lv-LV"/>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17" name="Picture 17"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rastat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7E3001" w:rsidRPr="00F02EE3" w:rsidRDefault="007E3001" w:rsidP="00F02EE3">
            <w:pPr>
              <w:jc w:val="center"/>
              <w:rPr>
                <w:rFonts w:ascii="Calibri" w:hAnsi="Calibri" w:cs="Calibri"/>
                <w:sz w:val="16"/>
                <w:szCs w:val="16"/>
                <w:lang w:val="lv-LV"/>
              </w:rPr>
            </w:pPr>
          </w:p>
        </w:tc>
      </w:tr>
      <w:tr w:rsidR="004F5FED" w:rsidRPr="00F02EE3" w:rsidTr="004F5FED">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4F5FED" w:rsidRPr="00F02EE3" w:rsidRDefault="004F5FED" w:rsidP="00F02EE3">
            <w:pPr>
              <w:jc w:val="center"/>
              <w:rPr>
                <w:rFonts w:ascii="Calibri" w:hAnsi="Calibri" w:cs="Calibri"/>
                <w:lang w:val="lv-LV"/>
              </w:rPr>
            </w:pPr>
          </w:p>
        </w:tc>
        <w:tc>
          <w:tcPr>
            <w:tcW w:w="11160" w:type="dxa"/>
            <w:gridSpan w:val="13"/>
            <w:tcBorders>
              <w:top w:val="nil"/>
              <w:left w:val="nil"/>
              <w:bottom w:val="nil"/>
              <w:right w:val="nil"/>
            </w:tcBorders>
            <w:shd w:val="clear" w:color="auto" w:fill="EAF1DD"/>
            <w:vAlign w:val="center"/>
          </w:tcPr>
          <w:p w:rsidR="004F5FED" w:rsidRPr="00F02EE3" w:rsidRDefault="004F5FED" w:rsidP="00F02EE3">
            <w:pPr>
              <w:pStyle w:val="Heading4"/>
              <w:rPr>
                <w:rFonts w:ascii="Calibri" w:hAnsi="Calibri" w:cs="Calibri"/>
                <w:bCs w:val="0"/>
                <w:spacing w:val="20"/>
                <w:szCs w:val="22"/>
                <w:lang w:val="lv-LV"/>
              </w:rPr>
            </w:pPr>
            <w:r w:rsidRPr="00F02EE3">
              <w:rPr>
                <w:rFonts w:ascii="Calibri" w:hAnsi="Calibri" w:cs="Calibri"/>
                <w:bCs w:val="0"/>
                <w:spacing w:val="20"/>
                <w:szCs w:val="22"/>
                <w:lang w:val="lv-LV"/>
              </w:rPr>
              <w:t>CENTRĀLĀ STATISTIKAS PĀRVALDE</w:t>
            </w:r>
          </w:p>
          <w:p w:rsidR="004F5FED" w:rsidRPr="00F02EE3" w:rsidRDefault="004F5FED" w:rsidP="00F02EE3">
            <w:pPr>
              <w:jc w:val="center"/>
              <w:rPr>
                <w:rFonts w:ascii="Calibri" w:hAnsi="Calibri" w:cs="Calibri"/>
                <w:lang w:val="lv-LV"/>
              </w:rPr>
            </w:pPr>
            <w:r w:rsidRPr="00F02EE3">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4F5FED" w:rsidRPr="00F02EE3" w:rsidRDefault="004F5FED" w:rsidP="00F02EE3">
            <w:pPr>
              <w:jc w:val="center"/>
              <w:rPr>
                <w:rFonts w:ascii="Calibri" w:hAnsi="Calibri" w:cs="Calibri"/>
                <w:lang w:val="lv-LV"/>
              </w:rPr>
            </w:pPr>
          </w:p>
        </w:tc>
        <w:tc>
          <w:tcPr>
            <w:tcW w:w="4029" w:type="dxa"/>
            <w:gridSpan w:val="5"/>
            <w:tcBorders>
              <w:top w:val="nil"/>
              <w:left w:val="nil"/>
              <w:bottom w:val="nil"/>
              <w:right w:val="nil"/>
            </w:tcBorders>
            <w:shd w:val="clear" w:color="auto" w:fill="EAF1DD"/>
          </w:tcPr>
          <w:p w:rsidR="004F5FED" w:rsidRPr="00F02EE3" w:rsidRDefault="004F5FED"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4F5FED" w:rsidRPr="00F02EE3" w:rsidRDefault="004F5FED" w:rsidP="00F02EE3">
            <w:pPr>
              <w:jc w:val="center"/>
              <w:rPr>
                <w:rFonts w:ascii="Calibri" w:hAnsi="Calibri" w:cs="Calibri"/>
                <w:lang w:val="lv-LV"/>
              </w:rPr>
            </w:pPr>
          </w:p>
        </w:tc>
      </w:tr>
      <w:tr w:rsidR="007E3001" w:rsidRPr="006C6AF3" w:rsidTr="00F02EE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11160" w:type="dxa"/>
            <w:gridSpan w:val="13"/>
            <w:tcBorders>
              <w:top w:val="nil"/>
              <w:left w:val="nil"/>
              <w:bottom w:val="nil"/>
              <w:right w:val="nil"/>
            </w:tcBorders>
            <w:shd w:val="clear" w:color="auto" w:fill="EAF1DD"/>
            <w:vAlign w:val="bottom"/>
          </w:tcPr>
          <w:p w:rsidR="007E3001" w:rsidRPr="00F02EE3" w:rsidRDefault="007E3001" w:rsidP="00F02EE3">
            <w:pPr>
              <w:jc w:val="center"/>
              <w:rPr>
                <w:rFonts w:ascii="Calibri" w:hAnsi="Calibri" w:cs="Calibri"/>
                <w:bCs/>
                <w:sz w:val="16"/>
                <w:lang w:val="lv-LV"/>
              </w:rPr>
            </w:pPr>
            <w:r w:rsidRPr="00F02EE3">
              <w:rPr>
                <w:rFonts w:ascii="Calibri" w:hAnsi="Calibri" w:cs="Calibri"/>
                <w:sz w:val="16"/>
                <w:lang w:val="lv-LV"/>
              </w:rPr>
              <w:t xml:space="preserve">Centrālā statistikas pārvalde saskaņā ar </w:t>
            </w:r>
            <w:r w:rsidRPr="00F02EE3">
              <w:rPr>
                <w:rFonts w:ascii="Calibri" w:hAnsi="Calibri" w:cs="Calibri"/>
                <w:caps/>
                <w:sz w:val="16"/>
                <w:lang w:val="lv-LV"/>
              </w:rPr>
              <w:t>eiropas parlamenta</w:t>
            </w:r>
            <w:r w:rsidRPr="00F02EE3">
              <w:rPr>
                <w:rFonts w:ascii="Calibri" w:hAnsi="Calibri" w:cs="Calibri"/>
                <w:sz w:val="16"/>
                <w:lang w:val="lv-LV"/>
              </w:rPr>
              <w:t xml:space="preserve"> un </w:t>
            </w:r>
            <w:r w:rsidRPr="00F02EE3">
              <w:rPr>
                <w:rFonts w:ascii="Calibri" w:hAnsi="Calibri" w:cs="Calibri"/>
                <w:caps/>
                <w:sz w:val="16"/>
                <w:lang w:val="lv-LV"/>
              </w:rPr>
              <w:t>padomes regulu</w:t>
            </w:r>
            <w:r w:rsidRPr="00F02EE3">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4029" w:type="dxa"/>
            <w:gridSpan w:val="5"/>
            <w:tcBorders>
              <w:top w:val="nil"/>
              <w:left w:val="nil"/>
              <w:bottom w:val="single" w:sz="8" w:space="0" w:color="76923C"/>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7E3001" w:rsidRPr="00F02EE3" w:rsidRDefault="007E3001" w:rsidP="00F02EE3">
            <w:pPr>
              <w:jc w:val="center"/>
              <w:rPr>
                <w:rFonts w:ascii="Calibri" w:hAnsi="Calibri" w:cs="Calibri"/>
                <w:lang w:val="lv-LV"/>
              </w:rPr>
            </w:pPr>
          </w:p>
        </w:tc>
      </w:tr>
      <w:tr w:rsidR="007E3001" w:rsidRPr="00F02EE3" w:rsidTr="00F02EE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7E3001" w:rsidRPr="00F02EE3" w:rsidRDefault="007E3001" w:rsidP="00F02EE3">
            <w:pPr>
              <w:jc w:val="center"/>
              <w:rPr>
                <w:rFonts w:ascii="Calibri" w:hAnsi="Calibri" w:cs="Calibri"/>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7E3001" w:rsidRPr="00F02EE3" w:rsidRDefault="007E3001" w:rsidP="00F02EE3">
            <w:pPr>
              <w:jc w:val="center"/>
              <w:rPr>
                <w:rFonts w:ascii="Calibri" w:hAnsi="Calibri" w:cs="Calibri"/>
                <w:sz w:val="32"/>
                <w:szCs w:val="32"/>
                <w:lang w:val="lv-LV"/>
              </w:rPr>
            </w:pPr>
            <w:r w:rsidRPr="00F02EE3">
              <w:rPr>
                <w:rFonts w:ascii="Calibri" w:hAnsi="Calibri" w:cs="Calibri"/>
                <w:b/>
                <w:sz w:val="32"/>
                <w:szCs w:val="32"/>
                <w:lang w:val="lv-LV"/>
              </w:rPr>
              <w:t xml:space="preserve">Pārskats par tirdzniecību ar </w:t>
            </w:r>
            <w:r w:rsidRPr="00F02EE3">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7E3001" w:rsidRPr="00F02EE3" w:rsidRDefault="007E3001" w:rsidP="00F02EE3">
            <w:pPr>
              <w:spacing w:before="120"/>
              <w:jc w:val="center"/>
              <w:rPr>
                <w:rFonts w:ascii="Calibri" w:hAnsi="Calibri" w:cs="Calibri"/>
                <w:b/>
                <w:i/>
                <w:iCs/>
                <w:color w:val="4F6228"/>
                <w:sz w:val="40"/>
                <w:szCs w:val="40"/>
                <w:lang w:val="lv-LV"/>
              </w:rPr>
            </w:pPr>
            <w:r w:rsidRPr="00F02EE3">
              <w:rPr>
                <w:rFonts w:ascii="Calibri" w:hAnsi="Calibri" w:cs="Calibri"/>
                <w:b/>
                <w:i/>
                <w:iCs/>
                <w:color w:val="4F6228"/>
                <w:sz w:val="40"/>
                <w:szCs w:val="40"/>
                <w:lang w:val="lv-LV"/>
              </w:rPr>
              <w:t>I</w:t>
            </w:r>
            <w:r w:rsidR="008270E3" w:rsidRPr="00F02EE3">
              <w:rPr>
                <w:rFonts w:ascii="Calibri" w:hAnsi="Calibri" w:cs="Calibri"/>
                <w:b/>
                <w:i/>
                <w:iCs/>
                <w:color w:val="4F6228"/>
                <w:sz w:val="40"/>
                <w:szCs w:val="40"/>
                <w:lang w:val="lv-LV"/>
              </w:rPr>
              <w:t>z</w:t>
            </w:r>
            <w:r w:rsidRPr="00F02EE3">
              <w:rPr>
                <w:rFonts w:ascii="Calibri" w:hAnsi="Calibri" w:cs="Calibri"/>
                <w:b/>
                <w:i/>
                <w:iCs/>
                <w:color w:val="4F6228"/>
                <w:sz w:val="40"/>
                <w:szCs w:val="40"/>
                <w:lang w:val="lv-LV"/>
              </w:rPr>
              <w:t>vedums–Intrastat–2A</w:t>
            </w:r>
          </w:p>
          <w:p w:rsidR="007E3001" w:rsidRPr="00F02EE3" w:rsidRDefault="007E3001" w:rsidP="00F02EE3">
            <w:pPr>
              <w:spacing w:before="120"/>
              <w:jc w:val="center"/>
              <w:rPr>
                <w:rFonts w:ascii="Calibri" w:hAnsi="Calibri" w:cs="Calibri"/>
                <w:sz w:val="24"/>
                <w:szCs w:val="24"/>
                <w:lang w:val="lv-LV"/>
              </w:rPr>
            </w:pPr>
            <w:r w:rsidRPr="00F02EE3">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7E3001" w:rsidRPr="00F02EE3" w:rsidRDefault="007E3001" w:rsidP="00F02EE3">
            <w:pPr>
              <w:jc w:val="center"/>
              <w:rPr>
                <w:rFonts w:ascii="Calibri" w:hAnsi="Calibri" w:cs="Calibri"/>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7E3001" w:rsidRPr="00F02EE3" w:rsidRDefault="007E3001" w:rsidP="00C9450F">
            <w:pPr>
              <w:jc w:val="center"/>
              <w:rPr>
                <w:rFonts w:ascii="Calibri" w:hAnsi="Calibri" w:cs="Calibri"/>
                <w:lang w:val="lv-LV"/>
              </w:rPr>
            </w:pPr>
          </w:p>
        </w:tc>
        <w:tc>
          <w:tcPr>
            <w:tcW w:w="137" w:type="dxa"/>
            <w:tcBorders>
              <w:top w:val="nil"/>
              <w:left w:val="single" w:sz="8" w:space="0" w:color="76923C"/>
              <w:bottom w:val="nil"/>
              <w:right w:val="single" w:sz="12" w:space="0" w:color="76923C"/>
            </w:tcBorders>
            <w:shd w:val="clear" w:color="auto" w:fill="EAF1DD"/>
            <w:vAlign w:val="center"/>
          </w:tcPr>
          <w:p w:rsidR="007E3001" w:rsidRPr="00F02EE3" w:rsidRDefault="007E3001" w:rsidP="00F02EE3">
            <w:pPr>
              <w:jc w:val="center"/>
              <w:rPr>
                <w:rFonts w:ascii="Calibri" w:hAnsi="Calibri" w:cs="Calibri"/>
                <w:lang w:val="lv-LV"/>
              </w:rPr>
            </w:pPr>
          </w:p>
        </w:tc>
      </w:tr>
      <w:tr w:rsidR="007E3001" w:rsidRPr="00F02EE3" w:rsidTr="00F02EE3">
        <w:trPr>
          <w:cantSplit/>
          <w:trHeight w:val="271"/>
          <w:jc w:val="center"/>
        </w:trPr>
        <w:tc>
          <w:tcPr>
            <w:tcW w:w="169" w:type="dxa"/>
            <w:tcBorders>
              <w:top w:val="nil"/>
              <w:left w:val="single" w:sz="12" w:space="0" w:color="76923C"/>
              <w:bottom w:val="nil"/>
              <w:right w:val="nil"/>
            </w:tcBorders>
            <w:shd w:val="clear" w:color="auto" w:fill="EAF1DD"/>
          </w:tcPr>
          <w:p w:rsidR="007E3001" w:rsidRPr="00F02EE3" w:rsidRDefault="007E3001" w:rsidP="00F02EE3">
            <w:pPr>
              <w:spacing w:before="60"/>
              <w:jc w:val="center"/>
              <w:rPr>
                <w:rFonts w:ascii="Calibri" w:hAnsi="Calibri" w:cs="Calibri"/>
                <w:lang w:val="lv-LV"/>
              </w:rPr>
            </w:pPr>
          </w:p>
        </w:tc>
        <w:tc>
          <w:tcPr>
            <w:tcW w:w="6489" w:type="dxa"/>
            <w:gridSpan w:val="7"/>
            <w:tcBorders>
              <w:top w:val="nil"/>
              <w:left w:val="nil"/>
              <w:bottom w:val="nil"/>
              <w:right w:val="nil"/>
            </w:tcBorders>
            <w:shd w:val="clear" w:color="auto" w:fill="EAF1DD"/>
          </w:tcPr>
          <w:p w:rsidR="007E3001" w:rsidRPr="003424D9" w:rsidRDefault="000245B0" w:rsidP="000245B0">
            <w:pPr>
              <w:spacing w:before="60"/>
              <w:ind w:left="66"/>
              <w:rPr>
                <w:rFonts w:ascii="Calibri" w:hAnsi="Calibri" w:cs="Calibri"/>
                <w:sz w:val="22"/>
                <w:szCs w:val="22"/>
                <w:highlight w:val="yellow"/>
                <w:lang w:val="lv-LV"/>
              </w:rPr>
            </w:pPr>
            <w:r>
              <w:rPr>
                <w:rFonts w:ascii="Calibri" w:hAnsi="Calibri" w:cs="Calibri"/>
                <w:color w:val="000000"/>
                <w:sz w:val="22"/>
                <w:szCs w:val="22"/>
                <w:lang w:val="lv-LV"/>
              </w:rPr>
              <w:t>20</w:t>
            </w:r>
            <w:r w:rsidR="007E3001" w:rsidRPr="004A11CE">
              <w:rPr>
                <w:rFonts w:ascii="Calibri" w:hAnsi="Calibri" w:cs="Calibri"/>
                <w:color w:val="000000"/>
                <w:sz w:val="22"/>
                <w:szCs w:val="22"/>
                <w:lang w:val="lv-LV"/>
              </w:rPr>
              <w:t>.1</w:t>
            </w:r>
            <w:r>
              <w:rPr>
                <w:rFonts w:ascii="Calibri" w:hAnsi="Calibri" w:cs="Calibri"/>
                <w:color w:val="000000"/>
                <w:sz w:val="22"/>
                <w:szCs w:val="22"/>
                <w:lang w:val="lv-LV"/>
              </w:rPr>
              <w:t>2</w:t>
            </w:r>
            <w:r w:rsidR="007E3001" w:rsidRPr="004A11CE">
              <w:rPr>
                <w:rFonts w:ascii="Calibri" w:hAnsi="Calibri" w:cs="Calibri"/>
                <w:color w:val="000000"/>
                <w:sz w:val="22"/>
                <w:szCs w:val="22"/>
                <w:lang w:val="lv-LV"/>
              </w:rPr>
              <w:t>.20</w:t>
            </w:r>
            <w:r>
              <w:rPr>
                <w:rFonts w:ascii="Calibri" w:hAnsi="Calibri" w:cs="Calibri"/>
                <w:color w:val="000000"/>
                <w:sz w:val="22"/>
                <w:szCs w:val="22"/>
                <w:lang w:val="lv-LV"/>
              </w:rPr>
              <w:t>1</w:t>
            </w:r>
            <w:r w:rsidR="007E3001" w:rsidRPr="004A11CE">
              <w:rPr>
                <w:rFonts w:ascii="Calibri" w:hAnsi="Calibri" w:cs="Calibri"/>
                <w:color w:val="000000"/>
                <w:sz w:val="22"/>
                <w:szCs w:val="22"/>
                <w:lang w:val="lv-LV"/>
              </w:rPr>
              <w:t xml:space="preserve">6. Ministru kabineta </w:t>
            </w:r>
            <w:r w:rsidR="00AB480B" w:rsidRPr="004A11CE">
              <w:rPr>
                <w:rFonts w:ascii="Calibri" w:hAnsi="Calibri" w:cs="Calibri"/>
                <w:color w:val="000000"/>
                <w:sz w:val="22"/>
                <w:szCs w:val="22"/>
                <w:lang w:val="lv-LV"/>
              </w:rPr>
              <w:t>noteikumu Nr.</w:t>
            </w:r>
            <w:r>
              <w:rPr>
                <w:rFonts w:ascii="Calibri" w:hAnsi="Calibri" w:cs="Calibri"/>
                <w:color w:val="000000"/>
                <w:sz w:val="22"/>
                <w:szCs w:val="22"/>
                <w:lang w:val="lv-LV"/>
              </w:rPr>
              <w:t>81</w:t>
            </w:r>
            <w:r w:rsidR="00AB480B" w:rsidRPr="004A11CE">
              <w:rPr>
                <w:rFonts w:ascii="Calibri" w:hAnsi="Calibri" w:cs="Calibri"/>
                <w:color w:val="000000"/>
                <w:sz w:val="22"/>
                <w:szCs w:val="22"/>
                <w:lang w:val="lv-LV"/>
              </w:rPr>
              <w:t>2 pielikums Nr.</w:t>
            </w:r>
            <w:r>
              <w:rPr>
                <w:rFonts w:ascii="Calibri" w:hAnsi="Calibri" w:cs="Calibri"/>
                <w:color w:val="000000"/>
                <w:sz w:val="22"/>
                <w:szCs w:val="22"/>
                <w:lang w:val="lv-LV"/>
              </w:rPr>
              <w:t>8</w:t>
            </w:r>
            <w:r w:rsidR="00AB480B" w:rsidRPr="004A11CE">
              <w:rPr>
                <w:rFonts w:ascii="Calibri" w:hAnsi="Calibri" w:cs="Calibri"/>
                <w:color w:val="000000"/>
                <w:sz w:val="22"/>
                <w:szCs w:val="22"/>
                <w:lang w:val="lv-LV"/>
              </w:rPr>
              <w:t>4</w:t>
            </w:r>
          </w:p>
        </w:tc>
        <w:tc>
          <w:tcPr>
            <w:tcW w:w="4685" w:type="dxa"/>
            <w:gridSpan w:val="7"/>
            <w:tcBorders>
              <w:top w:val="nil"/>
              <w:left w:val="nil"/>
              <w:bottom w:val="nil"/>
              <w:right w:val="nil"/>
            </w:tcBorders>
            <w:shd w:val="clear" w:color="auto" w:fill="EAF1DD"/>
          </w:tcPr>
          <w:p w:rsidR="007E3001" w:rsidRPr="003424D9" w:rsidRDefault="004A0A33" w:rsidP="00E04E33">
            <w:pPr>
              <w:spacing w:before="60"/>
              <w:jc w:val="right"/>
              <w:rPr>
                <w:rFonts w:ascii="Calibri" w:hAnsi="Calibri" w:cs="Calibri"/>
                <w:sz w:val="22"/>
                <w:szCs w:val="22"/>
                <w:highlight w:val="yellow"/>
                <w:lang w:val="lv-LV"/>
              </w:rPr>
            </w:pPr>
            <w:r w:rsidRPr="004A11CE">
              <w:rPr>
                <w:rFonts w:ascii="Calibri" w:hAnsi="Calibri" w:cs="Calibri"/>
                <w:sz w:val="22"/>
                <w:szCs w:val="22"/>
                <w:lang w:val="lv-LV"/>
              </w:rPr>
              <w:t xml:space="preserve">VSPARK </w:t>
            </w:r>
            <w:r w:rsidR="00F01E9B">
              <w:rPr>
                <w:rFonts w:ascii="Calibri" w:hAnsi="Calibri" w:cs="Calibri"/>
                <w:sz w:val="22"/>
                <w:szCs w:val="22"/>
                <w:lang w:val="lv-LV"/>
              </w:rPr>
              <w:t>XXXXXXXX</w:t>
            </w:r>
            <w:r w:rsidR="007E3001" w:rsidRPr="004A11CE">
              <w:rPr>
                <w:rFonts w:ascii="Calibri" w:hAnsi="Calibri" w:cs="Calibri"/>
                <w:sz w:val="22"/>
                <w:szCs w:val="22"/>
                <w:lang w:val="lv-LV"/>
              </w:rPr>
              <w:t xml:space="preserve"> </w:t>
            </w:r>
          </w:p>
        </w:tc>
        <w:tc>
          <w:tcPr>
            <w:tcW w:w="226" w:type="dxa"/>
            <w:tcBorders>
              <w:top w:val="nil"/>
              <w:left w:val="nil"/>
              <w:bottom w:val="nil"/>
              <w:right w:val="nil"/>
            </w:tcBorders>
            <w:shd w:val="clear" w:color="auto" w:fill="EAF1DD"/>
          </w:tcPr>
          <w:p w:rsidR="007E3001" w:rsidRPr="00F02EE3" w:rsidRDefault="007E3001" w:rsidP="00F02EE3">
            <w:pPr>
              <w:spacing w:before="60"/>
              <w:jc w:val="center"/>
              <w:rPr>
                <w:rFonts w:ascii="Calibri" w:hAnsi="Calibri" w:cs="Calibri"/>
                <w:lang w:val="lv-LV"/>
              </w:rPr>
            </w:pPr>
          </w:p>
        </w:tc>
        <w:tc>
          <w:tcPr>
            <w:tcW w:w="4029" w:type="dxa"/>
            <w:gridSpan w:val="5"/>
            <w:tcBorders>
              <w:top w:val="single" w:sz="8" w:space="0" w:color="76923C"/>
              <w:left w:val="nil"/>
              <w:bottom w:val="nil"/>
              <w:right w:val="nil"/>
            </w:tcBorders>
            <w:shd w:val="clear" w:color="auto" w:fill="EAF1DD"/>
          </w:tcPr>
          <w:p w:rsidR="007E3001" w:rsidRPr="00F02EE3" w:rsidRDefault="007E3001"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7E3001" w:rsidRPr="00F02EE3" w:rsidRDefault="007E3001" w:rsidP="00F02EE3">
            <w:pPr>
              <w:spacing w:before="60"/>
              <w:jc w:val="center"/>
              <w:rPr>
                <w:rFonts w:ascii="Calibri" w:hAnsi="Calibri" w:cs="Calibri"/>
                <w:lang w:val="lv-LV"/>
              </w:rPr>
            </w:pPr>
          </w:p>
        </w:tc>
      </w:tr>
      <w:tr w:rsidR="007E3001" w:rsidRPr="00F02EE3" w:rsidTr="00F02EE3">
        <w:trPr>
          <w:cantSplit/>
          <w:trHeight w:val="1463"/>
          <w:jc w:val="center"/>
        </w:trPr>
        <w:tc>
          <w:tcPr>
            <w:tcW w:w="169" w:type="dxa"/>
            <w:tcBorders>
              <w:top w:val="nil"/>
              <w:left w:val="single" w:sz="12" w:space="0" w:color="76923C"/>
              <w:bottom w:val="nil"/>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7E3001" w:rsidRPr="00F02EE3" w:rsidRDefault="007E3001" w:rsidP="00F02EE3">
            <w:pPr>
              <w:rPr>
                <w:rFonts w:ascii="Calibri" w:hAnsi="Calibri" w:cs="Calibri"/>
                <w:b/>
                <w:i/>
                <w:sz w:val="24"/>
                <w:szCs w:val="24"/>
                <w:lang w:val="lv-LV"/>
              </w:rPr>
            </w:pPr>
            <w:r w:rsidRPr="00F02EE3">
              <w:rPr>
                <w:rFonts w:ascii="Calibri" w:hAnsi="Calibri" w:cs="Calibri"/>
                <w:bCs/>
                <w:i/>
                <w:iCs/>
                <w:sz w:val="24"/>
                <w:szCs w:val="24"/>
                <w:lang w:val="lv-LV"/>
              </w:rPr>
              <w:t>Iesniedz</w:t>
            </w:r>
            <w:r w:rsidRPr="00F02EE3">
              <w:rPr>
                <w:rFonts w:ascii="Calibri" w:hAnsi="Calibri" w:cs="Calibri"/>
                <w:b/>
                <w:bCs/>
                <w:i/>
                <w:iCs/>
                <w:sz w:val="24"/>
                <w:szCs w:val="24"/>
                <w:lang w:val="lv-LV"/>
              </w:rPr>
              <w:t xml:space="preserve"> līdz </w:t>
            </w:r>
            <w:r w:rsidR="005A0A7A">
              <w:rPr>
                <w:rFonts w:ascii="Calibri" w:hAnsi="Calibri" w:cs="Calibri"/>
                <w:b/>
                <w:i/>
                <w:sz w:val="24"/>
                <w:szCs w:val="24"/>
                <w:lang w:val="lv-LV"/>
              </w:rPr>
              <w:t>10</w:t>
            </w:r>
            <w:r w:rsidRPr="00F02EE3">
              <w:rPr>
                <w:rFonts w:ascii="Calibri" w:hAnsi="Calibri" w:cs="Calibri"/>
                <w:b/>
                <w:i/>
                <w:sz w:val="24"/>
                <w:szCs w:val="24"/>
                <w:lang w:val="lv-LV"/>
              </w:rPr>
              <w:t>.</w:t>
            </w:r>
            <w:r w:rsidR="005A0A7A">
              <w:rPr>
                <w:rFonts w:ascii="Calibri" w:hAnsi="Calibri" w:cs="Calibri"/>
                <w:b/>
                <w:i/>
                <w:sz w:val="24"/>
                <w:szCs w:val="24"/>
                <w:lang w:val="lv-LV"/>
              </w:rPr>
              <w:t xml:space="preserve"> </w:t>
            </w:r>
            <w:r w:rsidRPr="00F02EE3">
              <w:rPr>
                <w:rFonts w:ascii="Calibri" w:hAnsi="Calibri" w:cs="Calibri"/>
                <w:b/>
                <w:i/>
                <w:sz w:val="24"/>
                <w:szCs w:val="24"/>
                <w:lang w:val="lv-LV"/>
              </w:rPr>
              <w:t xml:space="preserve">datumam </w:t>
            </w:r>
            <w:r w:rsidRPr="00F02EE3">
              <w:rPr>
                <w:rFonts w:ascii="Calibri" w:hAnsi="Calibri" w:cs="Calibri"/>
                <w:i/>
                <w:sz w:val="24"/>
                <w:szCs w:val="24"/>
                <w:lang w:val="lv-LV"/>
              </w:rPr>
              <w:t>pēc pārskata mēneša</w:t>
            </w:r>
          </w:p>
          <w:p w:rsidR="007E3001" w:rsidRPr="00F02EE3" w:rsidRDefault="00C9450F" w:rsidP="00F02EE3">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11"/>
            <w:tcBorders>
              <w:top w:val="nil"/>
              <w:left w:val="nil"/>
              <w:bottom w:val="nil"/>
              <w:right w:val="nil"/>
            </w:tcBorders>
            <w:shd w:val="clear" w:color="auto" w:fill="EAF1DD"/>
            <w:vAlign w:val="bottom"/>
          </w:tcPr>
          <w:p w:rsidR="007E3001" w:rsidRPr="00F02EE3" w:rsidRDefault="007E3001" w:rsidP="00F02EE3">
            <w:pPr>
              <w:spacing w:before="60" w:after="120"/>
              <w:ind w:right="392"/>
              <w:jc w:val="right"/>
              <w:rPr>
                <w:rFonts w:ascii="Calibri" w:hAnsi="Calibri" w:cs="Calibri"/>
                <w:sz w:val="24"/>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|___|___|</w:t>
            </w:r>
            <w:r w:rsidRPr="00F02EE3">
              <w:rPr>
                <w:rFonts w:ascii="Calibri" w:hAnsi="Calibri" w:cs="Calibri"/>
                <w:sz w:val="24"/>
                <w:lang w:val="lv-LV"/>
              </w:rPr>
              <w:t>(mēnesis)</w:t>
            </w:r>
          </w:p>
          <w:p w:rsidR="007E3001" w:rsidRPr="00F02EE3" w:rsidRDefault="00C9450F" w:rsidP="00F02EE3">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7E3001" w:rsidRPr="00F02EE3" w:rsidTr="00F02EE3">
              <w:trPr>
                <w:trHeight w:val="413"/>
              </w:trPr>
              <w:tc>
                <w:tcPr>
                  <w:tcW w:w="5849" w:type="dxa"/>
                  <w:vAlign w:val="center"/>
                </w:tcPr>
                <w:p w:rsidR="007E3001" w:rsidRPr="00F02EE3" w:rsidRDefault="007E3001" w:rsidP="008A5C7F">
                  <w:pPr>
                    <w:jc w:val="right"/>
                    <w:rPr>
                      <w:rFonts w:ascii="Calibri" w:hAnsi="Calibri" w:cs="Calibri"/>
                      <w:lang w:val="lv-LV"/>
                    </w:rPr>
                  </w:pPr>
                  <w:r w:rsidRPr="00F02EE3">
                    <w:rPr>
                      <w:rFonts w:ascii="Calibri" w:hAnsi="Calibri" w:cs="Calibri"/>
                      <w:lang w:val="lv-LV"/>
                    </w:rPr>
                    <w:t xml:space="preserve">Lūdzu, norādiet </w:t>
                  </w:r>
                  <w:r w:rsidR="008A5C7F">
                    <w:rPr>
                      <w:rFonts w:ascii="Calibri" w:hAnsi="Calibri" w:cs="Calibri"/>
                      <w:lang w:val="lv-LV"/>
                    </w:rPr>
                    <w:t>veidlapas</w:t>
                  </w:r>
                  <w:r w:rsidRPr="00F02EE3">
                    <w:rPr>
                      <w:rFonts w:ascii="Calibri" w:hAnsi="Calibri" w:cs="Calibri"/>
                      <w:lang w:val="lv-LV"/>
                    </w:rPr>
                    <w:t xml:space="preserve"> aizpildīšanai patērēto laiku</w:t>
                  </w:r>
                </w:p>
              </w:tc>
              <w:tc>
                <w:tcPr>
                  <w:tcW w:w="1063" w:type="dxa"/>
                  <w:vAlign w:val="center"/>
                </w:tcPr>
                <w:p w:rsidR="007E3001" w:rsidRPr="00F02EE3" w:rsidRDefault="007E3001" w:rsidP="00F02EE3">
                  <w:pPr>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c>
                <w:tcPr>
                  <w:tcW w:w="1064" w:type="dxa"/>
                  <w:vAlign w:val="center"/>
                </w:tcPr>
                <w:p w:rsidR="007E3001" w:rsidRPr="00F02EE3" w:rsidRDefault="007E3001" w:rsidP="00614069">
                  <w:pPr>
                    <w:ind w:left="-68" w:right="-108"/>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r>
          </w:tbl>
          <w:p w:rsidR="007E3001" w:rsidRPr="00F02EE3" w:rsidRDefault="007E3001" w:rsidP="00614069">
            <w:pPr>
              <w:pStyle w:val="BalloonText"/>
              <w:tabs>
                <w:tab w:val="center" w:pos="6434"/>
                <w:tab w:val="center" w:pos="7456"/>
              </w:tabs>
              <w:rPr>
                <w:rFonts w:ascii="Calibri" w:hAnsi="Calibri" w:cs="Calibri"/>
                <w:lang w:val="lv-LV"/>
              </w:rPr>
            </w:pPr>
            <w:r w:rsidRPr="00F02EE3">
              <w:rPr>
                <w:rFonts w:ascii="Calibri" w:hAnsi="Calibri" w:cs="Calibri"/>
                <w:lang w:val="lv-LV"/>
              </w:rPr>
              <w:tab/>
              <w:t xml:space="preserve">stundas </w:t>
            </w:r>
            <w:r w:rsidRPr="00F02EE3">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7E3001" w:rsidRPr="00F02EE3" w:rsidRDefault="007E3001" w:rsidP="00F02EE3">
            <w:pPr>
              <w:jc w:val="cente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7E3001" w:rsidRPr="00F02EE3" w:rsidRDefault="007E3001" w:rsidP="00F02EE3">
            <w:pPr>
              <w:rPr>
                <w:rFonts w:ascii="Calibri" w:hAnsi="Calibri" w:cs="Calibri"/>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7E3001" w:rsidRPr="00F02EE3" w:rsidRDefault="007E3001" w:rsidP="00F02EE3">
            <w:pPr>
              <w:rPr>
                <w:rFonts w:ascii="Calibri" w:hAnsi="Calibri" w:cs="Calibri"/>
                <w:b/>
                <w:color w:val="4F6228"/>
                <w:u w:val="single"/>
                <w:lang w:val="lv-LV"/>
              </w:rPr>
            </w:pPr>
            <w:r w:rsidRPr="00F02EE3">
              <w:rPr>
                <w:rFonts w:ascii="Calibri" w:hAnsi="Calibri" w:cs="Calibri"/>
                <w:b/>
                <w:color w:val="4F6228"/>
                <w:u w:val="single"/>
                <w:lang w:val="lv-LV"/>
              </w:rPr>
              <w:t>RESPONDENTS</w:t>
            </w:r>
          </w:p>
        </w:tc>
        <w:tc>
          <w:tcPr>
            <w:tcW w:w="159" w:type="dxa"/>
            <w:tcBorders>
              <w:left w:val="single" w:sz="8" w:space="0" w:color="76923C"/>
              <w:right w:val="single" w:sz="8" w:space="0" w:color="76923C"/>
            </w:tcBorders>
            <w:shd w:val="clear" w:color="auto" w:fill="EAF1DD"/>
            <w:vAlign w:val="center"/>
          </w:tcPr>
          <w:p w:rsidR="007E3001" w:rsidRPr="00F02EE3" w:rsidRDefault="007E3001" w:rsidP="00F02EE3">
            <w:pPr>
              <w:rPr>
                <w:rFonts w:ascii="Calibri" w:hAnsi="Calibri" w:cs="Calibri"/>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7E3001" w:rsidRPr="00F02EE3" w:rsidRDefault="007E3001" w:rsidP="00F02EE3">
            <w:pPr>
              <w:rPr>
                <w:rFonts w:ascii="Calibri" w:hAnsi="Calibri" w:cs="Calibri"/>
                <w:b/>
                <w:color w:val="4F6228"/>
                <w:lang w:val="lv-LV"/>
              </w:rPr>
            </w:pPr>
            <w:r w:rsidRPr="00F02EE3">
              <w:rPr>
                <w:rFonts w:ascii="Calibri" w:hAnsi="Calibri" w:cs="Calibri"/>
                <w:b/>
                <w:color w:val="4F6228"/>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7E3001" w:rsidRPr="00F02EE3" w:rsidRDefault="007E3001" w:rsidP="00F02EE3">
            <w:pPr>
              <w:rPr>
                <w:rFonts w:ascii="Calibri" w:hAnsi="Calibri" w:cs="Calibri"/>
                <w:lang w:val="lv-LV"/>
              </w:rPr>
            </w:pPr>
          </w:p>
        </w:tc>
        <w:tc>
          <w:tcPr>
            <w:tcW w:w="4178" w:type="dxa"/>
            <w:gridSpan w:val="4"/>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Nodokļu maksātāja reģistrācijas (NMR) numurs:</w:t>
            </w:r>
          </w:p>
        </w:tc>
        <w:tc>
          <w:tcPr>
            <w:tcW w:w="3465" w:type="dxa"/>
            <w:gridSpan w:val="6"/>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r w:rsidRPr="00F02EE3">
              <w:rPr>
                <w:rFonts w:ascii="Calibri" w:hAnsi="Calibri" w:cs="Calibri"/>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p>
        </w:tc>
        <w:tc>
          <w:tcPr>
            <w:tcW w:w="159" w:type="dxa"/>
            <w:tcBorders>
              <w:left w:val="single" w:sz="8" w:space="0" w:color="76923C"/>
              <w:right w:val="single" w:sz="8" w:space="0" w:color="76923C"/>
            </w:tcBorders>
            <w:shd w:val="clear" w:color="auto" w:fill="EAF1DD"/>
          </w:tcPr>
          <w:p w:rsidR="007E3001" w:rsidRPr="00F02EE3" w:rsidRDefault="007E3001" w:rsidP="00F02EE3">
            <w:pPr>
              <w:rPr>
                <w:rFonts w:ascii="Calibri" w:hAnsi="Calibri" w:cs="Calibri"/>
                <w:lang w:val="lv-LV"/>
              </w:rPr>
            </w:pPr>
          </w:p>
        </w:tc>
        <w:tc>
          <w:tcPr>
            <w:tcW w:w="4080" w:type="dxa"/>
            <w:gridSpan w:val="6"/>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Nodokļu maksātāja reģistrācijas (NMR) numurs:</w:t>
            </w:r>
          </w:p>
        </w:tc>
        <w:tc>
          <w:tcPr>
            <w:tcW w:w="3547" w:type="dxa"/>
            <w:gridSpan w:val="3"/>
            <w:tcBorders>
              <w:right w:val="single" w:sz="8" w:space="0" w:color="76923C"/>
            </w:tcBorders>
            <w:shd w:val="clear" w:color="auto" w:fill="FFFFFF"/>
            <w:vAlign w:val="bottom"/>
          </w:tcPr>
          <w:p w:rsidR="007E3001" w:rsidRPr="00F02EE3" w:rsidRDefault="007E3001" w:rsidP="00F02EE3">
            <w:pPr>
              <w:rPr>
                <w:rFonts w:ascii="Calibri" w:hAnsi="Calibri" w:cs="Calibri"/>
                <w:color w:val="4F6228"/>
                <w:lang w:val="lv-LV"/>
              </w:rPr>
            </w:pP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r w:rsidRPr="00F02EE3">
              <w:rPr>
                <w:rFonts w:ascii="Calibri" w:hAnsi="Calibri" w:cs="Calibri"/>
                <w:color w:val="4F6228"/>
                <w:sz w:val="17"/>
                <w:lang w:val="lv-LV"/>
              </w:rPr>
              <w:t>___</w:t>
            </w:r>
            <w:r w:rsidRPr="00F02EE3">
              <w:rPr>
                <w:rFonts w:ascii="Calibri" w:hAnsi="Calibri" w:cs="Calibri"/>
                <w:color w:val="4F6228"/>
                <w:sz w:val="10"/>
                <w:lang w:val="lv-LV"/>
              </w:rPr>
              <w:t>|</w:t>
            </w: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Nosaukums:</w:t>
            </w:r>
          </w:p>
        </w:tc>
        <w:tc>
          <w:tcPr>
            <w:tcW w:w="5712" w:type="dxa"/>
            <w:gridSpan w:val="6"/>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69"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Nosaukums:</w:t>
            </w:r>
          </w:p>
        </w:tc>
        <w:tc>
          <w:tcPr>
            <w:tcW w:w="5418" w:type="dxa"/>
            <w:gridSpan w:val="6"/>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left w:val="nil"/>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Pasta adrese:</w:t>
            </w:r>
          </w:p>
        </w:tc>
        <w:tc>
          <w:tcPr>
            <w:tcW w:w="5712" w:type="dxa"/>
            <w:gridSpan w:val="6"/>
            <w:tcBorders>
              <w:top w:val="single" w:sz="6" w:space="0" w:color="76923C"/>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69"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left w:val="nil"/>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69"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left w:val="nil"/>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69"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left w:val="nil"/>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7478" w:type="dxa"/>
            <w:gridSpan w:val="8"/>
            <w:tcBorders>
              <w:left w:val="single" w:sz="8" w:space="0" w:color="76923C"/>
            </w:tcBorders>
            <w:shd w:val="clear" w:color="auto" w:fill="FFFFFF"/>
            <w:vAlign w:val="bottom"/>
          </w:tcPr>
          <w:p w:rsidR="007E3001" w:rsidRPr="00F02EE3" w:rsidRDefault="007E3001" w:rsidP="00F02EE3">
            <w:pPr>
              <w:rPr>
                <w:rFonts w:ascii="Calibri" w:hAnsi="Calibri" w:cs="Calibri"/>
                <w:b/>
                <w:color w:val="4F6228"/>
                <w:u w:val="single"/>
                <w:lang w:val="lv-LV"/>
              </w:rPr>
            </w:pPr>
            <w:r w:rsidRPr="00F02EE3">
              <w:rPr>
                <w:rFonts w:ascii="Calibri" w:hAnsi="Calibri" w:cs="Calibri"/>
                <w:b/>
                <w:color w:val="4F6228"/>
                <w:u w:val="single"/>
                <w:lang w:val="lv-LV"/>
              </w:rPr>
              <w:t>VEIDLAPAS AIZPILDĪTĀJS:</w:t>
            </w: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b/>
                <w:i/>
                <w:u w:val="single"/>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7487" w:type="dxa"/>
            <w:gridSpan w:val="8"/>
            <w:tcBorders>
              <w:left w:val="single" w:sz="8" w:space="0" w:color="76923C"/>
            </w:tcBorders>
            <w:shd w:val="clear" w:color="auto" w:fill="FFFFFF"/>
            <w:vAlign w:val="bottom"/>
          </w:tcPr>
          <w:p w:rsidR="007E3001" w:rsidRPr="00F02EE3" w:rsidRDefault="007E3001" w:rsidP="00F02EE3">
            <w:pPr>
              <w:rPr>
                <w:rFonts w:ascii="Calibri" w:hAnsi="Calibri" w:cs="Calibri"/>
                <w:b/>
                <w:color w:val="4F6228"/>
                <w:u w:val="single"/>
                <w:lang w:val="lv-LV"/>
              </w:rPr>
            </w:pPr>
            <w:r w:rsidRPr="00F02EE3">
              <w:rPr>
                <w:rFonts w:ascii="Calibri" w:hAnsi="Calibri" w:cs="Calibri"/>
                <w:b/>
                <w:color w:val="4F6228"/>
                <w:u w:val="single"/>
                <w:lang w:val="lv-LV"/>
              </w:rPr>
              <w:t>VEIDLAPAS AIZPILDĪTĀJS:</w:t>
            </w:r>
          </w:p>
        </w:tc>
        <w:tc>
          <w:tcPr>
            <w:tcW w:w="140" w:type="dxa"/>
            <w:tcBorders>
              <w:left w:val="nil"/>
              <w:right w:val="single" w:sz="8" w:space="0" w:color="76923C"/>
            </w:tcBorders>
            <w:shd w:val="clear" w:color="auto" w:fill="FFFFFF"/>
            <w:vAlign w:val="bottom"/>
          </w:tcPr>
          <w:p w:rsidR="007E3001" w:rsidRPr="00F02EE3" w:rsidRDefault="007E3001" w:rsidP="00F02EE3">
            <w:pPr>
              <w:rPr>
                <w:rFonts w:ascii="Calibri" w:hAnsi="Calibri" w:cs="Calibri"/>
                <w:b/>
                <w:i/>
                <w:u w:val="single"/>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Vārds, uzvārds:</w:t>
            </w:r>
          </w:p>
        </w:tc>
        <w:tc>
          <w:tcPr>
            <w:tcW w:w="5712" w:type="dxa"/>
            <w:gridSpan w:val="6"/>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57" w:type="dxa"/>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Vārds, uzvārds:</w:t>
            </w:r>
          </w:p>
        </w:tc>
        <w:tc>
          <w:tcPr>
            <w:tcW w:w="5430" w:type="dxa"/>
            <w:gridSpan w:val="7"/>
            <w:tcBorders>
              <w:left w:val="nil"/>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left w:val="nil"/>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64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Tālrunis:</w:t>
            </w:r>
          </w:p>
        </w:tc>
        <w:tc>
          <w:tcPr>
            <w:tcW w:w="2035" w:type="dxa"/>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992" w:type="dxa"/>
            <w:gridSpan w:val="2"/>
            <w:shd w:val="clear" w:color="auto" w:fill="FFFFFF"/>
            <w:vAlign w:val="bottom"/>
          </w:tcPr>
          <w:p w:rsidR="007E3001" w:rsidRPr="00F02EE3" w:rsidRDefault="007E3001" w:rsidP="00F02EE3">
            <w:pPr>
              <w:jc w:val="center"/>
              <w:rPr>
                <w:rFonts w:ascii="Calibri" w:hAnsi="Calibri" w:cs="Calibri"/>
                <w:i/>
                <w:lang w:val="lv-LV"/>
              </w:rPr>
            </w:pPr>
            <w:r w:rsidRPr="00F02EE3">
              <w:rPr>
                <w:rFonts w:ascii="Calibri" w:hAnsi="Calibri" w:cs="Calibri"/>
                <w:i/>
                <w:lang w:val="lv-LV"/>
              </w:rPr>
              <w:t>fakss:</w:t>
            </w:r>
          </w:p>
        </w:tc>
        <w:tc>
          <w:tcPr>
            <w:tcW w:w="2685" w:type="dxa"/>
            <w:gridSpan w:val="3"/>
            <w:tcBorders>
              <w:left w:val="nil"/>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69"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Tālrunis:</w:t>
            </w:r>
          </w:p>
        </w:tc>
        <w:tc>
          <w:tcPr>
            <w:tcW w:w="1868" w:type="dxa"/>
            <w:gridSpan w:val="3"/>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992" w:type="dxa"/>
            <w:gridSpan w:val="2"/>
            <w:shd w:val="clear" w:color="auto" w:fill="FFFFFF"/>
            <w:vAlign w:val="bottom"/>
          </w:tcPr>
          <w:p w:rsidR="007E3001" w:rsidRPr="00F02EE3" w:rsidRDefault="007E3001" w:rsidP="00F02EE3">
            <w:pPr>
              <w:jc w:val="center"/>
              <w:rPr>
                <w:rFonts w:ascii="Calibri" w:hAnsi="Calibri" w:cs="Calibri"/>
                <w:i/>
                <w:lang w:val="lv-LV"/>
              </w:rPr>
            </w:pPr>
            <w:r w:rsidRPr="00F02EE3">
              <w:rPr>
                <w:rFonts w:ascii="Calibri" w:hAnsi="Calibri" w:cs="Calibri"/>
                <w:i/>
                <w:lang w:val="lv-LV"/>
              </w:rPr>
              <w:t>fakss:</w:t>
            </w:r>
          </w:p>
        </w:tc>
        <w:tc>
          <w:tcPr>
            <w:tcW w:w="2558" w:type="dxa"/>
            <w:tcBorders>
              <w:left w:val="nil"/>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64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1766"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E-pasta adrese:</w:t>
            </w:r>
          </w:p>
        </w:tc>
        <w:tc>
          <w:tcPr>
            <w:tcW w:w="5712" w:type="dxa"/>
            <w:gridSpan w:val="6"/>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65" w:type="dxa"/>
            <w:gridSpan w:val="2"/>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7E3001" w:rsidRPr="00F02EE3" w:rsidRDefault="007E3001" w:rsidP="00F02EE3">
            <w:pPr>
              <w:rPr>
                <w:rFonts w:ascii="Calibri" w:hAnsi="Calibri" w:cs="Calibri"/>
                <w:lang w:val="lv-LV"/>
              </w:rPr>
            </w:pPr>
          </w:p>
        </w:tc>
        <w:tc>
          <w:tcPr>
            <w:tcW w:w="2069" w:type="dxa"/>
            <w:gridSpan w:val="2"/>
            <w:tcBorders>
              <w:left w:val="single" w:sz="8" w:space="0" w:color="76923C"/>
            </w:tcBorders>
            <w:shd w:val="clear" w:color="auto" w:fill="FFFFFF"/>
            <w:vAlign w:val="bottom"/>
          </w:tcPr>
          <w:p w:rsidR="007E3001" w:rsidRPr="00F02EE3" w:rsidRDefault="007E3001" w:rsidP="00F02EE3">
            <w:pPr>
              <w:rPr>
                <w:rFonts w:ascii="Calibri" w:hAnsi="Calibri" w:cs="Calibri"/>
                <w:i/>
                <w:lang w:val="lv-LV"/>
              </w:rPr>
            </w:pPr>
            <w:r w:rsidRPr="00F02EE3">
              <w:rPr>
                <w:rFonts w:ascii="Calibri" w:hAnsi="Calibri" w:cs="Calibri"/>
                <w:i/>
                <w:lang w:val="lv-LV"/>
              </w:rPr>
              <w:t>E-pasta adrese:</w:t>
            </w:r>
          </w:p>
        </w:tc>
        <w:tc>
          <w:tcPr>
            <w:tcW w:w="5418" w:type="dxa"/>
            <w:gridSpan w:val="6"/>
            <w:tcBorders>
              <w:bottom w:val="single" w:sz="6" w:space="0" w:color="76923C"/>
            </w:tcBorders>
            <w:shd w:val="clear" w:color="auto" w:fill="FFFFFF"/>
            <w:vAlign w:val="bottom"/>
          </w:tcPr>
          <w:p w:rsidR="007E3001" w:rsidRPr="00F02EE3" w:rsidRDefault="007E3001" w:rsidP="00F02EE3">
            <w:pPr>
              <w:rPr>
                <w:rFonts w:ascii="Calibri" w:hAnsi="Calibri" w:cs="Calibri"/>
                <w:i/>
                <w:lang w:val="lv-LV"/>
              </w:rPr>
            </w:pPr>
          </w:p>
        </w:tc>
        <w:tc>
          <w:tcPr>
            <w:tcW w:w="140" w:type="dxa"/>
            <w:tcBorders>
              <w:right w:val="single" w:sz="8" w:space="0" w:color="76923C"/>
            </w:tcBorders>
            <w:shd w:val="clear" w:color="auto" w:fill="FFFFFF"/>
            <w:vAlign w:val="bottom"/>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7E3001" w:rsidRPr="00F02EE3" w:rsidRDefault="007E3001" w:rsidP="00F02EE3">
            <w:pPr>
              <w:rPr>
                <w:rFonts w:ascii="Calibri" w:hAnsi="Calibri" w:cs="Calibri"/>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7E3001" w:rsidRPr="00F02EE3" w:rsidRDefault="007E3001" w:rsidP="00F02EE3">
            <w:pPr>
              <w:rPr>
                <w:rFonts w:ascii="Calibri" w:hAnsi="Calibri" w:cs="Calibri"/>
                <w:lang w:val="lv-LV"/>
              </w:rPr>
            </w:pPr>
          </w:p>
        </w:tc>
        <w:tc>
          <w:tcPr>
            <w:tcW w:w="159" w:type="dxa"/>
            <w:tcBorders>
              <w:left w:val="single" w:sz="8" w:space="0" w:color="76923C"/>
              <w:right w:val="single" w:sz="8" w:space="0" w:color="76923C"/>
            </w:tcBorders>
            <w:shd w:val="clear" w:color="auto" w:fill="EAF1DD"/>
          </w:tcPr>
          <w:p w:rsidR="007E3001" w:rsidRPr="00F02EE3" w:rsidRDefault="007E3001" w:rsidP="00F02EE3">
            <w:pPr>
              <w:rPr>
                <w:rFonts w:ascii="Calibri" w:hAnsi="Calibri" w:cs="Calibri"/>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7E3001" w:rsidRPr="00F02EE3" w:rsidRDefault="007E3001" w:rsidP="00F02EE3">
            <w:pPr>
              <w:rPr>
                <w:rFonts w:ascii="Calibri" w:hAnsi="Calibri" w:cs="Calibri"/>
                <w:lang w:val="lv-LV"/>
              </w:rPr>
            </w:pPr>
          </w:p>
        </w:tc>
        <w:tc>
          <w:tcPr>
            <w:tcW w:w="137" w:type="dxa"/>
            <w:tcBorders>
              <w:left w:val="single" w:sz="8" w:space="0" w:color="76923C"/>
              <w:right w:val="single" w:sz="12" w:space="0" w:color="76923C"/>
            </w:tcBorders>
            <w:shd w:val="clear" w:color="auto" w:fill="EAF1DD"/>
          </w:tcPr>
          <w:p w:rsidR="007E3001" w:rsidRPr="00F02EE3" w:rsidRDefault="007E3001" w:rsidP="00F02EE3">
            <w:pPr>
              <w:rPr>
                <w:rFonts w:ascii="Calibri" w:hAnsi="Calibri" w:cs="Calibri"/>
                <w:lang w:val="lv-LV"/>
              </w:rPr>
            </w:pPr>
          </w:p>
        </w:tc>
      </w:tr>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7E3001" w:rsidRPr="00F02EE3" w:rsidRDefault="007E3001" w:rsidP="00F02EE3">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7E3001" w:rsidRPr="00F02EE3" w:rsidRDefault="007E3001"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7E3001" w:rsidRPr="00F02EE3" w:rsidRDefault="007E3001" w:rsidP="00F02EE3">
            <w:pPr>
              <w:rPr>
                <w:rFonts w:ascii="Calibri" w:hAnsi="Calibri" w:cs="Calibri"/>
                <w:sz w:val="16"/>
                <w:szCs w:val="16"/>
                <w:lang w:val="lv-LV"/>
              </w:rPr>
            </w:pPr>
          </w:p>
        </w:tc>
      </w:tr>
    </w:tbl>
    <w:p w:rsidR="007E3001" w:rsidRPr="00F02EE3" w:rsidRDefault="007E3001" w:rsidP="007E300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7E3001" w:rsidRPr="006C6AF3" w:rsidTr="00F02EE3">
        <w:trPr>
          <w:trHeight w:val="421"/>
        </w:trPr>
        <w:tc>
          <w:tcPr>
            <w:tcW w:w="710" w:type="dxa"/>
            <w:vAlign w:val="center"/>
          </w:tcPr>
          <w:p w:rsidR="007E3001" w:rsidRPr="00F02EE3" w:rsidRDefault="006C6AF3" w:rsidP="00F02EE3">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6510" r="33020" b="45720"/>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270DAC7C"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Hhw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RaJP&#10;h4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7E3001" w:rsidRPr="00F02EE3" w:rsidRDefault="008F33F3" w:rsidP="00F02EE3">
            <w:pPr>
              <w:rPr>
                <w:rFonts w:ascii="Calibri" w:hAnsi="Calibri" w:cs="Calibri"/>
                <w:lang w:val="lv-LV"/>
              </w:rPr>
            </w:pPr>
            <w:r w:rsidRPr="006C6AF3">
              <w:rPr>
                <w:rFonts w:ascii="Calibri" w:hAnsi="Calibri" w:cs="Calibri"/>
                <w:szCs w:val="24"/>
                <w:lang w:val="lv-LV"/>
              </w:rPr>
              <w:t>Centrālās statistikas pārvaldes informatīvie lauki (aizpilda Centrālā statistikas pārvalde):</w:t>
            </w:r>
          </w:p>
        </w:tc>
      </w:tr>
      <w:tr w:rsidR="007E3001" w:rsidRPr="00F02EE3" w:rsidTr="00F02EE3">
        <w:trPr>
          <w:trHeight w:val="560"/>
        </w:trPr>
        <w:tc>
          <w:tcPr>
            <w:tcW w:w="710" w:type="dxa"/>
          </w:tcPr>
          <w:p w:rsidR="007E3001" w:rsidRPr="00F02EE3" w:rsidRDefault="006C6AF3" w:rsidP="00F02EE3">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7145" r="33020" b="45085"/>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295DE92B" id="AutoShape 1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OWhg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BnRgOW&#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7E3001" w:rsidRPr="00F02EE3" w:rsidRDefault="007E3001" w:rsidP="006D794F">
            <w:pPr>
              <w:rPr>
                <w:rFonts w:ascii="Calibri" w:hAnsi="Calibri" w:cs="Calibri"/>
                <w:lang w:val="lv-LV"/>
              </w:rPr>
            </w:pPr>
          </w:p>
        </w:tc>
      </w:tr>
    </w:tbl>
    <w:p w:rsidR="00B06625" w:rsidRPr="00F02EE3" w:rsidRDefault="00B06625">
      <w:pPr>
        <w:rPr>
          <w:rFonts w:ascii="Calibri" w:hAnsi="Calibri" w:cs="Calibri"/>
          <w:sz w:val="16"/>
          <w:szCs w:val="16"/>
          <w:lang w:val="lv-LV"/>
        </w:rPr>
        <w:sectPr w:rsidR="00B06625" w:rsidRPr="00F02EE3" w:rsidSect="00E92A8A">
          <w:headerReference w:type="even" r:id="rId9"/>
          <w:headerReference w:type="default" r:id="rId10"/>
          <w:footerReference w:type="default" r:id="rId11"/>
          <w:headerReference w:type="first" r:id="rId12"/>
          <w:footerReference w:type="first" r:id="rId13"/>
          <w:pgSz w:w="16840" w:h="11907" w:orient="landscape" w:code="9"/>
          <w:pgMar w:top="340" w:right="851" w:bottom="340" w:left="851" w:header="567" w:footer="567" w:gutter="0"/>
          <w:cols w:space="720"/>
          <w:titlePg/>
          <w:docGrid w:linePitch="272"/>
        </w:sectPr>
      </w:pPr>
    </w:p>
    <w:p w:rsidR="00B06625" w:rsidRPr="00B06625" w:rsidRDefault="00B06625">
      <w:pPr>
        <w:rPr>
          <w:sz w:val="8"/>
          <w:szCs w:val="8"/>
        </w:rPr>
      </w:pPr>
    </w:p>
    <w:tbl>
      <w:tblPr>
        <w:tblW w:w="15456" w:type="dxa"/>
        <w:tblInd w:w="-127" w:type="dxa"/>
        <w:shd w:val="clear" w:color="auto" w:fill="EAF1DD"/>
        <w:tblLayout w:type="fixed"/>
        <w:tblCellMar>
          <w:left w:w="0" w:type="dxa"/>
          <w:right w:w="0" w:type="dxa"/>
        </w:tblCellMar>
        <w:tblLook w:val="0000" w:firstRow="0" w:lastRow="0" w:firstColumn="0" w:lastColumn="0" w:noHBand="0" w:noVBand="0"/>
      </w:tblPr>
      <w:tblGrid>
        <w:gridCol w:w="140"/>
        <w:gridCol w:w="425"/>
        <w:gridCol w:w="173"/>
        <w:gridCol w:w="2830"/>
        <w:gridCol w:w="210"/>
        <w:gridCol w:w="3015"/>
        <w:gridCol w:w="252"/>
        <w:gridCol w:w="3411"/>
        <w:gridCol w:w="224"/>
        <w:gridCol w:w="2869"/>
        <w:gridCol w:w="140"/>
        <w:gridCol w:w="703"/>
        <w:gridCol w:w="206"/>
        <w:gridCol w:w="769"/>
        <w:gridCol w:w="89"/>
      </w:tblGrid>
      <w:tr w:rsidR="00A933CB" w:rsidRPr="00F02EE3" w:rsidTr="00F02EE3">
        <w:trPr>
          <w:cantSplit/>
          <w:trHeight w:hRule="exact" w:val="175"/>
        </w:trPr>
        <w:tc>
          <w:tcPr>
            <w:tcW w:w="140" w:type="dxa"/>
            <w:tcBorders>
              <w:top w:val="single" w:sz="12" w:space="0" w:color="76923C"/>
              <w:left w:val="single" w:sz="12" w:space="0" w:color="76923C"/>
            </w:tcBorders>
            <w:shd w:val="clear" w:color="auto" w:fill="EAF1DD"/>
            <w:vAlign w:val="center"/>
          </w:tcPr>
          <w:p w:rsidR="00A933CB" w:rsidRPr="00F02EE3" w:rsidRDefault="00A933CB">
            <w:pPr>
              <w:jc w:val="center"/>
              <w:rPr>
                <w:rFonts w:ascii="Calibri" w:hAnsi="Calibri" w:cs="Calibri"/>
                <w:lang w:val="lv-LV"/>
              </w:rPr>
            </w:pPr>
          </w:p>
        </w:tc>
        <w:tc>
          <w:tcPr>
            <w:tcW w:w="425"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173"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2830"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3015"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sz w:val="10"/>
                <w:lang w:val="lv-LV"/>
              </w:rPr>
            </w:pPr>
          </w:p>
        </w:tc>
        <w:tc>
          <w:tcPr>
            <w:tcW w:w="252" w:type="dxa"/>
            <w:tcBorders>
              <w:top w:val="single" w:sz="12" w:space="0" w:color="76923C"/>
            </w:tcBorders>
            <w:shd w:val="clear" w:color="auto" w:fill="EAF1DD"/>
            <w:vAlign w:val="center"/>
          </w:tcPr>
          <w:p w:rsidR="00A933CB" w:rsidRPr="00F02EE3" w:rsidRDefault="00A933CB">
            <w:pPr>
              <w:jc w:val="center"/>
              <w:rPr>
                <w:rFonts w:ascii="Calibri" w:hAnsi="Calibri" w:cs="Calibri"/>
                <w:lang w:val="lv-LV"/>
              </w:rPr>
            </w:pPr>
          </w:p>
        </w:tc>
        <w:tc>
          <w:tcPr>
            <w:tcW w:w="6504" w:type="dxa"/>
            <w:gridSpan w:val="3"/>
            <w:vMerge w:val="restart"/>
            <w:tcBorders>
              <w:top w:val="single" w:sz="12" w:space="0" w:color="76923C"/>
            </w:tcBorders>
            <w:shd w:val="clear" w:color="auto" w:fill="EAF1DD"/>
            <w:vAlign w:val="bottom"/>
          </w:tcPr>
          <w:p w:rsidR="00A933CB" w:rsidRPr="00F02EE3" w:rsidRDefault="00A933CB">
            <w:pPr>
              <w:ind w:left="-142" w:right="-123"/>
              <w:jc w:val="center"/>
              <w:rPr>
                <w:rFonts w:ascii="Calibri" w:hAnsi="Calibri" w:cs="Calibri"/>
                <w:sz w:val="10"/>
                <w:shd w:val="clear" w:color="auto" w:fill="D9D9D9"/>
                <w:lang w:val="lv-LV"/>
              </w:rPr>
            </w:pPr>
            <w:r w:rsidRPr="00F02EE3">
              <w:rPr>
                <w:rFonts w:ascii="Calibri" w:hAnsi="Calibri" w:cs="Calibri"/>
                <w:lang w:val="lv-LV"/>
              </w:rPr>
              <w:t>NMR numurs:</w:t>
            </w:r>
            <w:r w:rsidRPr="00F02EE3">
              <w:rPr>
                <w:rFonts w:ascii="Calibri" w:hAnsi="Calibri" w:cs="Calibri"/>
                <w:sz w:val="10"/>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p>
          <w:p w:rsidR="00A933CB" w:rsidRPr="00F02EE3" w:rsidRDefault="00A933CB">
            <w:pPr>
              <w:ind w:left="-142" w:right="-123"/>
              <w:jc w:val="center"/>
              <w:rPr>
                <w:rFonts w:ascii="Calibri" w:hAnsi="Calibri" w:cs="Calibri"/>
                <w:sz w:val="10"/>
                <w:shd w:val="clear" w:color="auto" w:fill="D9D9D9"/>
                <w:lang w:val="lv-LV"/>
              </w:rPr>
            </w:pPr>
          </w:p>
          <w:p w:rsidR="00A933CB" w:rsidRPr="00F02EE3" w:rsidRDefault="00A933CB">
            <w:pPr>
              <w:spacing w:after="120"/>
              <w:ind w:left="-142" w:right="-123"/>
              <w:jc w:val="center"/>
              <w:rPr>
                <w:rFonts w:ascii="Calibri" w:hAnsi="Calibri" w:cs="Calibri"/>
                <w:sz w:val="10"/>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w:t>
            </w:r>
            <w:r w:rsidRPr="00F02EE3">
              <w:rPr>
                <w:rFonts w:ascii="Calibri" w:hAnsi="Calibri" w:cs="Calibri"/>
                <w:sz w:val="24"/>
                <w:lang w:val="lv-LV"/>
              </w:rPr>
              <w:t>(mēnesis)</w:t>
            </w:r>
          </w:p>
        </w:tc>
        <w:tc>
          <w:tcPr>
            <w:tcW w:w="1907" w:type="dxa"/>
            <w:gridSpan w:val="5"/>
            <w:vMerge w:val="restart"/>
            <w:tcBorders>
              <w:top w:val="single" w:sz="12" w:space="0" w:color="76923C"/>
              <w:right w:val="single" w:sz="12" w:space="0" w:color="76923C"/>
            </w:tcBorders>
            <w:shd w:val="clear" w:color="auto" w:fill="EAF1DD"/>
          </w:tcPr>
          <w:p w:rsidR="00A933CB" w:rsidRPr="00F02EE3" w:rsidRDefault="00A933CB">
            <w:pPr>
              <w:jc w:val="center"/>
              <w:rPr>
                <w:rFonts w:ascii="Calibri" w:hAnsi="Calibri" w:cs="Calibri"/>
                <w:shd w:val="clear" w:color="auto" w:fill="FFFFFF"/>
                <w:lang w:val="lv-LV"/>
              </w:rPr>
            </w:pPr>
          </w:p>
          <w:p w:rsidR="00A933CB" w:rsidRPr="00F02EE3" w:rsidRDefault="00A933CB">
            <w:pPr>
              <w:jc w:val="center"/>
              <w:rPr>
                <w:rFonts w:ascii="Calibri" w:hAnsi="Calibri" w:cs="Calibri"/>
                <w:lang w:val="lv-LV"/>
              </w:rPr>
            </w:pP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10"/>
                <w:lang w:val="lv-LV"/>
              </w:rPr>
              <w:t xml:space="preserve"> </w:t>
            </w:r>
            <w:r w:rsidRPr="00F02EE3">
              <w:rPr>
                <w:rFonts w:ascii="Calibri" w:hAnsi="Calibri" w:cs="Calibri"/>
                <w:lang w:val="lv-LV"/>
              </w:rPr>
              <w:t xml:space="preserve">lpp. </w:t>
            </w:r>
            <w:r w:rsidRPr="00F02EE3">
              <w:rPr>
                <w:rFonts w:ascii="Calibri" w:hAnsi="Calibri" w:cs="Calibri"/>
                <w:lang w:val="lv-LV"/>
              </w:rPr>
              <w:br/>
              <w:t xml:space="preserve">no </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 xml:space="preserve">| </w:t>
            </w:r>
            <w:r w:rsidRPr="00F02EE3">
              <w:rPr>
                <w:rFonts w:ascii="Calibri" w:hAnsi="Calibri" w:cs="Calibri"/>
                <w:lang w:val="lv-LV"/>
              </w:rPr>
              <w:t>lpp.</w:t>
            </w:r>
          </w:p>
        </w:tc>
      </w:tr>
      <w:tr w:rsidR="00A933CB" w:rsidRPr="00F02EE3" w:rsidTr="00F02EE3">
        <w:trPr>
          <w:cantSplit/>
          <w:trHeight w:hRule="exact" w:val="454"/>
        </w:trPr>
        <w:tc>
          <w:tcPr>
            <w:tcW w:w="140" w:type="dxa"/>
            <w:tcBorders>
              <w:left w:val="single" w:sz="12" w:space="0" w:color="76923C"/>
              <w:righ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A933CB" w:rsidRPr="00F02EE3" w:rsidRDefault="00A933CB">
            <w:pPr>
              <w:jc w:val="center"/>
              <w:rPr>
                <w:rFonts w:ascii="Calibri" w:hAnsi="Calibri" w:cs="Calibri"/>
                <w:color w:val="4F6228"/>
                <w:sz w:val="10"/>
                <w:lang w:val="lv-LV"/>
              </w:rPr>
            </w:pPr>
            <w:r w:rsidRPr="00F02EE3">
              <w:rPr>
                <w:rFonts w:ascii="Calibri" w:hAnsi="Calibri" w:cs="Calibri"/>
                <w:b/>
                <w:i/>
                <w:color w:val="4F6228"/>
                <w:sz w:val="32"/>
                <w:lang w:val="lv-LV"/>
              </w:rPr>
              <w:t>Izvedums–Intrastat–2A</w:t>
            </w:r>
          </w:p>
        </w:tc>
        <w:tc>
          <w:tcPr>
            <w:tcW w:w="252" w:type="dxa"/>
            <w:tcBorders>
              <w:lef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504" w:type="dxa"/>
            <w:gridSpan w:val="3"/>
            <w:vMerge/>
            <w:shd w:val="clear" w:color="auto" w:fill="EAF1DD"/>
            <w:vAlign w:val="center"/>
          </w:tcPr>
          <w:p w:rsidR="00A933CB" w:rsidRPr="00F02EE3" w:rsidRDefault="00A933CB">
            <w:pPr>
              <w:jc w:val="center"/>
              <w:rPr>
                <w:rFonts w:ascii="Calibri" w:hAnsi="Calibri" w:cs="Calibri"/>
                <w:sz w:val="10"/>
                <w:lang w:val="lv-LV"/>
              </w:rPr>
            </w:pPr>
          </w:p>
        </w:tc>
        <w:tc>
          <w:tcPr>
            <w:tcW w:w="1907" w:type="dxa"/>
            <w:gridSpan w:val="5"/>
            <w:vMerge/>
            <w:tcBorders>
              <w:right w:val="single" w:sz="12" w:space="0" w:color="76923C"/>
            </w:tcBorders>
            <w:shd w:val="clear" w:color="auto" w:fill="EAF1DD"/>
            <w:vAlign w:val="center"/>
          </w:tcPr>
          <w:p w:rsidR="00A933CB" w:rsidRPr="00F02EE3" w:rsidRDefault="00A933CB">
            <w:pPr>
              <w:jc w:val="center"/>
              <w:rPr>
                <w:rFonts w:ascii="Calibri" w:hAnsi="Calibri" w:cs="Calibri"/>
                <w:lang w:val="lv-LV"/>
              </w:rPr>
            </w:pPr>
          </w:p>
        </w:tc>
      </w:tr>
      <w:tr w:rsidR="00A933CB" w:rsidRPr="00F02EE3" w:rsidTr="00F02EE3">
        <w:trPr>
          <w:cantSplit/>
          <w:trHeight w:hRule="exact" w:val="340"/>
        </w:trPr>
        <w:tc>
          <w:tcPr>
            <w:tcW w:w="140" w:type="dxa"/>
            <w:tcBorders>
              <w:left w:val="single" w:sz="12" w:space="0" w:color="76923C"/>
              <w:righ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A933CB" w:rsidRPr="00F02EE3" w:rsidRDefault="00A933CB">
            <w:pPr>
              <w:jc w:val="center"/>
              <w:rPr>
                <w:rFonts w:ascii="Calibri" w:hAnsi="Calibri" w:cs="Calibri"/>
                <w:color w:val="4F6228"/>
                <w:sz w:val="10"/>
                <w:lang w:val="lv-LV"/>
              </w:rPr>
            </w:pPr>
            <w:r w:rsidRPr="00F02EE3">
              <w:rPr>
                <w:rFonts w:ascii="Calibri" w:hAnsi="Calibri" w:cs="Calibri"/>
                <w:b/>
                <w:i/>
                <w:color w:val="4F6228"/>
                <w:sz w:val="24"/>
                <w:lang w:val="lv-LV"/>
              </w:rPr>
              <w:t>D</w:t>
            </w:r>
            <w:r w:rsidR="004A11CE">
              <w:rPr>
                <w:rFonts w:ascii="Calibri" w:hAnsi="Calibri" w:cs="Calibri"/>
                <w:b/>
                <w:i/>
                <w:color w:val="4F6228"/>
                <w:sz w:val="24"/>
                <w:lang w:val="lv-LV"/>
              </w:rPr>
              <w:t xml:space="preserve">ATU </w:t>
            </w:r>
            <w:r w:rsidRPr="00F02EE3">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504" w:type="dxa"/>
            <w:gridSpan w:val="3"/>
            <w:vMerge/>
            <w:shd w:val="clear" w:color="auto" w:fill="EAF1DD"/>
            <w:vAlign w:val="center"/>
          </w:tcPr>
          <w:p w:rsidR="00A933CB" w:rsidRPr="00F02EE3" w:rsidRDefault="00A933CB">
            <w:pPr>
              <w:jc w:val="center"/>
              <w:rPr>
                <w:rFonts w:ascii="Calibri" w:hAnsi="Calibri" w:cs="Calibri"/>
                <w:sz w:val="10"/>
                <w:lang w:val="lv-LV"/>
              </w:rPr>
            </w:pPr>
          </w:p>
        </w:tc>
        <w:tc>
          <w:tcPr>
            <w:tcW w:w="1907" w:type="dxa"/>
            <w:gridSpan w:val="5"/>
            <w:vMerge/>
            <w:tcBorders>
              <w:right w:val="single" w:sz="12" w:space="0" w:color="76923C"/>
            </w:tcBorders>
            <w:shd w:val="clear" w:color="auto" w:fill="EAF1DD"/>
            <w:vAlign w:val="center"/>
          </w:tcPr>
          <w:p w:rsidR="00A933CB" w:rsidRPr="00F02EE3" w:rsidRDefault="00A933CB">
            <w:pPr>
              <w:jc w:val="center"/>
              <w:rPr>
                <w:rFonts w:ascii="Calibri" w:hAnsi="Calibri" w:cs="Calibri"/>
                <w:lang w:val="lv-LV"/>
              </w:rPr>
            </w:pPr>
          </w:p>
        </w:tc>
      </w:tr>
      <w:tr w:rsidR="00A933CB" w:rsidRPr="00F02EE3" w:rsidTr="00A933CB">
        <w:trPr>
          <w:trHeight w:hRule="exact" w:val="90"/>
        </w:trPr>
        <w:tc>
          <w:tcPr>
            <w:tcW w:w="140" w:type="dxa"/>
            <w:tcBorders>
              <w:left w:val="single" w:sz="12"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425" w:type="dxa"/>
            <w:tcBorders>
              <w:top w:val="single" w:sz="6" w:space="0" w:color="76923C"/>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173" w:type="dxa"/>
            <w:tcBorders>
              <w:top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830" w:type="dxa"/>
            <w:tcBorders>
              <w:top w:val="single" w:sz="6" w:space="0" w:color="76923C"/>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10" w:type="dxa"/>
            <w:tcBorders>
              <w:top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3015" w:type="dxa"/>
            <w:tcBorders>
              <w:top w:val="single" w:sz="6" w:space="0" w:color="76923C"/>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52" w:type="dxa"/>
            <w:shd w:val="clear" w:color="auto" w:fill="EAF1DD"/>
            <w:vAlign w:val="center"/>
          </w:tcPr>
          <w:p w:rsidR="00A933CB" w:rsidRPr="00F02EE3" w:rsidRDefault="00A933CB" w:rsidP="00A933CB">
            <w:pPr>
              <w:jc w:val="center"/>
              <w:rPr>
                <w:rFonts w:ascii="Calibri" w:hAnsi="Calibri" w:cs="Calibri"/>
                <w:lang w:val="lv-LV"/>
              </w:rPr>
            </w:pPr>
          </w:p>
        </w:tc>
        <w:tc>
          <w:tcPr>
            <w:tcW w:w="3411"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24" w:type="dxa"/>
            <w:shd w:val="clear" w:color="auto" w:fill="EAF1DD"/>
            <w:vAlign w:val="center"/>
          </w:tcPr>
          <w:p w:rsidR="00A933CB" w:rsidRPr="00F02EE3" w:rsidRDefault="00A933CB" w:rsidP="00A933CB">
            <w:pPr>
              <w:jc w:val="center"/>
              <w:rPr>
                <w:rFonts w:ascii="Calibri" w:hAnsi="Calibri" w:cs="Calibri"/>
                <w:lang w:val="lv-LV"/>
              </w:rPr>
            </w:pPr>
          </w:p>
        </w:tc>
        <w:tc>
          <w:tcPr>
            <w:tcW w:w="2869"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140" w:type="dxa"/>
            <w:shd w:val="clear" w:color="auto" w:fill="EAF1DD"/>
            <w:vAlign w:val="center"/>
          </w:tcPr>
          <w:p w:rsidR="00A933CB" w:rsidRPr="00F02EE3" w:rsidRDefault="00A933CB" w:rsidP="00A933CB">
            <w:pPr>
              <w:jc w:val="center"/>
              <w:rPr>
                <w:rFonts w:ascii="Calibri" w:hAnsi="Calibri" w:cs="Calibri"/>
                <w:lang w:val="lv-LV"/>
              </w:rPr>
            </w:pPr>
          </w:p>
        </w:tc>
        <w:tc>
          <w:tcPr>
            <w:tcW w:w="703"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06" w:type="dxa"/>
            <w:shd w:val="clear" w:color="auto" w:fill="EAF1DD"/>
            <w:vAlign w:val="center"/>
          </w:tcPr>
          <w:p w:rsidR="00A933CB" w:rsidRPr="00F02EE3" w:rsidRDefault="00A933CB" w:rsidP="00A933CB">
            <w:pPr>
              <w:jc w:val="center"/>
              <w:rPr>
                <w:rFonts w:ascii="Calibri" w:hAnsi="Calibri" w:cs="Calibri"/>
                <w:lang w:val="lv-LV"/>
              </w:rPr>
            </w:pPr>
          </w:p>
        </w:tc>
        <w:tc>
          <w:tcPr>
            <w:tcW w:w="769"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89" w:type="dxa"/>
            <w:tcBorders>
              <w:right w:val="single" w:sz="12" w:space="0" w:color="76923C"/>
            </w:tcBorders>
            <w:shd w:val="clear" w:color="auto" w:fill="EAF1DD"/>
            <w:vAlign w:val="center"/>
          </w:tcPr>
          <w:p w:rsidR="00A933CB" w:rsidRPr="00F02EE3" w:rsidRDefault="00A933CB" w:rsidP="00A933CB">
            <w:pPr>
              <w:jc w:val="center"/>
              <w:rPr>
                <w:rFonts w:ascii="Calibri" w:hAnsi="Calibri" w:cs="Calibri"/>
                <w:lang w:val="lv-LV"/>
              </w:rPr>
            </w:pPr>
          </w:p>
        </w:tc>
      </w:tr>
      <w:tr w:rsidR="00A933CB" w:rsidRPr="00F02EE3" w:rsidTr="00F02EE3">
        <w:trPr>
          <w:cantSplit/>
          <w:trHeight w:hRule="exact" w:val="907"/>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Nr.</w:t>
            </w:r>
          </w:p>
          <w:p w:rsidR="00F02EE3" w:rsidRPr="00F02EE3" w:rsidRDefault="00F02EE3">
            <w:pPr>
              <w:jc w:val="center"/>
              <w:rPr>
                <w:rFonts w:ascii="Calibri" w:hAnsi="Calibri" w:cs="Calibri"/>
                <w:sz w:val="18"/>
                <w:lang w:val="lv-LV"/>
              </w:rPr>
            </w:pPr>
            <w:r w:rsidRPr="00F02EE3">
              <w:rPr>
                <w:rFonts w:ascii="Calibri" w:hAnsi="Calibri" w:cs="Calibri"/>
                <w:sz w:val="18"/>
                <w:lang w:val="lv-LV"/>
              </w:rPr>
              <w:t>p.</w:t>
            </w:r>
          </w:p>
          <w:p w:rsidR="00F02EE3" w:rsidRPr="00F02EE3" w:rsidRDefault="00F02EE3">
            <w:pPr>
              <w:jc w:val="center"/>
              <w:rPr>
                <w:rFonts w:ascii="Calibri" w:hAnsi="Calibri" w:cs="Calibri"/>
                <w:sz w:val="18"/>
                <w:lang w:val="lv-LV"/>
              </w:rPr>
            </w:pPr>
            <w:r w:rsidRPr="00F02EE3">
              <w:rPr>
                <w:rFonts w:ascii="Calibri" w:hAnsi="Calibri" w:cs="Calibri"/>
                <w:sz w:val="18"/>
                <w:lang w:val="lv-LV"/>
              </w:rPr>
              <w:t>k.</w:t>
            </w:r>
          </w:p>
        </w:tc>
        <w:tc>
          <w:tcPr>
            <w:tcW w:w="173"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6E53F5" w:rsidRDefault="00F02EE3">
            <w:pPr>
              <w:jc w:val="center"/>
              <w:rPr>
                <w:rFonts w:ascii="Calibri" w:hAnsi="Calibri" w:cs="Calibri"/>
                <w:sz w:val="18"/>
                <w:lang w:val="lv-LV"/>
              </w:rPr>
            </w:pPr>
            <w:r w:rsidRPr="00F02EE3">
              <w:rPr>
                <w:rFonts w:ascii="Calibri" w:hAnsi="Calibri" w:cs="Calibri"/>
                <w:sz w:val="18"/>
                <w:lang w:val="lv-LV"/>
              </w:rPr>
              <w:t xml:space="preserve">Preces </w:t>
            </w:r>
            <w:r w:rsidR="00EB5E6B">
              <w:rPr>
                <w:rFonts w:ascii="Calibri" w:hAnsi="Calibri" w:cs="Calibri"/>
                <w:sz w:val="18"/>
                <w:lang w:val="lv-LV"/>
              </w:rPr>
              <w:t xml:space="preserve">Kombinētās </w:t>
            </w:r>
          </w:p>
          <w:p w:rsidR="00F02EE3" w:rsidRPr="00F02EE3" w:rsidRDefault="00EB5E6B">
            <w:pPr>
              <w:jc w:val="center"/>
              <w:rPr>
                <w:rFonts w:ascii="Calibri" w:hAnsi="Calibri" w:cs="Calibri"/>
                <w:sz w:val="10"/>
                <w:lang w:val="lv-LV"/>
              </w:rPr>
            </w:pPr>
            <w:r>
              <w:rPr>
                <w:rFonts w:ascii="Calibri" w:hAnsi="Calibri" w:cs="Calibri"/>
                <w:sz w:val="18"/>
                <w:lang w:val="lv-LV"/>
              </w:rPr>
              <w:t>nomenklatūras (</w:t>
            </w:r>
            <w:r w:rsidR="00F02EE3" w:rsidRPr="00F02EE3">
              <w:rPr>
                <w:rFonts w:ascii="Calibri" w:hAnsi="Calibri" w:cs="Calibri"/>
                <w:sz w:val="18"/>
                <w:lang w:val="lv-LV"/>
              </w:rPr>
              <w:t>KN</w:t>
            </w:r>
            <w:r>
              <w:rPr>
                <w:rFonts w:ascii="Calibri" w:hAnsi="Calibri" w:cs="Calibri"/>
                <w:sz w:val="18"/>
                <w:lang w:val="lv-LV"/>
              </w:rPr>
              <w:t>)</w:t>
            </w:r>
            <w:r w:rsidR="00F02EE3" w:rsidRPr="00F02EE3">
              <w:rPr>
                <w:rFonts w:ascii="Calibri" w:hAnsi="Calibri" w:cs="Calibri"/>
                <w:sz w:val="18"/>
                <w:lang w:val="lv-LV"/>
              </w:rPr>
              <w:t xml:space="preserve"> kods</w:t>
            </w:r>
          </w:p>
        </w:tc>
        <w:tc>
          <w:tcPr>
            <w:tcW w:w="21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 xml:space="preserve">Faktūrrēķinā norādītā summa, </w:t>
            </w:r>
            <w:r w:rsidR="00B97584">
              <w:rPr>
                <w:rFonts w:ascii="Calibri" w:hAnsi="Calibri" w:cs="Calibri"/>
                <w:i/>
                <w:sz w:val="18"/>
                <w:lang w:val="lv-LV"/>
              </w:rPr>
              <w:t>euro</w:t>
            </w:r>
          </w:p>
          <w:p w:rsidR="00F02EE3" w:rsidRPr="00F02EE3" w:rsidRDefault="00F02EE3">
            <w:pPr>
              <w:jc w:val="center"/>
              <w:rPr>
                <w:rFonts w:ascii="Calibri" w:hAnsi="Calibri" w:cs="Calibri"/>
                <w:sz w:val="10"/>
                <w:lang w:val="lv-LV"/>
              </w:rPr>
            </w:pPr>
            <w:r w:rsidRPr="00F02EE3">
              <w:rPr>
                <w:rFonts w:ascii="Calibri" w:hAnsi="Calibri" w:cs="Calibri"/>
                <w:sz w:val="18"/>
                <w:lang w:val="lv-LV"/>
              </w:rPr>
              <w:t>(veselos skaitļos)</w:t>
            </w:r>
          </w:p>
        </w:tc>
        <w:tc>
          <w:tcPr>
            <w:tcW w:w="252"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Neto masa, kg</w:t>
            </w:r>
          </w:p>
          <w:p w:rsidR="00F02EE3" w:rsidRPr="00F02EE3" w:rsidRDefault="00F02EE3">
            <w:pPr>
              <w:jc w:val="center"/>
              <w:rPr>
                <w:rFonts w:ascii="Calibri" w:hAnsi="Calibri" w:cs="Calibri"/>
                <w:sz w:val="10"/>
                <w:lang w:val="lv-LV"/>
              </w:rPr>
            </w:pPr>
            <w:r w:rsidRPr="00F02EE3">
              <w:rPr>
                <w:rFonts w:ascii="Calibri" w:hAnsi="Calibri" w:cs="Calibri"/>
                <w:sz w:val="18"/>
                <w:lang w:val="lv-LV"/>
              </w:rPr>
              <w:t>(veselos skaitļos)</w:t>
            </w:r>
          </w:p>
        </w:tc>
        <w:tc>
          <w:tcPr>
            <w:tcW w:w="224"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Daudzums papildmērvienībā</w:t>
            </w:r>
          </w:p>
          <w:p w:rsidR="00F02EE3" w:rsidRPr="00F02EE3" w:rsidRDefault="00F02EE3">
            <w:pPr>
              <w:jc w:val="center"/>
              <w:rPr>
                <w:rFonts w:ascii="Calibri" w:hAnsi="Calibri" w:cs="Calibri"/>
                <w:sz w:val="10"/>
                <w:lang w:val="lv-LV"/>
              </w:rPr>
            </w:pPr>
            <w:r w:rsidRPr="00F02EE3">
              <w:rPr>
                <w:rFonts w:ascii="Calibri" w:hAnsi="Calibri" w:cs="Calibri"/>
                <w:sz w:val="18"/>
                <w:lang w:val="lv-LV"/>
              </w:rPr>
              <w:t>(veselos skaitļos)</w:t>
            </w:r>
          </w:p>
        </w:tc>
        <w:tc>
          <w:tcPr>
            <w:tcW w:w="14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Saņēmēj- valsts</w:t>
            </w:r>
          </w:p>
          <w:p w:rsidR="00F02EE3" w:rsidRPr="00F02EE3" w:rsidRDefault="00F02EE3">
            <w:pPr>
              <w:jc w:val="center"/>
              <w:rPr>
                <w:rFonts w:ascii="Calibri" w:hAnsi="Calibri" w:cs="Calibri"/>
                <w:sz w:val="10"/>
                <w:lang w:val="lv-LV"/>
              </w:rPr>
            </w:pPr>
            <w:r w:rsidRPr="00F02EE3">
              <w:rPr>
                <w:rFonts w:ascii="Calibri" w:hAnsi="Calibri" w:cs="Calibri"/>
                <w:sz w:val="18"/>
                <w:lang w:val="lv-LV"/>
              </w:rPr>
              <w:t>kods</w:t>
            </w:r>
          </w:p>
        </w:tc>
        <w:tc>
          <w:tcPr>
            <w:tcW w:w="206"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 xml:space="preserve">Darījuma </w:t>
            </w:r>
          </w:p>
          <w:p w:rsidR="00F02EE3" w:rsidRPr="00F02EE3" w:rsidRDefault="00F02EE3">
            <w:pPr>
              <w:jc w:val="center"/>
              <w:rPr>
                <w:rFonts w:ascii="Calibri" w:hAnsi="Calibri" w:cs="Calibri"/>
                <w:sz w:val="10"/>
                <w:lang w:val="lv-LV"/>
              </w:rPr>
            </w:pPr>
            <w:r w:rsidRPr="00F02EE3">
              <w:rPr>
                <w:rFonts w:ascii="Calibri" w:hAnsi="Calibri" w:cs="Calibri"/>
                <w:sz w:val="18"/>
                <w:lang w:val="lv-LV"/>
              </w:rPr>
              <w:t>veida kods</w:t>
            </w:r>
          </w:p>
        </w:tc>
        <w:tc>
          <w:tcPr>
            <w:tcW w:w="89" w:type="dxa"/>
            <w:tcBorders>
              <w:left w:val="single" w:sz="6" w:space="0" w:color="76923C"/>
              <w:right w:val="single" w:sz="12" w:space="0" w:color="76923C"/>
            </w:tcBorders>
            <w:shd w:val="clear" w:color="auto" w:fill="EAF1DD"/>
            <w:vAlign w:val="center"/>
          </w:tcPr>
          <w:p w:rsidR="00F02EE3" w:rsidRPr="00F02EE3" w:rsidRDefault="00F02EE3">
            <w:pPr>
              <w:jc w:val="center"/>
              <w:rPr>
                <w:rFonts w:ascii="Calibri" w:hAnsi="Calibri" w:cs="Calibri"/>
                <w:lang w:val="lv-LV"/>
              </w:rPr>
            </w:pPr>
          </w:p>
        </w:tc>
      </w:tr>
      <w:tr w:rsidR="00A933CB" w:rsidRPr="00F02EE3" w:rsidTr="00F02EE3">
        <w:trPr>
          <w:cantSplit/>
          <w:trHeight w:hRule="exact" w:val="255"/>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vMerge/>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p>
        </w:tc>
        <w:tc>
          <w:tcPr>
            <w:tcW w:w="173"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A</w:t>
            </w:r>
          </w:p>
        </w:tc>
        <w:tc>
          <w:tcPr>
            <w:tcW w:w="21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B</w:t>
            </w:r>
          </w:p>
        </w:tc>
        <w:tc>
          <w:tcPr>
            <w:tcW w:w="252"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C</w:t>
            </w:r>
          </w:p>
        </w:tc>
        <w:tc>
          <w:tcPr>
            <w:tcW w:w="224"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D</w:t>
            </w:r>
          </w:p>
        </w:tc>
        <w:tc>
          <w:tcPr>
            <w:tcW w:w="14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E</w:t>
            </w:r>
          </w:p>
        </w:tc>
        <w:tc>
          <w:tcPr>
            <w:tcW w:w="206"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F</w:t>
            </w:r>
          </w:p>
        </w:tc>
        <w:tc>
          <w:tcPr>
            <w:tcW w:w="89" w:type="dxa"/>
            <w:tcBorders>
              <w:left w:val="single" w:sz="6" w:space="0" w:color="76923C"/>
              <w:right w:val="single" w:sz="12" w:space="0" w:color="76923C"/>
            </w:tcBorders>
            <w:shd w:val="clear" w:color="auto" w:fill="EAF1DD"/>
            <w:vAlign w:val="center"/>
          </w:tcPr>
          <w:p w:rsidR="00F02EE3" w:rsidRPr="00F02EE3" w:rsidRDefault="00F02EE3">
            <w:pPr>
              <w:jc w:val="center"/>
              <w:rPr>
                <w:rFonts w:ascii="Calibri" w:hAnsi="Calibri" w:cs="Calibri"/>
                <w:lang w:val="lv-LV"/>
              </w:rPr>
            </w:pPr>
          </w:p>
        </w:tc>
      </w:tr>
      <w:tr w:rsidR="00A933CB" w:rsidRPr="00F02EE3" w:rsidTr="00F02EE3">
        <w:trPr>
          <w:trHeight w:hRule="exact" w:val="90"/>
        </w:trPr>
        <w:tc>
          <w:tcPr>
            <w:tcW w:w="140" w:type="dxa"/>
            <w:tcBorders>
              <w:left w:val="single" w:sz="12"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73" w:type="dxa"/>
            <w:shd w:val="clear" w:color="auto" w:fill="EAF1DD"/>
            <w:vAlign w:val="center"/>
          </w:tcPr>
          <w:p w:rsidR="00F02EE3" w:rsidRPr="00F02EE3" w:rsidRDefault="00F02EE3">
            <w:pPr>
              <w:jc w:val="center"/>
              <w:rPr>
                <w:rFonts w:ascii="Calibri" w:hAnsi="Calibri" w:cs="Calibri"/>
                <w:sz w:val="8"/>
                <w:lang w:val="lv-LV"/>
              </w:rPr>
            </w:pPr>
          </w:p>
        </w:tc>
        <w:tc>
          <w:tcPr>
            <w:tcW w:w="2830"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10" w:type="dxa"/>
            <w:shd w:val="clear" w:color="auto" w:fill="EAF1DD"/>
            <w:vAlign w:val="center"/>
          </w:tcPr>
          <w:p w:rsidR="00F02EE3" w:rsidRPr="00F02EE3" w:rsidRDefault="00F02EE3">
            <w:pPr>
              <w:jc w:val="center"/>
              <w:rPr>
                <w:rFonts w:ascii="Calibri" w:hAnsi="Calibri" w:cs="Calibri"/>
                <w:sz w:val="8"/>
                <w:lang w:val="lv-LV"/>
              </w:rPr>
            </w:pPr>
          </w:p>
        </w:tc>
        <w:tc>
          <w:tcPr>
            <w:tcW w:w="3015"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52" w:type="dxa"/>
            <w:shd w:val="clear" w:color="auto" w:fill="EAF1DD"/>
            <w:vAlign w:val="center"/>
          </w:tcPr>
          <w:p w:rsidR="00F02EE3" w:rsidRPr="00F02EE3" w:rsidRDefault="00F02EE3">
            <w:pPr>
              <w:jc w:val="center"/>
              <w:rPr>
                <w:rFonts w:ascii="Calibri" w:hAnsi="Calibri" w:cs="Calibri"/>
                <w:sz w:val="8"/>
                <w:lang w:val="lv-LV"/>
              </w:rPr>
            </w:pPr>
          </w:p>
        </w:tc>
        <w:tc>
          <w:tcPr>
            <w:tcW w:w="3411"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24" w:type="dxa"/>
            <w:shd w:val="clear" w:color="auto" w:fill="EAF1DD"/>
            <w:vAlign w:val="center"/>
          </w:tcPr>
          <w:p w:rsidR="00F02EE3" w:rsidRPr="00F02EE3" w:rsidRDefault="00F02EE3">
            <w:pPr>
              <w:jc w:val="center"/>
              <w:rPr>
                <w:rFonts w:ascii="Calibri" w:hAnsi="Calibri" w:cs="Calibri"/>
                <w:sz w:val="8"/>
                <w:lang w:val="lv-LV"/>
              </w:rPr>
            </w:pPr>
          </w:p>
        </w:tc>
        <w:tc>
          <w:tcPr>
            <w:tcW w:w="2869"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40" w:type="dxa"/>
            <w:shd w:val="clear" w:color="auto" w:fill="EAF1DD"/>
            <w:vAlign w:val="center"/>
          </w:tcPr>
          <w:p w:rsidR="00F02EE3" w:rsidRPr="00F02EE3" w:rsidRDefault="00F02EE3">
            <w:pPr>
              <w:jc w:val="center"/>
              <w:rPr>
                <w:rFonts w:ascii="Calibri" w:hAnsi="Calibri" w:cs="Calibri"/>
                <w:sz w:val="8"/>
                <w:lang w:val="lv-LV"/>
              </w:rPr>
            </w:pPr>
          </w:p>
        </w:tc>
        <w:tc>
          <w:tcPr>
            <w:tcW w:w="703"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06" w:type="dxa"/>
            <w:shd w:val="clear" w:color="auto" w:fill="EAF1DD"/>
            <w:vAlign w:val="center"/>
          </w:tcPr>
          <w:p w:rsidR="00F02EE3" w:rsidRPr="00F02EE3" w:rsidRDefault="00F02EE3">
            <w:pPr>
              <w:jc w:val="center"/>
              <w:rPr>
                <w:rFonts w:ascii="Calibri" w:hAnsi="Calibri" w:cs="Calibri"/>
                <w:sz w:val="8"/>
                <w:lang w:val="lv-LV"/>
              </w:rPr>
            </w:pPr>
          </w:p>
        </w:tc>
        <w:tc>
          <w:tcPr>
            <w:tcW w:w="769"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89" w:type="dxa"/>
            <w:tcBorders>
              <w:right w:val="single" w:sz="12" w:space="0" w:color="76923C"/>
            </w:tcBorders>
            <w:shd w:val="clear" w:color="auto" w:fill="EAF1DD"/>
            <w:vAlign w:val="center"/>
          </w:tcPr>
          <w:p w:rsidR="00F02EE3" w:rsidRPr="00F02EE3" w:rsidRDefault="00F02EE3">
            <w:pPr>
              <w:jc w:val="center"/>
              <w:rPr>
                <w:rFonts w:ascii="Calibri" w:hAnsi="Calibri" w:cs="Calibri"/>
                <w:sz w:val="8"/>
                <w:lang w:val="lv-LV"/>
              </w:rPr>
            </w:pPr>
          </w:p>
        </w:tc>
      </w:tr>
      <w:tr w:rsidR="00A933CB" w:rsidRPr="00F02EE3" w:rsidTr="00F02EE3">
        <w:trPr>
          <w:cantSplit/>
          <w:trHeight w:hRule="exact" w:val="360"/>
        </w:trPr>
        <w:tc>
          <w:tcPr>
            <w:tcW w:w="140" w:type="dxa"/>
            <w:vMerge w:val="restart"/>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25"/>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4"/>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4"/>
                <w:lang w:val="lv-LV"/>
              </w:rPr>
            </w:pPr>
          </w:p>
        </w:tc>
        <w:tc>
          <w:tcPr>
            <w:tcW w:w="173" w:type="dxa"/>
            <w:shd w:val="clear" w:color="auto" w:fill="EAF1DD"/>
            <w:vAlign w:val="center"/>
          </w:tcPr>
          <w:p w:rsidR="00F02EE3" w:rsidRPr="00F02EE3" w:rsidRDefault="00F02EE3">
            <w:pPr>
              <w:rPr>
                <w:rFonts w:ascii="Calibri" w:hAnsi="Calibri" w:cs="Calibri"/>
                <w:sz w:val="14"/>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2</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0"/>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173" w:type="dxa"/>
            <w:shd w:val="clear" w:color="auto" w:fill="EAF1DD"/>
            <w:vAlign w:val="center"/>
          </w:tcPr>
          <w:p w:rsidR="00F02EE3" w:rsidRPr="00F02EE3" w:rsidRDefault="00F02EE3">
            <w:pPr>
              <w:rPr>
                <w:rFonts w:ascii="Calibri" w:hAnsi="Calibri" w:cs="Calibri"/>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3</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4</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5</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73" w:type="dxa"/>
            <w:shd w:val="clear" w:color="auto" w:fill="EAF1DD"/>
            <w:vAlign w:val="center"/>
          </w:tcPr>
          <w:p w:rsidR="00F02EE3" w:rsidRPr="00F02EE3" w:rsidRDefault="00F02EE3">
            <w:pPr>
              <w:rPr>
                <w:rFonts w:ascii="Calibri" w:hAnsi="Calibri" w:cs="Calibri"/>
                <w:sz w:val="8"/>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6</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7</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4"/>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4"/>
                <w:lang w:val="lv-LV"/>
              </w:rPr>
            </w:pPr>
          </w:p>
        </w:tc>
        <w:tc>
          <w:tcPr>
            <w:tcW w:w="173" w:type="dxa"/>
            <w:shd w:val="clear" w:color="auto" w:fill="EAF1DD"/>
            <w:vAlign w:val="center"/>
          </w:tcPr>
          <w:p w:rsidR="00F02EE3" w:rsidRPr="00F02EE3" w:rsidRDefault="00F02EE3">
            <w:pPr>
              <w:rPr>
                <w:rFonts w:ascii="Calibri" w:hAnsi="Calibri" w:cs="Calibri"/>
                <w:sz w:val="14"/>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8</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9</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10</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73" w:type="dxa"/>
            <w:shd w:val="clear" w:color="auto" w:fill="EAF1DD"/>
            <w:vAlign w:val="center"/>
          </w:tcPr>
          <w:p w:rsidR="00F02EE3" w:rsidRPr="00F02EE3" w:rsidRDefault="00F02EE3">
            <w:pPr>
              <w:rPr>
                <w:rFonts w:ascii="Calibri" w:hAnsi="Calibri" w:cs="Calibri"/>
                <w:sz w:val="8"/>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11</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12</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13</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14</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15</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90"/>
        </w:trPr>
        <w:tc>
          <w:tcPr>
            <w:tcW w:w="140" w:type="dxa"/>
            <w:tcBorders>
              <w:left w:val="single" w:sz="12" w:space="0" w:color="76923C"/>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425" w:type="dxa"/>
            <w:tcBorders>
              <w:top w:val="single" w:sz="6" w:space="0" w:color="76923C"/>
              <w:bottom w:val="single" w:sz="12" w:space="0" w:color="76923C"/>
            </w:tcBorders>
            <w:shd w:val="clear" w:color="auto" w:fill="EAF1DD"/>
            <w:vAlign w:val="bottom"/>
          </w:tcPr>
          <w:p w:rsidR="00F02EE3" w:rsidRPr="00F02EE3" w:rsidRDefault="00F02EE3">
            <w:pPr>
              <w:jc w:val="center"/>
              <w:rPr>
                <w:rFonts w:ascii="Calibri" w:hAnsi="Calibri" w:cs="Calibri"/>
                <w:sz w:val="6"/>
                <w:lang w:val="lv-LV"/>
              </w:rPr>
            </w:pPr>
          </w:p>
        </w:tc>
        <w:tc>
          <w:tcPr>
            <w:tcW w:w="173"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830"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10"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3015"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52"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3411"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24"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869"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140"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703"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06"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769"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89" w:type="dxa"/>
            <w:tcBorders>
              <w:bottom w:val="single" w:sz="12" w:space="0" w:color="76923C"/>
              <w:right w:val="single" w:sz="12" w:space="0" w:color="76923C"/>
            </w:tcBorders>
            <w:shd w:val="clear" w:color="auto" w:fill="EAF1DD"/>
            <w:vAlign w:val="bottom"/>
          </w:tcPr>
          <w:p w:rsidR="00F02EE3" w:rsidRPr="00F02EE3" w:rsidRDefault="00F02EE3">
            <w:pPr>
              <w:rPr>
                <w:rFonts w:ascii="Calibri" w:hAnsi="Calibri" w:cs="Calibri"/>
                <w:sz w:val="6"/>
                <w:lang w:val="lv-LV"/>
              </w:rPr>
            </w:pPr>
          </w:p>
        </w:tc>
      </w:tr>
    </w:tbl>
    <w:p w:rsidR="00E92A8A" w:rsidRPr="00DD6043" w:rsidRDefault="00E92A8A" w:rsidP="00DD6043">
      <w:pPr>
        <w:tabs>
          <w:tab w:val="center" w:pos="4153"/>
          <w:tab w:val="left" w:pos="5103"/>
          <w:tab w:val="right" w:pos="8306"/>
          <w:tab w:val="left" w:pos="10206"/>
          <w:tab w:val="left" w:pos="12900"/>
        </w:tabs>
        <w:rPr>
          <w:rFonts w:ascii="Calibri" w:hAnsi="Calibri" w:cs="Calibri"/>
          <w:b/>
          <w:sz w:val="24"/>
          <w:szCs w:val="24"/>
          <w:lang w:val="lv-LV"/>
        </w:rPr>
      </w:pPr>
    </w:p>
    <w:p w:rsidR="00C57398" w:rsidRPr="00CD50D7" w:rsidRDefault="00C57398" w:rsidP="00C57398">
      <w:pPr>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C57398" w:rsidRDefault="00C57398" w:rsidP="00C57398">
      <w:pPr>
        <w:tabs>
          <w:tab w:val="left" w:pos="5954"/>
        </w:tabs>
        <w:rPr>
          <w:rFonts w:ascii="Calibri" w:hAnsi="Calibri"/>
          <w:color w:val="000000"/>
          <w:sz w:val="18"/>
          <w:lang w:val="lv-LV"/>
        </w:rPr>
      </w:pPr>
      <w:r w:rsidRPr="00CD50D7">
        <w:rPr>
          <w:rFonts w:ascii="Calibri" w:hAnsi="Calibri"/>
          <w:color w:val="000000"/>
          <w:sz w:val="18"/>
          <w:lang w:val="lv-LV"/>
        </w:rPr>
        <w:tab/>
        <w:t>/Vārds, uzvārds, paraksts/</w:t>
      </w:r>
      <w:r w:rsidR="008F33F3">
        <w:rPr>
          <w:rFonts w:ascii="Calibri" w:hAnsi="Calibri"/>
          <w:color w:val="000000"/>
          <w:sz w:val="18"/>
          <w:lang w:val="lv-LV"/>
        </w:rPr>
        <w:t>*</w:t>
      </w:r>
    </w:p>
    <w:p w:rsidR="008F33F3" w:rsidRPr="00CD50D7" w:rsidRDefault="008F33F3" w:rsidP="00C57398">
      <w:pPr>
        <w:tabs>
          <w:tab w:val="left" w:pos="5954"/>
        </w:tabs>
        <w:rPr>
          <w:rFonts w:ascii="Calibri" w:hAnsi="Calibri" w:cs="Calibri"/>
          <w:sz w:val="18"/>
          <w:szCs w:val="8"/>
          <w:lang w:val="lv-LV"/>
        </w:rPr>
      </w:pPr>
    </w:p>
    <w:p w:rsidR="00E92A8A" w:rsidRDefault="008F33F3" w:rsidP="001C7C98">
      <w:pPr>
        <w:tabs>
          <w:tab w:val="center" w:pos="4153"/>
          <w:tab w:val="left" w:pos="5103"/>
          <w:tab w:val="right" w:pos="8306"/>
          <w:tab w:val="left" w:pos="10206"/>
          <w:tab w:val="left" w:pos="12900"/>
        </w:tabs>
        <w:rPr>
          <w:rFonts w:ascii="Calibri" w:hAnsi="Calibri" w:cs="Calibri"/>
          <w:b/>
          <w:lang w:val="lv-LV"/>
        </w:rPr>
      </w:pPr>
      <w:r w:rsidRPr="006C6AF3">
        <w:rPr>
          <w:color w:val="000000"/>
          <w:sz w:val="28"/>
          <w:szCs w:val="28"/>
          <w:lang w:val="lv-LV"/>
        </w:rPr>
        <w:t>* Dokumenta rekvizītu “datums” un “paraksts” neaizpilda, ja elektroniskais dokuments ir noformēts atbilstoši elektronisko dokumentu noformēšanai normatīvajos aktos noteiktajām prasībām.</w:t>
      </w: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E92A8A" w:rsidRPr="00E92A8A" w:rsidRDefault="00E92A8A" w:rsidP="00E92A8A">
      <w:pPr>
        <w:rPr>
          <w:rFonts w:ascii="Calibri" w:hAnsi="Calibri" w:cs="Calibri"/>
          <w:lang w:val="lv-LV"/>
        </w:rPr>
      </w:pPr>
    </w:p>
    <w:p w:rsidR="00C57398" w:rsidRPr="00E92A8A" w:rsidRDefault="00E92A8A" w:rsidP="00E92A8A">
      <w:pPr>
        <w:tabs>
          <w:tab w:val="left" w:pos="12705"/>
        </w:tabs>
        <w:rPr>
          <w:rFonts w:ascii="Calibri" w:hAnsi="Calibri" w:cs="Calibri"/>
          <w:lang w:val="lv-LV"/>
        </w:rPr>
        <w:sectPr w:rsidR="00C57398" w:rsidRPr="00E92A8A" w:rsidSect="007E3001">
          <w:footerReference w:type="default" r:id="rId14"/>
          <w:pgSz w:w="16840" w:h="11907" w:orient="landscape" w:code="9"/>
          <w:pgMar w:top="680" w:right="851" w:bottom="680" w:left="851" w:header="567" w:footer="567" w:gutter="0"/>
          <w:cols w:space="720"/>
          <w:titlePg/>
        </w:sectPr>
      </w:pPr>
      <w:r>
        <w:rPr>
          <w:rFonts w:ascii="Calibri" w:hAnsi="Calibri" w:cs="Calibri"/>
          <w:lang w:val="lv-LV"/>
        </w:rPr>
        <w:tab/>
      </w:r>
    </w:p>
    <w:p w:rsidR="00A1339A" w:rsidRPr="00E1094E" w:rsidRDefault="00922CD3" w:rsidP="00DA337F">
      <w:pPr>
        <w:tabs>
          <w:tab w:val="center" w:pos="4153"/>
          <w:tab w:val="left" w:pos="5103"/>
          <w:tab w:val="right" w:pos="8306"/>
          <w:tab w:val="left" w:pos="10206"/>
          <w:tab w:val="left" w:pos="12900"/>
        </w:tabs>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00A1339A" w:rsidRPr="00E1094E">
        <w:rPr>
          <w:rFonts w:ascii="Calibri" w:hAnsi="Calibri" w:cs="Calibri"/>
          <w:b/>
          <w:sz w:val="22"/>
          <w:szCs w:val="22"/>
          <w:lang w:val="lv-LV"/>
        </w:rPr>
        <w:t>Pārskats par tirdzniecību ar Eiropas Savienības dalībvalstīm (I</w:t>
      </w:r>
      <w:r w:rsidR="00A1339A">
        <w:rPr>
          <w:rFonts w:ascii="Calibri" w:hAnsi="Calibri" w:cs="Calibri"/>
          <w:b/>
          <w:sz w:val="22"/>
          <w:szCs w:val="22"/>
          <w:lang w:val="lv-LV"/>
        </w:rPr>
        <w:t>z</w:t>
      </w:r>
      <w:r w:rsidR="00A1339A" w:rsidRPr="00E1094E">
        <w:rPr>
          <w:rFonts w:ascii="Calibri" w:hAnsi="Calibri" w:cs="Calibri"/>
          <w:b/>
          <w:sz w:val="22"/>
          <w:szCs w:val="22"/>
          <w:lang w:val="lv-LV"/>
        </w:rPr>
        <w:t>vedums-</w:t>
      </w:r>
      <w:r w:rsidR="00A1339A" w:rsidRPr="00E1094E">
        <w:rPr>
          <w:rFonts w:ascii="Calibri" w:hAnsi="Calibri" w:cs="Calibri"/>
          <w:b/>
          <w:i/>
          <w:sz w:val="22"/>
          <w:szCs w:val="22"/>
          <w:lang w:val="lv-LV"/>
        </w:rPr>
        <w:t>Intrastat</w:t>
      </w:r>
      <w:r w:rsidR="00A1339A">
        <w:rPr>
          <w:rFonts w:ascii="Calibri" w:hAnsi="Calibri" w:cs="Calibri"/>
          <w:b/>
          <w:sz w:val="22"/>
          <w:szCs w:val="22"/>
          <w:lang w:val="lv-LV"/>
        </w:rPr>
        <w:t>-2</w:t>
      </w:r>
      <w:r w:rsidR="00A1339A" w:rsidRPr="00E1094E">
        <w:rPr>
          <w:rFonts w:ascii="Calibri" w:hAnsi="Calibri" w:cs="Calibri"/>
          <w:b/>
          <w:sz w:val="22"/>
          <w:szCs w:val="22"/>
          <w:lang w:val="lv-LV"/>
        </w:rPr>
        <w:t>A)” aizpildīšanai</w:t>
      </w:r>
    </w:p>
    <w:p w:rsidR="00A1339A" w:rsidRPr="00A722A8" w:rsidRDefault="00A1339A" w:rsidP="004D3A63">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rsidR="00A1339A" w:rsidRPr="00E1094E" w:rsidRDefault="00A1339A" w:rsidP="00A1339A">
      <w:pPr>
        <w:numPr>
          <w:ilvl w:val="0"/>
          <w:numId w:val="2"/>
        </w:numPr>
        <w:spacing w:after="120"/>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A1339A" w:rsidRPr="00E1094E" w:rsidRDefault="00A1339A" w:rsidP="00A1339A">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sidR="0022786C">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rsidR="00A1339A" w:rsidRPr="00E1094E" w:rsidRDefault="00A1339A" w:rsidP="00A1339A">
      <w:pPr>
        <w:numPr>
          <w:ilvl w:val="2"/>
          <w:numId w:val="1"/>
        </w:numPr>
        <w:spacing w:after="120"/>
        <w:ind w:left="1418" w:hanging="338"/>
        <w:jc w:val="both"/>
        <w:rPr>
          <w:rFonts w:ascii="Calibri" w:hAnsi="Calibri" w:cs="Calibri"/>
          <w:sz w:val="22"/>
          <w:szCs w:val="22"/>
          <w:lang w:val="lv-LV"/>
        </w:rPr>
      </w:pPr>
      <w:r w:rsidRPr="00E1094E">
        <w:rPr>
          <w:rFonts w:ascii="Calibri" w:hAnsi="Calibri" w:cs="Calibri"/>
          <w:sz w:val="22"/>
          <w:szCs w:val="22"/>
          <w:lang w:val="lv-LV"/>
        </w:rPr>
        <w:t>kura nosūta</w:t>
      </w:r>
      <w:r>
        <w:rPr>
          <w:rFonts w:ascii="Calibri" w:hAnsi="Calibri" w:cs="Calibri"/>
          <w:sz w:val="22"/>
          <w:szCs w:val="22"/>
          <w:lang w:val="lv-LV"/>
        </w:rPr>
        <w:t xml:space="preserve"> </w:t>
      </w:r>
      <w:r w:rsidRPr="00E1094E">
        <w:rPr>
          <w:rFonts w:ascii="Calibri" w:hAnsi="Calibri" w:cs="Calibri"/>
          <w:sz w:val="22"/>
          <w:szCs w:val="22"/>
          <w:lang w:val="lv-LV"/>
        </w:rPr>
        <w:t>preces uz ES dalībvalstīm un ir noslēgusi līgumu, izņemot pārvadājumu līgumus, s</w:t>
      </w:r>
      <w:r>
        <w:rPr>
          <w:rFonts w:ascii="Calibri" w:hAnsi="Calibri" w:cs="Calibri"/>
          <w:sz w:val="22"/>
          <w:szCs w:val="22"/>
          <w:lang w:val="lv-LV"/>
        </w:rPr>
        <w:t>askaņā ar kuru notiek preču nosū</w:t>
      </w:r>
      <w:r w:rsidRPr="00E1094E">
        <w:rPr>
          <w:rFonts w:ascii="Calibri" w:hAnsi="Calibri" w:cs="Calibri"/>
          <w:sz w:val="22"/>
          <w:szCs w:val="22"/>
          <w:lang w:val="lv-LV"/>
        </w:rPr>
        <w:t>tīšana,</w:t>
      </w:r>
    </w:p>
    <w:p w:rsidR="00A1339A" w:rsidRPr="00E1094E" w:rsidRDefault="00A1339A" w:rsidP="00A1339A">
      <w:pPr>
        <w:numPr>
          <w:ilvl w:val="2"/>
          <w:numId w:val="1"/>
        </w:numPr>
        <w:spacing w:after="120"/>
        <w:jc w:val="both"/>
        <w:rPr>
          <w:rFonts w:ascii="Calibri" w:hAnsi="Calibri" w:cs="Calibri"/>
          <w:sz w:val="22"/>
          <w:szCs w:val="22"/>
          <w:lang w:val="lv-LV"/>
        </w:rPr>
      </w:pPr>
      <w:r w:rsidRPr="00E1094E">
        <w:rPr>
          <w:rFonts w:ascii="Calibri" w:hAnsi="Calibri" w:cs="Calibri"/>
          <w:sz w:val="22"/>
          <w:szCs w:val="22"/>
          <w:lang w:val="lv-LV"/>
        </w:rPr>
        <w:t>kura nosūta preces uz ES dalībvalstīm vai liek tās nosūtīt,</w:t>
      </w:r>
    </w:p>
    <w:p w:rsidR="00A1339A" w:rsidRPr="00E1094E" w:rsidRDefault="00A1339A" w:rsidP="00A1339A">
      <w:pPr>
        <w:numPr>
          <w:ilvl w:val="2"/>
          <w:numId w:val="1"/>
        </w:numPr>
        <w:spacing w:after="120"/>
        <w:jc w:val="both"/>
        <w:rPr>
          <w:rFonts w:ascii="Calibri" w:hAnsi="Calibri" w:cs="Calibri"/>
          <w:sz w:val="22"/>
          <w:szCs w:val="22"/>
          <w:lang w:val="lv-LV"/>
        </w:rPr>
      </w:pPr>
      <w:r w:rsidRPr="00E1094E">
        <w:rPr>
          <w:rFonts w:ascii="Calibri" w:hAnsi="Calibri" w:cs="Calibri"/>
          <w:sz w:val="22"/>
          <w:szCs w:val="22"/>
          <w:lang w:val="lv-LV"/>
        </w:rPr>
        <w:t>kuras valdījumā ir nosūtāmās preces uz ES dalībvalstīm.</w:t>
      </w:r>
    </w:p>
    <w:p w:rsidR="000B21C5" w:rsidRPr="0065439F" w:rsidRDefault="000B21C5" w:rsidP="00A1339A">
      <w:pPr>
        <w:numPr>
          <w:ilvl w:val="1"/>
          <w:numId w:val="2"/>
        </w:numPr>
        <w:spacing w:after="120"/>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w:t>
      </w:r>
      <w:r w:rsidR="00A00367" w:rsidRPr="0065439F">
        <w:rPr>
          <w:rFonts w:ascii="Calibri" w:hAnsi="Calibri" w:cs="Calibri"/>
          <w:sz w:val="22"/>
          <w:szCs w:val="22"/>
          <w:lang w:val="lv-LV"/>
        </w:rPr>
        <w:t>spondentu loku, kuriem jā</w:t>
      </w:r>
      <w:r w:rsidR="002A2C58">
        <w:rPr>
          <w:rFonts w:ascii="Calibri" w:hAnsi="Calibri" w:cs="Calibri"/>
          <w:sz w:val="22"/>
          <w:szCs w:val="22"/>
          <w:lang w:val="lv-LV"/>
        </w:rPr>
        <w:t>a</w:t>
      </w:r>
      <w:r w:rsidR="00A00367" w:rsidRPr="0065439F">
        <w:rPr>
          <w:rFonts w:ascii="Calibri" w:hAnsi="Calibri" w:cs="Calibri"/>
          <w:sz w:val="22"/>
          <w:szCs w:val="22"/>
          <w:lang w:val="lv-LV"/>
        </w:rPr>
        <w:t xml:space="preserve">izpilda </w:t>
      </w:r>
      <w:r w:rsidR="00A00367" w:rsidRPr="0065439F">
        <w:rPr>
          <w:rFonts w:ascii="Calibri" w:hAnsi="Calibri" w:cs="Calibri"/>
          <w:i/>
          <w:sz w:val="22"/>
          <w:szCs w:val="22"/>
          <w:lang w:val="lv-LV"/>
        </w:rPr>
        <w:t>Intrastat</w:t>
      </w:r>
      <w:r w:rsidR="00A00367" w:rsidRPr="0065439F">
        <w:rPr>
          <w:rFonts w:ascii="Calibri" w:hAnsi="Calibri" w:cs="Calibri"/>
          <w:sz w:val="22"/>
          <w:szCs w:val="22"/>
          <w:lang w:val="lv-LV"/>
        </w:rPr>
        <w:t xml:space="preserve"> veidlapas, aprēķinot robežvērtības katram pārskata veidam.</w:t>
      </w:r>
      <w:r w:rsidR="006A0C80" w:rsidRPr="0065439F">
        <w:rPr>
          <w:rFonts w:ascii="Calibri" w:hAnsi="Calibri" w:cs="Calibri"/>
          <w:sz w:val="22"/>
          <w:szCs w:val="22"/>
          <w:lang w:val="lv-LV"/>
        </w:rPr>
        <w:t xml:space="preserve"> Pārsniedzot šīs robežvērtības, respondentam ir pienākums aizpildīt </w:t>
      </w:r>
      <w:r w:rsidR="006A0C80" w:rsidRPr="0065439F">
        <w:rPr>
          <w:rFonts w:ascii="Calibri" w:hAnsi="Calibri" w:cs="Calibri"/>
          <w:i/>
          <w:sz w:val="22"/>
          <w:szCs w:val="22"/>
          <w:lang w:val="lv-LV"/>
        </w:rPr>
        <w:t>Intrastat</w:t>
      </w:r>
      <w:r w:rsidR="006A0C80" w:rsidRPr="0065439F">
        <w:rPr>
          <w:rFonts w:ascii="Calibri" w:hAnsi="Calibri" w:cs="Calibri"/>
          <w:sz w:val="22"/>
          <w:szCs w:val="22"/>
          <w:lang w:val="lv-LV"/>
        </w:rPr>
        <w:t xml:space="preserve"> veidlapas.</w:t>
      </w:r>
    </w:p>
    <w:p w:rsidR="00A1339A" w:rsidRPr="00E1094E" w:rsidRDefault="00A1339A" w:rsidP="00A1339A">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A1339A" w:rsidRPr="00E1094E" w:rsidRDefault="00A1339A" w:rsidP="00A1339A">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Respondenta pilnvarotais pārstāvis (trešā persona) ir juridiska vai fiziska persona, kura aizpilda veidlapu respondenta vārdā.</w:t>
      </w:r>
    </w:p>
    <w:p w:rsidR="00A1339A" w:rsidRPr="00E1094E" w:rsidRDefault="00A1339A" w:rsidP="00A1339A">
      <w:pPr>
        <w:numPr>
          <w:ilvl w:val="1"/>
          <w:numId w:val="2"/>
        </w:numPr>
        <w:spacing w:after="120"/>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A1339A" w:rsidRPr="00E1094E" w:rsidRDefault="00A1339A" w:rsidP="00A1339A">
      <w:pPr>
        <w:numPr>
          <w:ilvl w:val="0"/>
          <w:numId w:val="1"/>
        </w:numPr>
        <w:spacing w:after="120"/>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sidR="004C768F">
        <w:rPr>
          <w:rFonts w:ascii="Calibri" w:hAnsi="Calibri" w:cs="Calibri"/>
          <w:sz w:val="22"/>
          <w:szCs w:val="22"/>
          <w:lang w:val="lv-LV"/>
        </w:rPr>
        <w:t>preču nosūtīšanas</w:t>
      </w:r>
      <w:r w:rsidRPr="00E1094E">
        <w:rPr>
          <w:rFonts w:ascii="Calibri" w:hAnsi="Calibri" w:cs="Calibri"/>
          <w:sz w:val="22"/>
          <w:szCs w:val="22"/>
          <w:lang w:val="lv-LV"/>
        </w:rPr>
        <w:t xml:space="preserve"> kalendārais mēnesis. Pārskata periodu var pielāgot, ņemot vērā saistību ar PVN. Tad pārskata periodu var definēt kā kalendāro mēnesi, kura laikā var rasties ar nodokli aplikšanas gadījums.</w:t>
      </w:r>
    </w:p>
    <w:p w:rsidR="00A1339A" w:rsidRPr="00E1094E" w:rsidRDefault="00A1339A" w:rsidP="00A1339A">
      <w:pPr>
        <w:numPr>
          <w:ilvl w:val="0"/>
          <w:numId w:val="1"/>
        </w:numPr>
        <w:spacing w:after="120"/>
        <w:jc w:val="both"/>
        <w:rPr>
          <w:rFonts w:ascii="Calibri" w:hAnsi="Calibri" w:cs="Calibri"/>
          <w:sz w:val="22"/>
          <w:szCs w:val="22"/>
          <w:lang w:val="lv-LV"/>
        </w:rPr>
      </w:pPr>
      <w:r w:rsidRPr="00774EA6">
        <w:rPr>
          <w:rFonts w:ascii="Calibri" w:hAnsi="Calibri" w:cs="Calibri"/>
          <w:sz w:val="22"/>
          <w:szCs w:val="22"/>
          <w:lang w:val="lv-LV"/>
        </w:rPr>
        <w:t xml:space="preserve">Aizpildītu veidlapu iesniegšanas termiņš </w:t>
      </w:r>
      <w:r w:rsidR="00774EA6">
        <w:rPr>
          <w:rFonts w:ascii="Calibri" w:hAnsi="Calibri" w:cs="Calibri"/>
          <w:sz w:val="22"/>
          <w:szCs w:val="22"/>
          <w:lang w:val="lv-LV"/>
        </w:rPr>
        <w:t xml:space="preserve">ir katra mēneša 10. datums pēc pārskata mēneša beigām. Tas </w:t>
      </w:r>
      <w:r w:rsidRPr="00774EA6">
        <w:rPr>
          <w:rFonts w:ascii="Calibri" w:hAnsi="Calibri" w:cs="Calibri"/>
          <w:sz w:val="22"/>
          <w:szCs w:val="22"/>
          <w:lang w:val="lv-LV"/>
        </w:rPr>
        <w:t>attiecas arī uz tām ar nodokli apliekamajām personām, kuras iesniedz apvienoto PVN deklarāciju par ceturksni.</w:t>
      </w:r>
    </w:p>
    <w:p w:rsidR="00A1339A" w:rsidRPr="0065439F" w:rsidRDefault="00A1339A" w:rsidP="00A1339A">
      <w:pPr>
        <w:numPr>
          <w:ilvl w:val="0"/>
          <w:numId w:val="1"/>
        </w:numPr>
        <w:spacing w:after="120"/>
        <w:jc w:val="both"/>
        <w:rPr>
          <w:rFonts w:ascii="Calibri" w:hAnsi="Calibri" w:cs="Calibri"/>
          <w:sz w:val="22"/>
          <w:szCs w:val="22"/>
          <w:lang w:val="lv-LV"/>
        </w:rPr>
      </w:pPr>
      <w:r>
        <w:rPr>
          <w:rFonts w:ascii="Calibri" w:hAnsi="Calibri" w:cs="Calibri"/>
          <w:sz w:val="22"/>
          <w:szCs w:val="22"/>
          <w:lang w:val="lv-LV"/>
        </w:rPr>
        <w:t xml:space="preserve">Aizpildītas </w:t>
      </w:r>
      <w:r w:rsidRPr="00C13439">
        <w:rPr>
          <w:rFonts w:ascii="Calibri" w:hAnsi="Calibri" w:cs="Calibri"/>
          <w:i/>
          <w:sz w:val="22"/>
          <w:szCs w:val="22"/>
          <w:lang w:val="lv-LV"/>
        </w:rPr>
        <w:t>Intrastat</w:t>
      </w:r>
      <w:r>
        <w:rPr>
          <w:rFonts w:ascii="Calibri" w:hAnsi="Calibri" w:cs="Calibri"/>
          <w:sz w:val="22"/>
          <w:szCs w:val="22"/>
          <w:lang w:val="lv-LV"/>
        </w:rPr>
        <w:t xml:space="preserve"> veidlapas jāiesniedz katru mēnesi, arī par pārskata mēnesi, kurā tirdzniecības darījumi ES tirgū netika veikti. Šajā gadījumā respo</w:t>
      </w:r>
      <w:r w:rsidR="00922CD3">
        <w:rPr>
          <w:rFonts w:ascii="Calibri" w:hAnsi="Calibri" w:cs="Calibri"/>
          <w:sz w:val="22"/>
          <w:szCs w:val="22"/>
          <w:lang w:val="lv-LV"/>
        </w:rPr>
        <w:t xml:space="preserve">ndents iesniedz Pārvaldei t.s. </w:t>
      </w:r>
      <w:r w:rsidR="00922CD3" w:rsidRPr="00922CD3">
        <w:rPr>
          <w:rFonts w:ascii="Calibri" w:hAnsi="Calibri" w:cs="Calibri"/>
          <w:sz w:val="22"/>
          <w:szCs w:val="22"/>
          <w:lang w:val="lv-LV"/>
        </w:rPr>
        <w:t>„</w:t>
      </w:r>
      <w:r>
        <w:rPr>
          <w:rFonts w:ascii="Calibri" w:hAnsi="Calibri" w:cs="Calibri"/>
          <w:sz w:val="22"/>
          <w:szCs w:val="22"/>
          <w:lang w:val="lv-LV"/>
        </w:rPr>
        <w:t>nulles” pārskatu, kur visās veidlapas pirmās rindas a</w:t>
      </w:r>
      <w:r w:rsidR="00922CD3">
        <w:rPr>
          <w:rFonts w:ascii="Calibri" w:hAnsi="Calibri" w:cs="Calibri"/>
          <w:sz w:val="22"/>
          <w:szCs w:val="22"/>
          <w:lang w:val="lv-LV"/>
        </w:rPr>
        <w:t xml:space="preserve">ilēs ir jāuzrāda nulle. Pildot </w:t>
      </w:r>
      <w:r w:rsidR="00922CD3" w:rsidRPr="00922CD3">
        <w:rPr>
          <w:rFonts w:ascii="Calibri" w:hAnsi="Calibri" w:cs="Calibri"/>
          <w:sz w:val="22"/>
          <w:szCs w:val="22"/>
          <w:lang w:val="lv-LV"/>
        </w:rPr>
        <w:t>„</w:t>
      </w:r>
      <w:r>
        <w:rPr>
          <w:rFonts w:ascii="Calibri" w:hAnsi="Calibri" w:cs="Calibri"/>
          <w:sz w:val="22"/>
          <w:szCs w:val="22"/>
          <w:lang w:val="lv-LV"/>
        </w:rPr>
        <w:t>nulles” pārskatu elektroniskajā datu vākšanas si</w:t>
      </w:r>
      <w:r w:rsidR="00C45836">
        <w:rPr>
          <w:rFonts w:ascii="Calibri" w:hAnsi="Calibri" w:cs="Calibri"/>
          <w:sz w:val="22"/>
          <w:szCs w:val="22"/>
          <w:lang w:val="lv-LV"/>
        </w:rPr>
        <w:t xml:space="preserve">stēmā, aizpilda </w:t>
      </w:r>
      <w:r w:rsidR="00C45836" w:rsidRPr="0065439F">
        <w:rPr>
          <w:rFonts w:ascii="Calibri" w:hAnsi="Calibri" w:cs="Calibri"/>
          <w:sz w:val="22"/>
          <w:szCs w:val="22"/>
          <w:lang w:val="lv-LV"/>
        </w:rPr>
        <w:t>tikai titullapu un, veicot nosūtīšanu</w:t>
      </w:r>
      <w:r w:rsidR="00CD2714" w:rsidRPr="0065439F">
        <w:rPr>
          <w:rFonts w:ascii="Calibri" w:hAnsi="Calibri" w:cs="Calibri"/>
          <w:sz w:val="22"/>
          <w:szCs w:val="22"/>
          <w:lang w:val="lv-LV"/>
        </w:rPr>
        <w:t>, atzīmē pazīmi „Nulles veidlapa</w:t>
      </w:r>
      <w:r w:rsidR="00C45836" w:rsidRPr="0065439F">
        <w:rPr>
          <w:rFonts w:ascii="Calibri" w:hAnsi="Calibri" w:cs="Calibri"/>
          <w:sz w:val="22"/>
          <w:szCs w:val="22"/>
          <w:lang w:val="lv-LV"/>
        </w:rPr>
        <w:t>”.</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veidlapas ir jāaizpilda, ņemot vērā preču fizisko kustību, nevis preču īpašumtiesību maiņu v</w:t>
      </w:r>
      <w:r w:rsidR="003E61C8" w:rsidRPr="0065439F">
        <w:rPr>
          <w:rFonts w:ascii="Calibri" w:hAnsi="Calibri" w:cs="Calibri"/>
          <w:sz w:val="22"/>
          <w:szCs w:val="22"/>
          <w:lang w:val="lv-LV"/>
        </w:rPr>
        <w:t>ai faktūrrēķina apmaksas vietu.</w:t>
      </w:r>
      <w:r w:rsidR="007A2558" w:rsidRPr="0065439F">
        <w:rPr>
          <w:rFonts w:ascii="Calibri" w:hAnsi="Calibri" w:cs="Calibri"/>
          <w:sz w:val="22"/>
          <w:szCs w:val="22"/>
          <w:lang w:val="lv-LV"/>
        </w:rPr>
        <w:t xml:space="preserve"> Tas nozīmē, ka </w:t>
      </w:r>
      <w:r w:rsidR="007A2558" w:rsidRPr="0065439F">
        <w:rPr>
          <w:rFonts w:ascii="Calibri" w:hAnsi="Calibri" w:cs="Calibri"/>
          <w:i/>
          <w:sz w:val="22"/>
          <w:szCs w:val="22"/>
          <w:lang w:val="lv-LV"/>
        </w:rPr>
        <w:t>Intrastat</w:t>
      </w:r>
      <w:r w:rsidR="007A2558" w:rsidRPr="0065439F">
        <w:rPr>
          <w:rFonts w:ascii="Calibri" w:hAnsi="Calibri" w:cs="Calibri"/>
          <w:sz w:val="22"/>
          <w:szCs w:val="22"/>
          <w:lang w:val="lv-LV"/>
        </w:rPr>
        <w:t xml:space="preserve"> veidlapas aizpilda un iesniedz tajā dalībvalstī, kurā preces ir fiziski saņemtas vai </w:t>
      </w:r>
      <w:r w:rsidR="00293807" w:rsidRPr="0065439F">
        <w:rPr>
          <w:rFonts w:ascii="Calibri" w:hAnsi="Calibri" w:cs="Calibri"/>
          <w:sz w:val="22"/>
          <w:szCs w:val="22"/>
          <w:lang w:val="lv-LV"/>
        </w:rPr>
        <w:t xml:space="preserve">no kuras </w:t>
      </w:r>
      <w:r w:rsidR="007A2558" w:rsidRPr="0065439F">
        <w:rPr>
          <w:rFonts w:ascii="Calibri" w:hAnsi="Calibri" w:cs="Calibri"/>
          <w:sz w:val="22"/>
          <w:szCs w:val="22"/>
          <w:lang w:val="lv-LV"/>
        </w:rPr>
        <w:t>nosūtītas.</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i/>
          <w:sz w:val="22"/>
          <w:szCs w:val="22"/>
          <w:lang w:val="lv-LV"/>
        </w:rPr>
        <w:t>Intrastat</w:t>
      </w:r>
      <w:r w:rsidRPr="0065439F">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i/>
          <w:sz w:val="22"/>
          <w:szCs w:val="22"/>
          <w:lang w:val="lv-LV"/>
        </w:rPr>
        <w:t>Intrastat</w:t>
      </w:r>
      <w:r w:rsidR="00470540" w:rsidRPr="0065439F">
        <w:rPr>
          <w:rFonts w:ascii="Calibri" w:hAnsi="Calibri" w:cs="Calibri"/>
          <w:sz w:val="22"/>
          <w:szCs w:val="22"/>
          <w:lang w:val="lv-LV"/>
        </w:rPr>
        <w:t xml:space="preserve"> veidlapās </w:t>
      </w:r>
      <w:r w:rsidRPr="0065439F">
        <w:rPr>
          <w:rFonts w:ascii="Calibri" w:hAnsi="Calibri" w:cs="Calibri"/>
          <w:sz w:val="22"/>
          <w:szCs w:val="22"/>
          <w:lang w:val="lv-LV"/>
        </w:rPr>
        <w:t>jāuzrāda</w:t>
      </w:r>
      <w:r w:rsidR="00470540" w:rsidRPr="0065439F">
        <w:rPr>
          <w:rFonts w:ascii="Calibri" w:hAnsi="Calibri" w:cs="Calibri"/>
          <w:sz w:val="22"/>
          <w:szCs w:val="22"/>
          <w:lang w:val="lv-LV"/>
        </w:rPr>
        <w:t xml:space="preserve"> arī</w:t>
      </w:r>
      <w:r w:rsidRPr="0065439F">
        <w:rPr>
          <w:rFonts w:ascii="Calibri" w:hAnsi="Calibri" w:cs="Calibri"/>
          <w:sz w:val="22"/>
          <w:szCs w:val="22"/>
          <w:lang w:val="lv-LV"/>
        </w:rPr>
        <w:t xml:space="preserve"> </w:t>
      </w:r>
      <w:r w:rsidR="00BF7294" w:rsidRPr="0065439F">
        <w:rPr>
          <w:rFonts w:ascii="Calibri" w:hAnsi="Calibri" w:cs="Calibri"/>
          <w:sz w:val="22"/>
          <w:szCs w:val="22"/>
          <w:lang w:val="lv-LV"/>
        </w:rPr>
        <w:t>pārdotie</w:t>
      </w:r>
      <w:r w:rsidRPr="0065439F">
        <w:rPr>
          <w:rFonts w:ascii="Calibri" w:hAnsi="Calibri" w:cs="Calibri"/>
          <w:sz w:val="22"/>
          <w:szCs w:val="22"/>
          <w:lang w:val="lv-LV"/>
        </w:rPr>
        <w:t xml:space="preserve"> pamatlīdzekļi.</w:t>
      </w:r>
    </w:p>
    <w:p w:rsidR="00A1339A" w:rsidRPr="0065439F" w:rsidRDefault="00A1339A" w:rsidP="004D3A63">
      <w:pPr>
        <w:spacing w:before="120" w:after="240"/>
        <w:jc w:val="both"/>
        <w:rPr>
          <w:rFonts w:ascii="Calibri" w:hAnsi="Calibri" w:cs="Calibri"/>
          <w:b/>
          <w:sz w:val="22"/>
          <w:szCs w:val="22"/>
          <w:lang w:val="lv-LV"/>
        </w:rPr>
      </w:pPr>
      <w:r w:rsidRPr="0065439F">
        <w:rPr>
          <w:rFonts w:ascii="Calibri" w:hAnsi="Calibri" w:cs="Calibri"/>
          <w:b/>
          <w:sz w:val="22"/>
          <w:szCs w:val="22"/>
          <w:lang w:val="lv-LV"/>
        </w:rPr>
        <w:t>Veid</w:t>
      </w:r>
      <w:r w:rsidR="00922CD3" w:rsidRPr="0065439F">
        <w:rPr>
          <w:rFonts w:ascii="Calibri" w:hAnsi="Calibri" w:cs="Calibri"/>
          <w:b/>
          <w:sz w:val="22"/>
          <w:szCs w:val="22"/>
          <w:lang w:val="lv-LV"/>
        </w:rPr>
        <w:t>lapas „</w:t>
      </w:r>
      <w:r w:rsidRPr="0065439F">
        <w:rPr>
          <w:rFonts w:ascii="Calibri" w:hAnsi="Calibri" w:cs="Calibri"/>
          <w:b/>
          <w:sz w:val="22"/>
          <w:szCs w:val="22"/>
          <w:lang w:val="lv-LV"/>
        </w:rPr>
        <w:t>I</w:t>
      </w:r>
      <w:r w:rsidR="00801420" w:rsidRPr="0065439F">
        <w:rPr>
          <w:rFonts w:ascii="Calibri" w:hAnsi="Calibri" w:cs="Calibri"/>
          <w:b/>
          <w:sz w:val="22"/>
          <w:szCs w:val="22"/>
          <w:lang w:val="lv-LV"/>
        </w:rPr>
        <w:t>z</w:t>
      </w:r>
      <w:r w:rsidRPr="0065439F">
        <w:rPr>
          <w:rFonts w:ascii="Calibri" w:hAnsi="Calibri" w:cs="Calibri"/>
          <w:b/>
          <w:sz w:val="22"/>
          <w:szCs w:val="22"/>
          <w:lang w:val="lv-LV"/>
        </w:rPr>
        <w:t>vedums-</w:t>
      </w:r>
      <w:r w:rsidRPr="0065439F">
        <w:rPr>
          <w:rFonts w:ascii="Calibri" w:hAnsi="Calibri" w:cs="Calibri"/>
          <w:b/>
          <w:i/>
          <w:sz w:val="22"/>
          <w:szCs w:val="22"/>
          <w:lang w:val="lv-LV"/>
        </w:rPr>
        <w:t>Intrastat</w:t>
      </w:r>
      <w:r w:rsidR="00801420" w:rsidRPr="0065439F">
        <w:rPr>
          <w:rFonts w:ascii="Calibri" w:hAnsi="Calibri" w:cs="Calibri"/>
          <w:b/>
          <w:sz w:val="22"/>
          <w:szCs w:val="22"/>
          <w:lang w:val="lv-LV"/>
        </w:rPr>
        <w:t>-2</w:t>
      </w:r>
      <w:r w:rsidRPr="0065439F">
        <w:rPr>
          <w:rFonts w:ascii="Calibri" w:hAnsi="Calibri" w:cs="Calibri"/>
          <w:b/>
          <w:sz w:val="22"/>
          <w:szCs w:val="22"/>
          <w:lang w:val="lv-LV"/>
        </w:rPr>
        <w:t>A” aizpildīšana</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sz w:val="22"/>
          <w:szCs w:val="22"/>
          <w:lang w:val="lv-LV"/>
        </w:rPr>
        <w:t xml:space="preserve">Datu lapas </w:t>
      </w:r>
      <w:r w:rsidR="00922CD3" w:rsidRPr="0065439F">
        <w:rPr>
          <w:rFonts w:ascii="Calibri" w:hAnsi="Calibri" w:cs="Calibri"/>
          <w:sz w:val="22"/>
          <w:szCs w:val="22"/>
          <w:lang w:val="lv-LV"/>
        </w:rPr>
        <w:t xml:space="preserve">A ailē „Preces </w:t>
      </w:r>
      <w:r w:rsidR="001918EE" w:rsidRPr="0065439F">
        <w:rPr>
          <w:rFonts w:ascii="Calibri" w:hAnsi="Calibri" w:cs="Calibri"/>
          <w:sz w:val="22"/>
          <w:szCs w:val="22"/>
          <w:lang w:val="lv-LV"/>
        </w:rPr>
        <w:t>Kombinētās nomenklatūras (</w:t>
      </w:r>
      <w:r w:rsidR="00922CD3" w:rsidRPr="0065439F">
        <w:rPr>
          <w:rFonts w:ascii="Calibri" w:hAnsi="Calibri" w:cs="Calibri"/>
          <w:sz w:val="22"/>
          <w:szCs w:val="22"/>
          <w:lang w:val="lv-LV"/>
        </w:rPr>
        <w:t>KN</w:t>
      </w:r>
      <w:r w:rsidR="001918EE" w:rsidRPr="0065439F">
        <w:rPr>
          <w:rFonts w:ascii="Calibri" w:hAnsi="Calibri" w:cs="Calibri"/>
          <w:sz w:val="22"/>
          <w:szCs w:val="22"/>
          <w:lang w:val="lv-LV"/>
        </w:rPr>
        <w:t>)</w:t>
      </w:r>
      <w:r w:rsidR="00922CD3" w:rsidRPr="0065439F">
        <w:rPr>
          <w:rFonts w:ascii="Calibri" w:hAnsi="Calibri" w:cs="Calibri"/>
          <w:sz w:val="22"/>
          <w:szCs w:val="22"/>
          <w:lang w:val="lv-LV"/>
        </w:rPr>
        <w:t xml:space="preserve"> kods”</w:t>
      </w:r>
      <w:r w:rsidRPr="0065439F">
        <w:rPr>
          <w:rFonts w:ascii="Calibri" w:hAnsi="Calibri" w:cs="Calibri"/>
          <w:sz w:val="22"/>
          <w:szCs w:val="22"/>
          <w:lang w:val="lv-LV"/>
        </w:rPr>
        <w:t xml:space="preserve"> uzrāda preces 8 zīmju kodu atbilstoši Eiropas Savienības izveidotaja</w:t>
      </w:r>
      <w:r w:rsidR="001918EE" w:rsidRPr="0065439F">
        <w:rPr>
          <w:rFonts w:ascii="Calibri" w:hAnsi="Calibri" w:cs="Calibri"/>
          <w:sz w:val="22"/>
          <w:szCs w:val="22"/>
          <w:lang w:val="lv-LV"/>
        </w:rPr>
        <w:t>i Kombinētajai nomenklatūrai</w:t>
      </w:r>
      <w:r w:rsidRPr="0065439F">
        <w:rPr>
          <w:rFonts w:ascii="Calibri" w:hAnsi="Calibri" w:cs="Calibri"/>
          <w:sz w:val="22"/>
          <w:szCs w:val="22"/>
          <w:lang w:val="lv-LV"/>
        </w:rPr>
        <w:t>. Jāievēro, ka preces kodu veido 8 ciparu kombinācija. To nedrīkst norādīt 2, 4 vai 6 zīmēs.</w:t>
      </w:r>
    </w:p>
    <w:p w:rsidR="00A1339A" w:rsidRPr="00A55A4C" w:rsidRDefault="00A1339A" w:rsidP="00A1339A">
      <w:pPr>
        <w:spacing w:after="120"/>
        <w:ind w:left="720"/>
        <w:jc w:val="both"/>
        <w:rPr>
          <w:rFonts w:ascii="Calibri" w:hAnsi="Calibri" w:cs="Calibri"/>
          <w:sz w:val="22"/>
          <w:szCs w:val="22"/>
          <w:lang w:val="lv-LV"/>
        </w:rPr>
      </w:pPr>
      <w:r w:rsidRPr="0065439F">
        <w:rPr>
          <w:rFonts w:ascii="Calibri" w:hAnsi="Calibri" w:cs="Calibri"/>
          <w:sz w:val="22"/>
          <w:szCs w:val="22"/>
          <w:lang w:val="lv-LV"/>
        </w:rPr>
        <w:lastRenderedPageBreak/>
        <w:t xml:space="preserve">Preču kodi ir pieejami Pārvaldes mājaslapā </w:t>
      </w:r>
      <w:hyperlink r:id="rId15" w:history="1">
        <w:r w:rsidRPr="0065439F">
          <w:rPr>
            <w:rStyle w:val="Hyperlink"/>
            <w:rFonts w:ascii="Calibri" w:hAnsi="Calibri" w:cs="Calibri"/>
            <w:sz w:val="22"/>
            <w:szCs w:val="22"/>
            <w:lang w:val="lv-LV"/>
          </w:rPr>
          <w:t>http://www.csb.gov.lv</w:t>
        </w:r>
      </w:hyperlink>
      <w:r w:rsidRPr="0065439F">
        <w:rPr>
          <w:rFonts w:ascii="Calibri" w:hAnsi="Calibri" w:cs="Calibri"/>
          <w:sz w:val="22"/>
          <w:szCs w:val="22"/>
          <w:lang w:val="lv-LV"/>
        </w:rPr>
        <w:t xml:space="preserve"> → Ātrās s</w:t>
      </w:r>
      <w:r w:rsidR="00232AC5" w:rsidRPr="0065439F">
        <w:rPr>
          <w:rFonts w:ascii="Calibri" w:hAnsi="Calibri" w:cs="Calibri"/>
          <w:sz w:val="22"/>
          <w:szCs w:val="22"/>
          <w:lang w:val="lv-LV"/>
        </w:rPr>
        <w:t>aites → Klasifikācijas → Kombinē</w:t>
      </w:r>
      <w:r w:rsidRPr="0065439F">
        <w:rPr>
          <w:rFonts w:ascii="Calibri" w:hAnsi="Calibri" w:cs="Calibri"/>
          <w:sz w:val="22"/>
          <w:szCs w:val="22"/>
          <w:lang w:val="lv-LV"/>
        </w:rPr>
        <w:t>tā nomenkl</w:t>
      </w:r>
      <w:r w:rsidR="00EB4BE6" w:rsidRPr="0065439F">
        <w:rPr>
          <w:rFonts w:ascii="Calibri" w:hAnsi="Calibri" w:cs="Calibri"/>
          <w:sz w:val="22"/>
          <w:szCs w:val="22"/>
          <w:lang w:val="lv-LV"/>
        </w:rPr>
        <w:t>atūra (izvēlas atbilstošā gada K</w:t>
      </w:r>
      <w:r w:rsidRPr="0065439F">
        <w:rPr>
          <w:rFonts w:ascii="Calibri" w:hAnsi="Calibri" w:cs="Calibri"/>
          <w:sz w:val="22"/>
          <w:szCs w:val="22"/>
          <w:lang w:val="lv-LV"/>
        </w:rPr>
        <w:t>ombinēto nomenklatūru). Tāpat ir pieejama arī Kodu atbilstības tabula, kurā parādītas KN preču kodu izmaiņas salīdzinājumā ar iepriekšējo gadu.</w:t>
      </w:r>
    </w:p>
    <w:p w:rsidR="00A1339A" w:rsidRPr="00E1094E" w:rsidRDefault="00A1339A" w:rsidP="00A1339A">
      <w:pPr>
        <w:numPr>
          <w:ilvl w:val="0"/>
          <w:numId w:val="1"/>
        </w:numPr>
        <w:spacing w:after="120"/>
        <w:jc w:val="both"/>
        <w:rPr>
          <w:rFonts w:ascii="Calibri" w:hAnsi="Calibri" w:cs="Calibri"/>
          <w:sz w:val="22"/>
          <w:szCs w:val="22"/>
          <w:lang w:val="lv-LV"/>
        </w:rPr>
      </w:pPr>
      <w:r>
        <w:rPr>
          <w:rFonts w:ascii="Calibri" w:hAnsi="Calibri" w:cs="Calibri"/>
          <w:sz w:val="22"/>
          <w:szCs w:val="22"/>
          <w:lang w:val="lv-LV"/>
        </w:rPr>
        <w:t>B ailē</w:t>
      </w:r>
      <w:r w:rsidR="00922CD3">
        <w:rPr>
          <w:rFonts w:ascii="Calibri" w:hAnsi="Calibri" w:cs="Calibri"/>
          <w:sz w:val="22"/>
          <w:szCs w:val="22"/>
          <w:lang w:val="lv-LV"/>
        </w:rPr>
        <w:t xml:space="preserve"> </w:t>
      </w:r>
      <w:r w:rsidR="00922CD3" w:rsidRPr="00922CD3">
        <w:rPr>
          <w:rFonts w:ascii="Calibri" w:hAnsi="Calibri" w:cs="Calibri"/>
          <w:sz w:val="22"/>
          <w:szCs w:val="22"/>
          <w:lang w:val="lv-LV"/>
        </w:rPr>
        <w:t>„</w:t>
      </w:r>
      <w:r w:rsidR="00922CD3">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sidR="00D05EFD">
        <w:rPr>
          <w:rFonts w:ascii="Calibri" w:hAnsi="Calibri" w:cs="Calibri"/>
          <w:sz w:val="22"/>
          <w:szCs w:val="22"/>
          <w:lang w:val="lv-LV"/>
        </w:rPr>
        <w:t xml:space="preserve">norāda preces vērtību </w:t>
      </w:r>
      <w:r w:rsidR="00D05EFD" w:rsidRPr="00D05EFD">
        <w:rPr>
          <w:rFonts w:ascii="Calibri" w:hAnsi="Calibri" w:cs="Calibri"/>
          <w:i/>
          <w:sz w:val="22"/>
          <w:szCs w:val="22"/>
          <w:lang w:val="lv-LV"/>
        </w:rPr>
        <w:t>eu</w:t>
      </w:r>
      <w:r w:rsidRPr="00D05EFD">
        <w:rPr>
          <w:rFonts w:ascii="Calibri" w:hAnsi="Calibri" w:cs="Calibri"/>
          <w:i/>
          <w:sz w:val="22"/>
          <w:szCs w:val="22"/>
          <w:lang w:val="lv-LV"/>
        </w:rPr>
        <w:t>ro</w:t>
      </w:r>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sidR="004D3A63">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sidR="00D05EFD">
        <w:rPr>
          <w:rFonts w:ascii="Calibri" w:hAnsi="Calibri" w:cs="Calibri"/>
          <w:sz w:val="22"/>
          <w:szCs w:val="22"/>
          <w:lang w:val="lv-LV"/>
        </w:rPr>
        <w:t xml:space="preserve">cīgi noapaļojot līdz veseliem </w:t>
      </w:r>
      <w:r w:rsidR="00D05EFD" w:rsidRPr="00D05EFD">
        <w:rPr>
          <w:rFonts w:ascii="Calibri" w:hAnsi="Calibri" w:cs="Calibri"/>
          <w:i/>
          <w:sz w:val="22"/>
          <w:szCs w:val="22"/>
          <w:lang w:val="lv-LV"/>
        </w:rPr>
        <w:t>eu</w:t>
      </w:r>
      <w:r w:rsidRPr="00D05EFD">
        <w:rPr>
          <w:rFonts w:ascii="Calibri" w:hAnsi="Calibri" w:cs="Calibri"/>
          <w:i/>
          <w:sz w:val="22"/>
          <w:szCs w:val="22"/>
          <w:lang w:val="lv-LV"/>
        </w:rPr>
        <w:t>ro</w:t>
      </w:r>
      <w:r w:rsidRPr="00E1094E">
        <w:rPr>
          <w:rFonts w:ascii="Calibri" w:hAnsi="Calibri" w:cs="Calibri"/>
          <w:sz w:val="22"/>
          <w:szCs w:val="22"/>
          <w:lang w:val="lv-LV"/>
        </w:rPr>
        <w:t xml:space="preserve"> (piemēram, 98,4 EUR noapaļo uz 98 EUR, 98,5 EUR noapaļo uz 99 EUR).</w:t>
      </w:r>
    </w:p>
    <w:p w:rsidR="00A1339A" w:rsidRPr="00E1094E" w:rsidRDefault="00A1339A" w:rsidP="00A1339A">
      <w:pPr>
        <w:spacing w:after="120"/>
        <w:ind w:left="709"/>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A1339A" w:rsidRPr="00E1094E" w:rsidRDefault="00A1339A" w:rsidP="00A1339A">
      <w:pPr>
        <w:spacing w:after="120"/>
        <w:ind w:left="709"/>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A1339A" w:rsidRPr="00E1094E" w:rsidRDefault="00A1339A" w:rsidP="00A1339A">
      <w:pPr>
        <w:spacing w:after="120"/>
        <w:ind w:left="709"/>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sidR="00E4242E">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sidR="00E4242E">
        <w:rPr>
          <w:rFonts w:ascii="Calibri" w:hAnsi="Calibri" w:cs="Calibri"/>
          <w:sz w:val="22"/>
          <w:szCs w:val="22"/>
          <w:lang w:val="lv-LV"/>
        </w:rPr>
        <w:t>uz ES dalībvalstīm</w:t>
      </w:r>
      <w:r w:rsidRPr="00E1094E">
        <w:rPr>
          <w:rFonts w:ascii="Calibri" w:hAnsi="Calibri" w:cs="Calibri"/>
          <w:sz w:val="22"/>
          <w:szCs w:val="22"/>
          <w:lang w:val="lv-LV"/>
        </w:rPr>
        <w:t>, tad preces vērtībā ieskaita preču sākotnējo vērtību un pārstrādes izmaksas. Ja preču sākotnējā vērtība nav zināma, tā ir jānoskaidro, piemēram, sazinoties ar nosūtītāju, vai jānosaka.</w:t>
      </w:r>
    </w:p>
    <w:p w:rsidR="00A1339A" w:rsidRPr="00E1094E" w:rsidRDefault="00A1339A" w:rsidP="00A1339A">
      <w:pPr>
        <w:spacing w:after="120"/>
        <w:ind w:left="709"/>
        <w:jc w:val="both"/>
        <w:rPr>
          <w:rFonts w:ascii="Calibri" w:hAnsi="Calibri" w:cs="Calibri"/>
          <w:sz w:val="22"/>
          <w:szCs w:val="22"/>
          <w:lang w:val="lv-LV"/>
        </w:rPr>
      </w:pPr>
      <w:r w:rsidRPr="00E1094E">
        <w:rPr>
          <w:rFonts w:ascii="Calibri" w:hAnsi="Calibri" w:cs="Calibri"/>
          <w:sz w:val="22"/>
          <w:szCs w:val="22"/>
          <w:lang w:val="lv-LV"/>
        </w:rPr>
        <w:t>Ja preču vērt</w:t>
      </w:r>
      <w:r w:rsidR="00D05EFD">
        <w:rPr>
          <w:rFonts w:ascii="Calibri" w:hAnsi="Calibri" w:cs="Calibri"/>
          <w:sz w:val="22"/>
          <w:szCs w:val="22"/>
          <w:lang w:val="lv-LV"/>
        </w:rPr>
        <w:t xml:space="preserve">ība faktūrrēķinā nav norādīta </w:t>
      </w:r>
      <w:r w:rsidR="00D05EFD" w:rsidRPr="00D05EFD">
        <w:rPr>
          <w:rFonts w:ascii="Calibri" w:hAnsi="Calibri" w:cs="Calibri"/>
          <w:i/>
          <w:sz w:val="22"/>
          <w:szCs w:val="22"/>
          <w:lang w:val="lv-LV"/>
        </w:rPr>
        <w:t>eu</w:t>
      </w:r>
      <w:r w:rsidRPr="00D05EFD">
        <w:rPr>
          <w:rFonts w:ascii="Calibri" w:hAnsi="Calibri" w:cs="Calibri"/>
          <w:i/>
          <w:sz w:val="22"/>
          <w:szCs w:val="22"/>
          <w:lang w:val="lv-LV"/>
        </w:rPr>
        <w:t>ro</w:t>
      </w:r>
      <w:r w:rsidRPr="00E1094E">
        <w:rPr>
          <w:rFonts w:ascii="Calibri" w:hAnsi="Calibri" w:cs="Calibri"/>
          <w:sz w:val="22"/>
          <w:szCs w:val="22"/>
          <w:lang w:val="lv-LV"/>
        </w:rPr>
        <w:t>, t</w:t>
      </w:r>
      <w:r w:rsidR="00D05EFD">
        <w:rPr>
          <w:rFonts w:ascii="Calibri" w:hAnsi="Calibri" w:cs="Calibri"/>
          <w:sz w:val="22"/>
          <w:szCs w:val="22"/>
          <w:lang w:val="lv-LV"/>
        </w:rPr>
        <w:t xml:space="preserve">ad tā jāpārrēķina </w:t>
      </w:r>
      <w:r w:rsidR="00D05EFD" w:rsidRPr="00D05EFD">
        <w:rPr>
          <w:rFonts w:ascii="Calibri" w:hAnsi="Calibri" w:cs="Calibri"/>
          <w:i/>
          <w:sz w:val="22"/>
          <w:szCs w:val="22"/>
          <w:lang w:val="lv-LV"/>
        </w:rPr>
        <w:t>eu</w:t>
      </w:r>
      <w:r w:rsidRPr="00D05EFD">
        <w:rPr>
          <w:rFonts w:ascii="Calibri" w:hAnsi="Calibri" w:cs="Calibri"/>
          <w:i/>
          <w:sz w:val="22"/>
          <w:szCs w:val="22"/>
          <w:lang w:val="lv-LV"/>
        </w:rPr>
        <w:t>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A1339A" w:rsidRPr="00E1094E" w:rsidRDefault="00922CD3" w:rsidP="00A1339A">
      <w:pPr>
        <w:numPr>
          <w:ilvl w:val="0"/>
          <w:numId w:val="1"/>
        </w:numPr>
        <w:spacing w:after="120"/>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w:t>
      </w:r>
      <w:r w:rsidR="00A1339A">
        <w:rPr>
          <w:rFonts w:ascii="Calibri" w:hAnsi="Calibri" w:cs="Calibri"/>
          <w:sz w:val="22"/>
          <w:szCs w:val="22"/>
          <w:lang w:val="lv-LV"/>
        </w:rPr>
        <w:t xml:space="preserve"> norāda preces faktisko svaru bez iepakojuma izteiktu kilogramos un noapaļotu</w:t>
      </w:r>
      <w:r w:rsidR="00A1339A" w:rsidRPr="00E1094E">
        <w:rPr>
          <w:rFonts w:ascii="Calibri" w:hAnsi="Calibri" w:cs="Calibri"/>
          <w:sz w:val="22"/>
          <w:szCs w:val="22"/>
          <w:lang w:val="lv-LV"/>
        </w:rPr>
        <w:t xml:space="preserve"> veselos skaitļos (piemēram, 0,5 noapaļo uz 1, bet 4,4 – uz 4).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00A1339A" w:rsidRPr="00E1094E">
        <w:rPr>
          <w:rFonts w:ascii="Calibri" w:hAnsi="Calibri" w:cs="Calibri"/>
          <w:sz w:val="22"/>
          <w:szCs w:val="22"/>
          <w:lang w:val="lv-LV"/>
        </w:rPr>
        <w:t>0”.</w:t>
      </w:r>
    </w:p>
    <w:p w:rsidR="00A1339A" w:rsidRPr="00E1094E" w:rsidRDefault="00A1339A" w:rsidP="00A1339A">
      <w:pPr>
        <w:spacing w:after="120"/>
        <w:ind w:left="709"/>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papildmērvienības ailē ir vai nav atzīmēta kāda mērvienība.</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sz w:val="22"/>
          <w:szCs w:val="22"/>
          <w:lang w:val="lv-LV"/>
        </w:rPr>
        <w:t>D ail</w:t>
      </w:r>
      <w:r w:rsidR="00922CD3" w:rsidRPr="0065439F">
        <w:rPr>
          <w:rFonts w:ascii="Calibri" w:hAnsi="Calibri" w:cs="Calibri"/>
          <w:sz w:val="22"/>
          <w:szCs w:val="22"/>
          <w:lang w:val="lv-LV"/>
        </w:rPr>
        <w:t>e „Daudzums papildmērvienībā”</w:t>
      </w:r>
      <w:r w:rsidRPr="0065439F">
        <w:rPr>
          <w:rFonts w:ascii="Calibri" w:hAnsi="Calibri" w:cs="Calibri"/>
          <w:sz w:val="22"/>
          <w:szCs w:val="22"/>
          <w:lang w:val="lv-LV"/>
        </w:rPr>
        <w:t>. Kombinētajā nomenk</w:t>
      </w:r>
      <w:r w:rsidR="00922CD3" w:rsidRPr="0065439F">
        <w:rPr>
          <w:rFonts w:ascii="Calibri" w:hAnsi="Calibri" w:cs="Calibri"/>
          <w:sz w:val="22"/>
          <w:szCs w:val="22"/>
          <w:lang w:val="lv-LV"/>
        </w:rPr>
        <w:t>latūrā katram preču kodam ailē „</w:t>
      </w:r>
      <w:r w:rsidRPr="0065439F">
        <w:rPr>
          <w:rFonts w:ascii="Calibri" w:hAnsi="Calibri" w:cs="Calibri"/>
          <w:sz w:val="22"/>
          <w:szCs w:val="22"/>
          <w:lang w:val="lv-LV"/>
        </w:rPr>
        <w:t>papildmērvienība” ir norādīts, vai attiecīgajam kodam ir nepieciešams daudzumu norādīt papildmērvienībā. Ja Kombinētajā nomenklatūrā precei ir paredzēta papildmērvienība</w:t>
      </w:r>
      <w:r w:rsidR="009C7F64" w:rsidRPr="0065439F">
        <w:rPr>
          <w:rFonts w:ascii="Calibri" w:hAnsi="Calibri" w:cs="Calibri"/>
          <w:sz w:val="22"/>
          <w:szCs w:val="22"/>
          <w:lang w:val="lv-LV"/>
        </w:rPr>
        <w:t>,</w:t>
      </w:r>
      <w:r w:rsidRPr="0065439F">
        <w:rPr>
          <w:rFonts w:ascii="Calibri" w:hAnsi="Calibri" w:cs="Calibri"/>
          <w:sz w:val="22"/>
          <w:szCs w:val="22"/>
          <w:lang w:val="lv-LV"/>
        </w:rPr>
        <w:t xml:space="preserve"> tad preces daudzums ir jānorāda prasītajā papildmērvienībā, savukārt, ja </w:t>
      </w:r>
      <w:r w:rsidR="00922CD3" w:rsidRPr="0065439F">
        <w:rPr>
          <w:rFonts w:ascii="Calibri" w:hAnsi="Calibri" w:cs="Calibri"/>
          <w:sz w:val="22"/>
          <w:szCs w:val="22"/>
          <w:lang w:val="lv-LV"/>
        </w:rPr>
        <w:t>ailē ir „</w:t>
      </w:r>
      <w:r w:rsidRPr="0065439F">
        <w:rPr>
          <w:rFonts w:ascii="Calibri" w:hAnsi="Calibri" w:cs="Calibri"/>
          <w:sz w:val="22"/>
          <w:szCs w:val="22"/>
          <w:lang w:val="lv-LV"/>
        </w:rPr>
        <w:t xml:space="preserve">-“, tad daudzums papildmērvienībā nav jānorāda </w:t>
      </w:r>
      <w:r w:rsidRPr="0065439F">
        <w:rPr>
          <w:rFonts w:ascii="Calibri" w:hAnsi="Calibri" w:cs="Calibri"/>
          <w:i/>
          <w:sz w:val="22"/>
          <w:szCs w:val="22"/>
          <w:lang w:val="lv-LV"/>
        </w:rPr>
        <w:t>(Intrastat</w:t>
      </w:r>
      <w:r w:rsidRPr="0065439F">
        <w:rPr>
          <w:rFonts w:ascii="Calibri" w:hAnsi="Calibri" w:cs="Calibri"/>
          <w:sz w:val="22"/>
          <w:szCs w:val="22"/>
          <w:lang w:val="lv-LV"/>
        </w:rPr>
        <w:t xml:space="preserve"> veid</w:t>
      </w:r>
      <w:r w:rsidR="00922CD3" w:rsidRPr="0065439F">
        <w:rPr>
          <w:rFonts w:ascii="Calibri" w:hAnsi="Calibri" w:cs="Calibri"/>
          <w:sz w:val="22"/>
          <w:szCs w:val="22"/>
          <w:lang w:val="lv-LV"/>
        </w:rPr>
        <w:t>lapā „</w:t>
      </w:r>
      <w:r w:rsidRPr="0065439F">
        <w:rPr>
          <w:rFonts w:ascii="Calibri" w:hAnsi="Calibri" w:cs="Calibri"/>
          <w:sz w:val="22"/>
          <w:szCs w:val="22"/>
          <w:lang w:val="lv-LV"/>
        </w:rPr>
        <w:t>D” aili atstāj tukšu).</w:t>
      </w:r>
    </w:p>
    <w:p w:rsidR="00A1339A" w:rsidRPr="0065439F" w:rsidRDefault="00A1339A" w:rsidP="00A1339A">
      <w:pPr>
        <w:numPr>
          <w:ilvl w:val="0"/>
          <w:numId w:val="1"/>
        </w:numPr>
        <w:spacing w:after="120"/>
        <w:jc w:val="both"/>
        <w:rPr>
          <w:rFonts w:ascii="Calibri" w:hAnsi="Calibri" w:cs="Calibri"/>
          <w:sz w:val="22"/>
          <w:szCs w:val="22"/>
          <w:lang w:val="lv-LV"/>
        </w:rPr>
      </w:pPr>
      <w:r w:rsidRPr="0065439F">
        <w:rPr>
          <w:rFonts w:ascii="Calibri" w:hAnsi="Calibri" w:cs="Calibri"/>
          <w:sz w:val="22"/>
          <w:szCs w:val="22"/>
          <w:lang w:val="lv-LV"/>
        </w:rPr>
        <w:t xml:space="preserve">E ailē </w:t>
      </w:r>
      <w:r w:rsidR="00922CD3" w:rsidRPr="0065439F">
        <w:rPr>
          <w:rFonts w:ascii="Calibri" w:hAnsi="Calibri" w:cs="Calibri"/>
          <w:sz w:val="22"/>
          <w:szCs w:val="22"/>
          <w:lang w:val="lv-LV"/>
        </w:rPr>
        <w:t>„</w:t>
      </w:r>
      <w:r w:rsidR="00E4242E" w:rsidRPr="0065439F">
        <w:rPr>
          <w:rFonts w:ascii="Calibri" w:hAnsi="Calibri" w:cs="Calibri"/>
          <w:sz w:val="22"/>
          <w:szCs w:val="22"/>
          <w:lang w:val="lv-LV"/>
        </w:rPr>
        <w:t>Saņēmēj</w:t>
      </w:r>
      <w:r w:rsidRPr="0065439F">
        <w:rPr>
          <w:rFonts w:ascii="Calibri" w:hAnsi="Calibri" w:cs="Calibri"/>
          <w:sz w:val="22"/>
          <w:szCs w:val="22"/>
          <w:lang w:val="lv-LV"/>
        </w:rPr>
        <w:t>valsts</w:t>
      </w:r>
      <w:r w:rsidR="00922CD3" w:rsidRPr="0065439F">
        <w:rPr>
          <w:rFonts w:ascii="Calibri" w:hAnsi="Calibri" w:cs="Calibri"/>
          <w:sz w:val="22"/>
          <w:szCs w:val="22"/>
          <w:lang w:val="lv-LV"/>
        </w:rPr>
        <w:t xml:space="preserve"> kods”</w:t>
      </w:r>
      <w:r w:rsidRPr="0065439F">
        <w:rPr>
          <w:rFonts w:ascii="Calibri" w:hAnsi="Calibri" w:cs="Calibri"/>
          <w:sz w:val="22"/>
          <w:szCs w:val="22"/>
          <w:lang w:val="lv-LV"/>
        </w:rPr>
        <w:t xml:space="preserve"> norāda </w:t>
      </w:r>
      <w:r w:rsidR="00E4242E" w:rsidRPr="0065439F">
        <w:rPr>
          <w:rFonts w:ascii="Calibri" w:hAnsi="Calibri" w:cs="Calibri"/>
          <w:sz w:val="22"/>
          <w:szCs w:val="22"/>
          <w:lang w:val="lv-LV"/>
        </w:rPr>
        <w:t>pēdējās zināmās ES dalībvalsts</w:t>
      </w:r>
      <w:r w:rsidRPr="0065439F">
        <w:rPr>
          <w:rFonts w:ascii="Calibri" w:hAnsi="Calibri" w:cs="Calibri"/>
          <w:sz w:val="22"/>
          <w:szCs w:val="22"/>
          <w:lang w:val="lv-LV"/>
        </w:rPr>
        <w:t xml:space="preserve"> kodu,</w:t>
      </w:r>
      <w:r w:rsidR="0018499F" w:rsidRPr="0065439F">
        <w:rPr>
          <w:rFonts w:ascii="Calibri" w:hAnsi="Calibri" w:cs="Calibri"/>
          <w:sz w:val="22"/>
          <w:szCs w:val="22"/>
          <w:lang w:val="lv-LV"/>
        </w:rPr>
        <w:t xml:space="preserve"> uz</w:t>
      </w:r>
      <w:r w:rsidRPr="0065439F">
        <w:rPr>
          <w:rFonts w:ascii="Calibri" w:hAnsi="Calibri" w:cs="Calibri"/>
          <w:sz w:val="22"/>
          <w:szCs w:val="22"/>
          <w:lang w:val="lv-LV"/>
        </w:rPr>
        <w:t xml:space="preserve"> kur</w:t>
      </w:r>
      <w:r w:rsidR="0018499F" w:rsidRPr="0065439F">
        <w:rPr>
          <w:rFonts w:ascii="Calibri" w:hAnsi="Calibri" w:cs="Calibri"/>
          <w:sz w:val="22"/>
          <w:szCs w:val="22"/>
          <w:lang w:val="lv-LV"/>
        </w:rPr>
        <w:t>u</w:t>
      </w:r>
      <w:r w:rsidRPr="0065439F">
        <w:rPr>
          <w:rFonts w:ascii="Calibri" w:hAnsi="Calibri" w:cs="Calibri"/>
          <w:sz w:val="22"/>
          <w:szCs w:val="22"/>
          <w:lang w:val="lv-LV"/>
        </w:rPr>
        <w:t xml:space="preserve"> preces nosūtītas</w:t>
      </w:r>
      <w:r w:rsidR="0018499F" w:rsidRPr="0065439F">
        <w:rPr>
          <w:rFonts w:ascii="Calibri" w:hAnsi="Calibri" w:cs="Calibri"/>
          <w:sz w:val="22"/>
          <w:szCs w:val="22"/>
          <w:lang w:val="lv-LV"/>
        </w:rPr>
        <w:t xml:space="preserve"> bez jebkādas apturēšanas vai juridiskām darbībām, kas nav saistītas ar šo preču transportēšanu</w:t>
      </w:r>
      <w:r w:rsidRPr="0065439F">
        <w:rPr>
          <w:rFonts w:ascii="Calibri" w:hAnsi="Calibri" w:cs="Calibri"/>
          <w:sz w:val="22"/>
          <w:szCs w:val="22"/>
          <w:lang w:val="lv-LV"/>
        </w:rPr>
        <w:t>, saskaņā ar Komisijas Regulas (ES) Nr. 1106/20</w:t>
      </w:r>
      <w:r w:rsidR="00922CD3" w:rsidRPr="0065439F">
        <w:rPr>
          <w:rFonts w:ascii="Calibri" w:hAnsi="Calibri" w:cs="Calibri"/>
          <w:sz w:val="22"/>
          <w:szCs w:val="22"/>
          <w:lang w:val="lv-LV"/>
        </w:rPr>
        <w:t>12 pielikumu „</w:t>
      </w:r>
      <w:r w:rsidRPr="0065439F">
        <w:rPr>
          <w:rFonts w:ascii="Calibri" w:hAnsi="Calibri" w:cs="Calibri"/>
          <w:sz w:val="22"/>
          <w:szCs w:val="22"/>
          <w:lang w:val="lv-LV"/>
        </w:rPr>
        <w:t>Val</w:t>
      </w:r>
      <w:r w:rsidR="008B4782" w:rsidRPr="0065439F">
        <w:rPr>
          <w:rFonts w:ascii="Calibri" w:hAnsi="Calibri" w:cs="Calibri"/>
          <w:sz w:val="22"/>
          <w:szCs w:val="22"/>
          <w:lang w:val="lv-LV"/>
        </w:rPr>
        <w:t>sts un teritoriju nomenklatūra S</w:t>
      </w:r>
      <w:r w:rsidRPr="0065439F">
        <w:rPr>
          <w:rFonts w:ascii="Calibri" w:hAnsi="Calibri" w:cs="Calibri"/>
          <w:sz w:val="22"/>
          <w:szCs w:val="22"/>
          <w:lang w:val="lv-LV"/>
        </w:rPr>
        <w:t>avienības ārējās tirdzniecības statistikai un statistikai par tirdzniecību starp dalībvalstīm”.</w:t>
      </w:r>
    </w:p>
    <w:p w:rsidR="00A1339A" w:rsidRPr="0065439F" w:rsidRDefault="0018499F" w:rsidP="00A1339A">
      <w:pPr>
        <w:spacing w:after="120"/>
        <w:ind w:left="709"/>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w:t>
      </w:r>
      <w:r w:rsidR="00922CD3" w:rsidRPr="0065439F">
        <w:rPr>
          <w:rFonts w:ascii="Calibri" w:hAnsi="Calibri" w:cs="Calibri"/>
          <w:sz w:val="22"/>
          <w:szCs w:val="22"/>
          <w:lang w:val="lv-LV"/>
        </w:rPr>
        <w:t xml:space="preserve"> tiks nosūtītas uz dalībvalsti „</w:t>
      </w:r>
      <w:r w:rsidRPr="0065439F">
        <w:rPr>
          <w:rFonts w:ascii="Calibri" w:hAnsi="Calibri" w:cs="Calibri"/>
          <w:sz w:val="22"/>
          <w:szCs w:val="22"/>
          <w:lang w:val="lv-LV"/>
        </w:rPr>
        <w:t>A”, bet tās vispirms tiks ievest</w:t>
      </w:r>
      <w:r w:rsidR="00922CD3" w:rsidRPr="0065439F">
        <w:rPr>
          <w:rFonts w:ascii="Calibri" w:hAnsi="Calibri" w:cs="Calibri"/>
          <w:sz w:val="22"/>
          <w:szCs w:val="22"/>
          <w:lang w:val="lv-LV"/>
        </w:rPr>
        <w:t>as dalībvalstī „</w:t>
      </w:r>
      <w:r w:rsidR="00B25923" w:rsidRPr="0065439F">
        <w:rPr>
          <w:rFonts w:ascii="Calibri" w:hAnsi="Calibri" w:cs="Calibri"/>
          <w:sz w:val="22"/>
          <w:szCs w:val="22"/>
          <w:lang w:val="lv-LV"/>
        </w:rPr>
        <w:t xml:space="preserve">B”, kur tās tiks </w:t>
      </w:r>
      <w:r w:rsidRPr="0065439F">
        <w:rPr>
          <w:rFonts w:ascii="Calibri" w:hAnsi="Calibri" w:cs="Calibri"/>
          <w:sz w:val="22"/>
          <w:szCs w:val="22"/>
          <w:lang w:val="lv-LV"/>
        </w:rPr>
        <w:t>a</w:t>
      </w:r>
      <w:r w:rsidR="00B25923" w:rsidRPr="0065439F">
        <w:rPr>
          <w:rFonts w:ascii="Calibri" w:hAnsi="Calibri" w:cs="Calibri"/>
          <w:sz w:val="22"/>
          <w:szCs w:val="22"/>
          <w:lang w:val="lv-LV"/>
        </w:rPr>
        <w:t>p</w:t>
      </w:r>
      <w:r w:rsidRPr="0065439F">
        <w:rPr>
          <w:rFonts w:ascii="Calibri" w:hAnsi="Calibri" w:cs="Calibri"/>
          <w:sz w:val="22"/>
          <w:szCs w:val="22"/>
          <w:lang w:val="lv-LV"/>
        </w:rPr>
        <w:t>turētas vai pakļautas juridiskām darbībām, kas nav saistītas ar to transportēšanu,</w:t>
      </w:r>
      <w:r w:rsidR="00922CD3" w:rsidRPr="0065439F">
        <w:rPr>
          <w:rFonts w:ascii="Calibri" w:hAnsi="Calibri" w:cs="Calibri"/>
          <w:sz w:val="22"/>
          <w:szCs w:val="22"/>
          <w:lang w:val="lv-LV"/>
        </w:rPr>
        <w:t xml:space="preserve"> tad šajā gadījumā dalībvalsts „</w:t>
      </w:r>
      <w:r w:rsidRPr="0065439F">
        <w:rPr>
          <w:rFonts w:ascii="Calibri" w:hAnsi="Calibri" w:cs="Calibri"/>
          <w:sz w:val="22"/>
          <w:szCs w:val="22"/>
          <w:lang w:val="lv-LV"/>
        </w:rPr>
        <w:t>B” i</w:t>
      </w:r>
      <w:r w:rsidR="00922CD3" w:rsidRPr="0065439F">
        <w:rPr>
          <w:rFonts w:ascii="Calibri" w:hAnsi="Calibri" w:cs="Calibri"/>
          <w:sz w:val="22"/>
          <w:szCs w:val="22"/>
          <w:lang w:val="lv-LV"/>
        </w:rPr>
        <w:t>r saņēmējvalsts un dalībvalsts „</w:t>
      </w:r>
      <w:r w:rsidRPr="0065439F">
        <w:rPr>
          <w:rFonts w:ascii="Calibri" w:hAnsi="Calibri" w:cs="Calibri"/>
          <w:sz w:val="22"/>
          <w:szCs w:val="22"/>
          <w:lang w:val="lv-LV"/>
        </w:rPr>
        <w:t>A” nav jāuzrāda veidlapā.</w:t>
      </w:r>
    </w:p>
    <w:p w:rsidR="00DD0777" w:rsidRPr="0065439F" w:rsidRDefault="008968DA" w:rsidP="00A1339A">
      <w:pPr>
        <w:numPr>
          <w:ilvl w:val="0"/>
          <w:numId w:val="1"/>
        </w:numPr>
        <w:spacing w:after="120"/>
        <w:jc w:val="both"/>
        <w:rPr>
          <w:rFonts w:ascii="Calibri" w:hAnsi="Calibri" w:cs="Calibri"/>
          <w:sz w:val="22"/>
          <w:szCs w:val="22"/>
          <w:lang w:val="lv-LV"/>
        </w:rPr>
      </w:pPr>
      <w:r w:rsidRPr="0065439F">
        <w:rPr>
          <w:rFonts w:ascii="Calibri" w:hAnsi="Calibri" w:cs="Calibri"/>
          <w:sz w:val="22"/>
          <w:szCs w:val="22"/>
          <w:lang w:val="lv-LV"/>
        </w:rPr>
        <w:t>F</w:t>
      </w:r>
      <w:r w:rsidR="00922CD3" w:rsidRPr="0065439F">
        <w:rPr>
          <w:rFonts w:ascii="Calibri" w:hAnsi="Calibri" w:cs="Calibri"/>
          <w:sz w:val="22"/>
          <w:szCs w:val="22"/>
          <w:lang w:val="lv-LV"/>
        </w:rPr>
        <w:t xml:space="preserve"> aili „Darījuma veida kods”</w:t>
      </w:r>
      <w:r w:rsidR="00A1339A" w:rsidRPr="0065439F">
        <w:rPr>
          <w:rFonts w:ascii="Calibri" w:hAnsi="Calibri" w:cs="Calibri"/>
          <w:sz w:val="22"/>
          <w:szCs w:val="22"/>
          <w:lang w:val="lv-LV"/>
        </w:rPr>
        <w:t xml:space="preserve"> aizpilda saskaņā ar Komisijas Regulas (EK) Nr. 1982/2004 10. pantu atbilstoši </w:t>
      </w:r>
      <w:r w:rsidR="00054390" w:rsidRPr="0065439F">
        <w:rPr>
          <w:rFonts w:ascii="Calibri" w:hAnsi="Calibri" w:cs="Calibri"/>
          <w:sz w:val="22"/>
          <w:szCs w:val="22"/>
          <w:lang w:val="lv-LV"/>
        </w:rPr>
        <w:t>šīs</w:t>
      </w:r>
      <w:r w:rsidR="00A1339A" w:rsidRPr="0065439F">
        <w:rPr>
          <w:rFonts w:ascii="Calibri" w:hAnsi="Calibri" w:cs="Calibri"/>
          <w:sz w:val="22"/>
          <w:szCs w:val="22"/>
          <w:lang w:val="lv-LV"/>
        </w:rPr>
        <w:t xml:space="preserve"> Regulas</w:t>
      </w:r>
      <w:r w:rsidR="00054390" w:rsidRPr="0065439F">
        <w:rPr>
          <w:rFonts w:ascii="Calibri" w:hAnsi="Calibri" w:cs="Calibri"/>
          <w:sz w:val="22"/>
          <w:szCs w:val="22"/>
          <w:lang w:val="lv-LV"/>
        </w:rPr>
        <w:t xml:space="preserve"> </w:t>
      </w:r>
      <w:r w:rsidR="00A1339A" w:rsidRPr="0065439F">
        <w:rPr>
          <w:rFonts w:ascii="Calibri" w:hAnsi="Calibri" w:cs="Calibri"/>
          <w:sz w:val="22"/>
          <w:szCs w:val="22"/>
          <w:lang w:val="lv-LV"/>
        </w:rPr>
        <w:t>III pielikumam.</w:t>
      </w:r>
      <w:r w:rsidR="00A1339A" w:rsidRPr="0065439F">
        <w:rPr>
          <w:rFonts w:ascii="Calibri" w:hAnsi="Calibri"/>
          <w:color w:val="000000"/>
          <w:sz w:val="22"/>
          <w:szCs w:val="22"/>
          <w:shd w:val="clear" w:color="auto" w:fill="FFFFFF"/>
          <w:lang w:val="lv-LV"/>
        </w:rPr>
        <w:t> </w:t>
      </w:r>
      <w:r w:rsidR="00A1339A" w:rsidRPr="0065439F">
        <w:rPr>
          <w:rFonts w:ascii="Calibri" w:hAnsi="Calibri"/>
          <w:i/>
          <w:iCs/>
          <w:color w:val="000000"/>
          <w:sz w:val="22"/>
          <w:szCs w:val="22"/>
          <w:lang w:val="lv-LV"/>
        </w:rPr>
        <w:t>Intrastat</w:t>
      </w:r>
      <w:r w:rsidR="001C1FB7" w:rsidRPr="0065439F">
        <w:rPr>
          <w:rFonts w:ascii="Calibri" w:hAnsi="Calibri"/>
          <w:color w:val="000000"/>
          <w:sz w:val="22"/>
          <w:szCs w:val="22"/>
          <w:lang w:val="lv-LV"/>
        </w:rPr>
        <w:t> veidlapās</w:t>
      </w:r>
      <w:r w:rsidR="00A1339A" w:rsidRPr="0065439F">
        <w:rPr>
          <w:rFonts w:ascii="Calibri" w:hAnsi="Calibri"/>
          <w:color w:val="000000"/>
          <w:sz w:val="22"/>
          <w:szCs w:val="22"/>
          <w:lang w:val="lv-LV"/>
        </w:rPr>
        <w:t xml:space="preserve"> darījuma veida kods ir jānorāda kā 2 ciparu kombinācija, sagrupējot darījuma veida kodu no A slejas ar atbilstošu kodu no B slejas. </w:t>
      </w:r>
    </w:p>
    <w:p w:rsidR="004D3A63" w:rsidRPr="0065439F" w:rsidRDefault="004D3A63" w:rsidP="009C7F64">
      <w:pPr>
        <w:numPr>
          <w:ilvl w:val="0"/>
          <w:numId w:val="1"/>
        </w:numPr>
        <w:spacing w:after="240"/>
        <w:ind w:left="714" w:hanging="357"/>
        <w:jc w:val="both"/>
        <w:rPr>
          <w:rFonts w:ascii="Calibri" w:hAnsi="Calibri" w:cs="Calibri"/>
          <w:sz w:val="22"/>
          <w:szCs w:val="22"/>
          <w:lang w:val="lv-LV"/>
        </w:rPr>
      </w:pPr>
      <w:r>
        <w:rPr>
          <w:rFonts w:ascii="Calibri" w:hAnsi="Calibri" w:cs="Calibri"/>
          <w:sz w:val="22"/>
          <w:szCs w:val="22"/>
          <w:lang w:val="lv-LV"/>
        </w:rPr>
        <w:br w:type="page"/>
      </w:r>
      <w:r w:rsidR="00054390" w:rsidRPr="0065439F">
        <w:rPr>
          <w:rFonts w:ascii="Calibri" w:hAnsi="Calibri" w:cs="Calibri"/>
          <w:sz w:val="22"/>
          <w:szCs w:val="22"/>
          <w:lang w:val="lv-LV"/>
        </w:rPr>
        <w:lastRenderedPageBreak/>
        <w:t>Darījuma veidu kodi, kas sākas ar „</w:t>
      </w:r>
      <w:r w:rsidR="00A1339A" w:rsidRPr="0065439F">
        <w:rPr>
          <w:rFonts w:ascii="Calibri" w:hAnsi="Calibri" w:cs="Calibri"/>
          <w:sz w:val="22"/>
          <w:szCs w:val="22"/>
          <w:lang w:val="lv-LV"/>
        </w:rPr>
        <w:t>6</w:t>
      </w:r>
      <w:r w:rsidR="00054390" w:rsidRPr="0065439F">
        <w:rPr>
          <w:rFonts w:ascii="Calibri" w:hAnsi="Calibri" w:cs="Calibri"/>
          <w:sz w:val="22"/>
          <w:szCs w:val="22"/>
          <w:lang w:val="lv-LV"/>
        </w:rPr>
        <w:t>”, ir attiecināmi uz īpašiem darījumiem dalībvalsts nacionālās statistikas vajadzībām</w:t>
      </w:r>
      <w:r w:rsidR="009C7F64" w:rsidRPr="0065439F">
        <w:rPr>
          <w:rFonts w:ascii="Calibri" w:hAnsi="Calibri" w:cs="Calibri"/>
          <w:sz w:val="22"/>
          <w:szCs w:val="22"/>
          <w:lang w:val="lv-LV"/>
        </w:rPr>
        <w:t>, piemēram, remonta darījumi, netiešā tirdzniecība</w:t>
      </w:r>
      <w:r w:rsidR="00054390" w:rsidRPr="0065439F">
        <w:rPr>
          <w:rFonts w:ascii="Calibri" w:hAnsi="Calibri" w:cs="Calibri"/>
          <w:sz w:val="22"/>
          <w:szCs w:val="22"/>
          <w:lang w:val="lv-LV"/>
        </w:rPr>
        <w:t xml:space="preserve">. Latvijas gadījumā šīs pozīcijas darījuma veidi </w:t>
      </w:r>
      <w:r w:rsidR="00A1339A" w:rsidRPr="0065439F">
        <w:rPr>
          <w:rFonts w:ascii="Calibri" w:hAnsi="Calibri" w:cs="Calibri"/>
          <w:sz w:val="22"/>
          <w:szCs w:val="22"/>
          <w:lang w:val="lv-LV"/>
        </w:rPr>
        <w:t>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1"/>
        <w:gridCol w:w="5776"/>
      </w:tblGrid>
      <w:tr w:rsidR="00A1339A" w:rsidRPr="00E1094E" w:rsidTr="00054390">
        <w:tc>
          <w:tcPr>
            <w:tcW w:w="48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339A" w:rsidRPr="00E1094E" w:rsidRDefault="00A1339A" w:rsidP="00E70A2A">
            <w:pPr>
              <w:jc w:val="center"/>
              <w:rPr>
                <w:rFonts w:ascii="Calibri" w:hAnsi="Calibri"/>
                <w:sz w:val="22"/>
                <w:szCs w:val="22"/>
                <w:lang w:val="lv-LV"/>
              </w:rPr>
            </w:pPr>
            <w:r w:rsidRPr="00E1094E">
              <w:rPr>
                <w:rFonts w:ascii="Calibri" w:hAnsi="Calibri"/>
                <w:b/>
                <w:bCs/>
                <w:sz w:val="22"/>
                <w:szCs w:val="22"/>
                <w:lang w:val="lv-LV"/>
              </w:rPr>
              <w:t>A sleja</w:t>
            </w:r>
          </w:p>
        </w:tc>
        <w:tc>
          <w:tcPr>
            <w:tcW w:w="5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339A" w:rsidRPr="00E1094E" w:rsidRDefault="00A1339A" w:rsidP="00E70A2A">
            <w:pPr>
              <w:jc w:val="center"/>
              <w:rPr>
                <w:rFonts w:ascii="Calibri" w:hAnsi="Calibri"/>
                <w:sz w:val="22"/>
                <w:szCs w:val="22"/>
                <w:lang w:val="lv-LV"/>
              </w:rPr>
            </w:pPr>
            <w:r w:rsidRPr="00E1094E">
              <w:rPr>
                <w:rFonts w:ascii="Calibri" w:hAnsi="Calibri"/>
                <w:b/>
                <w:bCs/>
                <w:sz w:val="22"/>
                <w:szCs w:val="22"/>
                <w:lang w:val="lv-LV"/>
              </w:rPr>
              <w:t>B sleja</w:t>
            </w:r>
          </w:p>
        </w:tc>
      </w:tr>
      <w:tr w:rsidR="00A1339A" w:rsidRPr="006C6AF3" w:rsidTr="00054390">
        <w:trPr>
          <w:trHeight w:val="2234"/>
        </w:trPr>
        <w:tc>
          <w:tcPr>
            <w:tcW w:w="48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339A" w:rsidRPr="00E1094E" w:rsidRDefault="00A1339A" w:rsidP="00E70A2A">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5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339A" w:rsidRPr="00E1094E" w:rsidRDefault="00A1339A" w:rsidP="00E70A2A">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 un maksas vai bezmaksas tehnisko apkopi</w:t>
            </w:r>
            <w:r w:rsidR="009C7F64" w:rsidRPr="00E1094E">
              <w:rPr>
                <w:rFonts w:ascii="Calibri" w:hAnsi="Calibri"/>
                <w:sz w:val="22"/>
                <w:szCs w:val="22"/>
                <w:vertAlign w:val="superscript"/>
                <w:lang w:val="lv-LV"/>
              </w:rPr>
              <w:t>(a)</w:t>
            </w:r>
          </w:p>
          <w:p w:rsidR="00A1339A" w:rsidRPr="00E1094E" w:rsidRDefault="00A1339A" w:rsidP="00E70A2A">
            <w:pPr>
              <w:ind w:left="277" w:hanging="277"/>
              <w:rPr>
                <w:rFonts w:ascii="Calibri" w:hAnsi="Calibri"/>
                <w:sz w:val="22"/>
                <w:szCs w:val="22"/>
                <w:lang w:val="lv-LV"/>
              </w:rPr>
            </w:pPr>
            <w:r w:rsidRPr="00E1094E">
              <w:rPr>
                <w:rFonts w:ascii="Calibri" w:hAnsi="Calibri"/>
                <w:sz w:val="22"/>
                <w:szCs w:val="22"/>
                <w:lang w:val="lv-LV"/>
              </w:rPr>
              <w:t>2. Darbības, kas seko maksas vai bezmaksas remontam un maksas vai bezmaksas tehniskajai apkopei</w:t>
            </w:r>
            <w:r w:rsidR="009C7F64" w:rsidRPr="00E1094E">
              <w:rPr>
                <w:rFonts w:ascii="Calibri" w:hAnsi="Calibri"/>
                <w:sz w:val="22"/>
                <w:szCs w:val="22"/>
                <w:vertAlign w:val="superscript"/>
                <w:lang w:val="lv-LV"/>
              </w:rPr>
              <w:t>(a)</w:t>
            </w:r>
          </w:p>
          <w:p w:rsidR="00A1339A" w:rsidRPr="00E1094E" w:rsidRDefault="00A1339A" w:rsidP="00E70A2A">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E1094E">
              <w:rPr>
                <w:rFonts w:ascii="Calibri" w:hAnsi="Calibri"/>
                <w:sz w:val="22"/>
                <w:szCs w:val="22"/>
                <w:vertAlign w:val="superscript"/>
                <w:lang w:val="lv-LV"/>
              </w:rPr>
              <w:t>(b)</w:t>
            </w:r>
          </w:p>
          <w:p w:rsidR="00A1339A" w:rsidRPr="00E1094E" w:rsidRDefault="00A1339A" w:rsidP="00E70A2A">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E1094E">
              <w:rPr>
                <w:rFonts w:ascii="Calibri" w:hAnsi="Calibri"/>
                <w:sz w:val="22"/>
                <w:szCs w:val="22"/>
                <w:vertAlign w:val="superscript"/>
                <w:lang w:val="lv-LV"/>
              </w:rPr>
              <w:t>(b)</w:t>
            </w:r>
          </w:p>
        </w:tc>
      </w:tr>
    </w:tbl>
    <w:p w:rsidR="00A1339A" w:rsidRPr="00E1094E" w:rsidRDefault="00A1339A" w:rsidP="004D3A63">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A1339A" w:rsidRDefault="00A1339A" w:rsidP="002D5B3F">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 xml:space="preserve">(a) </w:t>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A1339A" w:rsidRPr="005123E5" w:rsidRDefault="00A1339A" w:rsidP="00A1339A">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b/>
          <w:bCs/>
          <w:sz w:val="22"/>
          <w:szCs w:val="22"/>
          <w:shd w:val="clear" w:color="auto" w:fill="FFFFFF"/>
          <w:lang w:val="lv-LV"/>
        </w:rPr>
        <w:t xml:space="preserve"> </w:t>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A1339A" w:rsidRPr="00B95046" w:rsidRDefault="00A1339A" w:rsidP="006D40FD">
      <w:pPr>
        <w:numPr>
          <w:ilvl w:val="0"/>
          <w:numId w:val="3"/>
        </w:numPr>
        <w:spacing w:after="120"/>
        <w:jc w:val="both"/>
        <w:rPr>
          <w:rFonts w:ascii="Calibri" w:hAnsi="Calibri" w:cs="Calibri"/>
          <w:sz w:val="22"/>
          <w:szCs w:val="22"/>
          <w:lang w:val="lv-LV"/>
        </w:rPr>
      </w:pPr>
      <w:r w:rsidRPr="00B95046">
        <w:rPr>
          <w:rFonts w:ascii="Calibri" w:hAnsi="Calibri" w:cs="Calibri"/>
          <w:sz w:val="22"/>
          <w:szCs w:val="22"/>
          <w:lang w:val="lv-LV"/>
        </w:rPr>
        <w:t>Ja viena pārskata perioda ietvaros v</w:t>
      </w:r>
      <w:r w:rsidR="006A2C3E">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 saskaitot šādas ailes:</w:t>
      </w:r>
    </w:p>
    <w:p w:rsidR="00A1339A" w:rsidRPr="00B95046" w:rsidRDefault="00A1339A" w:rsidP="00A1339A">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A1339A" w:rsidRPr="00B95046" w:rsidRDefault="00A1339A" w:rsidP="00A1339A">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A1339A" w:rsidRPr="00CE0322" w:rsidRDefault="00CE0322" w:rsidP="00CE0322">
      <w:pPr>
        <w:numPr>
          <w:ilvl w:val="0"/>
          <w:numId w:val="4"/>
        </w:numPr>
        <w:ind w:left="1434" w:hanging="357"/>
        <w:jc w:val="both"/>
        <w:rPr>
          <w:rFonts w:ascii="Calibri" w:hAnsi="Calibri" w:cs="Calibri"/>
          <w:sz w:val="22"/>
          <w:szCs w:val="22"/>
          <w:lang w:val="lv-LV"/>
        </w:rPr>
      </w:pPr>
      <w:r>
        <w:rPr>
          <w:rFonts w:ascii="Calibri" w:hAnsi="Calibri" w:cs="Calibri"/>
          <w:sz w:val="22"/>
          <w:szCs w:val="22"/>
          <w:lang w:val="lv-LV"/>
        </w:rPr>
        <w:t>daudzums papildmērvienībā</w:t>
      </w:r>
    </w:p>
    <w:p w:rsidR="00A1339A" w:rsidRPr="00B95046" w:rsidRDefault="00A1339A" w:rsidP="00A1339A">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A1339A" w:rsidRPr="00B95046" w:rsidRDefault="00645E6F" w:rsidP="00A1339A">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saņēmēj</w:t>
      </w:r>
      <w:r w:rsidR="00A1339A" w:rsidRPr="00B95046">
        <w:rPr>
          <w:rFonts w:ascii="Calibri" w:hAnsi="Calibri" w:cs="Calibri"/>
          <w:sz w:val="22"/>
          <w:szCs w:val="22"/>
          <w:lang w:val="lv-LV"/>
        </w:rPr>
        <w:t>valsts,</w:t>
      </w:r>
    </w:p>
    <w:p w:rsidR="00A1339A" w:rsidRPr="00502DBD" w:rsidRDefault="00502DBD" w:rsidP="00502DBD">
      <w:pPr>
        <w:numPr>
          <w:ilvl w:val="0"/>
          <w:numId w:val="5"/>
        </w:numPr>
        <w:spacing w:after="120"/>
        <w:ind w:left="1417" w:hanging="357"/>
        <w:jc w:val="both"/>
        <w:rPr>
          <w:rFonts w:ascii="Calibri" w:hAnsi="Calibri" w:cs="Calibri"/>
          <w:sz w:val="22"/>
          <w:szCs w:val="22"/>
          <w:lang w:val="lv-LV"/>
        </w:rPr>
      </w:pPr>
      <w:r>
        <w:rPr>
          <w:rFonts w:ascii="Calibri" w:hAnsi="Calibri" w:cs="Calibri"/>
          <w:sz w:val="22"/>
          <w:szCs w:val="22"/>
          <w:lang w:val="lv-LV"/>
        </w:rPr>
        <w:t>darījuma veida kods</w:t>
      </w:r>
      <w:r w:rsidR="00A1339A" w:rsidRPr="00502DBD">
        <w:rPr>
          <w:rFonts w:ascii="Calibri" w:hAnsi="Calibri" w:cs="Calibri"/>
          <w:sz w:val="22"/>
          <w:szCs w:val="22"/>
          <w:lang w:val="lv-LV"/>
        </w:rPr>
        <w:t>.</w:t>
      </w:r>
      <w:r w:rsidR="00095623">
        <w:rPr>
          <w:rFonts w:ascii="Calibri" w:hAnsi="Calibri" w:cs="Calibri"/>
          <w:sz w:val="22"/>
          <w:szCs w:val="22"/>
          <w:lang w:val="lv-LV"/>
        </w:rPr>
        <w:t>”.</w:t>
      </w:r>
    </w:p>
    <w:p w:rsidR="00A1339A" w:rsidRDefault="00A1339A" w:rsidP="001C7C98">
      <w:pPr>
        <w:tabs>
          <w:tab w:val="center" w:pos="4153"/>
          <w:tab w:val="left" w:pos="5103"/>
          <w:tab w:val="right" w:pos="8306"/>
          <w:tab w:val="left" w:pos="10206"/>
          <w:tab w:val="left" w:pos="12900"/>
        </w:tabs>
        <w:rPr>
          <w:rFonts w:ascii="Calibri" w:hAnsi="Calibri" w:cs="Calibri"/>
          <w:b/>
          <w:lang w:val="lv-LV"/>
        </w:rPr>
      </w:pPr>
    </w:p>
    <w:p w:rsidR="006C6AF3" w:rsidRPr="00C8557A" w:rsidRDefault="006C6AF3" w:rsidP="006C6AF3">
      <w:pPr>
        <w:ind w:firstLine="360"/>
        <w:jc w:val="both"/>
        <w:rPr>
          <w:bCs/>
          <w:color w:val="000000"/>
          <w:sz w:val="28"/>
          <w:szCs w:val="28"/>
          <w:lang w:val="lv-LV"/>
        </w:rPr>
      </w:pPr>
      <w:r w:rsidRPr="00C8557A">
        <w:rPr>
          <w:bCs/>
          <w:color w:val="000000"/>
          <w:sz w:val="28"/>
          <w:szCs w:val="28"/>
          <w:lang w:val="lv-LV"/>
        </w:rPr>
        <w:t>Ministru prezidenta biedrs,</w:t>
      </w:r>
    </w:p>
    <w:p w:rsidR="006C6AF3" w:rsidRPr="00E97C35" w:rsidRDefault="006C6AF3" w:rsidP="006C6AF3">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6C6AF3">
        <w:rPr>
          <w:bCs/>
          <w:color w:val="000000"/>
          <w:sz w:val="28"/>
          <w:szCs w:val="28"/>
          <w:lang w:val="de-DE"/>
        </w:rPr>
        <w:tab/>
      </w:r>
      <w:r w:rsidRPr="00E97C35">
        <w:rPr>
          <w:bCs/>
          <w:color w:val="000000"/>
          <w:sz w:val="28"/>
          <w:szCs w:val="28"/>
          <w:lang w:val="lv-LV"/>
        </w:rPr>
        <w:tab/>
      </w:r>
      <w:r>
        <w:rPr>
          <w:bCs/>
          <w:color w:val="000000"/>
          <w:sz w:val="28"/>
          <w:szCs w:val="28"/>
          <w:lang w:val="lv-LV"/>
        </w:rPr>
        <w:tab/>
      </w:r>
      <w:r w:rsidRPr="006C6AF3">
        <w:rPr>
          <w:sz w:val="28"/>
          <w:szCs w:val="28"/>
          <w:lang w:val="de-DE"/>
        </w:rPr>
        <w:t>A. Ašeradens</w:t>
      </w:r>
    </w:p>
    <w:p w:rsidR="006C6AF3" w:rsidRPr="00E97C35" w:rsidRDefault="006C6AF3" w:rsidP="006C6AF3">
      <w:pPr>
        <w:rPr>
          <w:sz w:val="28"/>
          <w:szCs w:val="28"/>
          <w:lang w:val="lv-LV"/>
        </w:rPr>
      </w:pPr>
    </w:p>
    <w:p w:rsidR="006C6AF3" w:rsidRPr="00E97C35" w:rsidRDefault="006C6AF3" w:rsidP="006C6AF3">
      <w:pPr>
        <w:ind w:firstLine="360"/>
        <w:jc w:val="both"/>
        <w:rPr>
          <w:bCs/>
          <w:color w:val="000000"/>
          <w:sz w:val="28"/>
          <w:szCs w:val="28"/>
          <w:lang w:val="lv-LV"/>
        </w:rPr>
      </w:pPr>
      <w:r w:rsidRPr="00E97C35">
        <w:rPr>
          <w:bCs/>
          <w:color w:val="000000"/>
          <w:sz w:val="28"/>
          <w:szCs w:val="28"/>
          <w:lang w:val="lv-LV"/>
        </w:rPr>
        <w:t>Iesniedzējs:</w:t>
      </w:r>
    </w:p>
    <w:p w:rsidR="006C6AF3" w:rsidRPr="00C8557A" w:rsidRDefault="006C6AF3" w:rsidP="006C6AF3">
      <w:pPr>
        <w:ind w:firstLine="360"/>
        <w:jc w:val="both"/>
        <w:rPr>
          <w:bCs/>
          <w:color w:val="000000"/>
          <w:sz w:val="28"/>
          <w:szCs w:val="28"/>
          <w:lang w:val="lv-LV"/>
        </w:rPr>
      </w:pPr>
      <w:r w:rsidRPr="00C8557A">
        <w:rPr>
          <w:bCs/>
          <w:color w:val="000000"/>
          <w:sz w:val="28"/>
          <w:szCs w:val="28"/>
          <w:lang w:val="lv-LV"/>
        </w:rPr>
        <w:t>Ministru prezidenta biedrs,</w:t>
      </w:r>
    </w:p>
    <w:p w:rsidR="006C6AF3" w:rsidRPr="00E97C35" w:rsidRDefault="006C6AF3" w:rsidP="006C6AF3">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6C6AF3">
        <w:rPr>
          <w:bCs/>
          <w:color w:val="000000"/>
          <w:sz w:val="28"/>
          <w:szCs w:val="28"/>
          <w:lang w:val="de-DE"/>
        </w:rPr>
        <w:tab/>
      </w:r>
      <w:r w:rsidRPr="00E97C35">
        <w:rPr>
          <w:bCs/>
          <w:color w:val="000000"/>
          <w:sz w:val="28"/>
          <w:szCs w:val="28"/>
          <w:lang w:val="lv-LV"/>
        </w:rPr>
        <w:tab/>
      </w:r>
      <w:r>
        <w:rPr>
          <w:bCs/>
          <w:color w:val="000000"/>
          <w:sz w:val="28"/>
          <w:szCs w:val="28"/>
          <w:lang w:val="lv-LV"/>
        </w:rPr>
        <w:tab/>
      </w:r>
      <w:r w:rsidRPr="006C6AF3">
        <w:rPr>
          <w:sz w:val="28"/>
          <w:szCs w:val="28"/>
          <w:lang w:val="de-DE"/>
        </w:rPr>
        <w:t>A. Ašeradens</w:t>
      </w:r>
    </w:p>
    <w:p w:rsidR="006C6AF3" w:rsidRPr="00E97C35" w:rsidRDefault="006C6AF3" w:rsidP="006C6AF3">
      <w:pPr>
        <w:ind w:firstLine="360"/>
        <w:jc w:val="both"/>
        <w:rPr>
          <w:bCs/>
          <w:color w:val="000000"/>
          <w:sz w:val="28"/>
          <w:szCs w:val="28"/>
          <w:lang w:val="lv-LV"/>
        </w:rPr>
      </w:pPr>
    </w:p>
    <w:p w:rsidR="006C6AF3" w:rsidRPr="00E97C35" w:rsidRDefault="006C6AF3" w:rsidP="006C6AF3">
      <w:pPr>
        <w:ind w:firstLine="360"/>
        <w:jc w:val="both"/>
        <w:rPr>
          <w:sz w:val="28"/>
          <w:szCs w:val="28"/>
          <w:lang w:val="lv-LV"/>
        </w:rPr>
      </w:pPr>
      <w:r w:rsidRPr="00E97C35">
        <w:rPr>
          <w:sz w:val="28"/>
          <w:szCs w:val="28"/>
          <w:lang w:val="lv-LV"/>
        </w:rPr>
        <w:t>Vīza: Valsts sekretārs</w:t>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Pr>
          <w:sz w:val="28"/>
          <w:szCs w:val="28"/>
          <w:lang w:val="lv-LV"/>
        </w:rPr>
        <w:tab/>
        <w:t>J. Stinka</w:t>
      </w:r>
    </w:p>
    <w:p w:rsidR="006C6AF3" w:rsidRPr="00E97C35" w:rsidRDefault="006C6AF3" w:rsidP="006C6AF3">
      <w:pPr>
        <w:ind w:firstLine="360"/>
        <w:jc w:val="both"/>
        <w:rPr>
          <w:sz w:val="28"/>
          <w:szCs w:val="28"/>
          <w:lang w:val="lv-LV"/>
        </w:rPr>
      </w:pP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p>
    <w:p w:rsidR="006C6AF3" w:rsidRPr="006C6AF3" w:rsidRDefault="006C6AF3" w:rsidP="006C6AF3">
      <w:pPr>
        <w:ind w:right="-284"/>
        <w:rPr>
          <w:lang w:val="de-DE"/>
        </w:rPr>
      </w:pPr>
    </w:p>
    <w:p w:rsidR="006C6AF3" w:rsidRPr="006C6AF3" w:rsidRDefault="006C6AF3" w:rsidP="006C6AF3">
      <w:pPr>
        <w:ind w:right="-284"/>
        <w:rPr>
          <w:lang w:val="de-DE"/>
        </w:rPr>
      </w:pPr>
      <w:r w:rsidRPr="00417A90">
        <w:rPr>
          <w:lang w:val="lv-LV"/>
        </w:rPr>
        <w:t>G. Piliņa</w:t>
      </w:r>
      <w:r w:rsidRPr="006C6AF3">
        <w:rPr>
          <w:lang w:val="de-DE"/>
        </w:rPr>
        <w:t xml:space="preserve">, </w:t>
      </w:r>
      <w:r w:rsidRPr="00417A90">
        <w:rPr>
          <w:lang w:val="lv-LV"/>
        </w:rPr>
        <w:t xml:space="preserve">67366773 </w:t>
      </w:r>
    </w:p>
    <w:p w:rsidR="006C6AF3" w:rsidRPr="00E97C35" w:rsidRDefault="006C6AF3" w:rsidP="006C6AF3">
      <w:pPr>
        <w:ind w:right="-284"/>
        <w:rPr>
          <w:sz w:val="28"/>
          <w:szCs w:val="28"/>
          <w:lang w:val="lv-LV"/>
        </w:rPr>
      </w:pPr>
      <w:hyperlink r:id="rId16" w:history="1">
        <w:r w:rsidRPr="00417A90">
          <w:rPr>
            <w:rStyle w:val="Hyperlink"/>
            <w:lang w:val="lv-LV"/>
          </w:rPr>
          <w:t>Guna.Pilina@csb.gov.lv</w:t>
        </w:r>
      </w:hyperlink>
    </w:p>
    <w:p w:rsidR="00DD6043" w:rsidRDefault="00DD6043" w:rsidP="006C6AF3">
      <w:pPr>
        <w:tabs>
          <w:tab w:val="left" w:pos="6804"/>
        </w:tabs>
        <w:ind w:left="360"/>
        <w:rPr>
          <w:rFonts w:ascii="Calibri" w:hAnsi="Calibri" w:cs="Calibri"/>
          <w:b/>
          <w:lang w:val="lv-LV"/>
        </w:rPr>
      </w:pPr>
      <w:bookmarkStart w:id="0" w:name="_GoBack"/>
      <w:bookmarkEnd w:id="0"/>
    </w:p>
    <w:sectPr w:rsidR="00DD6043" w:rsidSect="00C57398">
      <w:pgSz w:w="11907" w:h="16840" w:code="9"/>
      <w:pgMar w:top="851" w:right="680" w:bottom="851" w:left="68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45" w:rsidRDefault="00075145">
      <w:r>
        <w:separator/>
      </w:r>
    </w:p>
  </w:endnote>
  <w:endnote w:type="continuationSeparator" w:id="0">
    <w:p w:rsidR="00075145" w:rsidRDefault="0007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8A" w:rsidRPr="00E92A8A" w:rsidRDefault="00E92A8A" w:rsidP="00E92A8A">
    <w:pPr>
      <w:tabs>
        <w:tab w:val="center" w:pos="4153"/>
        <w:tab w:val="right" w:pos="8306"/>
      </w:tabs>
    </w:pPr>
    <w:r>
      <w:t>EMNotp12</w:t>
    </w:r>
    <w:r w:rsidR="005F390C">
      <w:t>_2</w:t>
    </w:r>
    <w:r w:rsidR="009C3238">
      <w:t>6</w:t>
    </w:r>
    <w:r w:rsidR="005F390C">
      <w:t>0717</w:t>
    </w:r>
    <w:r w:rsidRPr="00E92A8A">
      <w:t>; Grozījumi Ministru kabineta 2016. gada 20. decembra noteikumos Nr. 812 “Oficiālās statistikas veidlapu paraugu apstiprināšanas un veidlapu aizpildīšanas un iesniegšanas noteikumi”</w:t>
    </w:r>
  </w:p>
  <w:p w:rsidR="00C36733" w:rsidRPr="00C36733" w:rsidRDefault="00C36733" w:rsidP="00C36733">
    <w:pPr>
      <w:pStyle w:val="Footer"/>
      <w:tabs>
        <w:tab w:val="clear" w:pos="4153"/>
        <w:tab w:val="clear" w:pos="8306"/>
        <w:tab w:val="right" w:pos="10490"/>
      </w:tabs>
      <w:rPr>
        <w:rFonts w:ascii="Calibri" w:hAnsi="Calibri" w:cs="Calibri"/>
        <w:color w:val="4F62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8A" w:rsidRDefault="00E92A8A" w:rsidP="00E92A8A">
    <w:pPr>
      <w:tabs>
        <w:tab w:val="center" w:pos="4153"/>
        <w:tab w:val="right" w:pos="8306"/>
      </w:tabs>
    </w:pPr>
    <w:r>
      <w:t>EMNotp12</w:t>
    </w:r>
    <w:r w:rsidR="005F390C">
      <w:t>_2</w:t>
    </w:r>
    <w:r w:rsidR="009C3238">
      <w:t>6</w:t>
    </w:r>
    <w:r w:rsidR="005F390C">
      <w:t>0717</w:t>
    </w:r>
    <w:r w:rsidRPr="00E92A8A">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33" w:rsidRPr="00E92A8A" w:rsidRDefault="00E92A8A" w:rsidP="00E92A8A">
    <w:pPr>
      <w:tabs>
        <w:tab w:val="center" w:pos="4153"/>
        <w:tab w:val="right" w:pos="8306"/>
      </w:tabs>
    </w:pPr>
    <w:r>
      <w:t>EMNotp12</w:t>
    </w:r>
    <w:r w:rsidR="005F390C">
      <w:t>_2</w:t>
    </w:r>
    <w:r w:rsidR="009C3238">
      <w:t>6</w:t>
    </w:r>
    <w:r w:rsidR="005F390C">
      <w:t>0717</w:t>
    </w:r>
    <w:r w:rsidRPr="00E92A8A">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45" w:rsidRDefault="00075145">
      <w:r>
        <w:separator/>
      </w:r>
    </w:p>
  </w:footnote>
  <w:footnote w:type="continuationSeparator" w:id="0">
    <w:p w:rsidR="00075145" w:rsidRDefault="0007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EE3" w:rsidRDefault="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EE3" w:rsidRDefault="00F0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8A" w:rsidRDefault="00E92A8A">
    <w:pPr>
      <w:pStyle w:val="Header"/>
      <w:jc w:val="center"/>
    </w:pPr>
    <w:r>
      <w:fldChar w:fldCharType="begin"/>
    </w:r>
    <w:r>
      <w:instrText xml:space="preserve"> PAGE   \* MERGEFORMAT </w:instrText>
    </w:r>
    <w:r>
      <w:fldChar w:fldCharType="separate"/>
    </w:r>
    <w:r w:rsidR="006C6AF3">
      <w:rPr>
        <w:noProof/>
      </w:rPr>
      <w:t>6</w:t>
    </w:r>
    <w:r>
      <w:rPr>
        <w:noProof/>
      </w:rPr>
      <w:fldChar w:fldCharType="end"/>
    </w:r>
  </w:p>
  <w:p w:rsidR="00E92A8A" w:rsidRDefault="00E92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8A" w:rsidRDefault="00E92A8A">
    <w:pPr>
      <w:pStyle w:val="Header"/>
      <w:jc w:val="center"/>
    </w:pPr>
    <w:r>
      <w:fldChar w:fldCharType="begin"/>
    </w:r>
    <w:r>
      <w:instrText xml:space="preserve"> PAGE   \* MERGEFORMAT </w:instrText>
    </w:r>
    <w:r>
      <w:fldChar w:fldCharType="separate"/>
    </w:r>
    <w:r w:rsidR="006C6AF3">
      <w:rPr>
        <w:noProof/>
      </w:rPr>
      <w:t>5</w:t>
    </w:r>
    <w:r>
      <w:rPr>
        <w:noProof/>
      </w:rPr>
      <w:fldChar w:fldCharType="end"/>
    </w:r>
  </w:p>
  <w:p w:rsidR="00E92A8A" w:rsidRDefault="00E92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35"/>
    <w:multiLevelType w:val="multilevel"/>
    <w:tmpl w:val="6D860E2A"/>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3941CAB"/>
    <w:multiLevelType w:val="hybridMultilevel"/>
    <w:tmpl w:val="889C3906"/>
    <w:lvl w:ilvl="0" w:tplc="9A80A466">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01"/>
    <w:rsid w:val="000245B0"/>
    <w:rsid w:val="00054390"/>
    <w:rsid w:val="00075145"/>
    <w:rsid w:val="00095623"/>
    <w:rsid w:val="000B21C5"/>
    <w:rsid w:val="00123B0C"/>
    <w:rsid w:val="001560C3"/>
    <w:rsid w:val="0018499F"/>
    <w:rsid w:val="001918EE"/>
    <w:rsid w:val="001A5844"/>
    <w:rsid w:val="001C1FB7"/>
    <w:rsid w:val="001C7C98"/>
    <w:rsid w:val="001D5A2F"/>
    <w:rsid w:val="001F09B2"/>
    <w:rsid w:val="0022786C"/>
    <w:rsid w:val="00232AC5"/>
    <w:rsid w:val="00235880"/>
    <w:rsid w:val="002374AB"/>
    <w:rsid w:val="00273BAB"/>
    <w:rsid w:val="0028027E"/>
    <w:rsid w:val="00282198"/>
    <w:rsid w:val="00293807"/>
    <w:rsid w:val="002A2C58"/>
    <w:rsid w:val="002A4524"/>
    <w:rsid w:val="002C7201"/>
    <w:rsid w:val="002D5B3F"/>
    <w:rsid w:val="002E3DAA"/>
    <w:rsid w:val="002E6C99"/>
    <w:rsid w:val="0030416C"/>
    <w:rsid w:val="003424D9"/>
    <w:rsid w:val="00392F4B"/>
    <w:rsid w:val="003A2D62"/>
    <w:rsid w:val="003C6534"/>
    <w:rsid w:val="003E61C8"/>
    <w:rsid w:val="00444D91"/>
    <w:rsid w:val="004630E6"/>
    <w:rsid w:val="00470540"/>
    <w:rsid w:val="0049630A"/>
    <w:rsid w:val="004A0A33"/>
    <w:rsid w:val="004A11CE"/>
    <w:rsid w:val="004B391B"/>
    <w:rsid w:val="004C768F"/>
    <w:rsid w:val="004D07A4"/>
    <w:rsid w:val="004D3A63"/>
    <w:rsid w:val="004F5FED"/>
    <w:rsid w:val="00502DBD"/>
    <w:rsid w:val="00506E8E"/>
    <w:rsid w:val="0052256B"/>
    <w:rsid w:val="005A0A7A"/>
    <w:rsid w:val="005B37D6"/>
    <w:rsid w:val="005F390C"/>
    <w:rsid w:val="00614069"/>
    <w:rsid w:val="00644B95"/>
    <w:rsid w:val="00645E6F"/>
    <w:rsid w:val="0065439F"/>
    <w:rsid w:val="00695561"/>
    <w:rsid w:val="006A0C80"/>
    <w:rsid w:val="006A2C3E"/>
    <w:rsid w:val="006A3C38"/>
    <w:rsid w:val="006C6AF3"/>
    <w:rsid w:val="006C7EFE"/>
    <w:rsid w:val="006D40FD"/>
    <w:rsid w:val="006D794F"/>
    <w:rsid w:val="006E53F5"/>
    <w:rsid w:val="00731BE0"/>
    <w:rsid w:val="00774EA6"/>
    <w:rsid w:val="007A2558"/>
    <w:rsid w:val="007C7AC4"/>
    <w:rsid w:val="007D07E2"/>
    <w:rsid w:val="007E3001"/>
    <w:rsid w:val="00801420"/>
    <w:rsid w:val="008270E3"/>
    <w:rsid w:val="008457E9"/>
    <w:rsid w:val="0086717C"/>
    <w:rsid w:val="008968DA"/>
    <w:rsid w:val="008A5C7F"/>
    <w:rsid w:val="008B4782"/>
    <w:rsid w:val="008D78B5"/>
    <w:rsid w:val="008E3598"/>
    <w:rsid w:val="008F33F3"/>
    <w:rsid w:val="0091394A"/>
    <w:rsid w:val="00922CD3"/>
    <w:rsid w:val="0093038E"/>
    <w:rsid w:val="009378B8"/>
    <w:rsid w:val="0094137A"/>
    <w:rsid w:val="00943D52"/>
    <w:rsid w:val="00944CDA"/>
    <w:rsid w:val="009570CF"/>
    <w:rsid w:val="00980334"/>
    <w:rsid w:val="009B32ED"/>
    <w:rsid w:val="009C3238"/>
    <w:rsid w:val="009C7F64"/>
    <w:rsid w:val="009F250A"/>
    <w:rsid w:val="00A00367"/>
    <w:rsid w:val="00A1339A"/>
    <w:rsid w:val="00A33974"/>
    <w:rsid w:val="00A34CF0"/>
    <w:rsid w:val="00A426B8"/>
    <w:rsid w:val="00A52835"/>
    <w:rsid w:val="00A933CB"/>
    <w:rsid w:val="00AB480B"/>
    <w:rsid w:val="00AC71E5"/>
    <w:rsid w:val="00AF086A"/>
    <w:rsid w:val="00AF6C22"/>
    <w:rsid w:val="00B06625"/>
    <w:rsid w:val="00B25923"/>
    <w:rsid w:val="00B27AED"/>
    <w:rsid w:val="00B36A0B"/>
    <w:rsid w:val="00B5168D"/>
    <w:rsid w:val="00B83D37"/>
    <w:rsid w:val="00B97584"/>
    <w:rsid w:val="00BD2BE4"/>
    <w:rsid w:val="00BF7294"/>
    <w:rsid w:val="00C03968"/>
    <w:rsid w:val="00C059FF"/>
    <w:rsid w:val="00C16A90"/>
    <w:rsid w:val="00C36733"/>
    <w:rsid w:val="00C45836"/>
    <w:rsid w:val="00C47590"/>
    <w:rsid w:val="00C57398"/>
    <w:rsid w:val="00C9450F"/>
    <w:rsid w:val="00CA62EC"/>
    <w:rsid w:val="00CD2714"/>
    <w:rsid w:val="00CE0322"/>
    <w:rsid w:val="00CF7755"/>
    <w:rsid w:val="00D05EFD"/>
    <w:rsid w:val="00D350B6"/>
    <w:rsid w:val="00D427E1"/>
    <w:rsid w:val="00D466F9"/>
    <w:rsid w:val="00D57C0C"/>
    <w:rsid w:val="00D6720A"/>
    <w:rsid w:val="00DA337F"/>
    <w:rsid w:val="00DD0777"/>
    <w:rsid w:val="00DD6043"/>
    <w:rsid w:val="00E04E33"/>
    <w:rsid w:val="00E20FFD"/>
    <w:rsid w:val="00E4242E"/>
    <w:rsid w:val="00E4577F"/>
    <w:rsid w:val="00E51250"/>
    <w:rsid w:val="00E70A2A"/>
    <w:rsid w:val="00E80D0B"/>
    <w:rsid w:val="00E92A8A"/>
    <w:rsid w:val="00EB4BE6"/>
    <w:rsid w:val="00EB5E6B"/>
    <w:rsid w:val="00ED26E9"/>
    <w:rsid w:val="00EE297A"/>
    <w:rsid w:val="00F01E9B"/>
    <w:rsid w:val="00F02EE3"/>
    <w:rsid w:val="00F27890"/>
    <w:rsid w:val="00F34767"/>
    <w:rsid w:val="00F83FB5"/>
    <w:rsid w:val="00F85BFA"/>
    <w:rsid w:val="00F90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B405D-BBB4-4C56-8067-2004BD1D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una.Pilina@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b.gov.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4889-9C23-45BD-9967-BA0C5321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8951</Words>
  <Characters>5103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14026</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Nr.Izvedums - Intrastat - 2A "Pārskats par tirdzniecību ar Eiropas Savienības dalībvalstīm" paraugs.</dc:subject>
  <dc:creator>Guna Piliņa</dc:creator>
  <cp:keywords/>
  <dc:description>Guna.Piliņa@csb.gov.lv_x000d_
67366773</dc:description>
  <cp:lastModifiedBy>Jānis Ušpelis</cp:lastModifiedBy>
  <cp:revision>2</cp:revision>
  <cp:lastPrinted>2015-01-26T14:05:00Z</cp:lastPrinted>
  <dcterms:created xsi:type="dcterms:W3CDTF">2017-08-03T12:06:00Z</dcterms:created>
  <dcterms:modified xsi:type="dcterms:W3CDTF">2017-08-03T12:06:00Z</dcterms:modified>
</cp:coreProperties>
</file>