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C0B83" w14:textId="77777777" w:rsidR="007A3470" w:rsidRDefault="007A3470" w:rsidP="00693240">
      <w:pPr>
        <w:tabs>
          <w:tab w:val="left" w:pos="6804"/>
        </w:tabs>
        <w:rPr>
          <w:sz w:val="28"/>
          <w:szCs w:val="28"/>
        </w:rPr>
      </w:pPr>
    </w:p>
    <w:p w14:paraId="13A2744A" w14:textId="77777777" w:rsidR="007A3470" w:rsidRDefault="007A3470" w:rsidP="00693240">
      <w:pPr>
        <w:tabs>
          <w:tab w:val="left" w:pos="6804"/>
        </w:tabs>
        <w:rPr>
          <w:sz w:val="28"/>
          <w:szCs w:val="28"/>
        </w:rPr>
      </w:pPr>
    </w:p>
    <w:p w14:paraId="5A53EA3C" w14:textId="77777777" w:rsidR="007A3470" w:rsidRDefault="007A3470" w:rsidP="00693240">
      <w:pPr>
        <w:tabs>
          <w:tab w:val="left" w:pos="6804"/>
        </w:tabs>
        <w:rPr>
          <w:sz w:val="28"/>
          <w:szCs w:val="28"/>
        </w:rPr>
      </w:pPr>
    </w:p>
    <w:p w14:paraId="604DF834" w14:textId="77777777" w:rsidR="007A3470" w:rsidRDefault="007A3470" w:rsidP="00693240">
      <w:pPr>
        <w:tabs>
          <w:tab w:val="left" w:pos="6804"/>
        </w:tabs>
        <w:rPr>
          <w:sz w:val="28"/>
          <w:szCs w:val="28"/>
        </w:rPr>
      </w:pPr>
    </w:p>
    <w:p w14:paraId="322C44E9" w14:textId="12440EF0" w:rsidR="009363BA" w:rsidRPr="00DF44A5" w:rsidRDefault="009363BA" w:rsidP="00693240">
      <w:pPr>
        <w:tabs>
          <w:tab w:val="left" w:pos="6804"/>
        </w:tabs>
        <w:rPr>
          <w:sz w:val="28"/>
          <w:szCs w:val="28"/>
        </w:rPr>
      </w:pPr>
      <w:r w:rsidRPr="00DF44A5">
        <w:rPr>
          <w:sz w:val="28"/>
          <w:szCs w:val="28"/>
        </w:rPr>
        <w:t xml:space="preserve">2017. gada </w:t>
      </w:r>
      <w:r w:rsidR="00D47A63">
        <w:rPr>
          <w:sz w:val="28"/>
          <w:szCs w:val="28"/>
        </w:rPr>
        <w:t>17. oktobrī</w:t>
      </w:r>
      <w:r w:rsidRPr="00DF44A5">
        <w:rPr>
          <w:sz w:val="28"/>
          <w:szCs w:val="28"/>
        </w:rPr>
        <w:tab/>
        <w:t>Rīkojums Nr.</w:t>
      </w:r>
      <w:r w:rsidR="00D47A63">
        <w:rPr>
          <w:sz w:val="28"/>
          <w:szCs w:val="28"/>
        </w:rPr>
        <w:t> 586</w:t>
      </w:r>
    </w:p>
    <w:p w14:paraId="675C7123" w14:textId="25FBEC3C" w:rsidR="009363BA" w:rsidRPr="007A3470" w:rsidRDefault="009363BA" w:rsidP="00693240">
      <w:pPr>
        <w:tabs>
          <w:tab w:val="left" w:pos="6804"/>
        </w:tabs>
        <w:rPr>
          <w:sz w:val="28"/>
          <w:szCs w:val="28"/>
        </w:rPr>
      </w:pPr>
      <w:r w:rsidRPr="007A3470">
        <w:rPr>
          <w:sz w:val="28"/>
          <w:szCs w:val="28"/>
        </w:rPr>
        <w:t>Rīgā</w:t>
      </w:r>
      <w:r w:rsidRPr="007A3470">
        <w:rPr>
          <w:sz w:val="28"/>
          <w:szCs w:val="28"/>
        </w:rPr>
        <w:tab/>
        <w:t>(prot. Nr. </w:t>
      </w:r>
      <w:r w:rsidR="00D47A63">
        <w:rPr>
          <w:sz w:val="28"/>
          <w:szCs w:val="28"/>
        </w:rPr>
        <w:t>51</w:t>
      </w:r>
      <w:r w:rsidRPr="007A3470">
        <w:rPr>
          <w:sz w:val="28"/>
          <w:szCs w:val="28"/>
        </w:rPr>
        <w:t> </w:t>
      </w:r>
      <w:r w:rsidR="00D47A63">
        <w:rPr>
          <w:sz w:val="28"/>
          <w:szCs w:val="28"/>
        </w:rPr>
        <w:t>3</w:t>
      </w:r>
      <w:bookmarkStart w:id="0" w:name="_GoBack"/>
      <w:bookmarkEnd w:id="0"/>
      <w:r w:rsidRPr="007A3470">
        <w:rPr>
          <w:sz w:val="28"/>
          <w:szCs w:val="28"/>
        </w:rPr>
        <w:t>. §)</w:t>
      </w:r>
    </w:p>
    <w:p w14:paraId="606D4B64" w14:textId="77777777" w:rsidR="009363BA" w:rsidRPr="007A3470" w:rsidRDefault="009363BA" w:rsidP="009363BA">
      <w:pPr>
        <w:rPr>
          <w:sz w:val="28"/>
          <w:szCs w:val="28"/>
        </w:rPr>
      </w:pPr>
    </w:p>
    <w:p w14:paraId="393AA472" w14:textId="77777777" w:rsidR="00450604" w:rsidRPr="007A3470" w:rsidRDefault="00450604" w:rsidP="009363BA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7A3470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BF063F" w:rsidRPr="007A3470">
        <w:rPr>
          <w:rFonts w:eastAsia="Times New Roman"/>
          <w:b/>
          <w:sz w:val="28"/>
          <w:szCs w:val="28"/>
          <w:lang w:eastAsia="lv-LV"/>
        </w:rPr>
        <w:t>Ezermalas</w:t>
      </w:r>
      <w:r w:rsidRPr="007A3470">
        <w:rPr>
          <w:rFonts w:eastAsia="Times New Roman"/>
          <w:b/>
          <w:sz w:val="28"/>
          <w:szCs w:val="28"/>
          <w:lang w:eastAsia="lv-LV"/>
        </w:rPr>
        <w:t xml:space="preserve"> ielā, Rīgā,</w:t>
      </w:r>
    </w:p>
    <w:p w14:paraId="19C37F5C" w14:textId="77777777" w:rsidR="003D2CD0" w:rsidRPr="007A3470" w:rsidRDefault="00450604" w:rsidP="009363BA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7A3470">
        <w:rPr>
          <w:rFonts w:eastAsia="Times New Roman"/>
          <w:b/>
          <w:sz w:val="28"/>
          <w:szCs w:val="28"/>
          <w:lang w:eastAsia="lv-LV"/>
        </w:rPr>
        <w:t>nodošanu Rīgas pilsētas pašvaldības īpašumā</w:t>
      </w:r>
    </w:p>
    <w:p w14:paraId="4C75C1A3" w14:textId="77777777" w:rsidR="00A10D78" w:rsidRPr="007A3470" w:rsidRDefault="00A10D78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09EB80D" w14:textId="77777777" w:rsidR="007A3470" w:rsidRPr="007A3470" w:rsidRDefault="0012629F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1. 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Saskaņā ar Publiskas personas </w:t>
      </w:r>
      <w:r w:rsidR="00E11646" w:rsidRPr="007A3470">
        <w:rPr>
          <w:rFonts w:eastAsia="Times New Roman"/>
          <w:sz w:val="28"/>
          <w:szCs w:val="28"/>
          <w:lang w:eastAsia="lv-LV"/>
        </w:rPr>
        <w:t>mantas atsavināšanas likuma 42.</w:t>
      </w:r>
      <w:r w:rsidRPr="007A3470">
        <w:rPr>
          <w:rFonts w:eastAsia="Times New Roman"/>
          <w:sz w:val="28"/>
          <w:szCs w:val="28"/>
          <w:lang w:eastAsia="lv-LV"/>
        </w:rPr>
        <w:t> </w:t>
      </w:r>
      <w:r w:rsidR="00E11646" w:rsidRPr="007A3470">
        <w:rPr>
          <w:rFonts w:eastAsia="Times New Roman"/>
          <w:sz w:val="28"/>
          <w:szCs w:val="28"/>
          <w:lang w:eastAsia="lv-LV"/>
        </w:rPr>
        <w:t>panta pirmo daļu un 43.</w:t>
      </w:r>
      <w:r w:rsidR="00D71BD4" w:rsidRPr="007A3470">
        <w:rPr>
          <w:rFonts w:eastAsia="Times New Roman"/>
          <w:sz w:val="28"/>
          <w:szCs w:val="28"/>
          <w:lang w:eastAsia="lv-LV"/>
        </w:rPr>
        <w:t> </w:t>
      </w:r>
      <w:r w:rsidR="00450604" w:rsidRPr="007A3470">
        <w:rPr>
          <w:rFonts w:eastAsia="Times New Roman"/>
          <w:sz w:val="28"/>
          <w:szCs w:val="28"/>
          <w:lang w:eastAsia="lv-LV"/>
        </w:rPr>
        <w:t>pantu atļaut valsts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akciju sabiedrībai </w:t>
      </w:r>
      <w:r w:rsidR="009363BA" w:rsidRPr="007A3470">
        <w:rPr>
          <w:rFonts w:eastAsia="Times New Roman"/>
          <w:sz w:val="28"/>
          <w:szCs w:val="28"/>
          <w:lang w:eastAsia="lv-LV"/>
        </w:rPr>
        <w:t>"</w:t>
      </w:r>
      <w:r w:rsidR="00450604" w:rsidRPr="007A3470">
        <w:rPr>
          <w:rFonts w:eastAsia="Times New Roman"/>
          <w:sz w:val="28"/>
          <w:szCs w:val="28"/>
          <w:lang w:eastAsia="lv-LV"/>
        </w:rPr>
        <w:t>Privatizācijas aģentūra</w:t>
      </w:r>
      <w:r w:rsidR="009363BA" w:rsidRPr="007A3470">
        <w:rPr>
          <w:rFonts w:eastAsia="Times New Roman"/>
          <w:sz w:val="28"/>
          <w:szCs w:val="28"/>
          <w:lang w:eastAsia="lv-LV"/>
        </w:rPr>
        <w:t>"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 nodot bez atlīdzības Rīgas pilsētas pašvaldības īpašumā </w:t>
      </w:r>
      <w:r w:rsidR="0000193D" w:rsidRPr="007A3470">
        <w:rPr>
          <w:rFonts w:eastAsia="Times New Roman"/>
          <w:sz w:val="28"/>
          <w:szCs w:val="28"/>
          <w:lang w:eastAsia="lv-LV"/>
        </w:rPr>
        <w:t xml:space="preserve">valsts </w:t>
      </w:r>
      <w:r w:rsidR="00450604" w:rsidRPr="007A3470">
        <w:rPr>
          <w:rFonts w:eastAsia="Times New Roman"/>
          <w:sz w:val="28"/>
          <w:szCs w:val="28"/>
          <w:lang w:eastAsia="lv-LV"/>
        </w:rPr>
        <w:t>nekustamo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7A3470">
        <w:rPr>
          <w:rFonts w:eastAsia="Times New Roman"/>
          <w:sz w:val="28"/>
          <w:szCs w:val="28"/>
          <w:lang w:eastAsia="lv-LV"/>
        </w:rPr>
        <w:t>īpašumu (</w:t>
      </w:r>
      <w:r w:rsidR="00866915" w:rsidRPr="007A3470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7A3470">
        <w:rPr>
          <w:rFonts w:eastAsia="Times New Roman"/>
          <w:sz w:val="28"/>
          <w:szCs w:val="28"/>
          <w:lang w:eastAsia="lv-LV"/>
        </w:rPr>
        <w:t xml:space="preserve">kadastra </w:t>
      </w:r>
      <w:r w:rsidR="007A3470" w:rsidRPr="007A3470">
        <w:rPr>
          <w:rFonts w:eastAsia="Times New Roman"/>
          <w:sz w:val="28"/>
          <w:szCs w:val="28"/>
          <w:lang w:eastAsia="lv-LV"/>
        </w:rPr>
        <w:t>Nr. </w:t>
      </w:r>
      <w:r w:rsidRPr="007A3470">
        <w:rPr>
          <w:rFonts w:eastAsia="Times New Roman"/>
          <w:sz w:val="28"/>
          <w:szCs w:val="28"/>
          <w:lang w:eastAsia="lv-LV"/>
        </w:rPr>
        <w:t>0100 085 </w:t>
      </w:r>
      <w:r w:rsidR="00A64502" w:rsidRPr="007A3470">
        <w:rPr>
          <w:rFonts w:eastAsia="Times New Roman"/>
          <w:sz w:val="28"/>
          <w:szCs w:val="28"/>
          <w:lang w:eastAsia="lv-LV"/>
        </w:rPr>
        <w:t>2027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) </w:t>
      </w:r>
      <w:r w:rsidR="009363BA" w:rsidRPr="007A3470">
        <w:rPr>
          <w:rFonts w:eastAsia="Times New Roman"/>
          <w:sz w:val="28"/>
          <w:szCs w:val="28"/>
          <w:lang w:eastAsia="lv-LV"/>
        </w:rPr>
        <w:t>–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Pr="007A3470">
        <w:rPr>
          <w:rFonts w:eastAsia="Times New Roman"/>
          <w:sz w:val="28"/>
          <w:szCs w:val="28"/>
          <w:lang w:eastAsia="lv-LV"/>
        </w:rPr>
        <w:t>0100 085 </w:t>
      </w:r>
      <w:r w:rsidR="00A64502" w:rsidRPr="007A3470">
        <w:rPr>
          <w:rFonts w:eastAsia="Times New Roman"/>
          <w:sz w:val="28"/>
          <w:szCs w:val="28"/>
          <w:lang w:eastAsia="lv-LV"/>
        </w:rPr>
        <w:t>2027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) </w:t>
      </w:r>
      <w:r w:rsidR="00867C3F" w:rsidRPr="007A3470">
        <w:rPr>
          <w:rFonts w:eastAsia="Times New Roman"/>
          <w:sz w:val="28"/>
          <w:szCs w:val="28"/>
          <w:lang w:eastAsia="lv-LV"/>
        </w:rPr>
        <w:t>0</w:t>
      </w:r>
      <w:r w:rsidR="00DF44A5" w:rsidRPr="007A3470">
        <w:rPr>
          <w:rFonts w:eastAsia="Times New Roman"/>
          <w:sz w:val="28"/>
          <w:szCs w:val="28"/>
          <w:lang w:eastAsia="lv-LV"/>
        </w:rPr>
        <w:t>,</w:t>
      </w:r>
      <w:r w:rsidR="00867C3F" w:rsidRPr="007A3470">
        <w:rPr>
          <w:rFonts w:eastAsia="Times New Roman"/>
          <w:sz w:val="28"/>
          <w:szCs w:val="28"/>
          <w:lang w:eastAsia="lv-LV"/>
        </w:rPr>
        <w:t>0241 </w:t>
      </w:r>
      <w:r w:rsidR="006215E7" w:rsidRPr="007A3470">
        <w:rPr>
          <w:rFonts w:eastAsia="Times New Roman"/>
          <w:sz w:val="28"/>
          <w:szCs w:val="28"/>
          <w:lang w:eastAsia="lv-LV"/>
        </w:rPr>
        <w:t>ha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 w:rsidRPr="007A3470">
        <w:rPr>
          <w:rFonts w:eastAsia="Times New Roman"/>
          <w:sz w:val="28"/>
          <w:szCs w:val="28"/>
          <w:lang w:eastAsia="lv-LV"/>
        </w:rPr>
        <w:t>–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A64502" w:rsidRPr="007A3470">
        <w:rPr>
          <w:rFonts w:eastAsia="Times New Roman"/>
          <w:sz w:val="28"/>
          <w:szCs w:val="28"/>
          <w:lang w:eastAsia="lv-LV"/>
        </w:rPr>
        <w:t>Ezermalas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ielā</w:t>
      </w:r>
      <w:r w:rsidR="00450604" w:rsidRPr="007A3470">
        <w:rPr>
          <w:rFonts w:eastAsia="Times New Roman"/>
          <w:sz w:val="28"/>
          <w:szCs w:val="28"/>
          <w:lang w:eastAsia="lv-LV"/>
        </w:rPr>
        <w:t>, Rīgā, kas ierakstīts zemesgrāmatā uz valsts vārda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valsts akciju sabiedrības </w:t>
      </w:r>
      <w:r w:rsidR="009363BA" w:rsidRPr="007A3470">
        <w:rPr>
          <w:rFonts w:eastAsia="Times New Roman"/>
          <w:sz w:val="28"/>
          <w:szCs w:val="28"/>
          <w:lang w:eastAsia="lv-LV"/>
        </w:rPr>
        <w:t>"</w:t>
      </w:r>
      <w:r w:rsidR="00450604" w:rsidRPr="007A3470">
        <w:rPr>
          <w:rFonts w:eastAsia="Times New Roman"/>
          <w:sz w:val="28"/>
          <w:szCs w:val="28"/>
          <w:lang w:eastAsia="lv-LV"/>
        </w:rPr>
        <w:t>Privatizācijas aģentūra</w:t>
      </w:r>
      <w:r w:rsidR="009363BA" w:rsidRPr="007A3470">
        <w:rPr>
          <w:rFonts w:eastAsia="Times New Roman"/>
          <w:sz w:val="28"/>
          <w:szCs w:val="28"/>
          <w:lang w:eastAsia="lv-LV"/>
        </w:rPr>
        <w:t>"</w:t>
      </w:r>
      <w:r w:rsidRPr="007A3470">
        <w:rPr>
          <w:rFonts w:eastAsia="Times New Roman"/>
          <w:sz w:val="28"/>
          <w:szCs w:val="28"/>
          <w:lang w:eastAsia="lv-LV"/>
        </w:rPr>
        <w:t xml:space="preserve"> personā</w:t>
      </w:r>
      <w:r w:rsidR="00562289" w:rsidRPr="007A3470">
        <w:rPr>
          <w:rFonts w:eastAsia="Times New Roman"/>
          <w:sz w:val="28"/>
          <w:szCs w:val="28"/>
          <w:lang w:eastAsia="lv-LV"/>
        </w:rPr>
        <w:t xml:space="preserve"> (turpmāk </w:t>
      </w:r>
      <w:r w:rsidR="00DF44A5" w:rsidRPr="007A3470">
        <w:rPr>
          <w:rFonts w:eastAsia="Times New Roman"/>
          <w:sz w:val="28"/>
          <w:szCs w:val="28"/>
          <w:lang w:eastAsia="lv-LV"/>
        </w:rPr>
        <w:t>–</w:t>
      </w:r>
      <w:r w:rsidR="00562289" w:rsidRPr="007A3470">
        <w:rPr>
          <w:rFonts w:eastAsia="Times New Roman"/>
          <w:sz w:val="28"/>
          <w:szCs w:val="28"/>
          <w:lang w:eastAsia="lv-LV"/>
        </w:rPr>
        <w:t xml:space="preserve"> nekustamais īpašums)</w:t>
      </w:r>
      <w:r w:rsidR="007A3470" w:rsidRPr="007A3470">
        <w:rPr>
          <w:rFonts w:eastAsia="Times New Roman"/>
          <w:sz w:val="28"/>
          <w:szCs w:val="28"/>
          <w:lang w:eastAsia="lv-LV"/>
        </w:rPr>
        <w:t>.</w:t>
      </w:r>
      <w:r w:rsidR="00562289" w:rsidRPr="007A3470">
        <w:rPr>
          <w:rFonts w:eastAsia="Times New Roman"/>
          <w:sz w:val="28"/>
          <w:szCs w:val="28"/>
          <w:lang w:eastAsia="lv-LV"/>
        </w:rPr>
        <w:t xml:space="preserve"> </w:t>
      </w:r>
    </w:p>
    <w:p w14:paraId="16A2EDAC" w14:textId="77777777" w:rsidR="007A3470" w:rsidRPr="007A3470" w:rsidRDefault="007A3470" w:rsidP="007A3470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0DAD2BD9" w14:textId="77777777" w:rsidR="007A3470" w:rsidRPr="007A3470" w:rsidRDefault="0012629F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2. 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Rīgas pilsētas pašvaldībai </w:t>
      </w:r>
      <w:r w:rsidR="00777BFA" w:rsidRPr="007A3470">
        <w:rPr>
          <w:rFonts w:eastAsia="Times New Roman"/>
          <w:sz w:val="28"/>
          <w:szCs w:val="28"/>
          <w:lang w:eastAsia="lv-LV"/>
        </w:rPr>
        <w:t>nekustamo īpašumu</w:t>
      </w:r>
      <w:r w:rsidR="007A3470" w:rsidRPr="007A3470">
        <w:rPr>
          <w:rFonts w:eastAsia="Times New Roman"/>
          <w:sz w:val="28"/>
          <w:szCs w:val="28"/>
          <w:lang w:eastAsia="lv-LV"/>
        </w:rPr>
        <w:t>:</w:t>
      </w:r>
    </w:p>
    <w:p w14:paraId="0D27B255" w14:textId="13BCE400" w:rsidR="007A3470" w:rsidRPr="007A3470" w:rsidRDefault="007A3470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2.1. izmantot likuma "Par pašvaldībām" 15. panta pirmās daļas 2. punktā noteiktās pašvaldības autonomās funkcijas īstenošanai – pašvaldības administratīvās teritorijas labiekārtošanai un sanitārās tīrības nodrošināšanai (ielu, ceļu un laukumu būvniecība, rekonstruēšana un uzturēšana; ielu, laukumu un citu publiskai lietošanai paredzēto teritoriju apgaismošana);</w:t>
      </w:r>
    </w:p>
    <w:p w14:paraId="0A69F1C5" w14:textId="3516CB8A" w:rsidR="00450604" w:rsidRPr="007A3470" w:rsidRDefault="007A3470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2.2. 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bez atlīdzības nodot valstij, ja tas vairs netiek izmantots šā rīkojuma </w:t>
      </w:r>
      <w:r w:rsidRPr="007A3470">
        <w:rPr>
          <w:rFonts w:eastAsia="Times New Roman"/>
          <w:sz w:val="28"/>
          <w:szCs w:val="28"/>
          <w:lang w:eastAsia="lv-LV"/>
        </w:rPr>
        <w:t>2.</w:t>
      </w:r>
      <w:r w:rsidR="00450604" w:rsidRPr="007A3470">
        <w:rPr>
          <w:rFonts w:eastAsia="Times New Roman"/>
          <w:sz w:val="28"/>
          <w:szCs w:val="28"/>
          <w:lang w:eastAsia="lv-LV"/>
        </w:rPr>
        <w:t>1.</w:t>
      </w:r>
      <w:r w:rsidR="00ED0D1F" w:rsidRPr="007A3470">
        <w:rPr>
          <w:rFonts w:eastAsia="Times New Roman"/>
          <w:sz w:val="28"/>
          <w:szCs w:val="28"/>
          <w:lang w:eastAsia="lv-LV"/>
        </w:rPr>
        <w:t> </w:t>
      </w:r>
      <w:r w:rsidRPr="007A3470">
        <w:rPr>
          <w:rFonts w:eastAsia="Times New Roman"/>
          <w:sz w:val="28"/>
          <w:szCs w:val="28"/>
          <w:lang w:eastAsia="lv-LV"/>
        </w:rPr>
        <w:t>apakš</w:t>
      </w:r>
      <w:r w:rsidR="00450604" w:rsidRPr="007A3470">
        <w:rPr>
          <w:rFonts w:eastAsia="Times New Roman"/>
          <w:sz w:val="28"/>
          <w:szCs w:val="28"/>
          <w:lang w:eastAsia="lv-LV"/>
        </w:rPr>
        <w:t>punktā minētās funkcijas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7A3470">
        <w:rPr>
          <w:rFonts w:eastAsia="Times New Roman"/>
          <w:sz w:val="28"/>
          <w:szCs w:val="28"/>
          <w:lang w:eastAsia="lv-LV"/>
        </w:rPr>
        <w:t>īstenošanai.</w:t>
      </w:r>
    </w:p>
    <w:p w14:paraId="03848CE5" w14:textId="77777777" w:rsidR="007A3470" w:rsidRPr="007A3470" w:rsidRDefault="007A3470" w:rsidP="007A3470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EDFBDB8" w14:textId="72681A66" w:rsidR="00450604" w:rsidRPr="007A3470" w:rsidRDefault="00777BFA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3</w:t>
      </w:r>
      <w:r w:rsidR="00ED0D1F" w:rsidRPr="007A3470">
        <w:rPr>
          <w:rFonts w:eastAsia="Times New Roman"/>
          <w:sz w:val="28"/>
          <w:szCs w:val="28"/>
          <w:lang w:eastAsia="lv-LV"/>
        </w:rPr>
        <w:t>. </w:t>
      </w:r>
      <w:r w:rsidR="00450604" w:rsidRPr="007A3470">
        <w:rPr>
          <w:rFonts w:eastAsia="Times New Roman"/>
          <w:sz w:val="28"/>
          <w:szCs w:val="28"/>
          <w:lang w:eastAsia="lv-LV"/>
        </w:rPr>
        <w:t>Rīgas pilsētas pašvaldībai, nostiprinot ze</w:t>
      </w:r>
      <w:r w:rsidR="005F4CB9" w:rsidRPr="007A3470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12629F" w:rsidRPr="007A3470">
        <w:rPr>
          <w:rFonts w:eastAsia="Times New Roman"/>
          <w:sz w:val="28"/>
          <w:szCs w:val="28"/>
          <w:lang w:eastAsia="lv-LV"/>
        </w:rPr>
        <w:t>nekustamo īpašumu</w:t>
      </w:r>
      <w:r w:rsidR="00450604" w:rsidRPr="007A3470">
        <w:rPr>
          <w:rFonts w:eastAsia="Times New Roman"/>
          <w:sz w:val="28"/>
          <w:szCs w:val="28"/>
          <w:lang w:eastAsia="lv-LV"/>
        </w:rPr>
        <w:t>:</w:t>
      </w:r>
    </w:p>
    <w:p w14:paraId="187E3ADA" w14:textId="73DFDBD8" w:rsidR="00450604" w:rsidRPr="007A3470" w:rsidRDefault="00777BFA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3</w:t>
      </w:r>
      <w:r w:rsidR="00ED0D1F" w:rsidRPr="007A3470">
        <w:rPr>
          <w:rFonts w:eastAsia="Times New Roman"/>
          <w:sz w:val="28"/>
          <w:szCs w:val="28"/>
          <w:lang w:eastAsia="lv-LV"/>
        </w:rPr>
        <w:t>.1. </w:t>
      </w:r>
      <w:r w:rsidR="00450604" w:rsidRPr="007A3470">
        <w:rPr>
          <w:rFonts w:eastAsia="Times New Roman"/>
          <w:sz w:val="28"/>
          <w:szCs w:val="28"/>
          <w:lang w:eastAsia="lv-LV"/>
        </w:rPr>
        <w:t>norādīt, ka īpašuma tiesības nostiprinātas uz laiku, kamēr Rīgas pilsētas pašvaldība nodrošina šā rīkojuma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7A3470" w:rsidRPr="007A3470">
        <w:rPr>
          <w:rFonts w:eastAsia="Times New Roman"/>
          <w:sz w:val="28"/>
          <w:szCs w:val="28"/>
          <w:lang w:eastAsia="lv-LV"/>
        </w:rPr>
        <w:t xml:space="preserve">2.1. apakšpunktā </w:t>
      </w:r>
      <w:r w:rsidR="00450604" w:rsidRPr="007A3470">
        <w:rPr>
          <w:rFonts w:eastAsia="Times New Roman"/>
          <w:sz w:val="28"/>
          <w:szCs w:val="28"/>
          <w:lang w:eastAsia="lv-LV"/>
        </w:rPr>
        <w:t>minētās funkcijas īstenošanu;</w:t>
      </w:r>
    </w:p>
    <w:p w14:paraId="3DA46C2D" w14:textId="37FB657F" w:rsidR="00450604" w:rsidRPr="007A3470" w:rsidRDefault="00777BFA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t>3</w:t>
      </w:r>
      <w:r w:rsidR="00ED0D1F" w:rsidRPr="007A3470">
        <w:rPr>
          <w:rFonts w:eastAsia="Times New Roman"/>
          <w:sz w:val="28"/>
          <w:szCs w:val="28"/>
          <w:lang w:eastAsia="lv-LV"/>
        </w:rPr>
        <w:t>.2. 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ierakstīt atzīmi par aizliegumu atsavināt </w:t>
      </w:r>
      <w:r w:rsidR="00ED0D1F" w:rsidRPr="007A3470">
        <w:rPr>
          <w:rFonts w:eastAsia="Times New Roman"/>
          <w:sz w:val="28"/>
          <w:szCs w:val="28"/>
          <w:lang w:eastAsia="lv-LV"/>
        </w:rPr>
        <w:t>n</w:t>
      </w:r>
      <w:r w:rsidR="00450604" w:rsidRPr="007A3470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0F1DE385" w14:textId="77777777" w:rsidR="007A3470" w:rsidRPr="007A3470" w:rsidRDefault="007A3470" w:rsidP="007A3470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C77883F" w14:textId="77777777" w:rsidR="007A3470" w:rsidRDefault="007A3470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br w:type="page"/>
      </w:r>
    </w:p>
    <w:p w14:paraId="3300541A" w14:textId="2A37DF20" w:rsidR="00111579" w:rsidRPr="007A3470" w:rsidRDefault="00777BFA" w:rsidP="00DF44A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A3470">
        <w:rPr>
          <w:rFonts w:eastAsia="Times New Roman"/>
          <w:sz w:val="28"/>
          <w:szCs w:val="28"/>
          <w:lang w:eastAsia="lv-LV"/>
        </w:rPr>
        <w:lastRenderedPageBreak/>
        <w:t>4</w:t>
      </w:r>
      <w:r w:rsidR="00ED0D1F" w:rsidRPr="007A3470">
        <w:rPr>
          <w:rFonts w:eastAsia="Times New Roman"/>
          <w:sz w:val="28"/>
          <w:szCs w:val="28"/>
          <w:lang w:eastAsia="lv-LV"/>
        </w:rPr>
        <w:t>. </w:t>
      </w:r>
      <w:r w:rsidR="00F20419" w:rsidRPr="007A3470">
        <w:rPr>
          <w:rFonts w:eastAsia="Times New Roman"/>
          <w:sz w:val="28"/>
          <w:szCs w:val="28"/>
          <w:lang w:eastAsia="lv-LV"/>
        </w:rPr>
        <w:t xml:space="preserve">Šā rīkojuma </w:t>
      </w:r>
      <w:r w:rsidRPr="007A3470">
        <w:rPr>
          <w:rFonts w:eastAsia="Times New Roman"/>
          <w:sz w:val="28"/>
          <w:szCs w:val="28"/>
          <w:lang w:eastAsia="lv-LV"/>
        </w:rPr>
        <w:t>3</w:t>
      </w:r>
      <w:r w:rsidR="00F20419" w:rsidRPr="007A3470">
        <w:rPr>
          <w:rFonts w:eastAsia="Times New Roman"/>
          <w:sz w:val="28"/>
          <w:szCs w:val="28"/>
          <w:lang w:eastAsia="lv-LV"/>
        </w:rPr>
        <w:t>.2.</w:t>
      </w:r>
      <w:r w:rsidR="00ED0D1F" w:rsidRPr="007A3470">
        <w:rPr>
          <w:rFonts w:eastAsia="Times New Roman"/>
          <w:sz w:val="28"/>
          <w:szCs w:val="28"/>
          <w:lang w:eastAsia="lv-LV"/>
        </w:rPr>
        <w:t> 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apakšpunktā </w:t>
      </w:r>
      <w:r w:rsidR="00ED0D1F" w:rsidRPr="007A3470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DF44A5" w:rsidRPr="007A3470">
        <w:rPr>
          <w:rFonts w:eastAsia="Times New Roman"/>
          <w:sz w:val="28"/>
          <w:szCs w:val="28"/>
          <w:lang w:eastAsia="lv-LV"/>
        </w:rPr>
        <w:t>–</w:t>
      </w:r>
      <w:r w:rsidR="00ED0D1F" w:rsidRPr="007A3470">
        <w:rPr>
          <w:rFonts w:eastAsia="Times New Roman"/>
          <w:sz w:val="28"/>
          <w:szCs w:val="28"/>
          <w:lang w:eastAsia="lv-LV"/>
        </w:rPr>
        <w:t xml:space="preserve"> apgrūtināt n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DF44A5" w:rsidRPr="007A3470">
        <w:rPr>
          <w:rFonts w:eastAsia="Times New Roman"/>
          <w:sz w:val="28"/>
          <w:szCs w:val="28"/>
          <w:lang w:eastAsia="lv-LV"/>
        </w:rPr>
        <w:t>–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 w:rsidRPr="007A3470">
        <w:rPr>
          <w:rFonts w:eastAsia="Times New Roman"/>
          <w:sz w:val="28"/>
          <w:szCs w:val="28"/>
          <w:lang w:eastAsia="lv-LV"/>
        </w:rPr>
        <w:t xml:space="preserve"> </w:t>
      </w:r>
      <w:r w:rsidR="00ED0D1F" w:rsidRPr="007A3470">
        <w:rPr>
          <w:rFonts w:eastAsia="Times New Roman"/>
          <w:sz w:val="28"/>
          <w:szCs w:val="28"/>
          <w:lang w:eastAsia="lv-LV"/>
        </w:rPr>
        <w:t>n</w:t>
      </w:r>
      <w:r w:rsidR="00450604" w:rsidRPr="007A3470">
        <w:rPr>
          <w:rFonts w:eastAsia="Times New Roman"/>
          <w:sz w:val="28"/>
          <w:szCs w:val="28"/>
          <w:lang w:eastAsia="lv-LV"/>
        </w:rPr>
        <w:t xml:space="preserve">ekustamais īpašums tiek ieķīlāts par labu valstij (Valsts kases personā), </w:t>
      </w:r>
      <w:r w:rsidR="00111579" w:rsidRPr="007A3470">
        <w:rPr>
          <w:rFonts w:eastAsia="Times New Roman"/>
          <w:sz w:val="28"/>
          <w:szCs w:val="28"/>
          <w:lang w:eastAsia="lv-LV"/>
        </w:rPr>
        <w:t>lai saņemtu Eiropas Savienības fondu atbalstu.</w:t>
      </w:r>
    </w:p>
    <w:p w14:paraId="2A4B02CC" w14:textId="5C869B4A" w:rsidR="00F20419" w:rsidRPr="007A3470" w:rsidRDefault="00F20419" w:rsidP="00DF44A5">
      <w:pPr>
        <w:ind w:firstLine="720"/>
        <w:jc w:val="both"/>
        <w:rPr>
          <w:sz w:val="28"/>
          <w:szCs w:val="28"/>
        </w:rPr>
      </w:pPr>
    </w:p>
    <w:p w14:paraId="1AB704FC" w14:textId="77777777" w:rsidR="00ED0D1F" w:rsidRPr="007A3470" w:rsidRDefault="00ED0D1F" w:rsidP="00DF44A5">
      <w:pPr>
        <w:ind w:firstLine="720"/>
        <w:rPr>
          <w:sz w:val="28"/>
          <w:szCs w:val="28"/>
        </w:rPr>
      </w:pPr>
    </w:p>
    <w:p w14:paraId="5F414435" w14:textId="77777777" w:rsidR="009363BA" w:rsidRPr="007A3470" w:rsidRDefault="009363BA" w:rsidP="00DF44A5">
      <w:pPr>
        <w:ind w:firstLine="720"/>
        <w:rPr>
          <w:sz w:val="28"/>
          <w:szCs w:val="28"/>
        </w:rPr>
      </w:pPr>
    </w:p>
    <w:p w14:paraId="082D80A5" w14:textId="77777777" w:rsidR="009363BA" w:rsidRPr="007A3470" w:rsidRDefault="009363BA" w:rsidP="00DF44A5">
      <w:pPr>
        <w:tabs>
          <w:tab w:val="left" w:pos="6521"/>
        </w:tabs>
        <w:ind w:firstLine="720"/>
        <w:rPr>
          <w:sz w:val="28"/>
          <w:szCs w:val="28"/>
        </w:rPr>
      </w:pPr>
      <w:r w:rsidRPr="007A3470">
        <w:rPr>
          <w:sz w:val="28"/>
          <w:szCs w:val="28"/>
        </w:rPr>
        <w:t>Ministru prezidents</w:t>
      </w:r>
      <w:r w:rsidRPr="007A3470">
        <w:rPr>
          <w:sz w:val="28"/>
          <w:szCs w:val="28"/>
        </w:rPr>
        <w:tab/>
        <w:t>Māris Kučinskis</w:t>
      </w:r>
    </w:p>
    <w:p w14:paraId="54ACDC7B" w14:textId="77777777" w:rsidR="009363BA" w:rsidRPr="007A3470" w:rsidRDefault="009363BA" w:rsidP="00DF44A5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069350C6" w14:textId="77777777" w:rsidR="009363BA" w:rsidRPr="007A3470" w:rsidRDefault="009363BA" w:rsidP="00DF44A5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5C8E7998" w14:textId="77777777" w:rsidR="009363BA" w:rsidRPr="007A3470" w:rsidRDefault="009363BA" w:rsidP="00DF44A5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60DBA8DD" w14:textId="77777777" w:rsidR="009363BA" w:rsidRPr="007A3470" w:rsidRDefault="009363BA" w:rsidP="00DF44A5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  <w:r w:rsidRPr="007A3470">
        <w:rPr>
          <w:sz w:val="28"/>
          <w:szCs w:val="28"/>
        </w:rPr>
        <w:t>Ministru prezidenta biedrs,</w:t>
      </w:r>
    </w:p>
    <w:p w14:paraId="05472508" w14:textId="65EA0EA9" w:rsidR="00A10D78" w:rsidRPr="00DF44A5" w:rsidRDefault="009363BA" w:rsidP="00DF44A5">
      <w:pPr>
        <w:tabs>
          <w:tab w:val="left" w:pos="6521"/>
        </w:tabs>
        <w:ind w:firstLine="720"/>
        <w:rPr>
          <w:sz w:val="20"/>
          <w:szCs w:val="20"/>
        </w:rPr>
      </w:pPr>
      <w:r w:rsidRPr="007A3470">
        <w:rPr>
          <w:sz w:val="28"/>
          <w:szCs w:val="28"/>
        </w:rPr>
        <w:t>ekonomikas</w:t>
      </w:r>
      <w:r w:rsidRPr="00DF44A5">
        <w:rPr>
          <w:sz w:val="28"/>
        </w:rPr>
        <w:t xml:space="preserve"> ministrs </w:t>
      </w:r>
      <w:r w:rsidRPr="00DF44A5">
        <w:rPr>
          <w:sz w:val="28"/>
        </w:rPr>
        <w:tab/>
        <w:t xml:space="preserve">Arvils </w:t>
      </w:r>
      <w:proofErr w:type="spellStart"/>
      <w:r w:rsidRPr="00DF44A5">
        <w:rPr>
          <w:sz w:val="28"/>
        </w:rPr>
        <w:t>Ašeradens</w:t>
      </w:r>
      <w:proofErr w:type="spellEnd"/>
    </w:p>
    <w:sectPr w:rsidR="00A10D78" w:rsidRPr="00DF44A5" w:rsidSect="009363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A442" w14:textId="77777777" w:rsidR="00DF407E" w:rsidRDefault="00DF407E">
      <w:r>
        <w:separator/>
      </w:r>
    </w:p>
  </w:endnote>
  <w:endnote w:type="continuationSeparator" w:id="0">
    <w:p w14:paraId="537125DD" w14:textId="77777777" w:rsidR="00DF407E" w:rsidRDefault="00D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C05EC" w14:textId="460C490B" w:rsidR="009363BA" w:rsidRPr="009363BA" w:rsidRDefault="009363BA">
    <w:pPr>
      <w:pStyle w:val="Footer"/>
      <w:rPr>
        <w:sz w:val="16"/>
        <w:szCs w:val="16"/>
      </w:rPr>
    </w:pPr>
    <w:r w:rsidRPr="009363BA">
      <w:rPr>
        <w:sz w:val="16"/>
        <w:szCs w:val="16"/>
      </w:rPr>
      <w:t>R1972_7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6C33" w14:textId="3C1AB173" w:rsidR="009363BA" w:rsidRPr="009363BA" w:rsidRDefault="009363BA">
    <w:pPr>
      <w:pStyle w:val="Footer"/>
      <w:rPr>
        <w:sz w:val="16"/>
        <w:szCs w:val="16"/>
      </w:rPr>
    </w:pPr>
    <w:r w:rsidRPr="009363BA">
      <w:rPr>
        <w:sz w:val="16"/>
        <w:szCs w:val="16"/>
      </w:rPr>
      <w:t>R1972_7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6AEF" w14:textId="77777777" w:rsidR="00DF407E" w:rsidRDefault="00DF407E">
      <w:r>
        <w:separator/>
      </w:r>
    </w:p>
  </w:footnote>
  <w:footnote w:type="continuationSeparator" w:id="0">
    <w:p w14:paraId="2F87E93E" w14:textId="77777777" w:rsidR="00DF407E" w:rsidRDefault="00DF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973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00FE2B" w14:textId="48666893" w:rsidR="00573438" w:rsidRDefault="005734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39940" w14:textId="77777777" w:rsidR="00573438" w:rsidRDefault="00573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55AB" w14:textId="77777777" w:rsidR="009363BA" w:rsidRDefault="009363BA">
    <w:pPr>
      <w:pStyle w:val="Header"/>
    </w:pPr>
  </w:p>
  <w:p w14:paraId="652CCB8D" w14:textId="3597E1D6" w:rsidR="009363BA" w:rsidRDefault="009363B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5362A0F" wp14:editId="3A7BAC9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0193D"/>
    <w:rsid w:val="0001680C"/>
    <w:rsid w:val="00021BB7"/>
    <w:rsid w:val="000A0C97"/>
    <w:rsid w:val="000C03EA"/>
    <w:rsid w:val="000C2AC4"/>
    <w:rsid w:val="00111579"/>
    <w:rsid w:val="00114889"/>
    <w:rsid w:val="00121EA1"/>
    <w:rsid w:val="0012629F"/>
    <w:rsid w:val="00165088"/>
    <w:rsid w:val="001946D5"/>
    <w:rsid w:val="001A253D"/>
    <w:rsid w:val="001C4927"/>
    <w:rsid w:val="001D0DD5"/>
    <w:rsid w:val="00226C14"/>
    <w:rsid w:val="002405E5"/>
    <w:rsid w:val="00241CAC"/>
    <w:rsid w:val="00243CA2"/>
    <w:rsid w:val="00273CAE"/>
    <w:rsid w:val="002F1A18"/>
    <w:rsid w:val="003179DC"/>
    <w:rsid w:val="003573BF"/>
    <w:rsid w:val="0036455E"/>
    <w:rsid w:val="00366069"/>
    <w:rsid w:val="003D2372"/>
    <w:rsid w:val="003D2CD0"/>
    <w:rsid w:val="003D5B51"/>
    <w:rsid w:val="00424A50"/>
    <w:rsid w:val="00444E6D"/>
    <w:rsid w:val="00450604"/>
    <w:rsid w:val="0048677F"/>
    <w:rsid w:val="004B4327"/>
    <w:rsid w:val="005438D5"/>
    <w:rsid w:val="00562289"/>
    <w:rsid w:val="00573438"/>
    <w:rsid w:val="005A271E"/>
    <w:rsid w:val="005C265A"/>
    <w:rsid w:val="005F4CB9"/>
    <w:rsid w:val="006215E7"/>
    <w:rsid w:val="00623E94"/>
    <w:rsid w:val="00645166"/>
    <w:rsid w:val="00662DEC"/>
    <w:rsid w:val="006B7E2B"/>
    <w:rsid w:val="006C59BE"/>
    <w:rsid w:val="006D1DB6"/>
    <w:rsid w:val="006E0FAF"/>
    <w:rsid w:val="006F38C9"/>
    <w:rsid w:val="0073069B"/>
    <w:rsid w:val="00733765"/>
    <w:rsid w:val="00742C7A"/>
    <w:rsid w:val="00745A0A"/>
    <w:rsid w:val="00777BFA"/>
    <w:rsid w:val="00783772"/>
    <w:rsid w:val="007A3470"/>
    <w:rsid w:val="00804A88"/>
    <w:rsid w:val="0084503A"/>
    <w:rsid w:val="00866915"/>
    <w:rsid w:val="00867C3F"/>
    <w:rsid w:val="008A3865"/>
    <w:rsid w:val="009363BA"/>
    <w:rsid w:val="0096255F"/>
    <w:rsid w:val="00971649"/>
    <w:rsid w:val="00971FEE"/>
    <w:rsid w:val="00992417"/>
    <w:rsid w:val="009A6C8A"/>
    <w:rsid w:val="009D5E6D"/>
    <w:rsid w:val="009F1736"/>
    <w:rsid w:val="009F1D32"/>
    <w:rsid w:val="00A0784B"/>
    <w:rsid w:val="00A10D78"/>
    <w:rsid w:val="00A27F50"/>
    <w:rsid w:val="00A305E9"/>
    <w:rsid w:val="00A5526F"/>
    <w:rsid w:val="00A64502"/>
    <w:rsid w:val="00A741FE"/>
    <w:rsid w:val="00AC0454"/>
    <w:rsid w:val="00B074A2"/>
    <w:rsid w:val="00B61621"/>
    <w:rsid w:val="00BF063F"/>
    <w:rsid w:val="00BF5F41"/>
    <w:rsid w:val="00C2585E"/>
    <w:rsid w:val="00C5101B"/>
    <w:rsid w:val="00C6085C"/>
    <w:rsid w:val="00C80287"/>
    <w:rsid w:val="00CD5F8A"/>
    <w:rsid w:val="00CD61D8"/>
    <w:rsid w:val="00CE291A"/>
    <w:rsid w:val="00D47A63"/>
    <w:rsid w:val="00D71BD4"/>
    <w:rsid w:val="00D863FA"/>
    <w:rsid w:val="00DE675C"/>
    <w:rsid w:val="00DE6B51"/>
    <w:rsid w:val="00DF407E"/>
    <w:rsid w:val="00DF44A5"/>
    <w:rsid w:val="00E11646"/>
    <w:rsid w:val="00E22BD9"/>
    <w:rsid w:val="00E41455"/>
    <w:rsid w:val="00E70C0E"/>
    <w:rsid w:val="00EA1720"/>
    <w:rsid w:val="00EA6A69"/>
    <w:rsid w:val="00EB337F"/>
    <w:rsid w:val="00ED0D1F"/>
    <w:rsid w:val="00EE599B"/>
    <w:rsid w:val="00F20419"/>
    <w:rsid w:val="00F362BA"/>
    <w:rsid w:val="00FD0978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0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8267F-2D4D-458A-865E-492F4D5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Ezermalas ielā, Rīgā,</vt:lpstr>
    </vt:vector>
  </TitlesOfParts>
  <Company>Ekonomikas ministrija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Ezermalas ielā, Rīgā,</dc:title>
  <dc:subject>Ministru kabineta rīkojuma projekts</dc:subject>
  <dc:creator>Inese Zelča</dc:creator>
  <dc:description>67013163, inese.zelca@em.gov.lv</dc:description>
  <cp:lastModifiedBy>Leontīne Babkina</cp:lastModifiedBy>
  <cp:revision>15</cp:revision>
  <cp:lastPrinted>2017-10-12T08:01:00Z</cp:lastPrinted>
  <dcterms:created xsi:type="dcterms:W3CDTF">2017-08-08T12:03:00Z</dcterms:created>
  <dcterms:modified xsi:type="dcterms:W3CDTF">2017-10-18T08:28:00Z</dcterms:modified>
  <cp:contentStatus/>
</cp:coreProperties>
</file>